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715F0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073B0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787A" w:rsidRDefault="00190FF9" w:rsidP="00BD787A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D787A" w:rsidRDefault="00BD787A" w:rsidP="00BD787A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BD787A" w:rsidP="00BD787A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C1DFB" w:rsidRPr="00190FF9">
        <w:tc>
          <w:tcPr>
            <w:tcW w:w="5428" w:type="dxa"/>
          </w:tcPr>
          <w:p w:rsidR="008C1DFB" w:rsidRPr="00190FF9" w:rsidRDefault="008C1DFB" w:rsidP="00073B0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1DFB" w:rsidRPr="00190FF9" w:rsidRDefault="00BF04AF" w:rsidP="00BD787A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29.10.2021 № 296</w:t>
            </w:r>
            <w:bookmarkStart w:id="0" w:name="_GoBack"/>
            <w:bookmarkEnd w:id="0"/>
          </w:p>
        </w:tc>
      </w:tr>
      <w:tr w:rsidR="008C1DFB" w:rsidRPr="008C1DFB">
        <w:tc>
          <w:tcPr>
            <w:tcW w:w="5428" w:type="dxa"/>
          </w:tcPr>
          <w:p w:rsidR="008C1DFB" w:rsidRPr="008C1DFB" w:rsidRDefault="008C1DFB" w:rsidP="00073B0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8C1DFB" w:rsidRPr="008C1DFB" w:rsidRDefault="008C1DFB" w:rsidP="00BD787A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F88" w:rsidRPr="00190FF9">
        <w:tc>
          <w:tcPr>
            <w:tcW w:w="5428" w:type="dxa"/>
          </w:tcPr>
          <w:p w:rsidR="00EC1F88" w:rsidRPr="00190FF9" w:rsidRDefault="00EC1F88" w:rsidP="00073B0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1F88" w:rsidRPr="00190FF9" w:rsidRDefault="00EC1F88" w:rsidP="00BD787A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F88" w:rsidRPr="00190FF9">
        <w:tc>
          <w:tcPr>
            <w:tcW w:w="5428" w:type="dxa"/>
          </w:tcPr>
          <w:p w:rsidR="00EC1F88" w:rsidRPr="00190FF9" w:rsidRDefault="00EC1F88" w:rsidP="00073B0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1F88" w:rsidRDefault="00BD787A" w:rsidP="00BD787A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BD787A" w:rsidRDefault="008C1DFB" w:rsidP="008C1DF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BD787A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</w:p>
        </w:tc>
      </w:tr>
      <w:tr w:rsidR="00B07029" w:rsidRPr="00190FF9">
        <w:tc>
          <w:tcPr>
            <w:tcW w:w="5428" w:type="dxa"/>
          </w:tcPr>
          <w:p w:rsidR="00B07029" w:rsidRPr="00190FF9" w:rsidRDefault="00B07029" w:rsidP="00073B0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7029" w:rsidRDefault="00BD787A" w:rsidP="008C1DFB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</w:t>
            </w:r>
            <w:r w:rsidR="008C1DFB">
              <w:rPr>
                <w:rFonts w:ascii="Times New Roman" w:hAnsi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/>
                <w:sz w:val="28"/>
                <w:szCs w:val="28"/>
              </w:rPr>
              <w:t>2014 № 317</w:t>
            </w:r>
          </w:p>
        </w:tc>
      </w:tr>
    </w:tbl>
    <w:p w:rsidR="00EC1F88" w:rsidRPr="008C1DFB" w:rsidRDefault="00EC1F88" w:rsidP="00073B0A">
      <w:pPr>
        <w:jc w:val="center"/>
        <w:rPr>
          <w:rFonts w:ascii="Times New Roman" w:hAnsi="Times New Roman"/>
          <w:sz w:val="16"/>
          <w:szCs w:val="16"/>
        </w:rPr>
      </w:pPr>
    </w:p>
    <w:p w:rsidR="00BD787A" w:rsidRDefault="00EC1F88" w:rsidP="00073B0A">
      <w:pPr>
        <w:jc w:val="center"/>
        <w:rPr>
          <w:rFonts w:ascii="Times New Roman" w:hAnsi="Times New Roman"/>
          <w:sz w:val="28"/>
          <w:szCs w:val="28"/>
        </w:rPr>
      </w:pPr>
      <w:r w:rsidRPr="00A43B13">
        <w:rPr>
          <w:rFonts w:ascii="Times New Roman" w:hAnsi="Times New Roman"/>
          <w:sz w:val="28"/>
          <w:szCs w:val="28"/>
        </w:rPr>
        <w:t xml:space="preserve">Государственная программа Рязанской области </w:t>
      </w:r>
    </w:p>
    <w:p w:rsidR="00BD787A" w:rsidRDefault="00EC1F88" w:rsidP="00073B0A">
      <w:pPr>
        <w:jc w:val="center"/>
        <w:rPr>
          <w:rFonts w:ascii="Times New Roman" w:hAnsi="Times New Roman"/>
          <w:sz w:val="28"/>
          <w:szCs w:val="28"/>
        </w:rPr>
      </w:pPr>
      <w:r w:rsidRPr="00A43B13">
        <w:rPr>
          <w:rFonts w:ascii="Times New Roman" w:hAnsi="Times New Roman"/>
          <w:sz w:val="28"/>
          <w:szCs w:val="28"/>
        </w:rPr>
        <w:t xml:space="preserve">«Профилактика правонарушений и предупреждение </w:t>
      </w:r>
    </w:p>
    <w:p w:rsidR="00EC1F88" w:rsidRDefault="00EC1F88" w:rsidP="00073B0A">
      <w:pPr>
        <w:jc w:val="center"/>
        <w:rPr>
          <w:rFonts w:ascii="Times New Roman" w:hAnsi="Times New Roman"/>
          <w:sz w:val="28"/>
          <w:szCs w:val="28"/>
        </w:rPr>
      </w:pPr>
      <w:r w:rsidRPr="00A43B13">
        <w:rPr>
          <w:rFonts w:ascii="Times New Roman" w:hAnsi="Times New Roman"/>
          <w:sz w:val="28"/>
          <w:szCs w:val="28"/>
        </w:rPr>
        <w:t>чрезвычайных ситуаций»</w:t>
      </w:r>
      <w:r w:rsidR="00BD787A">
        <w:rPr>
          <w:rFonts w:ascii="Times New Roman" w:hAnsi="Times New Roman"/>
          <w:sz w:val="28"/>
          <w:szCs w:val="28"/>
        </w:rPr>
        <w:t xml:space="preserve"> </w:t>
      </w:r>
    </w:p>
    <w:p w:rsidR="00103E0A" w:rsidRPr="00103E0A" w:rsidRDefault="00103E0A" w:rsidP="00073B0A">
      <w:pPr>
        <w:jc w:val="center"/>
        <w:rPr>
          <w:rFonts w:ascii="Times New Roman" w:hAnsi="Times New Roman"/>
          <w:sz w:val="16"/>
          <w:szCs w:val="16"/>
        </w:rPr>
      </w:pPr>
    </w:p>
    <w:p w:rsidR="00EC1F88" w:rsidRPr="00A43B13" w:rsidRDefault="00BD787A" w:rsidP="00BD78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Паспорт </w:t>
      </w:r>
      <w:r w:rsidR="00EC1F88" w:rsidRPr="00A43B13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EC1F88" w:rsidRPr="008C1DFB" w:rsidRDefault="00EC1F88" w:rsidP="00073B0A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EC1F88" w:rsidRPr="00F847B4" w:rsidTr="00103E0A">
        <w:tc>
          <w:tcPr>
            <w:tcW w:w="2235" w:type="dxa"/>
          </w:tcPr>
          <w:p w:rsidR="00EC1F88" w:rsidRPr="00F847B4" w:rsidRDefault="00EC1F88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</w:tcPr>
          <w:p w:rsidR="00EC1F88" w:rsidRPr="00F847B4" w:rsidRDefault="00EC1F88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 «Профилактика правонарушений и предупреждение чрезвычайных ситуаций» (далее – Программа)</w:t>
            </w:r>
          </w:p>
        </w:tc>
      </w:tr>
      <w:tr w:rsidR="00EC1F88" w:rsidRPr="00F847B4" w:rsidTr="00103E0A">
        <w:tc>
          <w:tcPr>
            <w:tcW w:w="2235" w:type="dxa"/>
          </w:tcPr>
          <w:p w:rsidR="00EC1F88" w:rsidRPr="00F847B4" w:rsidRDefault="00073B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EC1F88" w:rsidRPr="00F847B4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</w:tcPr>
          <w:p w:rsidR="00EC1F88" w:rsidRPr="00F847B4" w:rsidRDefault="00073B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Главное управление по взаимодействию с федеральными территориальными органами (далее – ГУ ВФТОРО) </w:t>
            </w:r>
          </w:p>
        </w:tc>
      </w:tr>
      <w:tr w:rsidR="00EC1F88" w:rsidRPr="00F847B4" w:rsidTr="00103E0A">
        <w:tc>
          <w:tcPr>
            <w:tcW w:w="2235" w:type="dxa"/>
          </w:tcPr>
          <w:p w:rsidR="00EC1F88" w:rsidRPr="00F847B4" w:rsidRDefault="00073B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 бюджетных средств (далее – ГРБС) </w:t>
            </w:r>
          </w:p>
        </w:tc>
        <w:tc>
          <w:tcPr>
            <w:tcW w:w="7229" w:type="dxa"/>
          </w:tcPr>
          <w:p w:rsidR="00F847B4" w:rsidRPr="00F847B4" w:rsidRDefault="00F847B4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ГУ ВФТОРО;</w:t>
            </w:r>
          </w:p>
          <w:p w:rsidR="00F91069" w:rsidRPr="00F847B4" w:rsidRDefault="00F91069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  <w:r w:rsidR="00B930C2" w:rsidRPr="00F847B4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9F74DB">
              <w:rPr>
                <w:rFonts w:ascii="Times New Roman" w:hAnsi="Times New Roman"/>
                <w:sz w:val="24"/>
                <w:szCs w:val="24"/>
              </w:rPr>
              <w:t>–</w:t>
            </w:r>
            <w:r w:rsidR="00B930C2" w:rsidRPr="00F847B4">
              <w:rPr>
                <w:rFonts w:ascii="Times New Roman" w:hAnsi="Times New Roman"/>
                <w:sz w:val="24"/>
                <w:szCs w:val="24"/>
              </w:rPr>
              <w:t xml:space="preserve"> Минтер Р</w:t>
            </w:r>
            <w:r w:rsidR="00F847B4">
              <w:rPr>
                <w:rFonts w:ascii="Times New Roman" w:hAnsi="Times New Roman"/>
                <w:sz w:val="24"/>
                <w:szCs w:val="24"/>
              </w:rPr>
              <w:t>О</w:t>
            </w:r>
            <w:r w:rsidR="00B930C2" w:rsidRPr="00F847B4">
              <w:rPr>
                <w:rFonts w:ascii="Times New Roman" w:hAnsi="Times New Roman"/>
                <w:sz w:val="24"/>
                <w:szCs w:val="24"/>
              </w:rPr>
              <w:t>)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1069" w:rsidRPr="00F847B4" w:rsidRDefault="00F91069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Рязанской области </w:t>
            </w:r>
            <w:r w:rsidR="008258F1" w:rsidRPr="00F847B4">
              <w:rPr>
                <w:rFonts w:ascii="Times New Roman" w:hAnsi="Times New Roman"/>
                <w:sz w:val="24"/>
                <w:szCs w:val="24"/>
              </w:rPr>
              <w:t>(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далее </w:t>
            </w:r>
            <w:r w:rsidR="008C1DFB" w:rsidRPr="00F847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 xml:space="preserve"> Минздрав </w:t>
            </w:r>
            <w:r w:rsidR="00F847B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91069" w:rsidRPr="00F847B4" w:rsidRDefault="00F91069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министерство образования и молодежной политики Рязанской области</w:t>
            </w:r>
            <w:r w:rsidR="00B97774" w:rsidRPr="00F847B4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8C1DFB" w:rsidRPr="00F847B4">
              <w:rPr>
                <w:rFonts w:ascii="Times New Roman" w:hAnsi="Times New Roman"/>
                <w:sz w:val="24"/>
                <w:szCs w:val="24"/>
              </w:rPr>
              <w:t>–</w:t>
            </w:r>
            <w:r w:rsidR="00B97774" w:rsidRPr="00F847B4">
              <w:rPr>
                <w:rFonts w:ascii="Times New Roman" w:hAnsi="Times New Roman"/>
                <w:sz w:val="24"/>
                <w:szCs w:val="24"/>
              </w:rPr>
              <w:t xml:space="preserve"> Минобразование Р</w:t>
            </w:r>
            <w:r w:rsidR="00F847B4">
              <w:rPr>
                <w:rFonts w:ascii="Times New Roman" w:hAnsi="Times New Roman"/>
                <w:sz w:val="24"/>
                <w:szCs w:val="24"/>
              </w:rPr>
              <w:t>О</w:t>
            </w:r>
            <w:r w:rsidR="00B97774" w:rsidRPr="00F847B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91069" w:rsidRPr="00F847B4" w:rsidRDefault="00F91069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</w:t>
            </w:r>
            <w:r w:rsidR="00B97774" w:rsidRPr="00F847B4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C20477" w:rsidRPr="00F847B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97774" w:rsidRPr="00F847B4">
              <w:rPr>
                <w:rFonts w:ascii="Times New Roman" w:hAnsi="Times New Roman"/>
                <w:sz w:val="24"/>
                <w:szCs w:val="24"/>
              </w:rPr>
              <w:t>МТСЗН Р</w:t>
            </w:r>
            <w:r w:rsidR="00F847B4">
              <w:rPr>
                <w:rFonts w:ascii="Times New Roman" w:hAnsi="Times New Roman"/>
                <w:sz w:val="24"/>
                <w:szCs w:val="24"/>
              </w:rPr>
              <w:t>О</w:t>
            </w:r>
            <w:r w:rsidR="00B97774" w:rsidRPr="00F847B4">
              <w:rPr>
                <w:rFonts w:ascii="Times New Roman" w:hAnsi="Times New Roman"/>
                <w:sz w:val="24"/>
                <w:szCs w:val="24"/>
              </w:rPr>
              <w:t>)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2FFB" w:rsidRPr="00F847B4" w:rsidRDefault="00EB2FFB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главное управление контроля и противодействия коррупции Рязанской области (далее </w:t>
            </w:r>
            <w:r w:rsidR="008C1DFB" w:rsidRPr="00F847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 xml:space="preserve"> ГУ КПК Р</w:t>
            </w:r>
            <w:r w:rsidR="00F847B4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C1F88" w:rsidRPr="00F847B4" w:rsidRDefault="00453BE7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 Рязанской области (далее – Правительство РО)</w:t>
            </w:r>
          </w:p>
        </w:tc>
      </w:tr>
      <w:tr w:rsidR="00EC1F88" w:rsidRPr="00F847B4" w:rsidTr="00103E0A">
        <w:tc>
          <w:tcPr>
            <w:tcW w:w="2235" w:type="dxa"/>
          </w:tcPr>
          <w:p w:rsidR="00EC1F88" w:rsidRPr="00F847B4" w:rsidRDefault="00073B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7229" w:type="dxa"/>
          </w:tcPr>
          <w:p w:rsidR="00F847B4" w:rsidRPr="00F847B4" w:rsidRDefault="00F847B4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ГУ ВФТОРО;</w:t>
            </w:r>
          </w:p>
          <w:p w:rsidR="0031540A" w:rsidRPr="00F847B4" w:rsidRDefault="009D5339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Минтер Р</w:t>
            </w:r>
            <w:r w:rsidR="00F847B4">
              <w:rPr>
                <w:rFonts w:ascii="Times New Roman" w:hAnsi="Times New Roman"/>
                <w:sz w:val="24"/>
                <w:szCs w:val="24"/>
              </w:rPr>
              <w:t>О</w:t>
            </w:r>
            <w:r w:rsidR="0031540A"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40A" w:rsidRPr="00F847B4" w:rsidRDefault="005A00EE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r w:rsidR="00F847B4">
              <w:rPr>
                <w:rFonts w:ascii="Times New Roman" w:hAnsi="Times New Roman"/>
                <w:sz w:val="24"/>
                <w:szCs w:val="24"/>
              </w:rPr>
              <w:t>РО</w:t>
            </w:r>
            <w:r w:rsidR="0031540A"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40A" w:rsidRPr="00F847B4" w:rsidRDefault="00B97774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r w:rsidR="0031540A" w:rsidRPr="00F8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7B4">
              <w:rPr>
                <w:rFonts w:ascii="Times New Roman" w:hAnsi="Times New Roman"/>
                <w:sz w:val="24"/>
                <w:szCs w:val="24"/>
              </w:rPr>
              <w:t>РО</w:t>
            </w:r>
            <w:r w:rsidR="0031540A"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40A" w:rsidRPr="00F847B4" w:rsidRDefault="00B97774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МТСЗН Р</w:t>
            </w:r>
            <w:r w:rsidR="00F847B4">
              <w:rPr>
                <w:rFonts w:ascii="Times New Roman" w:hAnsi="Times New Roman"/>
                <w:sz w:val="24"/>
                <w:szCs w:val="24"/>
              </w:rPr>
              <w:t>О</w:t>
            </w:r>
            <w:r w:rsidR="0031540A"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40A" w:rsidRPr="00F847B4" w:rsidRDefault="003154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ГУ КПК Р</w:t>
            </w:r>
            <w:r w:rsidR="00F847B4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40A" w:rsidRPr="00F847B4" w:rsidRDefault="0031540A" w:rsidP="009F74DB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 w:rsidR="00453BE7"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(отдел по обеспечению деятельности комиссий по делам несовершеннолетних и защите их прав</w:t>
            </w:r>
            <w:r w:rsidR="00453BE7">
              <w:rPr>
                <w:rFonts w:ascii="Times New Roman" w:hAnsi="Times New Roman"/>
                <w:sz w:val="24"/>
                <w:szCs w:val="24"/>
              </w:rPr>
              <w:t xml:space="preserve"> аппарата Правительства РО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1540A" w:rsidRPr="00F847B4" w:rsidRDefault="003154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 w:rsidR="00453BE7"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="00E1743D" w:rsidRPr="00F847B4">
              <w:rPr>
                <w:rFonts w:ascii="Times New Roman" w:hAnsi="Times New Roman"/>
                <w:sz w:val="24"/>
                <w:szCs w:val="24"/>
              </w:rPr>
              <w:t>(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отдел организационного обеспечения деятельности антинаркотической комиссии</w:t>
            </w:r>
            <w:r w:rsidR="00453BE7">
              <w:rPr>
                <w:rFonts w:ascii="Times New Roman" w:hAnsi="Times New Roman"/>
                <w:sz w:val="24"/>
                <w:szCs w:val="24"/>
              </w:rPr>
              <w:t xml:space="preserve"> аппарата Правительства РО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)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1F88" w:rsidRPr="00F847B4" w:rsidRDefault="003154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государственные бюджетные и государственные казенные учреждения Рязанской области (далее </w:t>
            </w:r>
            <w:r w:rsidR="008C1DFB" w:rsidRPr="00F847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 xml:space="preserve"> ГБУ РО, ГКУ РО) (по соглашению);</w:t>
            </w:r>
          </w:p>
          <w:p w:rsidR="0031540A" w:rsidRPr="00F847B4" w:rsidRDefault="0031540A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государственные образовательные организации </w:t>
            </w:r>
            <w:r w:rsidR="0093721A"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дополнительного образования  </w:t>
            </w:r>
            <w:r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Рязанской области (на основе соглашений)</w:t>
            </w:r>
            <w:r w:rsidR="00F847B4"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21F0F"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847B4"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(далее – ГОО ДО</w:t>
            </w:r>
            <w:r w:rsidR="0093721A"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</w:t>
            </w:r>
            <w:r w:rsidR="00F847B4" w:rsidRPr="00CB2A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A00EE" w:rsidRPr="00F847B4" w:rsidTr="00103E0A">
        <w:tc>
          <w:tcPr>
            <w:tcW w:w="2235" w:type="dxa"/>
          </w:tcPr>
          <w:p w:rsidR="005A00EE" w:rsidRPr="00F847B4" w:rsidRDefault="005459C3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229" w:type="dxa"/>
          </w:tcPr>
          <w:p w:rsidR="005A00EE" w:rsidRPr="00F847B4" w:rsidRDefault="005459C3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2015-2030 годы</w:t>
            </w:r>
          </w:p>
          <w:p w:rsidR="005A00EE" w:rsidRPr="00F847B4" w:rsidRDefault="005A00EE" w:rsidP="009F74D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847B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847B4">
              <w:rPr>
                <w:rFonts w:ascii="Times New Roman" w:hAnsi="Times New Roman"/>
                <w:sz w:val="24"/>
                <w:szCs w:val="24"/>
              </w:rPr>
              <w:t>: 2022-2030 годы</w:t>
            </w:r>
          </w:p>
        </w:tc>
      </w:tr>
      <w:tr w:rsidR="00EC1F88" w:rsidRPr="00F847B4" w:rsidTr="00103E0A">
        <w:tc>
          <w:tcPr>
            <w:tcW w:w="2235" w:type="dxa"/>
          </w:tcPr>
          <w:p w:rsidR="00EC1F88" w:rsidRPr="00F847B4" w:rsidRDefault="00073B0A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229" w:type="dxa"/>
          </w:tcPr>
          <w:p w:rsidR="00E24943" w:rsidRPr="00F847B4" w:rsidRDefault="009F74DB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103E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1: </w:t>
            </w:r>
            <w:r w:rsidR="00E24943" w:rsidRPr="00F847B4">
              <w:rPr>
                <w:rFonts w:ascii="Times New Roman" w:hAnsi="Times New Roman"/>
                <w:sz w:val="24"/>
                <w:szCs w:val="24"/>
              </w:rPr>
              <w:t>повышение уровня общественной безопасности и укрепление общественного порядка на основе совершенствования системы профилактики правонарушений;</w:t>
            </w:r>
          </w:p>
          <w:p w:rsidR="00E24943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>ель </w:t>
            </w:r>
            <w:r w:rsidR="00103E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>2: </w:t>
            </w:r>
            <w:r w:rsidR="00E24943" w:rsidRPr="00F847B4">
              <w:rPr>
                <w:rFonts w:ascii="Times New Roman" w:hAnsi="Times New Roman"/>
                <w:sz w:val="24"/>
                <w:szCs w:val="24"/>
              </w:rPr>
              <w:t>сокращение масштабов немедицинского потребления наркотиков, формирование негативного отношения к незаконному обороту и потреблению наркотиков, создание регионального сегмента национальной системы комплексной реабилитации и ресоциализации лиц, потребляющих наркотические средства и психотропные вещества в немедицинских целях;</w:t>
            </w:r>
          </w:p>
          <w:p w:rsidR="00E24943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>ель </w:t>
            </w:r>
            <w:r w:rsidR="00103E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>3: </w:t>
            </w:r>
            <w:r w:rsidR="00E24943" w:rsidRPr="00F847B4">
              <w:rPr>
                <w:rFonts w:ascii="Times New Roman" w:hAnsi="Times New Roman"/>
                <w:sz w:val="24"/>
                <w:szCs w:val="24"/>
              </w:rPr>
              <w:t>повышение эффективности реализации государственной региональной политики в сфере профилактики безнадзорности и правонарушений несовершеннолетних;</w:t>
            </w:r>
          </w:p>
          <w:p w:rsidR="00E24943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103E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4: </w:t>
            </w:r>
            <w:r w:rsidR="00E24943" w:rsidRPr="00F847B4">
              <w:rPr>
                <w:rFonts w:ascii="Times New Roman" w:hAnsi="Times New Roman"/>
                <w:sz w:val="24"/>
                <w:szCs w:val="24"/>
              </w:rPr>
              <w:t>создание системы мер по оказанию эффективной помощи населению при возникновении чрезвычайных ситуаций, обучение населения, в том числе детей, действиям в условиях чрезвычайных ситуаций;</w:t>
            </w:r>
          </w:p>
          <w:p w:rsidR="00E24943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103E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5: </w:t>
            </w:r>
            <w:r w:rsidR="00E24943" w:rsidRPr="00F847B4">
              <w:rPr>
                <w:rFonts w:ascii="Times New Roman" w:hAnsi="Times New Roman"/>
                <w:sz w:val="24"/>
                <w:szCs w:val="24"/>
              </w:rPr>
              <w:t>создание условий для оказания своевременной помощи при пожарах населению Рязанской области;</w:t>
            </w:r>
          </w:p>
          <w:p w:rsidR="00E24943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103E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6: </w:t>
            </w:r>
            <w:r w:rsidR="00E24943" w:rsidRPr="00F847B4">
              <w:rPr>
                <w:rFonts w:ascii="Times New Roman" w:hAnsi="Times New Roman"/>
                <w:sz w:val="24"/>
                <w:szCs w:val="24"/>
              </w:rPr>
              <w:t>обеспечение своевременного оповещения населения об угрозе возникновения или о возникновении чрезвычайных ситуаций в мирное и военное время;</w:t>
            </w:r>
          </w:p>
          <w:p w:rsidR="00EC1F88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103E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 xml:space="preserve">7: </w:t>
            </w:r>
            <w:r w:rsidR="00E24943" w:rsidRPr="00F847B4">
              <w:rPr>
                <w:rFonts w:ascii="Times New Roman" w:hAnsi="Times New Roman"/>
                <w:sz w:val="24"/>
                <w:szCs w:val="24"/>
              </w:rPr>
              <w:t>создание условий для эффективной реализации Программы</w:t>
            </w:r>
          </w:p>
        </w:tc>
      </w:tr>
      <w:tr w:rsidR="00EC1F88" w:rsidRPr="00F847B4" w:rsidTr="00103E0A">
        <w:tc>
          <w:tcPr>
            <w:tcW w:w="2235" w:type="dxa"/>
          </w:tcPr>
          <w:p w:rsidR="00EC1F88" w:rsidRPr="00F847B4" w:rsidRDefault="00073B0A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r w:rsidR="005A00EE" w:rsidRPr="00F847B4">
              <w:rPr>
                <w:rFonts w:ascii="Times New Roman" w:hAnsi="Times New Roman"/>
                <w:sz w:val="24"/>
                <w:szCs w:val="24"/>
              </w:rPr>
              <w:t>подпрограмм</w:t>
            </w:r>
          </w:p>
        </w:tc>
        <w:tc>
          <w:tcPr>
            <w:tcW w:w="7229" w:type="dxa"/>
          </w:tcPr>
          <w:p w:rsidR="0031540A" w:rsidRPr="00F847B4" w:rsidRDefault="000577B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hyperlink w:anchor="P644" w:history="1">
              <w:r w:rsidR="009F74D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</w:t>
              </w:r>
              <w:r w:rsidR="005A00EE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одпрограмма</w:t>
              </w:r>
            </w:hyperlink>
            <w:r w:rsidR="005A00EE" w:rsidRPr="00F847B4"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№ 1</w:t>
            </w:r>
            <w:r w:rsidR="0031540A" w:rsidRPr="00F847B4">
              <w:rPr>
                <w:rFonts w:ascii="Times New Roman" w:hAnsi="Times New Roman"/>
                <w:sz w:val="24"/>
                <w:szCs w:val="24"/>
              </w:rPr>
              <w:t xml:space="preserve"> «Обеспечение правопорядка и профилактики правонарушений»;</w:t>
            </w:r>
          </w:p>
          <w:p w:rsidR="0031540A" w:rsidRPr="00F847B4" w:rsidRDefault="000577B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hyperlink w:anchor="P1454" w:history="1">
              <w:r w:rsidR="00B95CE4">
                <w:rPr>
                  <w:rFonts w:ascii="Times New Roman" w:hAnsi="Times New Roman"/>
                  <w:sz w:val="24"/>
                  <w:szCs w:val="24"/>
                </w:rPr>
                <w:t>п</w:t>
              </w:r>
              <w:hyperlink w:anchor="P644" w:history="1">
                <w:r w:rsidR="005A00EE" w:rsidRPr="00F847B4">
                  <w:rPr>
                    <w:rStyle w:val="af1"/>
                    <w:rFonts w:ascii="Times New Roman" w:hAnsi="Times New Roman"/>
                    <w:color w:val="auto"/>
                    <w:sz w:val="24"/>
                    <w:szCs w:val="24"/>
                    <w:u w:val="none"/>
                  </w:rPr>
                  <w:t>одпрограмма</w:t>
                </w:r>
              </w:hyperlink>
              <w:r w:rsidR="005A00EE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№ </w:t>
              </w:r>
              <w:r w:rsidR="0031540A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</w:t>
              </w:r>
            </w:hyperlink>
            <w:r w:rsidR="0031540A" w:rsidRPr="00F847B4">
              <w:rPr>
                <w:rFonts w:ascii="Times New Roman" w:hAnsi="Times New Roman"/>
                <w:sz w:val="24"/>
                <w:szCs w:val="24"/>
              </w:rPr>
              <w:t xml:space="preserve"> «Комплексные меры профилактики немедицинского потребления наркотиков»;</w:t>
            </w:r>
          </w:p>
          <w:p w:rsidR="0031540A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61A90" w:rsidRPr="00F847B4">
              <w:rPr>
                <w:rFonts w:ascii="Times New Roman" w:hAnsi="Times New Roman"/>
                <w:sz w:val="24"/>
                <w:szCs w:val="24"/>
              </w:rPr>
              <w:t xml:space="preserve">одпрограмма </w:t>
            </w:r>
            <w:r w:rsidR="00080F0B" w:rsidRPr="00F847B4"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№ 3 </w:t>
            </w:r>
            <w:r w:rsidR="0031540A" w:rsidRPr="00F847B4">
              <w:rPr>
                <w:rFonts w:ascii="Times New Roman" w:hAnsi="Times New Roman"/>
                <w:sz w:val="24"/>
                <w:szCs w:val="24"/>
              </w:rPr>
              <w:t>«Профилактика безнадзорности и правонарушений несовершеннолетних»;</w:t>
            </w:r>
          </w:p>
          <w:p w:rsidR="0031540A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hyperlink w:anchor="P644" w:history="1">
              <w:r w:rsidR="00080F0B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одпрограмма</w:t>
              </w:r>
            </w:hyperlink>
            <w:r w:rsidR="00080F0B" w:rsidRPr="00F847B4"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№ </w:t>
            </w:r>
            <w:hyperlink w:anchor="P2851" w:history="1">
              <w:r w:rsidR="00080F0B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</w:t>
              </w:r>
            </w:hyperlink>
            <w:r w:rsidR="0031540A" w:rsidRPr="00F847B4">
              <w:rPr>
                <w:rFonts w:ascii="Times New Roman" w:hAnsi="Times New Roman"/>
                <w:sz w:val="24"/>
                <w:szCs w:val="24"/>
              </w:rPr>
              <w:t xml:space="preserve"> «Система мер по защищенности населения и территорий»;</w:t>
            </w:r>
          </w:p>
          <w:p w:rsidR="0031540A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>п</w:t>
            </w:r>
            <w:r w:rsidR="00861A90" w:rsidRPr="00F847B4"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>одпрограмма</w:t>
            </w:r>
            <w:r w:rsidR="00080F0B" w:rsidRPr="00F847B4"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№ </w:t>
            </w:r>
            <w:hyperlink w:anchor="P3260" w:history="1">
              <w:r w:rsidR="00080F0B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  <w:r w:rsidR="0031540A" w:rsidRPr="00F847B4">
              <w:rPr>
                <w:rFonts w:ascii="Times New Roman" w:hAnsi="Times New Roman"/>
                <w:sz w:val="24"/>
                <w:szCs w:val="24"/>
              </w:rPr>
              <w:t xml:space="preserve"> «Повышение уровня пожарной безопасности»;</w:t>
            </w:r>
          </w:p>
          <w:p w:rsidR="0031540A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61A90" w:rsidRPr="00F847B4">
              <w:rPr>
                <w:rFonts w:ascii="Times New Roman" w:hAnsi="Times New Roman"/>
                <w:sz w:val="24"/>
                <w:szCs w:val="24"/>
              </w:rPr>
              <w:t xml:space="preserve">одпрограмма </w:t>
            </w:r>
            <w:r w:rsidR="00080F0B" w:rsidRPr="00F847B4"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№ </w:t>
            </w:r>
            <w:hyperlink w:anchor="P3914" w:history="1">
              <w:r w:rsidR="00080F0B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6</w:t>
              </w:r>
            </w:hyperlink>
            <w:r w:rsidR="0031540A" w:rsidRPr="00F847B4">
              <w:rPr>
                <w:rFonts w:ascii="Times New Roman" w:hAnsi="Times New Roman"/>
                <w:sz w:val="24"/>
                <w:szCs w:val="24"/>
              </w:rPr>
              <w:t xml:space="preserve"> «Реконструкция автоматизированной системы централизованного оповещения населения»;</w:t>
            </w:r>
          </w:p>
          <w:p w:rsidR="00EC1F88" w:rsidRPr="00F847B4" w:rsidRDefault="00B95CE4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hyperlink w:anchor="P644" w:history="1">
              <w:r w:rsidR="00861A90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одпрограмма</w:t>
              </w:r>
            </w:hyperlink>
            <w:r w:rsidR="00080F0B" w:rsidRPr="00F847B4">
              <w:rPr>
                <w:rStyle w:val="af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№ </w:t>
            </w:r>
            <w:hyperlink w:anchor="P4271" w:history="1">
              <w:r w:rsidR="00080F0B" w:rsidRPr="00F847B4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  <w:r w:rsidR="0031540A" w:rsidRPr="00F847B4">
              <w:rPr>
                <w:rFonts w:ascii="Times New Roman" w:hAnsi="Times New Roman"/>
                <w:sz w:val="24"/>
                <w:szCs w:val="24"/>
              </w:rPr>
              <w:t xml:space="preserve"> «Обеспечение реализации Программы»</w:t>
            </w:r>
          </w:p>
        </w:tc>
      </w:tr>
      <w:tr w:rsidR="00080F0B" w:rsidRPr="00F847B4" w:rsidTr="00103E0A">
        <w:tc>
          <w:tcPr>
            <w:tcW w:w="2235" w:type="dxa"/>
          </w:tcPr>
          <w:p w:rsidR="00080F0B" w:rsidRPr="00F847B4" w:rsidRDefault="00080F0B" w:rsidP="008C1DF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7229" w:type="dxa"/>
          </w:tcPr>
          <w:p w:rsidR="00080F0B" w:rsidRPr="00F847B4" w:rsidRDefault="00080F0B" w:rsidP="008C1DFB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3B0A" w:rsidRPr="00F847B4" w:rsidTr="00103E0A">
        <w:tc>
          <w:tcPr>
            <w:tcW w:w="2235" w:type="dxa"/>
          </w:tcPr>
          <w:p w:rsidR="00073B0A" w:rsidRPr="00F847B4" w:rsidRDefault="00080F0B" w:rsidP="003A0F1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847B4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073B0A" w:rsidRPr="00F847B4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</w:tcPr>
          <w:p w:rsidR="00080F0B" w:rsidRPr="00F847B4" w:rsidRDefault="00080F0B" w:rsidP="003A0F1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F010D">
              <w:rPr>
                <w:rFonts w:ascii="Times New Roman" w:hAnsi="Times New Roman"/>
                <w:sz w:val="24"/>
                <w:szCs w:val="24"/>
              </w:rPr>
              <w:t>Объем фина</w:t>
            </w:r>
            <w:r w:rsidR="00FD61C7" w:rsidRPr="001F010D">
              <w:rPr>
                <w:rFonts w:ascii="Times New Roman" w:hAnsi="Times New Roman"/>
                <w:sz w:val="24"/>
                <w:szCs w:val="24"/>
              </w:rPr>
              <w:t>нсирования Программы составляет 90</w:t>
            </w:r>
            <w:r w:rsidR="001F010D" w:rsidRPr="001F010D">
              <w:rPr>
                <w:rFonts w:ascii="Times New Roman" w:hAnsi="Times New Roman"/>
                <w:sz w:val="24"/>
                <w:szCs w:val="24"/>
              </w:rPr>
              <w:t>08639</w:t>
            </w:r>
            <w:r w:rsidR="00BF5304" w:rsidRPr="001F010D">
              <w:rPr>
                <w:rFonts w:ascii="Times New Roman" w:hAnsi="Times New Roman"/>
                <w:sz w:val="24"/>
                <w:szCs w:val="24"/>
              </w:rPr>
              <w:t>,11664</w:t>
            </w:r>
            <w:r w:rsidRPr="001F010D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1F010D" w:rsidRPr="001F010D">
              <w:rPr>
                <w:rFonts w:ascii="Times New Roman" w:hAnsi="Times New Roman"/>
                <w:sz w:val="24"/>
                <w:szCs w:val="24"/>
              </w:rPr>
              <w:t>8943494</w:t>
            </w:r>
            <w:r w:rsidR="00BF5304" w:rsidRPr="001F010D">
              <w:rPr>
                <w:rFonts w:ascii="Times New Roman" w:hAnsi="Times New Roman"/>
                <w:sz w:val="24"/>
                <w:szCs w:val="24"/>
              </w:rPr>
              <w:t>,31664</w:t>
            </w:r>
            <w:r w:rsidRPr="001F010D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областного бюджета, </w:t>
            </w:r>
            <w:r w:rsidR="00FD61C7" w:rsidRPr="001F010D">
              <w:rPr>
                <w:rFonts w:ascii="Times New Roman" w:hAnsi="Times New Roman"/>
                <w:sz w:val="24"/>
                <w:szCs w:val="24"/>
              </w:rPr>
              <w:t xml:space="preserve">65144,8 </w:t>
            </w:r>
            <w:r w:rsidRPr="001F010D">
              <w:rPr>
                <w:rFonts w:ascii="Times New Roman" w:hAnsi="Times New Roman"/>
                <w:sz w:val="24"/>
                <w:szCs w:val="24"/>
              </w:rPr>
              <w:t>тыс. рублей средства федерального бюджета</w:t>
            </w:r>
            <w:r w:rsidR="00F847B4" w:rsidRPr="001F01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20742" w:rsidRPr="00621F0F" w:rsidRDefault="00220742" w:rsidP="008C1DF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7D419D" w:rsidRDefault="00080F0B" w:rsidP="009F74D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419D">
        <w:rPr>
          <w:rFonts w:ascii="Times New Roman" w:hAnsi="Times New Roman"/>
          <w:sz w:val="28"/>
          <w:szCs w:val="28"/>
        </w:rPr>
        <w:t>.</w:t>
      </w:r>
      <w:r w:rsidR="00134DFF">
        <w:rPr>
          <w:rFonts w:ascii="Times New Roman" w:hAnsi="Times New Roman"/>
          <w:sz w:val="28"/>
          <w:szCs w:val="28"/>
        </w:rPr>
        <w:t xml:space="preserve"> </w:t>
      </w:r>
      <w:r w:rsidR="007D419D">
        <w:rPr>
          <w:rFonts w:ascii="Times New Roman" w:hAnsi="Times New Roman"/>
          <w:sz w:val="28"/>
          <w:szCs w:val="28"/>
        </w:rPr>
        <w:t>Характеристика сферы реализации Программы</w:t>
      </w:r>
    </w:p>
    <w:p w:rsidR="00B221F7" w:rsidRPr="00621F0F" w:rsidRDefault="00B221F7" w:rsidP="009F74D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7F1188" w:rsidRPr="00220742" w:rsidRDefault="00CB769E" w:rsidP="009F74D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4DB">
        <w:rPr>
          <w:rFonts w:ascii="Times New Roman" w:hAnsi="Times New Roman"/>
          <w:spacing w:val="-4"/>
          <w:sz w:val="28"/>
          <w:szCs w:val="28"/>
        </w:rPr>
        <w:t xml:space="preserve">2.1. </w:t>
      </w:r>
      <w:r w:rsidR="007F1188" w:rsidRPr="009F74DB">
        <w:rPr>
          <w:rFonts w:ascii="Times New Roman" w:hAnsi="Times New Roman"/>
          <w:spacing w:val="-4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</w:t>
      </w:r>
      <w:r w:rsidR="009D5339" w:rsidRPr="009F74DB">
        <w:rPr>
          <w:rFonts w:ascii="Times New Roman" w:hAnsi="Times New Roman"/>
          <w:spacing w:val="-4"/>
          <w:sz w:val="28"/>
          <w:szCs w:val="28"/>
        </w:rPr>
        <w:t>,</w:t>
      </w:r>
      <w:r w:rsidR="00A40CA1">
        <w:rPr>
          <w:rFonts w:ascii="Times New Roman" w:hAnsi="Times New Roman"/>
          <w:sz w:val="28"/>
          <w:szCs w:val="28"/>
        </w:rPr>
        <w:t xml:space="preserve"> </w:t>
      </w:r>
      <w:r w:rsidR="007F1188" w:rsidRPr="007F1188">
        <w:rPr>
          <w:rFonts w:ascii="Times New Roman" w:hAnsi="Times New Roman"/>
          <w:sz w:val="28"/>
          <w:szCs w:val="28"/>
        </w:rPr>
        <w:t xml:space="preserve">поддержание гражданского мира и согласия в стране, укрепление законности, </w:t>
      </w:r>
      <w:r w:rsidR="007F1188" w:rsidRPr="00220742">
        <w:rPr>
          <w:rFonts w:ascii="Times New Roman" w:hAnsi="Times New Roman"/>
          <w:sz w:val="28"/>
          <w:szCs w:val="28"/>
        </w:rPr>
        <w:t>искоренение коррупции, защита граждан и всех форм собственности от противоправных посягательств, развитие механизмов взаимодействия государства и гражданского общества определены в качестве национальных интересов Российской Федерации на современном этапе.</w:t>
      </w:r>
    </w:p>
    <w:p w:rsidR="007F1188" w:rsidRPr="000D7CDA" w:rsidRDefault="00220742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7CDA">
        <w:rPr>
          <w:rFonts w:ascii="Times New Roman" w:hAnsi="Times New Roman"/>
          <w:sz w:val="28"/>
          <w:szCs w:val="28"/>
        </w:rPr>
        <w:t>В соответствии со Стратегией социально-экономического развития Рязанской области до 2030 года, утвержденной п</w:t>
      </w:r>
      <w:hyperlink r:id="rId13" w:history="1">
        <w:r w:rsidRPr="000D7CDA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Pr="000D7CDA">
        <w:rPr>
          <w:rFonts w:ascii="Times New Roman" w:hAnsi="Times New Roman"/>
          <w:sz w:val="28"/>
          <w:szCs w:val="28"/>
        </w:rPr>
        <w:t>м Правительства Рязанской области от 25</w:t>
      </w:r>
      <w:r w:rsidR="009F74DB">
        <w:rPr>
          <w:rFonts w:ascii="Times New Roman" w:hAnsi="Times New Roman"/>
          <w:sz w:val="28"/>
          <w:szCs w:val="28"/>
        </w:rPr>
        <w:t>.12.</w:t>
      </w:r>
      <w:r w:rsidRPr="000D7CDA">
        <w:rPr>
          <w:rFonts w:ascii="Times New Roman" w:hAnsi="Times New Roman"/>
          <w:sz w:val="28"/>
          <w:szCs w:val="28"/>
        </w:rPr>
        <w:t>2018 № 418, п</w:t>
      </w:r>
      <w:r w:rsidR="009D5339" w:rsidRPr="000D7CDA">
        <w:rPr>
          <w:rFonts w:ascii="Times New Roman" w:hAnsi="Times New Roman"/>
          <w:sz w:val="28"/>
          <w:szCs w:val="28"/>
        </w:rPr>
        <w:t xml:space="preserve">овышение </w:t>
      </w:r>
      <w:r w:rsidR="007F1188" w:rsidRPr="000D7CDA">
        <w:rPr>
          <w:rFonts w:ascii="Times New Roman" w:hAnsi="Times New Roman"/>
          <w:sz w:val="28"/>
          <w:szCs w:val="28"/>
        </w:rPr>
        <w:t>безопасности Рязанской области является необходимым условием обеспечения жизн</w:t>
      </w:r>
      <w:r w:rsidRPr="000D7CDA">
        <w:rPr>
          <w:rFonts w:ascii="Times New Roman" w:hAnsi="Times New Roman"/>
          <w:sz w:val="28"/>
          <w:szCs w:val="28"/>
        </w:rPr>
        <w:t>е</w:t>
      </w:r>
      <w:r w:rsidR="007F1188" w:rsidRPr="000D7CDA">
        <w:rPr>
          <w:rFonts w:ascii="Times New Roman" w:hAnsi="Times New Roman"/>
          <w:sz w:val="28"/>
          <w:szCs w:val="28"/>
        </w:rPr>
        <w:t xml:space="preserve">деятельности </w:t>
      </w:r>
      <w:r w:rsidRPr="000D7CDA">
        <w:rPr>
          <w:rFonts w:ascii="Times New Roman" w:hAnsi="Times New Roman"/>
          <w:sz w:val="28"/>
          <w:szCs w:val="28"/>
        </w:rPr>
        <w:t>населения</w:t>
      </w:r>
      <w:r w:rsidR="007F1188" w:rsidRPr="000D7CDA">
        <w:rPr>
          <w:rFonts w:ascii="Times New Roman" w:hAnsi="Times New Roman"/>
          <w:sz w:val="28"/>
          <w:szCs w:val="28"/>
        </w:rPr>
        <w:t>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7F1188" w:rsidRPr="000D7CDA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0D7CDA">
        <w:rPr>
          <w:rFonts w:ascii="Times New Roman" w:hAnsi="Times New Roman"/>
          <w:spacing w:val="-2"/>
          <w:sz w:val="28"/>
          <w:szCs w:val="28"/>
        </w:rPr>
        <w:t>Формирование и совершенствование системы комплексной общественной безопасности будет способствовать повышению уровня защиты населения Рязанской области от чрезвычайных ситуаций, пожаров, правонарушений.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7CDA">
        <w:rPr>
          <w:rFonts w:ascii="Times New Roman" w:hAnsi="Times New Roman"/>
          <w:sz w:val="28"/>
          <w:szCs w:val="28"/>
        </w:rPr>
        <w:t>Сферой реализации</w:t>
      </w:r>
      <w:r w:rsidRPr="007F1188">
        <w:rPr>
          <w:rFonts w:ascii="Times New Roman" w:hAnsi="Times New Roman"/>
          <w:sz w:val="28"/>
          <w:szCs w:val="28"/>
        </w:rPr>
        <w:t xml:space="preserve">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профилактики правонарушений.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Региональная безопасность играет ключевую роль в реализации конституционных прав и свобод граждан, в обеспечении возможности самореализации личности, духовном обновлении, политической и социальной стабильности общества, обеспечении функционирования государства и становится все более важным фактором развития территории.</w:t>
      </w:r>
    </w:p>
    <w:p w:rsidR="007F1188" w:rsidRPr="008C1DFB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8C1DFB">
        <w:rPr>
          <w:rFonts w:ascii="Times New Roman" w:hAnsi="Times New Roman"/>
          <w:spacing w:val="-2"/>
          <w:sz w:val="28"/>
          <w:szCs w:val="28"/>
        </w:rPr>
        <w:t xml:space="preserve">Решение проблем профилактики и противодействия преступности </w:t>
      </w:r>
      <w:r w:rsidR="00134DFF">
        <w:rPr>
          <w:rFonts w:ascii="Times New Roman" w:hAnsi="Times New Roman"/>
          <w:spacing w:val="-2"/>
          <w:sz w:val="28"/>
          <w:szCs w:val="28"/>
        </w:rPr>
        <w:t xml:space="preserve">путем реализации </w:t>
      </w:r>
      <w:r w:rsidR="00F847B4">
        <w:rPr>
          <w:rFonts w:ascii="Times New Roman" w:hAnsi="Times New Roman"/>
          <w:spacing w:val="-2"/>
          <w:sz w:val="28"/>
          <w:szCs w:val="28"/>
        </w:rPr>
        <w:t>Программы</w:t>
      </w:r>
      <w:r w:rsidRPr="008C1DFB">
        <w:rPr>
          <w:rFonts w:ascii="Times New Roman" w:hAnsi="Times New Roman"/>
          <w:spacing w:val="-2"/>
          <w:sz w:val="28"/>
          <w:szCs w:val="28"/>
        </w:rPr>
        <w:t xml:space="preserve"> с 2015 по 2020 год оказало положительное влияние на состояние криминогенной обстановки в Рязанской области. Прежде всего это касается общего состояния преступности. В течение продолжительного времени уровень преступности (количество зарегистрированных преступлений на 100000 человек) в Рязанской области является одним из самых низких в ЦФО: 2017 год - 846,9 (в ЦФО - 1402,2</w:t>
      </w:r>
      <w:r w:rsidR="00BB12F7">
        <w:rPr>
          <w:rFonts w:ascii="Times New Roman" w:hAnsi="Times New Roman"/>
          <w:spacing w:val="-2"/>
          <w:sz w:val="28"/>
          <w:szCs w:val="28"/>
        </w:rPr>
        <w:t>; Россия - 1419,7),</w:t>
      </w:r>
      <w:r w:rsidRPr="008C1DFB">
        <w:rPr>
          <w:rFonts w:ascii="Times New Roman" w:hAnsi="Times New Roman"/>
          <w:spacing w:val="-2"/>
          <w:sz w:val="28"/>
          <w:szCs w:val="28"/>
        </w:rPr>
        <w:t xml:space="preserve"> 2018 год - 833,5 (в ЦФО - 1147,2</w:t>
      </w:r>
      <w:r w:rsidR="00BB12F7">
        <w:rPr>
          <w:rFonts w:ascii="Times New Roman" w:hAnsi="Times New Roman"/>
          <w:spacing w:val="-2"/>
          <w:sz w:val="28"/>
          <w:szCs w:val="28"/>
        </w:rPr>
        <w:t>; Россия - 1355,9</w:t>
      </w:r>
      <w:r w:rsidRPr="008C1DFB">
        <w:rPr>
          <w:rFonts w:ascii="Times New Roman" w:hAnsi="Times New Roman"/>
          <w:spacing w:val="-2"/>
          <w:sz w:val="28"/>
          <w:szCs w:val="28"/>
        </w:rPr>
        <w:t>)</w:t>
      </w:r>
      <w:r w:rsidR="00BB12F7">
        <w:rPr>
          <w:rFonts w:ascii="Times New Roman" w:hAnsi="Times New Roman"/>
          <w:spacing w:val="-2"/>
          <w:sz w:val="28"/>
          <w:szCs w:val="28"/>
        </w:rPr>
        <w:t>,</w:t>
      </w:r>
      <w:r w:rsidRPr="008C1DFB">
        <w:rPr>
          <w:rFonts w:ascii="Times New Roman" w:hAnsi="Times New Roman"/>
          <w:spacing w:val="-2"/>
          <w:sz w:val="28"/>
          <w:szCs w:val="28"/>
        </w:rPr>
        <w:t xml:space="preserve"> 2019 год - 920,0 (в ЦФО - 1</w:t>
      </w:r>
      <w:r w:rsidR="007169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C1DFB">
        <w:rPr>
          <w:rFonts w:ascii="Times New Roman" w:hAnsi="Times New Roman"/>
          <w:spacing w:val="-2"/>
          <w:sz w:val="28"/>
          <w:szCs w:val="28"/>
        </w:rPr>
        <w:t>157,3</w:t>
      </w:r>
      <w:r w:rsidR="00BB12F7">
        <w:rPr>
          <w:rFonts w:ascii="Times New Roman" w:hAnsi="Times New Roman"/>
          <w:spacing w:val="-2"/>
          <w:sz w:val="28"/>
          <w:szCs w:val="28"/>
        </w:rPr>
        <w:t>; Россия - 1379,2</w:t>
      </w:r>
      <w:r w:rsidRPr="008C1DFB">
        <w:rPr>
          <w:rFonts w:ascii="Times New Roman" w:hAnsi="Times New Roman"/>
          <w:spacing w:val="-2"/>
          <w:sz w:val="28"/>
          <w:szCs w:val="28"/>
        </w:rPr>
        <w:t>)</w:t>
      </w:r>
      <w:r w:rsidR="00BB12F7">
        <w:rPr>
          <w:rFonts w:ascii="Times New Roman" w:hAnsi="Times New Roman"/>
          <w:spacing w:val="-2"/>
          <w:sz w:val="28"/>
          <w:szCs w:val="28"/>
        </w:rPr>
        <w:t xml:space="preserve">, 2020 год </w:t>
      </w:r>
      <w:r w:rsidR="00595550">
        <w:rPr>
          <w:rFonts w:ascii="Times New Roman" w:hAnsi="Times New Roman"/>
          <w:spacing w:val="-2"/>
          <w:sz w:val="28"/>
          <w:szCs w:val="28"/>
        </w:rPr>
        <w:t>-</w:t>
      </w:r>
      <w:r w:rsidR="00BB12F7">
        <w:rPr>
          <w:rFonts w:ascii="Times New Roman" w:hAnsi="Times New Roman"/>
          <w:spacing w:val="-2"/>
          <w:sz w:val="28"/>
          <w:szCs w:val="28"/>
        </w:rPr>
        <w:t xml:space="preserve"> 899,6 (в ЦФО </w:t>
      </w:r>
      <w:r w:rsidR="00595550">
        <w:rPr>
          <w:rFonts w:ascii="Times New Roman" w:hAnsi="Times New Roman"/>
          <w:spacing w:val="-2"/>
          <w:sz w:val="28"/>
          <w:szCs w:val="28"/>
        </w:rPr>
        <w:t>-</w:t>
      </w:r>
      <w:r w:rsidR="00BB12F7">
        <w:rPr>
          <w:rFonts w:ascii="Times New Roman" w:hAnsi="Times New Roman"/>
          <w:spacing w:val="-2"/>
          <w:sz w:val="28"/>
          <w:szCs w:val="28"/>
        </w:rPr>
        <w:t xml:space="preserve"> 1172,1; Россия -1392,7)</w:t>
      </w:r>
      <w:r w:rsidRPr="008C1DFB">
        <w:rPr>
          <w:rFonts w:ascii="Times New Roman" w:hAnsi="Times New Roman"/>
          <w:spacing w:val="-2"/>
          <w:sz w:val="28"/>
          <w:szCs w:val="28"/>
        </w:rPr>
        <w:t>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 xml:space="preserve">Анализ результатов реализации </w:t>
      </w:r>
      <w:r w:rsidR="00F847B4">
        <w:rPr>
          <w:rFonts w:ascii="Times New Roman" w:hAnsi="Times New Roman"/>
          <w:sz w:val="28"/>
          <w:szCs w:val="28"/>
        </w:rPr>
        <w:t xml:space="preserve">Программы </w:t>
      </w:r>
      <w:r w:rsidR="009D5339">
        <w:rPr>
          <w:rFonts w:ascii="Times New Roman" w:hAnsi="Times New Roman"/>
          <w:sz w:val="28"/>
          <w:szCs w:val="28"/>
        </w:rPr>
        <w:t>за 2015-</w:t>
      </w:r>
      <w:r w:rsidRPr="007F1188">
        <w:rPr>
          <w:rFonts w:ascii="Times New Roman" w:hAnsi="Times New Roman"/>
          <w:sz w:val="28"/>
          <w:szCs w:val="28"/>
        </w:rPr>
        <w:t>2020 годы свидетельствует, что по основным направлениям в сфере профилактики правонарушений отмечается положительная динамика.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В результате п</w:t>
      </w:r>
      <w:r w:rsidR="009D5339">
        <w:rPr>
          <w:rFonts w:ascii="Times New Roman" w:hAnsi="Times New Roman"/>
          <w:sz w:val="28"/>
          <w:szCs w:val="28"/>
        </w:rPr>
        <w:t>ринимаемых профилактических мер</w:t>
      </w:r>
      <w:r w:rsidRPr="007F1188">
        <w:rPr>
          <w:rFonts w:ascii="Times New Roman" w:hAnsi="Times New Roman"/>
          <w:sz w:val="28"/>
          <w:szCs w:val="28"/>
        </w:rPr>
        <w:t xml:space="preserve"> удалось значительно стабилизировать криминальную обстановку в регионе.</w:t>
      </w:r>
    </w:p>
    <w:p w:rsid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8C1DFB">
        <w:rPr>
          <w:rFonts w:ascii="Times New Roman" w:hAnsi="Times New Roman"/>
          <w:spacing w:val="-2"/>
          <w:sz w:val="28"/>
          <w:szCs w:val="28"/>
        </w:rPr>
        <w:t xml:space="preserve">В 2020 году количество зарегистрированных преступлений снизилось на 2,2% (с 10250 до 10023). В результате повышения эффективности профилактической работы, в том числе в жилом секторе и в общественных местах, снизилось и количество тяжких и особо тяжких посягательств на 11,3% (с 2811 до 2492), в том числе совершенных на улицах на 26,1% </w:t>
      </w:r>
      <w:r w:rsidRPr="008C1DFB">
        <w:rPr>
          <w:rFonts w:ascii="Times New Roman" w:hAnsi="Times New Roman"/>
          <w:spacing w:val="-2"/>
          <w:sz w:val="28"/>
          <w:szCs w:val="28"/>
        </w:rPr>
        <w:br/>
        <w:t>(с 436 до 322).</w:t>
      </w:r>
    </w:p>
    <w:p w:rsidR="009F74DB" w:rsidRPr="008C1DFB" w:rsidRDefault="009F74DB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Возможности для повышения эффективности в реализации системы мер по борьбе с преступностью и организации профилактической работы по ее предупреждению в Рязанской области имеются.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Необходимо сконцентрировать усилия заинтересованных ведомств на комплексном решении задач по профилактике правонарушений и усилении борьбы с преступностью на территории Рязанской области.</w:t>
      </w:r>
    </w:p>
    <w:p w:rsid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Для закрепления достигнутых результатов и повышения эффективности противодействия преступности требуется продолжение единого подхода и координации действий в рамках комплексной программы профилактики правонарушений.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Решение указанных задач возможно при объединении усилий органов государственной власти, правоохранительных органов, различных ведомств и органов местного самоуправления.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Программа позволит реализовать механизм материального стимулирования деятельности народных дружинников в муниципальных образованиях</w:t>
      </w:r>
      <w:r w:rsidR="00134DFF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7F1188">
        <w:rPr>
          <w:rFonts w:ascii="Times New Roman" w:hAnsi="Times New Roman"/>
          <w:sz w:val="28"/>
          <w:szCs w:val="28"/>
        </w:rPr>
        <w:t>, что значительно повысит эффективность привлечения населения к участию в обеспечении правопорядка и приведет к снижению количества преступлений в общественных местах.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 xml:space="preserve">Единая система профилактики правонарушений объединит усилия органов власти, бизнеса, структур гражданского общества в достижении общей цели </w:t>
      </w:r>
      <w:r w:rsidR="009D5339">
        <w:rPr>
          <w:rFonts w:ascii="Times New Roman" w:hAnsi="Times New Roman"/>
          <w:sz w:val="28"/>
          <w:szCs w:val="28"/>
        </w:rPr>
        <w:t>– р</w:t>
      </w:r>
      <w:r w:rsidRPr="007F1188">
        <w:rPr>
          <w:rFonts w:ascii="Times New Roman" w:hAnsi="Times New Roman"/>
          <w:sz w:val="28"/>
          <w:szCs w:val="28"/>
        </w:rPr>
        <w:t xml:space="preserve">азвертывание широкой превентивной борьбы </w:t>
      </w:r>
      <w:r w:rsidRPr="007F1188">
        <w:rPr>
          <w:rFonts w:ascii="Times New Roman" w:hAnsi="Times New Roman"/>
          <w:sz w:val="28"/>
          <w:szCs w:val="28"/>
        </w:rPr>
        <w:br/>
        <w:t>с преступностью, повышение уровня общественной безопасности.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Элементы неста</w:t>
      </w:r>
      <w:r w:rsidR="00F847B4">
        <w:rPr>
          <w:rFonts w:ascii="Times New Roman" w:hAnsi="Times New Roman"/>
          <w:sz w:val="28"/>
          <w:szCs w:val="28"/>
        </w:rPr>
        <w:t>бильности обстановки в обществе</w:t>
      </w:r>
      <w:r w:rsidRPr="007F1188">
        <w:rPr>
          <w:rFonts w:ascii="Times New Roman" w:hAnsi="Times New Roman"/>
          <w:sz w:val="28"/>
          <w:szCs w:val="28"/>
        </w:rPr>
        <w:t xml:space="preserve"> в с</w:t>
      </w:r>
      <w:r w:rsidR="00134DFF">
        <w:rPr>
          <w:rFonts w:ascii="Times New Roman" w:hAnsi="Times New Roman"/>
          <w:sz w:val="28"/>
          <w:szCs w:val="28"/>
        </w:rPr>
        <w:t>лучае отказа субъектов</w:t>
      </w:r>
      <w:r w:rsidRPr="007F1188">
        <w:rPr>
          <w:rFonts w:ascii="Times New Roman" w:hAnsi="Times New Roman"/>
          <w:sz w:val="28"/>
          <w:szCs w:val="28"/>
        </w:rPr>
        <w:t xml:space="preserve"> профилактики правонарушений от реализации </w:t>
      </w:r>
      <w:r w:rsidR="00F847B4">
        <w:rPr>
          <w:rFonts w:ascii="Times New Roman" w:hAnsi="Times New Roman"/>
          <w:sz w:val="28"/>
          <w:szCs w:val="28"/>
        </w:rPr>
        <w:t>мероприятий Программы</w:t>
      </w:r>
      <w:r w:rsidRPr="007F1188">
        <w:rPr>
          <w:rFonts w:ascii="Times New Roman" w:hAnsi="Times New Roman"/>
          <w:sz w:val="28"/>
          <w:szCs w:val="28"/>
        </w:rPr>
        <w:t xml:space="preserve"> в этой сфере могут привести к всплеску криминальной активности в Рязанской области и повышению уровня преступности.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>Снижение эффективности работы всей системы профилактики правонарушений будет</w:t>
      </w:r>
      <w:r w:rsidR="009D5339">
        <w:rPr>
          <w:rFonts w:ascii="Times New Roman" w:hAnsi="Times New Roman"/>
          <w:sz w:val="28"/>
          <w:szCs w:val="28"/>
        </w:rPr>
        <w:t xml:space="preserve"> носить долговременный характер</w:t>
      </w:r>
      <w:r w:rsidRPr="007F1188">
        <w:rPr>
          <w:rFonts w:ascii="Times New Roman" w:hAnsi="Times New Roman"/>
          <w:sz w:val="28"/>
          <w:szCs w:val="28"/>
        </w:rPr>
        <w:t xml:space="preserve"> и негативные последствия в сфере обеспечения безопасности населения будут сказываться в последующие годы.</w:t>
      </w:r>
    </w:p>
    <w:p w:rsidR="007F1188" w:rsidRPr="007F1188" w:rsidRDefault="007F1188" w:rsidP="009F74DB">
      <w:pPr>
        <w:widowControl w:val="0"/>
        <w:autoSpaceDE w:val="0"/>
        <w:autoSpaceDN w:val="0"/>
        <w:spacing w:before="22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1188">
        <w:rPr>
          <w:rFonts w:ascii="Times New Roman" w:hAnsi="Times New Roman"/>
          <w:sz w:val="28"/>
          <w:szCs w:val="28"/>
        </w:rPr>
        <w:t xml:space="preserve">Все это обусловливает необходимость дальнейшего применения </w:t>
      </w:r>
      <w:r w:rsidR="00F847B4">
        <w:rPr>
          <w:rFonts w:ascii="Times New Roman" w:hAnsi="Times New Roman"/>
          <w:sz w:val="28"/>
          <w:szCs w:val="28"/>
        </w:rPr>
        <w:t xml:space="preserve">задач по </w:t>
      </w:r>
      <w:r w:rsidRPr="007F1188">
        <w:rPr>
          <w:rFonts w:ascii="Times New Roman" w:hAnsi="Times New Roman"/>
          <w:sz w:val="28"/>
          <w:szCs w:val="28"/>
        </w:rPr>
        <w:t>решени</w:t>
      </w:r>
      <w:r w:rsidR="00F847B4">
        <w:rPr>
          <w:rFonts w:ascii="Times New Roman" w:hAnsi="Times New Roman"/>
          <w:sz w:val="28"/>
          <w:szCs w:val="28"/>
        </w:rPr>
        <w:t>ю</w:t>
      </w:r>
      <w:r w:rsidRPr="007F1188">
        <w:rPr>
          <w:rFonts w:ascii="Times New Roman" w:hAnsi="Times New Roman"/>
          <w:sz w:val="28"/>
          <w:szCs w:val="28"/>
        </w:rPr>
        <w:t xml:space="preserve"> проблем профилактики правонарушений и борьбы с преступностью.</w:t>
      </w:r>
    </w:p>
    <w:p w:rsidR="00DC5076" w:rsidRPr="00DC5076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>Современная ситуация в России, в том числе в Рязанской области,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характеризуется продолжающимся распространением незаконного потребления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наркотиков в немедицинских целях, что представляет серьезную угрозу здоровью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нации, экономике страны, правопорядку и безопасности государства.</w:t>
      </w:r>
    </w:p>
    <w:p w:rsidR="00DC5076" w:rsidRPr="00DC5076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>Проблема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незаконного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потребления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134DFF">
        <w:rPr>
          <w:rFonts w:ascii="yandex-sans" w:hAnsi="yandex-sans"/>
          <w:color w:val="000000"/>
          <w:sz w:val="28"/>
          <w:szCs w:val="28"/>
        </w:rPr>
        <w:t xml:space="preserve">наркотических средств, </w:t>
      </w:r>
      <w:r w:rsidRPr="00DC5076">
        <w:rPr>
          <w:rFonts w:ascii="yandex-sans" w:hAnsi="yandex-sans"/>
          <w:color w:val="000000"/>
          <w:sz w:val="28"/>
          <w:szCs w:val="28"/>
        </w:rPr>
        <w:t>распространенности наркомании в Рязанской области продолжает оставаться острой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и оценивается как тяжелая.</w:t>
      </w:r>
    </w:p>
    <w:p w:rsidR="00DC5076" w:rsidRPr="00DC5076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>В целях применения научно обоснованных подходов в осуществлении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государственной антинаркотической политики на территории Рязанской области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начиная с 2002 года реализу</w:t>
      </w:r>
      <w:r w:rsidR="00134DFF">
        <w:rPr>
          <w:rFonts w:ascii="yandex-sans" w:hAnsi="yandex-sans"/>
          <w:color w:val="000000"/>
          <w:sz w:val="28"/>
          <w:szCs w:val="28"/>
        </w:rPr>
        <w:t>ю</w:t>
      </w:r>
      <w:r w:rsidRPr="00DC5076">
        <w:rPr>
          <w:rFonts w:ascii="yandex-sans" w:hAnsi="yandex-sans"/>
          <w:color w:val="000000"/>
          <w:sz w:val="28"/>
          <w:szCs w:val="28"/>
        </w:rPr>
        <w:t>тся антинаркотическ</w:t>
      </w:r>
      <w:r w:rsidR="00134DFF">
        <w:rPr>
          <w:rFonts w:ascii="yandex-sans" w:hAnsi="yandex-sans"/>
          <w:color w:val="000000"/>
          <w:sz w:val="28"/>
          <w:szCs w:val="28"/>
        </w:rPr>
        <w:t>ие</w:t>
      </w:r>
      <w:r w:rsidRPr="00DC5076">
        <w:rPr>
          <w:rFonts w:ascii="yandex-sans" w:hAnsi="yandex-sans"/>
          <w:color w:val="000000"/>
          <w:sz w:val="28"/>
          <w:szCs w:val="28"/>
        </w:rPr>
        <w:t xml:space="preserve"> программ</w:t>
      </w:r>
      <w:r w:rsidR="00134DFF">
        <w:rPr>
          <w:rFonts w:ascii="yandex-sans" w:hAnsi="yandex-sans"/>
          <w:color w:val="000000"/>
          <w:sz w:val="28"/>
          <w:szCs w:val="28"/>
        </w:rPr>
        <w:t>ы</w:t>
      </w:r>
      <w:r w:rsidRPr="00DC5076">
        <w:rPr>
          <w:rFonts w:ascii="yandex-sans" w:hAnsi="yandex-sans"/>
          <w:color w:val="000000"/>
          <w:sz w:val="28"/>
          <w:szCs w:val="28"/>
        </w:rPr>
        <w:t>, котор</w:t>
      </w:r>
      <w:r w:rsidR="00134DFF">
        <w:rPr>
          <w:rFonts w:ascii="yandex-sans" w:hAnsi="yandex-sans"/>
          <w:color w:val="000000"/>
          <w:sz w:val="28"/>
          <w:szCs w:val="28"/>
        </w:rPr>
        <w:t>ые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позволил</w:t>
      </w:r>
      <w:r w:rsidR="00134DFF">
        <w:rPr>
          <w:rFonts w:ascii="yandex-sans" w:hAnsi="yandex-sans"/>
          <w:color w:val="000000"/>
          <w:sz w:val="28"/>
          <w:szCs w:val="28"/>
        </w:rPr>
        <w:t>и</w:t>
      </w:r>
      <w:r w:rsidRPr="00DC5076">
        <w:rPr>
          <w:rFonts w:ascii="yandex-sans" w:hAnsi="yandex-sans"/>
          <w:color w:val="000000"/>
          <w:sz w:val="28"/>
          <w:szCs w:val="28"/>
        </w:rPr>
        <w:t xml:space="preserve"> достичь определенных положительных результатов, в первую очередь, 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сфере немедицинского потребления нарк</w:t>
      </w:r>
      <w:r w:rsidR="00134DFF">
        <w:rPr>
          <w:rFonts w:ascii="yandex-sans" w:hAnsi="yandex-sans"/>
          <w:color w:val="000000"/>
          <w:sz w:val="28"/>
          <w:szCs w:val="28"/>
        </w:rPr>
        <w:t xml:space="preserve">отиков среди несовершеннолетних, а также </w:t>
      </w:r>
      <w:r w:rsidR="00134DFF" w:rsidRPr="00DC5076">
        <w:rPr>
          <w:rFonts w:ascii="yandex-sans" w:hAnsi="yandex-sans"/>
          <w:color w:val="000000"/>
          <w:sz w:val="28"/>
          <w:szCs w:val="28"/>
        </w:rPr>
        <w:t>привело к снижению числа</w:t>
      </w:r>
      <w:r w:rsidR="00134DFF">
        <w:rPr>
          <w:rFonts w:ascii="yandex-sans" w:hAnsi="yandex-sans"/>
          <w:color w:val="000000"/>
          <w:sz w:val="28"/>
          <w:szCs w:val="28"/>
        </w:rPr>
        <w:t xml:space="preserve"> </w:t>
      </w:r>
      <w:r w:rsidR="00134DFF" w:rsidRPr="00DC5076">
        <w:rPr>
          <w:rFonts w:ascii="yandex-sans" w:hAnsi="yandex-sans"/>
          <w:color w:val="000000"/>
          <w:sz w:val="28"/>
          <w:szCs w:val="28"/>
        </w:rPr>
        <w:t>первичных наркоманов, взятых под диспансерное наблюдение.</w:t>
      </w:r>
    </w:p>
    <w:p w:rsidR="00DC5076" w:rsidRPr="00DC5076" w:rsidRDefault="009D5339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За период 2019-2020 годов</w:t>
      </w:r>
      <w:r w:rsidR="00DC5076" w:rsidRPr="00DC5076">
        <w:rPr>
          <w:rFonts w:ascii="yandex-sans" w:hAnsi="yandex-sans"/>
          <w:color w:val="000000"/>
          <w:sz w:val="28"/>
          <w:szCs w:val="28"/>
        </w:rPr>
        <w:t xml:space="preserve"> среди несовершеннолетних первичной наркомании не</w:t>
      </w:r>
      <w:r w:rsidR="00DC5076">
        <w:rPr>
          <w:rFonts w:ascii="yandex-sans" w:hAnsi="yandex-sans"/>
          <w:color w:val="000000"/>
          <w:sz w:val="28"/>
          <w:szCs w:val="28"/>
        </w:rPr>
        <w:t xml:space="preserve"> </w:t>
      </w:r>
      <w:r w:rsidR="00DC5076" w:rsidRPr="00DC5076">
        <w:rPr>
          <w:rFonts w:ascii="yandex-sans" w:hAnsi="yandex-sans"/>
          <w:color w:val="000000"/>
          <w:sz w:val="28"/>
          <w:szCs w:val="28"/>
        </w:rPr>
        <w:t>зарегистрировано.</w:t>
      </w:r>
    </w:p>
    <w:p w:rsidR="00DC5076" w:rsidRPr="00DC5076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>Отмечается устойчивая тенденция снижения официально зарегистрированной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первичной наркомании. Основная часть первичной наркомании приходится на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возраст пациентов от 21 до 35 лет – 108 человек или 61,0% от всех лиц, взятых под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диспансерное наблюдение впервые в жизни установленным диагнозом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«наркомания». Первичная наркомания в возрастном диапазоне от 18 до 25 лет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снизилась на 19,2%.</w:t>
      </w:r>
    </w:p>
    <w:p w:rsidR="00DC5076" w:rsidRPr="00DC5076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 xml:space="preserve">В структуре больных наркоманией, находящихся </w:t>
      </w:r>
      <w:r w:rsidR="007A1056" w:rsidRPr="00DC5076">
        <w:rPr>
          <w:rFonts w:ascii="yandex-sans" w:hAnsi="yandex-sans"/>
          <w:color w:val="000000"/>
          <w:sz w:val="28"/>
          <w:szCs w:val="28"/>
        </w:rPr>
        <w:t>под диспансерным</w:t>
      </w:r>
      <w:r w:rsidR="007A1056">
        <w:rPr>
          <w:rFonts w:ascii="yandex-sans" w:hAnsi="yandex-sans"/>
          <w:color w:val="000000"/>
          <w:sz w:val="28"/>
          <w:szCs w:val="28"/>
        </w:rPr>
        <w:t xml:space="preserve"> </w:t>
      </w:r>
      <w:r w:rsidR="007A1056" w:rsidRPr="00DC5076">
        <w:rPr>
          <w:rFonts w:ascii="yandex-sans" w:hAnsi="yandex-sans"/>
          <w:color w:val="000000"/>
          <w:sz w:val="28"/>
          <w:szCs w:val="28"/>
        </w:rPr>
        <w:t>наблюдением,</w:t>
      </w:r>
      <w:r w:rsidRPr="00DC5076">
        <w:rPr>
          <w:rFonts w:ascii="yandex-sans" w:hAnsi="yandex-sans"/>
          <w:color w:val="000000"/>
          <w:sz w:val="28"/>
          <w:szCs w:val="28"/>
        </w:rPr>
        <w:t xml:space="preserve"> отмечается снижение доли потребления опиатов и каннабиноидов.</w:t>
      </w:r>
    </w:p>
    <w:p w:rsidR="00DC5076" w:rsidRPr="00DC5076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>Особую обеспокоенность вызывает рост потребления психостимуляторов с 3,8% 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2010 году до 13,5% в 2020 году, других наркотиков и их сочетание с 3,5% в 2010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году до 40,6% в 2020 году.</w:t>
      </w:r>
    </w:p>
    <w:p w:rsidR="00DC5076" w:rsidRPr="00DC5076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>Социологические исследования, регулярно проводимые в целях изучения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наркоситуации в Рязанской области, показали, что эпизодические пробы наркотиков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среди учащейся молодежи сократились с 19,9% (от общего числа респондентов) 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 xml:space="preserve">2003 году до 5,4% в 2020 году, а систематическое их потребление </w:t>
      </w:r>
      <w:r w:rsidR="00595550">
        <w:rPr>
          <w:rFonts w:ascii="yandex-sans" w:hAnsi="yandex-sans"/>
          <w:color w:val="000000"/>
          <w:sz w:val="28"/>
          <w:szCs w:val="28"/>
        </w:rPr>
        <w:t>-</w:t>
      </w:r>
      <w:r w:rsidRPr="00DC5076">
        <w:rPr>
          <w:rFonts w:ascii="yandex-sans" w:hAnsi="yandex-sans"/>
          <w:color w:val="000000"/>
          <w:sz w:val="28"/>
          <w:szCs w:val="28"/>
        </w:rPr>
        <w:t xml:space="preserve"> с 10,8% в 2003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году до 2% в 2020 году.</w:t>
      </w:r>
    </w:p>
    <w:p w:rsidR="00DC5076" w:rsidRPr="00DD667E" w:rsidRDefault="00DC5076" w:rsidP="009F74DB">
      <w:pPr>
        <w:shd w:val="clear" w:color="auto" w:fill="FFFFFF"/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C5076">
        <w:rPr>
          <w:rFonts w:ascii="yandex-sans" w:hAnsi="yandex-sans"/>
          <w:color w:val="000000"/>
          <w:sz w:val="28"/>
          <w:szCs w:val="28"/>
        </w:rPr>
        <w:t>Таким образом, в настоящее время наиболее актуальным и целесообразным 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Рязанской области является необходимость решения задач, связанных с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совершенствованием комплекса мер, направленных на раннюю диагностику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немедицинского потребления наркотиков, форм и методов профилактической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антинаркотической работы, развитие системы подготовки специалистов в сфере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>профилактики и лечения наркомании, повышение качества и эффективности услуг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C5076">
        <w:rPr>
          <w:rFonts w:ascii="yandex-sans" w:hAnsi="yandex-sans"/>
          <w:color w:val="000000"/>
          <w:sz w:val="28"/>
          <w:szCs w:val="28"/>
        </w:rPr>
        <w:t xml:space="preserve">реабилитации и ресоциализации </w:t>
      </w:r>
      <w:r w:rsidRPr="00DD667E">
        <w:rPr>
          <w:rFonts w:ascii="yandex-sans" w:hAnsi="yandex-sans"/>
          <w:color w:val="000000"/>
          <w:sz w:val="28"/>
          <w:szCs w:val="28"/>
        </w:rPr>
        <w:t>наркопотребителей.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 xml:space="preserve">В Рязанской области созданы условия для устойчивого функционирования межведомственной системы профилактики безнадзорности и правонарушений несовершеннолетних и организации индивидуальной профилактической работы с семьями и детьми, находящимися в социально опасном положении. 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 xml:space="preserve">Со всеми семьями и детьми, находящимися в социально опасном положении, проводится индивидуальная профилактическая работа на основании постановлений комиссий по делам несовершеннолетних и защите их прав муниципальных образований Рязанской области. 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>На 2020 год в областном банке данных о безнадзорных и беспризорных детях в Рязанской области содержится документированная информация о 502 безнадзорных детях. По состоянию на 31.12.2020 года количество семей, находящихся в социально опасном положении, составляет 275 семей, в них проживают 666 детей.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 xml:space="preserve">В регионе утверждены и действуют </w:t>
      </w:r>
      <w:r w:rsidR="009F74DB">
        <w:rPr>
          <w:rFonts w:ascii="yandex-sans" w:hAnsi="yandex-sans"/>
          <w:color w:val="000000"/>
          <w:sz w:val="28"/>
          <w:szCs w:val="28"/>
        </w:rPr>
        <w:t>п</w:t>
      </w:r>
      <w:r w:rsidRPr="00DD667E">
        <w:rPr>
          <w:rFonts w:ascii="yandex-sans" w:hAnsi="yandex-sans"/>
          <w:color w:val="000000"/>
          <w:sz w:val="28"/>
          <w:szCs w:val="28"/>
        </w:rPr>
        <w:t>орядки межведомственного взаимодействия органов и учреждений системы профилактики безнадзорности и правонарушений несовершеннолетних.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>Рязанской областной комиссией по делам несовершеннолетних и защите их прав был разработан и утвержден межведомственный комплекс дополнительных мер по развитию системы профилактики безнадзорности, правонарушений несовершеннолетних и стабилизации уровня подростковой преступности на территории Рязанской области на 2020-2021 годы.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>В 2020 году по сравнению с 2019 годом:  уменьшилось количество безнадзорных детей с 556 до 502 (на 9,7</w:t>
      </w:r>
      <w:r w:rsidR="009F74DB">
        <w:rPr>
          <w:rFonts w:ascii="yandex-sans" w:hAnsi="yandex-sans"/>
          <w:color w:val="000000"/>
          <w:sz w:val="28"/>
          <w:szCs w:val="28"/>
        </w:rPr>
        <w:t>%</w:t>
      </w:r>
      <w:r w:rsidRPr="00DD667E">
        <w:rPr>
          <w:rFonts w:ascii="yandex-sans" w:hAnsi="yandex-sans"/>
          <w:color w:val="000000"/>
          <w:sz w:val="28"/>
          <w:szCs w:val="28"/>
        </w:rPr>
        <w:t>), уменьшилось количество семей, находящихся в социально опасном положении, с 290 до 275 (на 5,2</w:t>
      </w:r>
      <w:r w:rsidR="009F74DB">
        <w:rPr>
          <w:rFonts w:ascii="yandex-sans" w:hAnsi="yandex-sans"/>
          <w:color w:val="000000"/>
          <w:sz w:val="28"/>
          <w:szCs w:val="28"/>
        </w:rPr>
        <w:t>%</w:t>
      </w:r>
      <w:r w:rsidRPr="00DD667E">
        <w:rPr>
          <w:rFonts w:ascii="yandex-sans" w:hAnsi="yandex-sans"/>
          <w:color w:val="000000"/>
          <w:sz w:val="28"/>
          <w:szCs w:val="28"/>
        </w:rPr>
        <w:t>),  уменьшилось количество несовершеннолетних, находящихся в социально опасном положении, с 302 до 298 (на 1,3</w:t>
      </w:r>
      <w:r w:rsidR="009F74DB">
        <w:rPr>
          <w:rFonts w:ascii="yandex-sans" w:hAnsi="yandex-sans"/>
          <w:color w:val="000000"/>
          <w:sz w:val="28"/>
          <w:szCs w:val="28"/>
        </w:rPr>
        <w:t>%</w:t>
      </w:r>
      <w:r w:rsidRPr="00DD667E">
        <w:rPr>
          <w:rFonts w:ascii="yandex-sans" w:hAnsi="yandex-sans"/>
          <w:color w:val="000000"/>
          <w:sz w:val="28"/>
          <w:szCs w:val="28"/>
        </w:rPr>
        <w:t>).</w:t>
      </w:r>
    </w:p>
    <w:p w:rsidR="00DD667E" w:rsidRPr="009F74DB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pacing w:val="-4"/>
          <w:sz w:val="28"/>
          <w:szCs w:val="28"/>
        </w:rPr>
      </w:pPr>
      <w:r w:rsidRPr="009F74DB">
        <w:rPr>
          <w:rFonts w:ascii="yandex-sans" w:hAnsi="yandex-sans"/>
          <w:color w:val="000000"/>
          <w:spacing w:val="-4"/>
          <w:sz w:val="28"/>
          <w:szCs w:val="28"/>
        </w:rPr>
        <w:t>Однако в 2020 году по сравнению с 2019 годом отмечается: на 29,7% увеличение количества преступлений, совершенных несовершеннол</w:t>
      </w:r>
      <w:r w:rsidR="009F74DB" w:rsidRPr="009F74DB">
        <w:rPr>
          <w:rFonts w:ascii="yandex-sans" w:hAnsi="yandex-sans"/>
          <w:color w:val="000000"/>
          <w:spacing w:val="-4"/>
          <w:sz w:val="28"/>
          <w:szCs w:val="28"/>
        </w:rPr>
        <w:t>етними (со 148 до 192), на 46,4</w:t>
      </w:r>
      <w:r w:rsidRPr="009F74DB">
        <w:rPr>
          <w:rFonts w:ascii="yandex-sans" w:hAnsi="yandex-sans"/>
          <w:color w:val="000000"/>
          <w:spacing w:val="-4"/>
          <w:sz w:val="28"/>
          <w:szCs w:val="28"/>
        </w:rPr>
        <w:t>% увеличение количества преступлений средней</w:t>
      </w:r>
      <w:r w:rsidR="009F74DB" w:rsidRPr="009F74DB">
        <w:rPr>
          <w:rFonts w:ascii="yandex-sans" w:hAnsi="yandex-sans"/>
          <w:color w:val="000000"/>
          <w:spacing w:val="-4"/>
          <w:sz w:val="28"/>
          <w:szCs w:val="28"/>
        </w:rPr>
        <w:t xml:space="preserve"> тяжести (с 84 до 123), на 16,7</w:t>
      </w:r>
      <w:r w:rsidRPr="009F74DB">
        <w:rPr>
          <w:rFonts w:ascii="yandex-sans" w:hAnsi="yandex-sans"/>
          <w:color w:val="000000"/>
          <w:spacing w:val="-4"/>
          <w:sz w:val="28"/>
          <w:szCs w:val="28"/>
        </w:rPr>
        <w:t>% увеличение количества преступлений небольш</w:t>
      </w:r>
      <w:r w:rsidR="009F74DB" w:rsidRPr="009F74DB">
        <w:rPr>
          <w:rFonts w:ascii="yandex-sans" w:hAnsi="yandex-sans"/>
          <w:color w:val="000000"/>
          <w:spacing w:val="-4"/>
          <w:sz w:val="28"/>
          <w:szCs w:val="28"/>
        </w:rPr>
        <w:t>ой тяжести (с 18 до 21), на 200</w:t>
      </w:r>
      <w:r w:rsidRPr="009F74DB">
        <w:rPr>
          <w:rFonts w:ascii="yandex-sans" w:hAnsi="yandex-sans"/>
          <w:color w:val="000000"/>
          <w:spacing w:val="-4"/>
          <w:sz w:val="28"/>
          <w:szCs w:val="28"/>
        </w:rPr>
        <w:t>% увеличение количества преступлений, связанных с наркотиками (с 3 до 9), на 51,2</w:t>
      </w:r>
      <w:r w:rsidR="009F74DB">
        <w:rPr>
          <w:rFonts w:ascii="yandex-sans" w:hAnsi="yandex-sans"/>
          <w:color w:val="000000"/>
          <w:spacing w:val="-4"/>
          <w:sz w:val="28"/>
          <w:szCs w:val="28"/>
        </w:rPr>
        <w:t>%</w:t>
      </w:r>
      <w:r w:rsidRPr="009F74DB">
        <w:rPr>
          <w:rFonts w:ascii="yandex-sans" w:hAnsi="yandex-sans"/>
          <w:color w:val="000000"/>
          <w:spacing w:val="-4"/>
          <w:sz w:val="28"/>
          <w:szCs w:val="28"/>
        </w:rPr>
        <w:t xml:space="preserve"> увеличение количества преступлений, совершенных в ночное время с 0 до 8 час. (с 84 до 127), на 37,1% увеличение количества краж, совершенных несовершенн</w:t>
      </w:r>
      <w:r w:rsidR="009F74DB">
        <w:rPr>
          <w:rFonts w:ascii="yandex-sans" w:hAnsi="yandex-sans"/>
          <w:color w:val="000000"/>
          <w:spacing w:val="-4"/>
          <w:sz w:val="28"/>
          <w:szCs w:val="28"/>
        </w:rPr>
        <w:t>олетними (с 97 до 133), на 35,9</w:t>
      </w:r>
      <w:r w:rsidRPr="009F74DB">
        <w:rPr>
          <w:rFonts w:ascii="yandex-sans" w:hAnsi="yandex-sans"/>
          <w:color w:val="000000"/>
          <w:spacing w:val="-4"/>
          <w:sz w:val="28"/>
          <w:szCs w:val="28"/>
        </w:rPr>
        <w:t xml:space="preserve">% увеличение количества преступлений, совершенных в группах (с 78 до 106). 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9F74DB">
        <w:rPr>
          <w:rFonts w:ascii="yandex-sans" w:hAnsi="yandex-sans"/>
          <w:color w:val="000000"/>
          <w:spacing w:val="-4"/>
          <w:sz w:val="28"/>
          <w:szCs w:val="28"/>
        </w:rPr>
        <w:t>Вместе с тем в 2020 году по сравнению с 2019 годом уменьшилось количество убийств, совершенных несовершеннолетними, с 2 до 0 (на 100</w:t>
      </w:r>
      <w:r w:rsidR="009F74DB">
        <w:rPr>
          <w:rFonts w:ascii="yandex-sans" w:hAnsi="yandex-sans"/>
          <w:color w:val="000000"/>
          <w:spacing w:val="-4"/>
          <w:sz w:val="28"/>
          <w:szCs w:val="28"/>
        </w:rPr>
        <w:t>%</w:t>
      </w:r>
      <w:r w:rsidRPr="009F74DB">
        <w:rPr>
          <w:rFonts w:ascii="yandex-sans" w:hAnsi="yandex-sans"/>
          <w:color w:val="000000"/>
          <w:spacing w:val="-4"/>
          <w:sz w:val="28"/>
          <w:szCs w:val="28"/>
        </w:rPr>
        <w:t xml:space="preserve">), </w:t>
      </w:r>
      <w:r w:rsidRPr="00DD667E">
        <w:rPr>
          <w:rFonts w:ascii="yandex-sans" w:hAnsi="yandex-sans"/>
          <w:color w:val="000000"/>
          <w:sz w:val="28"/>
          <w:szCs w:val="28"/>
        </w:rPr>
        <w:t>уменьшилось количество разбоев с 5 до 1 (на  80</w:t>
      </w:r>
      <w:r w:rsidR="009F74DB">
        <w:rPr>
          <w:rFonts w:ascii="yandex-sans" w:hAnsi="yandex-sans"/>
          <w:color w:val="000000"/>
          <w:sz w:val="28"/>
          <w:szCs w:val="28"/>
        </w:rPr>
        <w:t>%</w:t>
      </w:r>
      <w:r w:rsidRPr="00DD667E">
        <w:rPr>
          <w:rFonts w:ascii="yandex-sans" w:hAnsi="yandex-sans"/>
          <w:color w:val="000000"/>
          <w:sz w:val="28"/>
          <w:szCs w:val="28"/>
        </w:rPr>
        <w:t>), снизилось количество преступлений, совершенных учащимися, с 97 до 94 (на 3,1</w:t>
      </w:r>
      <w:r w:rsidR="009F74DB">
        <w:rPr>
          <w:rFonts w:ascii="yandex-sans" w:hAnsi="yandex-sans"/>
          <w:color w:val="000000"/>
          <w:sz w:val="28"/>
          <w:szCs w:val="28"/>
        </w:rPr>
        <w:t>%</w:t>
      </w:r>
      <w:r w:rsidRPr="00DD667E">
        <w:rPr>
          <w:rFonts w:ascii="yandex-sans" w:hAnsi="yandex-sans"/>
          <w:color w:val="000000"/>
          <w:sz w:val="28"/>
          <w:szCs w:val="28"/>
        </w:rPr>
        <w:t>), снизилось количество несовершеннолетних, совершивших преступления, которые ранее были осуждены условно с 6 до 3 (на 50</w:t>
      </w:r>
      <w:r w:rsidR="009F74DB">
        <w:rPr>
          <w:rFonts w:ascii="yandex-sans" w:hAnsi="yandex-sans"/>
          <w:color w:val="000000"/>
          <w:sz w:val="28"/>
          <w:szCs w:val="28"/>
        </w:rPr>
        <w:t>%</w:t>
      </w:r>
      <w:r w:rsidRPr="00DD667E">
        <w:rPr>
          <w:rFonts w:ascii="yandex-sans" w:hAnsi="yandex-sans"/>
          <w:color w:val="000000"/>
          <w:sz w:val="28"/>
          <w:szCs w:val="28"/>
        </w:rPr>
        <w:t>), уменьшилось количество рассмотренных дел по ст</w:t>
      </w:r>
      <w:r w:rsidR="009F74DB">
        <w:rPr>
          <w:rFonts w:ascii="yandex-sans" w:hAnsi="yandex-sans"/>
          <w:color w:val="000000"/>
          <w:sz w:val="28"/>
          <w:szCs w:val="28"/>
        </w:rPr>
        <w:t>атье</w:t>
      </w:r>
      <w:r w:rsidRPr="00DD667E">
        <w:rPr>
          <w:rFonts w:ascii="yandex-sans" w:hAnsi="yandex-sans"/>
          <w:color w:val="000000"/>
          <w:sz w:val="28"/>
          <w:szCs w:val="28"/>
        </w:rPr>
        <w:t xml:space="preserve"> 156 </w:t>
      </w:r>
      <w:r w:rsidR="009F74DB">
        <w:rPr>
          <w:rFonts w:ascii="yandex-sans" w:hAnsi="yandex-sans"/>
          <w:color w:val="000000"/>
          <w:sz w:val="28"/>
          <w:szCs w:val="28"/>
        </w:rPr>
        <w:t xml:space="preserve">Уголовного </w:t>
      </w:r>
      <w:r w:rsidR="00595550">
        <w:rPr>
          <w:rFonts w:ascii="yandex-sans" w:hAnsi="yandex-sans"/>
          <w:color w:val="000000"/>
          <w:sz w:val="28"/>
          <w:szCs w:val="28"/>
        </w:rPr>
        <w:t>к</w:t>
      </w:r>
      <w:r w:rsidR="009F74DB">
        <w:rPr>
          <w:rFonts w:ascii="yandex-sans" w:hAnsi="yandex-sans"/>
          <w:color w:val="000000"/>
          <w:sz w:val="28"/>
          <w:szCs w:val="28"/>
        </w:rPr>
        <w:t xml:space="preserve">одекса Российской Федерации </w:t>
      </w:r>
      <w:r w:rsidRPr="00DD667E">
        <w:rPr>
          <w:rFonts w:ascii="yandex-sans" w:hAnsi="yandex-sans"/>
          <w:color w:val="000000"/>
          <w:sz w:val="28"/>
          <w:szCs w:val="28"/>
        </w:rPr>
        <w:t xml:space="preserve"> (неисполнение или ненадлежащее исполнение родителями обязанности по воспитанию и содержанию своих детей, соединенное с жестоким с ними обращением) с 14 до 11 (на 21,4</w:t>
      </w:r>
      <w:r w:rsidR="009F74DB">
        <w:rPr>
          <w:rFonts w:ascii="yandex-sans" w:hAnsi="yandex-sans"/>
          <w:color w:val="000000"/>
          <w:sz w:val="28"/>
          <w:szCs w:val="28"/>
        </w:rPr>
        <w:t>%</w:t>
      </w:r>
      <w:r w:rsidRPr="00DD667E">
        <w:rPr>
          <w:rFonts w:ascii="yandex-sans" w:hAnsi="yandex-sans"/>
          <w:color w:val="000000"/>
          <w:sz w:val="28"/>
          <w:szCs w:val="28"/>
        </w:rPr>
        <w:t xml:space="preserve">). 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>По итогам 2020 года благодаря проведенной комплексной работе всеми органами и учреждениями системы профилактики</w:t>
      </w:r>
      <w:r w:rsidR="00134DFF">
        <w:rPr>
          <w:rFonts w:ascii="yandex-sans" w:hAnsi="yandex-sans"/>
          <w:color w:val="000000"/>
          <w:sz w:val="28"/>
          <w:szCs w:val="28"/>
        </w:rPr>
        <w:t xml:space="preserve"> безнадзорности  и правонарушений несовершеннолетних</w:t>
      </w:r>
      <w:r w:rsidRPr="00DD667E">
        <w:rPr>
          <w:rFonts w:ascii="yandex-sans" w:hAnsi="yandex-sans"/>
          <w:color w:val="000000"/>
          <w:sz w:val="28"/>
          <w:szCs w:val="28"/>
        </w:rPr>
        <w:t xml:space="preserve"> 42 семьи, находящиеся в социально опасном положении, были сняты с учета в связи с исправлением, а не по другим основаниям (в 2019 году – 34).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 xml:space="preserve">Количество несовершеннолетних, снятых с учета по причине улучшения ситуации, составляет 129 человек (в 2019 году – 109). </w:t>
      </w:r>
    </w:p>
    <w:p w:rsidR="00DD667E" w:rsidRPr="00DD667E" w:rsidRDefault="00DD667E" w:rsidP="009F74DB">
      <w:pPr>
        <w:spacing w:line="235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DD667E">
        <w:rPr>
          <w:rFonts w:ascii="yandex-sans" w:hAnsi="yandex-sans"/>
          <w:color w:val="000000"/>
          <w:sz w:val="28"/>
          <w:szCs w:val="28"/>
        </w:rPr>
        <w:t>Несмотря на определенные положительные результаты, целесообразно продолжить работу по реализации мероприятий Программы в данном направлении, которые позволят достигнуть успешных результатов.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явлениями, ландшафтными, лесными и торфяными пожарами, весенними паводками, а также техногенные аварии, являются основными источниками чрезвычайных ситуаций и представляют существенную угрозу для безопасности граждан и экономики региона.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Так, в 2020 году на территории Рязанской области зарегистрировано</w:t>
      </w:r>
      <w:r w:rsidR="008C1DF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4 чрезвычайные ситуации техногенного характера (1 – регионального уровня и 3 локальные), в которых погибло 8 человек, пострадало 27 человек, спасено 19 человек, общий материальный ущерб составил 296 млн рублей.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Повышение готовности спасательных служб к действиям по назначению требует дальнейшего улучшения материально-технической базы данных подразделений. В настоящее время учебная материально-техническая база для подготовки специалистов не в полной мере соответствует предъявляемым требованиям, требует оснащения современными образцами техники и оборудования.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Всего за 2020 год на водных объектах Рязанской области зарегистрировано 8 происшествий, в которых погибло 7 человек. 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Благоустройство и содержание пляжей в основном не соответствует требованиям нормативных правовых документов, спасательные посты не укомплектованы специалистами, подготовленными к спасанию людей и оказанию первой помощи, требуют необходимого материально-технического обеспечения.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Анализ обстановки с пожарами на территории Рязанской области за последние семь лет показывает, что в среднем за год происходит около 5700 пожаров с общим убытком более 330 млн рублей, погибает 63 человека и 49 получают травмы и увечья. При этом на сельскую местность приходится 85% пожаров и 83,0% погибших на них людей.</w:t>
      </w:r>
    </w:p>
    <w:p w:rsidR="0049227F" w:rsidRPr="008C1DFB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highlight w:val="yellow"/>
          <w:lang w:eastAsia="en-US"/>
        </w:rPr>
      </w:pPr>
      <w:r w:rsidRPr="008C1DFB">
        <w:rPr>
          <w:rFonts w:ascii="Times New Roman" w:eastAsia="Calibri" w:hAnsi="Times New Roman"/>
          <w:spacing w:val="-4"/>
          <w:sz w:val="28"/>
          <w:szCs w:val="28"/>
          <w:lang w:eastAsia="en-US"/>
        </w:rPr>
        <w:t>За 2020 год на территории Рязанской области зарегистрировано 5117 пожаров, в которых погибло 83 человека, получили травмы – 62, спасено 110</w:t>
      </w:r>
      <w:r w:rsidR="008C1DFB" w:rsidRPr="008C1DFB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8C1DF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человек и материальных ценностей на сумму 83 млн рублей. Нанесенный пожарами ущерб составил более 358 млн рублей. Основной причиной пожаров стало неосторожное обращение с огнем (87%). Основная доля пожаров (82,0%) пришлась на открытые территории (горение травы, мусора и т.п.). 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В настоящее время за пределами нормативного времени прибытия подразделений противопожарной службы Рязанской области остаются 52670</w:t>
      </w:r>
      <w:r w:rsidR="008C1DF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человек, проживающих в 1053 населенных пунктах Рязанской области. В числе неприкрытых также оказываются социально значимые объекты (дома престарелых, школы, интернаты, больницы, детские сады), что может привести к массовой гибели людей.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Для выполнения установленных временных нормативов необходимо продолжить создание новых пожарных подразделений и повышение технической оснащенности государственной противопожарной службы Рязанской области.</w:t>
      </w:r>
    </w:p>
    <w:p w:rsidR="0049227F" w:rsidRPr="009F74DB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Определяющее значение для своевременного реагирования на </w:t>
      </w:r>
      <w:r w:rsidR="00EE53F3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чрезвычайные ситуации</w:t>
      </w: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 происшествия имеет обеспечение функционирования и дальнейшего развития региональной системы вызова экстренных оперативных служб по единому номеру «112»</w:t>
      </w:r>
      <w:r w:rsidR="00EE53F3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на территории Ряз</w:t>
      </w:r>
      <w:r w:rsidR="004E3C64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анской области (далее – Система-</w:t>
      </w:r>
      <w:r w:rsidR="00EE53F3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112)</w:t>
      </w: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EE53F3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введ</w:t>
      </w:r>
      <w:r w:rsidR="009F74DB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е</w:t>
      </w:r>
      <w:r w:rsidR="00EE53F3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нной</w:t>
      </w: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в постоянную эксплуатацию в 2019 году.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Система-112 развернута во всех единых дежурно-диспетчерских службах муниципальных образований 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 xml:space="preserve">Рязанской области 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ЕДДС), 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>дежурно-диспетчерских служб (далее – ДДС) пожарной охраны (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ДДС-01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>полиции (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ДДС-02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>аварийной службы газа (ДДС-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04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 региона, а также организована интеграция с</w:t>
      </w:r>
      <w:r w:rsidR="00A40CA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>автоматизированной информационной с</w:t>
      </w:r>
      <w:r w:rsidR="00A40CA1">
        <w:rPr>
          <w:rFonts w:ascii="Times New Roman" w:eastAsia="Calibri" w:hAnsi="Times New Roman"/>
          <w:sz w:val="28"/>
          <w:szCs w:val="28"/>
          <w:lang w:eastAsia="en-US"/>
        </w:rPr>
        <w:t>ис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 xml:space="preserve">темой управления 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«Скорая помощь»</w:t>
      </w:r>
      <w:r w:rsidR="00EE53F3">
        <w:rPr>
          <w:rFonts w:ascii="Times New Roman" w:eastAsia="Calibri" w:hAnsi="Times New Roman"/>
          <w:sz w:val="28"/>
          <w:szCs w:val="28"/>
          <w:lang w:eastAsia="en-US"/>
        </w:rPr>
        <w:t xml:space="preserve"> (ДДС-03) 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и государственной автоматизированной информационной системой «ЭРА-ГЛОНАСС».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За 2020 год через систему Систему-112 Рязанской области поступило</w:t>
      </w:r>
      <w:r w:rsidR="008C1DF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1 305 516 вызовов, в том числе 10 531 SMS-сообщение от инвалидов по слуху и зрению (граждан с потерей слуха или зрения), 321 сообщение из системы «ЭРА-ГЛОНАСС», установленной на транспортных средствах.   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Введение единого номера вызова экстренных оперативных служб (пожарно-спасательной, полиции, скорой медицинской помощи, аварийной службы газовой сети, службы «Антитеррор») позволило сократить время их реагирования на происшествия до 30-40 минут, повысило эффективность взаимодействия, оперативность и качество рассмотрения обращений населения за экстренной помощью.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В настоящее время организована работа по дальнейшему развитию Системы-112, в частности, спланированы мероприятия по ее инте</w:t>
      </w:r>
      <w:r w:rsidR="00B52AAA">
        <w:rPr>
          <w:rFonts w:ascii="Times New Roman" w:eastAsia="Calibri" w:hAnsi="Times New Roman"/>
          <w:sz w:val="28"/>
          <w:szCs w:val="28"/>
          <w:lang w:eastAsia="en-US"/>
        </w:rPr>
        <w:t>грации с внешними информационными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 систем</w:t>
      </w:r>
      <w:r w:rsidR="00B52AAA">
        <w:rPr>
          <w:rFonts w:ascii="Times New Roman" w:eastAsia="Calibri" w:hAnsi="Times New Roman"/>
          <w:sz w:val="28"/>
          <w:szCs w:val="28"/>
          <w:lang w:eastAsia="en-US"/>
        </w:rPr>
        <w:t>ами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, в том числе со специальным программным  обеспечением аппаратно-программного обеспечения многоуровневой навигационно-информационной системы мониторинга транспортных средств МЧС России на базе использования системы ГЛОНАСС (СПО АПК МНИС ГЛОНАСС), с сервисом обеспечения деятельности дежурных частей информационной системы обработки данных МВД России, а также аналогичными Системами-112 соседних субъектов.</w:t>
      </w:r>
    </w:p>
    <w:p w:rsidR="0049227F" w:rsidRPr="009F74DB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Согласно Федеральному закону от 30.12.2020 № 488-ФЗ «Об обеспечении вызова экстренных оперативных служб по единому номеру</w:t>
      </w:r>
      <w:r w:rsidR="008C1DFB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«112» и о внесении изменений в отдельные законодатель</w:t>
      </w:r>
      <w:r w:rsidR="004E3C64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ные акты Российской Федерации»</w:t>
      </w: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905B5C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уполномоченный </w:t>
      </w: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орган государственной власти субъекта Российской Федерации обеспечивает эксплуатацию и развитие </w:t>
      </w:r>
      <w:r w:rsidR="00905B5C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Системы-</w:t>
      </w: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112.</w:t>
      </w:r>
    </w:p>
    <w:p w:rsidR="0049227F" w:rsidRPr="009F74DB" w:rsidRDefault="004E3C64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>Функционирующая</w:t>
      </w:r>
      <w:r w:rsidR="0049227F" w:rsidRPr="009F74D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в настоящее время автоматизированная система централизованного оповещения населения Рязанской области (далее – АСЦО) </w:t>
      </w:r>
      <w:r w:rsidR="0049227F" w:rsidRPr="009F74DB">
        <w:rPr>
          <w:rFonts w:ascii="Times New Roman" w:eastAsia="Calibri" w:hAnsi="Times New Roman"/>
          <w:sz w:val="28"/>
          <w:szCs w:val="28"/>
          <w:lang w:eastAsia="en-US"/>
        </w:rPr>
        <w:t xml:space="preserve">введена в эксплуатацию в 1985 году и построена на базе аппаратуры </w:t>
      </w:r>
      <w:r w:rsidR="007418E0" w:rsidRPr="009F74DB">
        <w:rPr>
          <w:rFonts w:ascii="Times New Roman" w:eastAsia="Calibri" w:hAnsi="Times New Roman"/>
          <w:sz w:val="28"/>
          <w:szCs w:val="28"/>
          <w:lang w:eastAsia="en-US"/>
        </w:rPr>
        <w:t xml:space="preserve">комплекса </w:t>
      </w:r>
      <w:r w:rsidR="0049227F" w:rsidRPr="009F74DB">
        <w:rPr>
          <w:rFonts w:ascii="Times New Roman" w:eastAsia="Calibri" w:hAnsi="Times New Roman"/>
          <w:sz w:val="28"/>
          <w:szCs w:val="28"/>
          <w:lang w:eastAsia="en-US"/>
        </w:rPr>
        <w:t>П-160</w:t>
      </w:r>
      <w:r w:rsidR="007418E0" w:rsidRPr="009F74D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На сегодняшний день она устарела, запасные и ремонтные комплекты отсутствуют, в результате чего снижаются готовность и надежность системы оповещения, возрастают затраты на ее содержание.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обеспечения своевременного оповещения населения об угрозе возникновения или о возникновении чрезвычайных ситуаций, совершенствования и расширения возможностей систем централизованного оповещения населения организована реконструкция АСЦО, которая в настоящее время проведена в 21 населенном пункте Рязанской области. 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255A16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риказом МЧС России</w:t>
      </w:r>
      <w:r w:rsidR="009F74DB">
        <w:rPr>
          <w:rFonts w:ascii="Times New Roman" w:eastAsia="Calibri" w:hAnsi="Times New Roman"/>
          <w:sz w:val="28"/>
          <w:szCs w:val="28"/>
          <w:lang w:eastAsia="en-US"/>
        </w:rPr>
        <w:t xml:space="preserve">, Минкомсвязи России 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от 31.07.2020 </w:t>
      </w:r>
      <w:r w:rsidR="009F74DB"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="009F74DB" w:rsidRPr="0049227F">
        <w:rPr>
          <w:rFonts w:ascii="Times New Roman" w:eastAsia="Calibri" w:hAnsi="Times New Roman"/>
          <w:sz w:val="28"/>
          <w:szCs w:val="28"/>
          <w:lang w:eastAsia="en-US"/>
        </w:rPr>
        <w:t>578</w:t>
      </w:r>
      <w:r w:rsidR="009F74DB">
        <w:rPr>
          <w:rFonts w:ascii="Times New Roman" w:eastAsia="Calibri" w:hAnsi="Times New Roman"/>
          <w:sz w:val="28"/>
          <w:szCs w:val="28"/>
          <w:lang w:eastAsia="en-US"/>
        </w:rPr>
        <w:t>/</w:t>
      </w:r>
      <w:r w:rsidR="009F74DB"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365 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«Об утверждении Положения о системах оповещения населения» для обеспечения готовности региональной системы оповещения должны своевременно проводиться мероприятия по совершенствованию региональной системы оповещения и замена выслуживших установленный эксплуатационный ресурс технических средств оповещения.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В Рязанской области </w:t>
      </w:r>
      <w:r w:rsidR="003A0F10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Pr="0049227F">
        <w:rPr>
          <w:rFonts w:ascii="Times New Roman" w:eastAsia="Calibri" w:hAnsi="Times New Roman"/>
          <w:sz w:val="28"/>
          <w:szCs w:val="28"/>
          <w:lang w:eastAsia="en-US"/>
        </w:rPr>
        <w:t>в предыдущие годы уделялось значительное внимание решению задач, направленных на снижение рисков возникновения и минимизации последствий чрезвычайных ситуаций на территории Рязанской области, в том числе в рамках реализации региональных программ.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По итогам выполнения программных мероприятий повышена техническая оснащенность пожарных подразделений и аварийно-спасательных служб, системы мониторинга и прогнозирования ЧС, созданы отдельные пожарные посты и приобретена пожарная техника.</w:t>
      </w:r>
    </w:p>
    <w:p w:rsidR="0049227F" w:rsidRPr="0049227F" w:rsidRDefault="0049227F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227F">
        <w:rPr>
          <w:rFonts w:ascii="Times New Roman" w:eastAsia="Calibri" w:hAnsi="Times New Roman"/>
          <w:sz w:val="28"/>
          <w:szCs w:val="28"/>
          <w:lang w:eastAsia="en-US"/>
        </w:rPr>
        <w:t>В результате штатными подразделениями государственной противопожарной службы Рязанской области прикрыто 80,5% населенных пунктов 91,4% населения области. За счет создания новых пожарных подразделений обеспечена пожарная безопасность 1683 населенных пунктов с населением 558 010 человек.</w:t>
      </w:r>
    </w:p>
    <w:p w:rsidR="0049227F" w:rsidRPr="008855B2" w:rsidRDefault="00DD667E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23B5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49227F" w:rsidRPr="00623B53">
        <w:rPr>
          <w:rFonts w:ascii="Times New Roman" w:eastAsia="Calibri" w:hAnsi="Times New Roman"/>
          <w:sz w:val="28"/>
          <w:szCs w:val="28"/>
          <w:lang w:eastAsia="en-US"/>
        </w:rPr>
        <w:t xml:space="preserve"> ходе реализации </w:t>
      </w:r>
      <w:r w:rsidR="00623B53">
        <w:rPr>
          <w:rFonts w:ascii="Times New Roman" w:eastAsia="Calibri" w:hAnsi="Times New Roman"/>
          <w:sz w:val="28"/>
          <w:szCs w:val="28"/>
          <w:lang w:eastAsia="en-US"/>
        </w:rPr>
        <w:t xml:space="preserve">задач </w:t>
      </w:r>
      <w:r w:rsidRPr="00623B5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49227F" w:rsidRPr="00623B53">
        <w:rPr>
          <w:rFonts w:ascii="Times New Roman" w:eastAsia="Calibri" w:hAnsi="Times New Roman"/>
          <w:sz w:val="28"/>
          <w:szCs w:val="28"/>
          <w:lang w:eastAsia="en-US"/>
        </w:rPr>
        <w:t>рограмм</w:t>
      </w:r>
      <w:r w:rsidRPr="00623B53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49227F" w:rsidRPr="00623B53">
        <w:rPr>
          <w:rFonts w:ascii="Times New Roman" w:eastAsia="Calibri" w:hAnsi="Times New Roman"/>
          <w:sz w:val="28"/>
          <w:szCs w:val="28"/>
          <w:lang w:eastAsia="en-US"/>
        </w:rPr>
        <w:t xml:space="preserve"> был получен положительный опыт </w:t>
      </w:r>
      <w:r w:rsidR="0049227F" w:rsidRPr="008855B2">
        <w:rPr>
          <w:rFonts w:ascii="Times New Roman" w:eastAsia="Calibri" w:hAnsi="Times New Roman"/>
          <w:sz w:val="28"/>
          <w:szCs w:val="28"/>
          <w:lang w:eastAsia="en-US"/>
        </w:rPr>
        <w:t>решения проблем обеспечения комплексной безопасности на территории Рязанской области, дальнейш</w:t>
      </w:r>
      <w:r w:rsidR="008855B2" w:rsidRPr="008855B2">
        <w:rPr>
          <w:rFonts w:ascii="Times New Roman" w:eastAsia="Calibri" w:hAnsi="Times New Roman"/>
          <w:sz w:val="28"/>
          <w:szCs w:val="28"/>
          <w:lang w:eastAsia="en-US"/>
        </w:rPr>
        <w:t>ая</w:t>
      </w:r>
      <w:r w:rsidR="0049227F" w:rsidRPr="008855B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855B2">
        <w:rPr>
          <w:rFonts w:ascii="Times New Roman" w:eastAsia="Calibri" w:hAnsi="Times New Roman"/>
          <w:sz w:val="28"/>
          <w:szCs w:val="28"/>
          <w:lang w:eastAsia="en-US"/>
        </w:rPr>
        <w:t>реализация котор</w:t>
      </w:r>
      <w:r w:rsidR="00F604F4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49227F" w:rsidRPr="008855B2">
        <w:rPr>
          <w:rFonts w:ascii="Times New Roman" w:eastAsia="Calibri" w:hAnsi="Times New Roman"/>
          <w:sz w:val="28"/>
          <w:szCs w:val="28"/>
          <w:lang w:eastAsia="en-US"/>
        </w:rPr>
        <w:t xml:space="preserve"> обусловлен</w:t>
      </w:r>
      <w:r w:rsidRPr="008855B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49227F" w:rsidRPr="008855B2">
        <w:rPr>
          <w:rFonts w:ascii="Times New Roman" w:eastAsia="Calibri" w:hAnsi="Times New Roman"/>
          <w:sz w:val="28"/>
          <w:szCs w:val="28"/>
          <w:lang w:eastAsia="en-US"/>
        </w:rPr>
        <w:t xml:space="preserve"> необходимостью согласования действий исполнительных органов государственной власти Рязанской области, органов местного самоуправления и организаций по задачам, времени и концентрации финансовых ресурсов.</w:t>
      </w:r>
    </w:p>
    <w:p w:rsidR="000D0D98" w:rsidRPr="00623B53" w:rsidRDefault="00DD667E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23B53">
        <w:rPr>
          <w:rFonts w:ascii="Times New Roman" w:eastAsia="Calibri" w:hAnsi="Times New Roman"/>
          <w:sz w:val="28"/>
          <w:szCs w:val="28"/>
          <w:lang w:eastAsia="en-US"/>
        </w:rPr>
        <w:t xml:space="preserve">Продолжение реализации мероприятий Программы по </w:t>
      </w:r>
      <w:r w:rsidR="0049227F" w:rsidRPr="00623B53">
        <w:rPr>
          <w:rFonts w:ascii="Times New Roman" w:eastAsia="Calibri" w:hAnsi="Times New Roman"/>
          <w:sz w:val="28"/>
          <w:szCs w:val="28"/>
          <w:lang w:eastAsia="en-US"/>
        </w:rPr>
        <w:t>обеспечени</w:t>
      </w:r>
      <w:r w:rsidRPr="00623B53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49227F" w:rsidRPr="00623B53">
        <w:rPr>
          <w:rFonts w:ascii="Times New Roman" w:eastAsia="Calibri" w:hAnsi="Times New Roman"/>
          <w:sz w:val="28"/>
          <w:szCs w:val="28"/>
          <w:lang w:eastAsia="en-US"/>
        </w:rPr>
        <w:t xml:space="preserve"> безопасности Рязанской области позволит:</w:t>
      </w:r>
    </w:p>
    <w:p w:rsidR="0049227F" w:rsidRDefault="000D0D98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23B53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осуществить </w:t>
      </w:r>
      <w:r w:rsidR="0049227F" w:rsidRPr="00623B53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="0049227F"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 приоритетных направлений профилактики правонарушений, снижение тяжести последствий преступлений, повышение уровня и результативности борьбы с преступностью;</w:t>
      </w:r>
    </w:p>
    <w:p w:rsidR="00DD667E" w:rsidRDefault="00DD667E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667E">
        <w:rPr>
          <w:rFonts w:ascii="Times New Roman" w:eastAsia="Calibri" w:hAnsi="Times New Roman"/>
          <w:sz w:val="28"/>
          <w:szCs w:val="28"/>
          <w:lang w:eastAsia="en-US"/>
        </w:rPr>
        <w:t>повысить уровень антитеррорис</w:t>
      </w:r>
      <w:r>
        <w:rPr>
          <w:rFonts w:ascii="Times New Roman" w:eastAsia="Calibri" w:hAnsi="Times New Roman"/>
          <w:sz w:val="28"/>
          <w:szCs w:val="28"/>
          <w:lang w:eastAsia="en-US"/>
        </w:rPr>
        <w:t>тической безопасности населения;</w:t>
      </w:r>
    </w:p>
    <w:p w:rsidR="000D0D98" w:rsidRDefault="000D0D98" w:rsidP="009F74D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</w:t>
      </w:r>
      <w:r w:rsidRPr="000D0D98">
        <w:rPr>
          <w:rFonts w:ascii="Times New Roman" w:hAnsi="Times New Roman"/>
          <w:sz w:val="28"/>
          <w:szCs w:val="28"/>
        </w:rPr>
        <w:t xml:space="preserve"> в обществе нетерпимост</w:t>
      </w:r>
      <w:r w:rsidR="008855B2">
        <w:rPr>
          <w:rFonts w:ascii="Times New Roman" w:hAnsi="Times New Roman"/>
          <w:sz w:val="28"/>
          <w:szCs w:val="28"/>
        </w:rPr>
        <w:t>ь</w:t>
      </w:r>
      <w:r w:rsidRPr="000D0D98">
        <w:rPr>
          <w:rFonts w:ascii="Times New Roman" w:hAnsi="Times New Roman"/>
          <w:sz w:val="28"/>
          <w:szCs w:val="28"/>
        </w:rPr>
        <w:t xml:space="preserve"> к коррупционному поведению;</w:t>
      </w:r>
    </w:p>
    <w:p w:rsidR="0049227F" w:rsidRDefault="000D0D98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осуществить </w:t>
      </w:r>
      <w:r w:rsidR="0049227F" w:rsidRPr="0049227F">
        <w:rPr>
          <w:rFonts w:ascii="Times New Roman" w:eastAsia="Calibri" w:hAnsi="Times New Roman"/>
          <w:sz w:val="28"/>
          <w:szCs w:val="28"/>
          <w:lang w:eastAsia="en-US"/>
        </w:rPr>
        <w:t>координацию деятельности терр</w:t>
      </w:r>
      <w:r w:rsidR="008855B2">
        <w:rPr>
          <w:rFonts w:ascii="Times New Roman" w:eastAsia="Calibri" w:hAnsi="Times New Roman"/>
          <w:sz w:val="28"/>
          <w:szCs w:val="28"/>
          <w:lang w:eastAsia="en-US"/>
        </w:rPr>
        <w:t xml:space="preserve">иториальных органов федеральных </w:t>
      </w:r>
      <w:r w:rsidR="0049227F" w:rsidRPr="0049227F">
        <w:rPr>
          <w:rFonts w:ascii="Times New Roman" w:eastAsia="Calibri" w:hAnsi="Times New Roman"/>
          <w:sz w:val="28"/>
          <w:szCs w:val="28"/>
          <w:lang w:eastAsia="en-US"/>
        </w:rPr>
        <w:t>органов</w:t>
      </w:r>
      <w:r w:rsidR="008855B2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исполнительной власти</w:t>
      </w:r>
      <w:r w:rsidR="0049227F" w:rsidRPr="0049227F">
        <w:rPr>
          <w:rFonts w:ascii="Times New Roman" w:eastAsia="Calibri" w:hAnsi="Times New Roman"/>
          <w:sz w:val="28"/>
          <w:szCs w:val="28"/>
          <w:lang w:eastAsia="en-US"/>
        </w:rPr>
        <w:t>, центральных исполнительных органов государственной власти Рязанской области и органов местного самоуправления в сфере обеспечения безопасности граждан;</w:t>
      </w:r>
    </w:p>
    <w:p w:rsidR="00623B53" w:rsidRDefault="00623B53" w:rsidP="009F74D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сократить масштабы немедицинского потребления наркотиков и сформировать негативное отношение к незаконному обороту и потреблению наркотиков;</w:t>
      </w:r>
    </w:p>
    <w:p w:rsidR="00DD667E" w:rsidRPr="0049227F" w:rsidRDefault="000D0D98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поддерживать </w:t>
      </w:r>
      <w:r w:rsidR="00DD667E" w:rsidRPr="00DD667E">
        <w:rPr>
          <w:rFonts w:ascii="Times New Roman" w:eastAsia="Calibri" w:hAnsi="Times New Roman"/>
          <w:sz w:val="28"/>
          <w:szCs w:val="28"/>
          <w:lang w:eastAsia="en-US"/>
        </w:rPr>
        <w:t>надлежащий уровень профилактики правонарушений с</w:t>
      </w:r>
      <w:r w:rsidR="008855B2">
        <w:rPr>
          <w:rFonts w:ascii="Times New Roman" w:eastAsia="Calibri" w:hAnsi="Times New Roman"/>
          <w:sz w:val="28"/>
          <w:szCs w:val="28"/>
          <w:lang w:eastAsia="en-US"/>
        </w:rPr>
        <w:t>реди</w:t>
      </w:r>
      <w:r w:rsidR="00DD667E" w:rsidRPr="00DD667E">
        <w:rPr>
          <w:rFonts w:ascii="Times New Roman" w:eastAsia="Calibri" w:hAnsi="Times New Roman"/>
          <w:sz w:val="28"/>
          <w:szCs w:val="28"/>
          <w:lang w:eastAsia="en-US"/>
        </w:rPr>
        <w:t xml:space="preserve"> м</w:t>
      </w:r>
      <w:r w:rsidR="00DD667E">
        <w:rPr>
          <w:rFonts w:ascii="Times New Roman" w:eastAsia="Calibri" w:hAnsi="Times New Roman"/>
          <w:sz w:val="28"/>
          <w:szCs w:val="28"/>
          <w:lang w:eastAsia="en-US"/>
        </w:rPr>
        <w:t>олодеж</w:t>
      </w:r>
      <w:r w:rsidR="008855B2">
        <w:rPr>
          <w:rFonts w:ascii="Times New Roman" w:eastAsia="Calibri" w:hAnsi="Times New Roman"/>
          <w:sz w:val="28"/>
          <w:szCs w:val="28"/>
          <w:lang w:eastAsia="en-US"/>
        </w:rPr>
        <w:t>и и несовершеннолетних</w:t>
      </w:r>
      <w:r w:rsidR="00DD667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D5339" w:rsidRDefault="000D0D98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исполнить</w:t>
      </w:r>
      <w:r w:rsidR="0049227F"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 мероприятий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профилактического характера</w:t>
      </w:r>
      <w:r w:rsidR="008855B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49227F" w:rsidRPr="0049227F">
        <w:rPr>
          <w:rFonts w:ascii="Times New Roman" w:eastAsia="Calibri" w:hAnsi="Times New Roman"/>
          <w:sz w:val="28"/>
          <w:szCs w:val="28"/>
          <w:lang w:eastAsia="en-US"/>
        </w:rPr>
        <w:t xml:space="preserve"> снижающих количество чрезвычайных ситуаций и пожаров.</w:t>
      </w:r>
    </w:p>
    <w:p w:rsidR="00CB769E" w:rsidRDefault="00CB769E" w:rsidP="009F74D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2.2. </w:t>
      </w:r>
      <w:r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уточнению.</w:t>
      </w:r>
    </w:p>
    <w:p w:rsidR="00CB769E" w:rsidRPr="00CB769E" w:rsidRDefault="00CB769E" w:rsidP="009F74D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769E">
        <w:rPr>
          <w:rFonts w:ascii="Times New Roman" w:hAnsi="Times New Roman"/>
          <w:sz w:val="28"/>
          <w:szCs w:val="28"/>
        </w:rPr>
        <w:t xml:space="preserve">2.3. </w:t>
      </w:r>
      <w:r w:rsidRPr="00CB769E">
        <w:rPr>
          <w:rFonts w:ascii="Times New Roman" w:hAnsi="Times New Roman"/>
          <w:bCs/>
          <w:sz w:val="28"/>
          <w:szCs w:val="28"/>
        </w:rPr>
        <w:t>По тексту Программы используются следующие сокращения:</w:t>
      </w:r>
    </w:p>
    <w:p w:rsidR="00CB769E" w:rsidRPr="00CB769E" w:rsidRDefault="00CB769E" w:rsidP="009F74D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769E">
        <w:rPr>
          <w:rFonts w:ascii="Times New Roman" w:hAnsi="Times New Roman"/>
          <w:bCs/>
          <w:sz w:val="28"/>
          <w:szCs w:val="28"/>
        </w:rPr>
        <w:t xml:space="preserve">1) ГРБС </w:t>
      </w:r>
      <w:r w:rsidR="009F74DB">
        <w:rPr>
          <w:rFonts w:ascii="Times New Roman" w:hAnsi="Times New Roman"/>
          <w:bCs/>
          <w:sz w:val="28"/>
          <w:szCs w:val="28"/>
        </w:rPr>
        <w:t>–</w:t>
      </w: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 главный распорядитель бюджетных средств;</w:t>
      </w:r>
    </w:p>
    <w:p w:rsidR="00CB769E" w:rsidRPr="009F74DB" w:rsidRDefault="009F74DB" w:rsidP="009F74DB">
      <w:pPr>
        <w:tabs>
          <w:tab w:val="left" w:pos="142"/>
        </w:tabs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9F74DB">
        <w:rPr>
          <w:rFonts w:ascii="Times New Roman" w:eastAsia="Calibri" w:hAnsi="Times New Roman"/>
          <w:spacing w:val="-2"/>
          <w:sz w:val="28"/>
          <w:szCs w:val="28"/>
          <w:lang w:eastAsia="en-US"/>
        </w:rPr>
        <w:t>) </w:t>
      </w:r>
      <w:r w:rsidR="003A0F10" w:rsidRPr="009F74D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в </w:t>
      </w:r>
      <w:r w:rsidR="00CB769E" w:rsidRPr="009F74D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головках таблицы раздела 3 «Финансовое обеспечение Программы», таблиц пунктов </w:t>
      </w:r>
      <w:r w:rsidR="00CB769E" w:rsidRPr="009F74DB">
        <w:rPr>
          <w:rFonts w:ascii="Times New Roman" w:hAnsi="Times New Roman"/>
          <w:spacing w:val="-2"/>
          <w:sz w:val="28"/>
          <w:szCs w:val="28"/>
        </w:rPr>
        <w:t>5 «Перечень мероприятий подпрограммы» подразделов раздела 5 «Сведения о подпрограммах Программы»:</w:t>
      </w:r>
    </w:p>
    <w:p w:rsidR="00CB769E" w:rsidRPr="00CB769E" w:rsidRDefault="00CB769E" w:rsidP="009F74DB">
      <w:pPr>
        <w:tabs>
          <w:tab w:val="left" w:pos="142"/>
        </w:tabs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769E">
        <w:rPr>
          <w:rFonts w:ascii="Times New Roman" w:hAnsi="Times New Roman"/>
          <w:sz w:val="28"/>
          <w:szCs w:val="28"/>
        </w:rPr>
        <w:t xml:space="preserve">- </w:t>
      </w: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ФО </w:t>
      </w:r>
      <w:r w:rsidR="009F74D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финансовое обеспечение;</w:t>
      </w:r>
    </w:p>
    <w:p w:rsidR="00CB769E" w:rsidRPr="00CB769E" w:rsidRDefault="00CB769E" w:rsidP="009F74D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- КБК </w:t>
      </w:r>
      <w:r w:rsidR="009F74D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 код бюджетной классификации;</w:t>
      </w:r>
    </w:p>
    <w:p w:rsidR="00CB769E" w:rsidRPr="00CB769E" w:rsidRDefault="00CB769E" w:rsidP="009F74DB">
      <w:pPr>
        <w:tabs>
          <w:tab w:val="left" w:pos="142"/>
        </w:tabs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3) в графе 3 таблицы раздела 3 «Финансовое обеспечение Программы» Программы, в графе 5 таблиц пунктов </w:t>
      </w:r>
      <w:r w:rsidRPr="00CB769E">
        <w:rPr>
          <w:rFonts w:ascii="Times New Roman" w:hAnsi="Times New Roman"/>
          <w:sz w:val="28"/>
          <w:szCs w:val="28"/>
        </w:rPr>
        <w:t>5 «Перечень мероприятий подпрограммы»</w:t>
      </w:r>
      <w:r w:rsidRPr="00CB769E">
        <w:t xml:space="preserve"> </w:t>
      </w:r>
      <w:r w:rsidRPr="00CB769E">
        <w:rPr>
          <w:rFonts w:ascii="Times New Roman" w:hAnsi="Times New Roman"/>
          <w:sz w:val="28"/>
          <w:szCs w:val="28"/>
        </w:rPr>
        <w:t xml:space="preserve">подразделов раздела 5 «Сведения о подпрограммах Программы»: </w:t>
      </w:r>
    </w:p>
    <w:p w:rsidR="00CB769E" w:rsidRPr="00CB769E" w:rsidRDefault="00CB769E" w:rsidP="009F74D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- ОБ </w:t>
      </w:r>
      <w:r w:rsidR="009F74D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 областной бюджет;</w:t>
      </w:r>
    </w:p>
    <w:p w:rsidR="00CB769E" w:rsidRPr="00CB769E" w:rsidRDefault="00CB769E" w:rsidP="009F74D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- ФБ </w:t>
      </w:r>
      <w:r w:rsidR="009F74D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CB769E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федеральный бюджет.</w:t>
      </w:r>
    </w:p>
    <w:p w:rsidR="00CB769E" w:rsidRPr="009F74DB" w:rsidRDefault="00CB769E" w:rsidP="009F74DB">
      <w:pPr>
        <w:spacing w:line="235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7D419D" w:rsidRDefault="00A86A7F" w:rsidP="008C1DF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419D">
        <w:rPr>
          <w:rFonts w:ascii="Times New Roman" w:hAnsi="Times New Roman"/>
          <w:sz w:val="28"/>
          <w:szCs w:val="28"/>
        </w:rPr>
        <w:t>.</w:t>
      </w:r>
      <w:r w:rsidR="007A10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Финансовое</w:t>
      </w:r>
      <w:r w:rsidR="007D419D">
        <w:rPr>
          <w:rFonts w:ascii="Times New Roman" w:hAnsi="Times New Roman"/>
          <w:sz w:val="28"/>
          <w:szCs w:val="28"/>
        </w:rPr>
        <w:t xml:space="preserve"> обеспечение Программы</w:t>
      </w:r>
    </w:p>
    <w:p w:rsidR="00716937" w:rsidRPr="009F74DB" w:rsidRDefault="00716937" w:rsidP="008C1DFB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266155" w:rsidRPr="00A171EA" w:rsidRDefault="00266155" w:rsidP="00266155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665"/>
        <w:gridCol w:w="128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266155" w:rsidRPr="004E48B4" w:rsidTr="009F74DB">
        <w:trPr>
          <w:trHeight w:val="13"/>
        </w:trPr>
        <w:tc>
          <w:tcPr>
            <w:tcW w:w="558" w:type="dxa"/>
            <w:vMerge w:val="restart"/>
            <w:shd w:val="clear" w:color="auto" w:fill="auto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266155" w:rsidRPr="004E48B4" w:rsidRDefault="00E022C7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</w:t>
            </w:r>
            <w:r w:rsidR="00A86A7F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ФО</w:t>
            </w:r>
          </w:p>
        </w:tc>
        <w:tc>
          <w:tcPr>
            <w:tcW w:w="5060" w:type="dxa"/>
            <w:gridSpan w:val="10"/>
            <w:shd w:val="clear" w:color="auto" w:fill="auto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Объемы </w:t>
            </w:r>
            <w:r w:rsidR="00A86A7F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ФО по годам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A86A7F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тыс. рублей</w:t>
            </w:r>
            <w:r w:rsidR="00A86A7F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266155" w:rsidRPr="004E48B4" w:rsidTr="009F74DB">
        <w:trPr>
          <w:cantSplit/>
          <w:trHeight w:val="889"/>
        </w:trPr>
        <w:tc>
          <w:tcPr>
            <w:tcW w:w="558" w:type="dxa"/>
            <w:vMerge/>
            <w:shd w:val="clear" w:color="auto" w:fill="auto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103E0A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266155" w:rsidRPr="004E48B4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</w:tbl>
    <w:p w:rsidR="009F74DB" w:rsidRPr="009F74DB" w:rsidRDefault="009F74D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665"/>
        <w:gridCol w:w="128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266155" w:rsidRPr="000B7D0E" w:rsidTr="009F74DB">
        <w:trPr>
          <w:trHeight w:val="13"/>
          <w:tblHeader/>
        </w:trPr>
        <w:tc>
          <w:tcPr>
            <w:tcW w:w="558" w:type="dxa"/>
            <w:shd w:val="clear" w:color="auto" w:fill="auto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3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4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5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6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7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8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9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10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11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12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266155" w:rsidRPr="000B7D0E" w:rsidRDefault="0026615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2"/>
                <w:szCs w:val="24"/>
              </w:rPr>
              <w:t>13</w:t>
            </w:r>
          </w:p>
        </w:tc>
      </w:tr>
      <w:tr w:rsidR="00A86A7F" w:rsidRPr="004E48B4" w:rsidTr="009F74DB">
        <w:trPr>
          <w:trHeight w:val="299"/>
        </w:trPr>
        <w:tc>
          <w:tcPr>
            <w:tcW w:w="558" w:type="dxa"/>
            <w:shd w:val="clear" w:color="auto" w:fill="auto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A86A7F" w:rsidRPr="004E48B4" w:rsidRDefault="000D0D98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A86A7F" w:rsidRPr="004E48B4" w:rsidTr="009F74DB">
        <w:trPr>
          <w:trHeight w:val="501"/>
        </w:trPr>
        <w:tc>
          <w:tcPr>
            <w:tcW w:w="558" w:type="dxa"/>
            <w:shd w:val="clear" w:color="auto" w:fill="auto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</w:t>
            </w:r>
            <w:r w:rsidR="00AD175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едомственным проектам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A86A7F" w:rsidRPr="004E48B4" w:rsidRDefault="000D0D98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6A7F" w:rsidRPr="004E48B4" w:rsidRDefault="00A86A7F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A05747" w:rsidRPr="004E48B4" w:rsidTr="009F74DB">
        <w:trPr>
          <w:cantSplit/>
          <w:trHeight w:val="1599"/>
        </w:trPr>
        <w:tc>
          <w:tcPr>
            <w:tcW w:w="558" w:type="dxa"/>
            <w:vMerge w:val="restart"/>
            <w:shd w:val="clear" w:color="auto" w:fill="auto"/>
          </w:tcPr>
          <w:p w:rsidR="00A05747" w:rsidRPr="004E48B4" w:rsidRDefault="00A05747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A05747" w:rsidRPr="004E48B4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комплексам программных </w:t>
            </w:r>
          </w:p>
          <w:p w:rsidR="00A05747" w:rsidRPr="004E48B4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288" w:type="dxa"/>
            <w:shd w:val="clear" w:color="auto" w:fill="auto"/>
          </w:tcPr>
          <w:p w:rsidR="00A05747" w:rsidRPr="004E48B4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9008639,11664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1021930,70016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1022887,22706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1020203,02706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</w:tr>
      <w:tr w:rsidR="00A05747" w:rsidRPr="004E48B4" w:rsidTr="009F74DB">
        <w:trPr>
          <w:cantSplit/>
          <w:trHeight w:val="1609"/>
        </w:trPr>
        <w:tc>
          <w:tcPr>
            <w:tcW w:w="558" w:type="dxa"/>
            <w:vMerge/>
            <w:shd w:val="clear" w:color="auto" w:fill="auto"/>
          </w:tcPr>
          <w:p w:rsidR="00A05747" w:rsidRPr="004E48B4" w:rsidRDefault="00A05747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A05747" w:rsidRPr="004E48B4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A05747" w:rsidRPr="004E48B4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8943494,31664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989356,60016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990316,52706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F51EF" w:rsidRDefault="00A05747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Pr="001C051C" w:rsidRDefault="00A05747" w:rsidP="009F74DB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51C">
              <w:rPr>
                <w:rFonts w:ascii="Times New Roman" w:hAnsi="Times New Roman"/>
                <w:sz w:val="24"/>
                <w:szCs w:val="28"/>
              </w:rPr>
              <w:t>1020203,02706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A05747" w:rsidRDefault="00A05747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</w:tr>
      <w:tr w:rsidR="000E3C92" w:rsidRPr="004E48B4" w:rsidTr="009F74DB">
        <w:trPr>
          <w:cantSplit/>
          <w:trHeight w:val="1020"/>
        </w:trPr>
        <w:tc>
          <w:tcPr>
            <w:tcW w:w="558" w:type="dxa"/>
            <w:vMerge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65144,80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32574,10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32570,70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1C051C" w:rsidRPr="004E48B4" w:rsidTr="009F74DB">
        <w:trPr>
          <w:cantSplit/>
          <w:trHeight w:val="1587"/>
        </w:trPr>
        <w:tc>
          <w:tcPr>
            <w:tcW w:w="3223" w:type="dxa"/>
            <w:gridSpan w:val="2"/>
            <w:vMerge w:val="restart"/>
            <w:shd w:val="clear" w:color="auto" w:fill="auto"/>
          </w:tcPr>
          <w:p w:rsidR="001C051C" w:rsidRPr="004E48B4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того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рограмме</w:t>
            </w:r>
          </w:p>
        </w:tc>
        <w:tc>
          <w:tcPr>
            <w:tcW w:w="1288" w:type="dxa"/>
            <w:shd w:val="clear" w:color="auto" w:fill="auto"/>
          </w:tcPr>
          <w:p w:rsidR="001C051C" w:rsidRPr="004E48B4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9008639,11664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1021930,70016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1022887,22706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1020203,02706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161C84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</w:tr>
      <w:tr w:rsidR="001C051C" w:rsidRPr="004E48B4" w:rsidTr="009F74DB">
        <w:trPr>
          <w:cantSplit/>
          <w:trHeight w:val="1850"/>
        </w:trPr>
        <w:tc>
          <w:tcPr>
            <w:tcW w:w="3223" w:type="dxa"/>
            <w:gridSpan w:val="2"/>
            <w:vMerge/>
            <w:shd w:val="clear" w:color="auto" w:fill="auto"/>
          </w:tcPr>
          <w:p w:rsidR="001C051C" w:rsidRPr="004E48B4" w:rsidRDefault="001C051C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1C051C" w:rsidRPr="004E48B4" w:rsidRDefault="001C051C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8943494,31664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989356,60016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990316,52706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F51EF" w:rsidRDefault="001C051C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Pr="001C051C" w:rsidRDefault="001C051C" w:rsidP="009F74DB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51C">
              <w:rPr>
                <w:rFonts w:ascii="Times New Roman" w:hAnsi="Times New Roman"/>
                <w:sz w:val="24"/>
                <w:szCs w:val="28"/>
              </w:rPr>
              <w:t>1020203,02706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1C051C" w:rsidRDefault="001C051C" w:rsidP="009F74DB">
            <w:pPr>
              <w:ind w:left="-57" w:right="-57"/>
              <w:jc w:val="center"/>
            </w:pPr>
            <w:r w:rsidRPr="006044BA">
              <w:rPr>
                <w:rFonts w:ascii="Times New Roman" w:hAnsi="Times New Roman"/>
                <w:spacing w:val="-2"/>
                <w:sz w:val="24"/>
                <w:szCs w:val="24"/>
              </w:rPr>
              <w:t>990603,02706</w:t>
            </w:r>
          </w:p>
        </w:tc>
      </w:tr>
      <w:tr w:rsidR="000E3C92" w:rsidRPr="004E48B4" w:rsidTr="009F74DB">
        <w:trPr>
          <w:cantSplit/>
          <w:trHeight w:val="999"/>
        </w:trPr>
        <w:tc>
          <w:tcPr>
            <w:tcW w:w="3223" w:type="dxa"/>
            <w:gridSpan w:val="2"/>
            <w:vMerge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65144,80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32574,10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32570,70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0E3C92" w:rsidRPr="004E48B4" w:rsidTr="009F74DB">
        <w:trPr>
          <w:cantSplit/>
          <w:trHeight w:val="233"/>
        </w:trPr>
        <w:tc>
          <w:tcPr>
            <w:tcW w:w="3223" w:type="dxa"/>
            <w:gridSpan w:val="2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по ГРБС</w:t>
            </w: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227F8" w:rsidRPr="004E48B4" w:rsidTr="009F74DB">
        <w:trPr>
          <w:cantSplit/>
          <w:trHeight w:val="1701"/>
        </w:trPr>
        <w:tc>
          <w:tcPr>
            <w:tcW w:w="3223" w:type="dxa"/>
            <w:gridSpan w:val="2"/>
            <w:vMerge w:val="restart"/>
            <w:shd w:val="clear" w:color="auto" w:fill="auto"/>
          </w:tcPr>
          <w:p w:rsidR="004227F8" w:rsidRPr="004E48B4" w:rsidRDefault="004227F8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ГУ ВФТОРО</w:t>
            </w:r>
          </w:p>
          <w:p w:rsidR="004227F8" w:rsidRPr="004E48B4" w:rsidRDefault="004227F8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4227F8" w:rsidRPr="004E48B4" w:rsidRDefault="004227F8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227F8" w:rsidRPr="004E48B4" w:rsidRDefault="004227F8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8891623,34468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227F8" w:rsidRPr="004E48B4" w:rsidRDefault="004227F8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983819,82676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227F8" w:rsidRPr="004E48B4" w:rsidRDefault="004227F8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984775,43974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227F8" w:rsidRPr="004E48B4" w:rsidRDefault="004227F8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984775,43974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227F8" w:rsidRPr="004E48B4" w:rsidRDefault="004227F8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1014375,43974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227F8" w:rsidRPr="004227F8" w:rsidRDefault="004227F8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4227F8">
              <w:rPr>
                <w:rFonts w:ascii="Times New Roman" w:hAnsi="Times New Roman"/>
                <w:sz w:val="24"/>
              </w:rPr>
              <w:t>984775,43974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4227F8" w:rsidRPr="004227F8" w:rsidRDefault="004227F8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4227F8">
              <w:rPr>
                <w:rFonts w:ascii="Times New Roman" w:hAnsi="Times New Roman"/>
                <w:sz w:val="24"/>
              </w:rPr>
              <w:t>984775,43974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4227F8" w:rsidRPr="004227F8" w:rsidRDefault="004227F8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4227F8">
              <w:rPr>
                <w:rFonts w:ascii="Times New Roman" w:hAnsi="Times New Roman"/>
                <w:sz w:val="24"/>
              </w:rPr>
              <w:t>984775,43974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4227F8" w:rsidRPr="004227F8" w:rsidRDefault="004227F8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4227F8">
              <w:rPr>
                <w:rFonts w:ascii="Times New Roman" w:hAnsi="Times New Roman"/>
                <w:sz w:val="24"/>
              </w:rPr>
              <w:t>984775,43974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4227F8" w:rsidRPr="004227F8" w:rsidRDefault="004227F8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4227F8">
              <w:rPr>
                <w:rFonts w:ascii="Times New Roman" w:hAnsi="Times New Roman"/>
                <w:sz w:val="24"/>
              </w:rPr>
              <w:t>984775,43974</w:t>
            </w:r>
          </w:p>
        </w:tc>
      </w:tr>
      <w:tr w:rsidR="000E3C92" w:rsidRPr="004E48B4" w:rsidTr="009F74DB">
        <w:trPr>
          <w:cantSplit/>
          <w:trHeight w:val="1020"/>
        </w:trPr>
        <w:tc>
          <w:tcPr>
            <w:tcW w:w="3223" w:type="dxa"/>
            <w:gridSpan w:val="2"/>
            <w:vMerge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65144,80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32574,10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32570,70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0E3C92" w:rsidRPr="004E48B4" w:rsidTr="009F74DB">
        <w:trPr>
          <w:cantSplit/>
          <w:trHeight w:val="850"/>
        </w:trPr>
        <w:tc>
          <w:tcPr>
            <w:tcW w:w="3223" w:type="dxa"/>
            <w:gridSpan w:val="2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Минтер РО</w:t>
            </w: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4014,00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50CD3"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50CD3"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50CD3"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50CD3"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50CD3"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50CD3"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50CD3">
              <w:rPr>
                <w:rFonts w:ascii="Times New Roman" w:hAnsi="Times New Roman"/>
                <w:spacing w:val="-2"/>
                <w:sz w:val="24"/>
                <w:szCs w:val="24"/>
              </w:rPr>
              <w:t>446,00</w:t>
            </w:r>
          </w:p>
        </w:tc>
      </w:tr>
      <w:tr w:rsidR="000E3C92" w:rsidRPr="004E48B4" w:rsidTr="009F74DB">
        <w:trPr>
          <w:cantSplit/>
          <w:trHeight w:val="907"/>
        </w:trPr>
        <w:tc>
          <w:tcPr>
            <w:tcW w:w="3223" w:type="dxa"/>
            <w:gridSpan w:val="2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Минобразование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3652,92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851998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</w:tr>
      <w:tr w:rsidR="000E3C92" w:rsidRPr="004E48B4" w:rsidTr="009F74DB">
        <w:trPr>
          <w:cantSplit/>
          <w:trHeight w:val="1020"/>
        </w:trPr>
        <w:tc>
          <w:tcPr>
            <w:tcW w:w="3223" w:type="dxa"/>
            <w:gridSpan w:val="2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Минздрав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40008,60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9941F5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</w:tr>
      <w:tr w:rsidR="000E3C92" w:rsidRPr="004E48B4" w:rsidTr="009F74DB">
        <w:trPr>
          <w:cantSplit/>
          <w:trHeight w:val="1247"/>
        </w:trPr>
        <w:tc>
          <w:tcPr>
            <w:tcW w:w="3223" w:type="dxa"/>
            <w:gridSpan w:val="2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МТСЗН 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3010,64336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107,848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112,16192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398,66192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398,66192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C065F6">
              <w:rPr>
                <w:rFonts w:ascii="Times New Roman" w:hAnsi="Times New Roman"/>
                <w:spacing w:val="-2"/>
                <w:sz w:val="24"/>
                <w:szCs w:val="24"/>
              </w:rPr>
              <w:t>398,66192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C065F6">
              <w:rPr>
                <w:rFonts w:ascii="Times New Roman" w:hAnsi="Times New Roman"/>
                <w:spacing w:val="-2"/>
                <w:sz w:val="24"/>
                <w:szCs w:val="24"/>
              </w:rPr>
              <w:t>398,66192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C065F6">
              <w:rPr>
                <w:rFonts w:ascii="Times New Roman" w:hAnsi="Times New Roman"/>
                <w:spacing w:val="-2"/>
                <w:sz w:val="24"/>
                <w:szCs w:val="24"/>
              </w:rPr>
              <w:t>398,66192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C065F6">
              <w:rPr>
                <w:rFonts w:ascii="Times New Roman" w:hAnsi="Times New Roman"/>
                <w:spacing w:val="-2"/>
                <w:sz w:val="24"/>
                <w:szCs w:val="24"/>
              </w:rPr>
              <w:t>398,66192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C065F6">
              <w:rPr>
                <w:rFonts w:ascii="Times New Roman" w:hAnsi="Times New Roman"/>
                <w:spacing w:val="-2"/>
                <w:sz w:val="24"/>
                <w:szCs w:val="24"/>
              </w:rPr>
              <w:t>398,66192</w:t>
            </w:r>
          </w:p>
        </w:tc>
      </w:tr>
      <w:tr w:rsidR="000E3C92" w:rsidRPr="004E48B4" w:rsidTr="009F74DB">
        <w:trPr>
          <w:cantSplit/>
          <w:trHeight w:val="850"/>
        </w:trPr>
        <w:tc>
          <w:tcPr>
            <w:tcW w:w="3223" w:type="dxa"/>
            <w:gridSpan w:val="2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ГУ КПК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873,00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97,00</w:t>
            </w:r>
          </w:p>
        </w:tc>
      </w:tr>
      <w:tr w:rsidR="000E3C92" w:rsidRPr="004E48B4" w:rsidTr="009F74DB">
        <w:trPr>
          <w:cantSplit/>
          <w:trHeight w:val="1020"/>
        </w:trPr>
        <w:tc>
          <w:tcPr>
            <w:tcW w:w="3223" w:type="dxa"/>
            <w:gridSpan w:val="2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9D3E48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0E3C92">
              <w:rPr>
                <w:rFonts w:ascii="Times New Roman" w:hAnsi="Times New Roman"/>
                <w:spacing w:val="-2"/>
                <w:sz w:val="24"/>
                <w:szCs w:val="24"/>
              </w:rPr>
              <w:t>11,8086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Pr="004E48B4" w:rsidRDefault="000E3C92" w:rsidP="009F74D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0E3C92" w:rsidRDefault="000E3C92" w:rsidP="009F74DB">
            <w:pPr>
              <w:spacing w:line="216" w:lineRule="auto"/>
              <w:ind w:left="-57" w:right="-57"/>
              <w:jc w:val="center"/>
            </w:pPr>
            <w:r w:rsidRPr="00292268">
              <w:rPr>
                <w:rFonts w:ascii="Times New Roman" w:hAnsi="Times New Roman"/>
                <w:spacing w:val="-2"/>
                <w:sz w:val="24"/>
                <w:szCs w:val="24"/>
              </w:rPr>
              <w:t>34,6454</w:t>
            </w:r>
          </w:p>
        </w:tc>
      </w:tr>
    </w:tbl>
    <w:p w:rsidR="00380EEA" w:rsidRDefault="00380EEA" w:rsidP="00190FF9">
      <w:pPr>
        <w:spacing w:line="192" w:lineRule="auto"/>
        <w:jc w:val="center"/>
        <w:rPr>
          <w:rFonts w:ascii="Times New Roman" w:hAnsi="Times New Roman"/>
          <w:sz w:val="8"/>
          <w:szCs w:val="16"/>
        </w:rPr>
      </w:pPr>
    </w:p>
    <w:p w:rsidR="00362777" w:rsidRPr="00047B05" w:rsidRDefault="00362777" w:rsidP="00190FF9">
      <w:pPr>
        <w:spacing w:line="192" w:lineRule="auto"/>
        <w:jc w:val="center"/>
        <w:rPr>
          <w:rFonts w:ascii="Times New Roman" w:hAnsi="Times New Roman"/>
          <w:sz w:val="8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47B05" w:rsidRPr="009F74DB" w:rsidTr="00047B0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13D58" w:rsidRPr="009F74DB" w:rsidRDefault="00362777" w:rsidP="009F74D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z w:val="28"/>
                <w:szCs w:val="28"/>
              </w:rPr>
              <w:t>4</w:t>
            </w:r>
            <w:r w:rsidR="00047B05" w:rsidRPr="009F74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r w:rsidR="007C5E07" w:rsidRPr="009F74DB">
              <w:rPr>
                <w:rFonts w:ascii="Times New Roman" w:hAnsi="Times New Roman"/>
                <w:sz w:val="28"/>
                <w:szCs w:val="28"/>
              </w:rPr>
              <w:t>пред</w:t>
            </w:r>
            <w:r w:rsidR="00047B05" w:rsidRPr="009F74DB">
              <w:rPr>
                <w:rFonts w:ascii="Times New Roman" w:hAnsi="Times New Roman"/>
                <w:sz w:val="28"/>
                <w:szCs w:val="28"/>
              </w:rPr>
              <w:t xml:space="preserve">ставления информации </w:t>
            </w:r>
          </w:p>
          <w:p w:rsidR="00047B05" w:rsidRPr="009F74DB" w:rsidRDefault="00047B05" w:rsidP="009F74D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z w:val="28"/>
                <w:szCs w:val="28"/>
              </w:rPr>
              <w:t>об исполнении Программы</w:t>
            </w:r>
          </w:p>
          <w:p w:rsidR="00047B05" w:rsidRPr="009F74DB" w:rsidRDefault="00047B05" w:rsidP="009F74DB">
            <w:pPr>
              <w:spacing w:line="247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7B05" w:rsidRPr="009F74DB" w:rsidRDefault="009205C1" w:rsidP="009F74DB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z w:val="28"/>
                <w:szCs w:val="28"/>
              </w:rPr>
              <w:t>ГРБС</w:t>
            </w:r>
            <w:r w:rsidR="00E022C7" w:rsidRPr="009F74DB">
              <w:rPr>
                <w:rFonts w:ascii="Times New Roman" w:hAnsi="Times New Roman"/>
                <w:sz w:val="28"/>
                <w:szCs w:val="28"/>
              </w:rPr>
              <w:t xml:space="preserve"> направляют</w:t>
            </w:r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 ответственному исполнителю Программы ежекварталь</w:t>
            </w:r>
            <w:r w:rsidR="009D5339" w:rsidRPr="009F74DB">
              <w:rPr>
                <w:rFonts w:ascii="Times New Roman" w:hAnsi="Times New Roman"/>
                <w:sz w:val="28"/>
                <w:szCs w:val="28"/>
              </w:rPr>
              <w:t xml:space="preserve">но в срок до 5 апреля, 5 июля, </w:t>
            </w:r>
            <w:r w:rsidR="00E022C7" w:rsidRPr="009F74DB">
              <w:rPr>
                <w:rFonts w:ascii="Times New Roman" w:hAnsi="Times New Roman"/>
                <w:sz w:val="28"/>
                <w:szCs w:val="28"/>
              </w:rPr>
              <w:t>1</w:t>
            </w:r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 октября, 1 февраля информацию об исполнении </w:t>
            </w:r>
            <w:r w:rsidRPr="009F74DB">
              <w:rPr>
                <w:rFonts w:ascii="Times New Roman" w:hAnsi="Times New Roman"/>
                <w:sz w:val="28"/>
                <w:szCs w:val="28"/>
              </w:rPr>
              <w:t>проектов, задач, мероприятий Программы</w:t>
            </w:r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 за отчетный период по </w:t>
            </w:r>
            <w:hyperlink r:id="rId14" w:history="1">
              <w:r w:rsidR="00DA3DA0" w:rsidRPr="009F74DB">
                <w:rPr>
                  <w:rFonts w:ascii="Times New Roman" w:hAnsi="Times New Roman"/>
                  <w:sz w:val="28"/>
                  <w:szCs w:val="28"/>
                </w:rPr>
                <w:t>форме</w:t>
              </w:r>
            </w:hyperlink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 согласно приложению к постановлению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</w:t>
            </w:r>
            <w:r w:rsidRPr="009F74DB">
              <w:rPr>
                <w:rFonts w:ascii="Times New Roman" w:hAnsi="Times New Roman"/>
                <w:sz w:val="28"/>
                <w:szCs w:val="28"/>
              </w:rPr>
              <w:t>.</w:t>
            </w:r>
            <w:r w:rsidR="00047B05" w:rsidRPr="009F74DB">
              <w:rPr>
                <w:rFonts w:ascii="Times New Roman" w:hAnsi="Times New Roman"/>
                <w:sz w:val="28"/>
                <w:szCs w:val="28"/>
              </w:rPr>
              <w:t xml:space="preserve"> В случае невыполнения мероприятий Программы (подпрограммы) также прилагается краткая пояснительная записка о причинах их невыполнения.</w:t>
            </w:r>
          </w:p>
          <w:p w:rsidR="00DA3DA0" w:rsidRPr="009F74DB" w:rsidRDefault="00840E20" w:rsidP="009F74DB">
            <w:pPr>
              <w:widowControl w:val="0"/>
              <w:autoSpaceDE w:val="0"/>
              <w:autoSpaceDN w:val="0"/>
              <w:spacing w:line="247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r w:rsidR="007C5E07" w:rsidRPr="009F74DB">
              <w:rPr>
                <w:rFonts w:ascii="Times New Roman" w:hAnsi="Times New Roman"/>
                <w:sz w:val="28"/>
                <w:szCs w:val="28"/>
              </w:rPr>
              <w:t xml:space="preserve"> исполнитель Программы пред</w:t>
            </w:r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ставляет в </w:t>
            </w:r>
            <w:r w:rsidR="00E022C7" w:rsidRPr="009F74DB">
              <w:rPr>
                <w:rFonts w:ascii="Times New Roman" w:hAnsi="Times New Roman"/>
                <w:sz w:val="28"/>
                <w:szCs w:val="28"/>
              </w:rPr>
              <w:t xml:space="preserve">министерство промышленности и экономического развития Рязанской области (далее – </w:t>
            </w:r>
            <w:r w:rsidR="009205C1" w:rsidRPr="009F74DB">
              <w:rPr>
                <w:rFonts w:ascii="Times New Roman" w:hAnsi="Times New Roman"/>
                <w:sz w:val="28"/>
                <w:szCs w:val="28"/>
              </w:rPr>
              <w:t>МПЭ</w:t>
            </w:r>
            <w:r w:rsidR="005459C3" w:rsidRPr="009F74DB">
              <w:rPr>
                <w:rFonts w:ascii="Times New Roman" w:hAnsi="Times New Roman"/>
                <w:sz w:val="28"/>
                <w:szCs w:val="28"/>
              </w:rPr>
              <w:t>Р</w:t>
            </w:r>
            <w:r w:rsidR="009205C1" w:rsidRPr="009F74DB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 w:rsidR="00E022C7" w:rsidRPr="009F74DB">
              <w:rPr>
                <w:rFonts w:ascii="Times New Roman" w:hAnsi="Times New Roman"/>
                <w:sz w:val="28"/>
                <w:szCs w:val="28"/>
              </w:rPr>
              <w:t>)</w:t>
            </w:r>
            <w:r w:rsidR="009205C1" w:rsidRPr="009F74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информацию об исполнении Программы по форме и в сроки, установленные </w:t>
            </w:r>
            <w:hyperlink r:id="rId15" w:history="1">
              <w:r w:rsidR="00DA3DA0" w:rsidRPr="009F74DB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="00DA3DA0" w:rsidRPr="009F74D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      </w:r>
          </w:p>
          <w:p w:rsidR="00DA3DA0" w:rsidRPr="009F74DB" w:rsidRDefault="00B9471F" w:rsidP="009F74DB">
            <w:pPr>
              <w:autoSpaceDE w:val="0"/>
              <w:autoSpaceDN w:val="0"/>
              <w:adjustRightInd w:val="0"/>
              <w:spacing w:line="247" w:lineRule="auto"/>
              <w:ind w:firstLine="540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ГРБС </w:t>
            </w:r>
            <w:r w:rsidR="005459C3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направляет ответственному исполнителю </w:t>
            </w:r>
            <w:r w:rsidR="00DA3DA0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Программы</w:t>
            </w:r>
            <w:r w:rsidR="005459C3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DA3DA0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ежегодно в срок до 1 февраля информацию о достижении показателей Программы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результатов структурных элементов</w:t>
            </w:r>
            <w:r w:rsidR="00DA3DA0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 отчетный период и информацию для формирования доклада о ходе реализации Программы за отчетный год в соответствии с </w:t>
            </w:r>
            <w:hyperlink r:id="rId16" w:history="1">
              <w:r w:rsidR="00DA3DA0" w:rsidRPr="009F74D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постановлением</w:t>
              </w:r>
            </w:hyperlink>
            <w:r w:rsidR="00DA3DA0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 </w:t>
            </w:r>
            <w:r w:rsidR="005459C3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24.08</w:t>
            </w:r>
            <w:r w:rsidR="00DA3DA0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5459C3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  <w:r w:rsidR="00DA3DA0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</w:t>
            </w:r>
            <w:r w:rsidR="00E022C7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220</w:t>
            </w:r>
            <w:r w:rsidR="00DA3DA0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«О государственных программах Рязанской области».</w:t>
            </w:r>
          </w:p>
          <w:p w:rsidR="007A1056" w:rsidRPr="009F74DB" w:rsidRDefault="00DA3DA0" w:rsidP="009F74DB">
            <w:pPr>
              <w:autoSpaceDE w:val="0"/>
              <w:autoSpaceDN w:val="0"/>
              <w:adjustRightInd w:val="0"/>
              <w:spacing w:line="247" w:lineRule="auto"/>
              <w:ind w:firstLine="54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Ответственный исполнитель Программы </w:t>
            </w:r>
            <w:r w:rsidR="005459C3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направляет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</w:t>
            </w:r>
            <w:r w:rsidR="00B9471F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МПЭ</w:t>
            </w:r>
            <w:r w:rsidR="001C0F66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="00B9471F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РО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оценку эффективности Программы за отчетный год, информацию о достижении показателей Программы </w:t>
            </w:r>
            <w:r w:rsidR="00B9471F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результатов структурных элементов 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 отчетный период, доклад о ходе реализации Программы за отчетный год по форме и в сроки, установленные </w:t>
            </w:r>
            <w:hyperlink r:id="rId17" w:history="1">
              <w:r w:rsidRPr="009F74D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 </w:t>
            </w:r>
            <w:r w:rsidR="005459C3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 w:rsidR="005459C3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8.2021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</w:t>
            </w:r>
            <w:r w:rsidR="00E022C7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220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«О государственных программах Рязанской области».</w:t>
            </w:r>
          </w:p>
          <w:p w:rsidR="007C5E07" w:rsidRPr="009F74DB" w:rsidRDefault="007C5E07" w:rsidP="009F74D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735FB" w:rsidRPr="009F74DB" w:rsidRDefault="000735FB" w:rsidP="009F74D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подпрограммах Программы</w:t>
            </w:r>
          </w:p>
          <w:p w:rsidR="00FD738D" w:rsidRPr="009F74DB" w:rsidRDefault="00FD738D" w:rsidP="009F74D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735FB" w:rsidRPr="009F74DB" w:rsidRDefault="000735FB" w:rsidP="009F74D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  <w:r w:rsidR="0037338F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C03FF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одпрограмма № 1</w:t>
            </w:r>
          </w:p>
          <w:p w:rsidR="000735FB" w:rsidRPr="009F74DB" w:rsidRDefault="000735FB" w:rsidP="009F74D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z w:val="28"/>
                <w:szCs w:val="28"/>
              </w:rPr>
              <w:t>«Обеспечение</w:t>
            </w:r>
            <w:r w:rsidRPr="009F74D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правопорядка и профилактики правонарушений</w:t>
            </w:r>
            <w:r w:rsidRPr="009F74D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82653" w:rsidRPr="009F74DB" w:rsidRDefault="00982653" w:rsidP="009F74D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735FB" w:rsidRPr="009F74DB" w:rsidRDefault="00EC03FF" w:rsidP="009F74DB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 Цель п</w:t>
            </w:r>
            <w:r w:rsidR="00364465" w:rsidRPr="009F74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одпрограммы: </w:t>
            </w:r>
            <w:r w:rsidR="00364465" w:rsidRPr="009F74DB">
              <w:rPr>
                <w:rFonts w:ascii="Times New Roman" w:hAnsi="Times New Roman"/>
                <w:sz w:val="28"/>
                <w:szCs w:val="28"/>
              </w:rPr>
              <w:t>повышение уровня общественной безопасности и укрепление общественного порядка на основе совершенствования системы профилактики правонарушений.</w:t>
            </w:r>
          </w:p>
          <w:p w:rsidR="00364465" w:rsidRPr="009F74DB" w:rsidRDefault="00364465" w:rsidP="009F74DB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z w:val="28"/>
                <w:szCs w:val="28"/>
              </w:rPr>
              <w:t xml:space="preserve">2. Сроки </w:t>
            </w:r>
            <w:r w:rsidR="00103E0A" w:rsidRPr="009F74DB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 w:rsidRPr="009F74DB">
              <w:rPr>
                <w:rFonts w:ascii="Times New Roman" w:hAnsi="Times New Roman"/>
                <w:sz w:val="28"/>
                <w:szCs w:val="28"/>
              </w:rPr>
              <w:t xml:space="preserve">реализации подпрограммы: 2015-2030 годы. </w:t>
            </w:r>
            <w:r w:rsidRPr="009F74D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F74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8C5" w:rsidRPr="009F74DB">
              <w:rPr>
                <w:rFonts w:ascii="Times New Roman" w:hAnsi="Times New Roman"/>
                <w:sz w:val="28"/>
                <w:szCs w:val="28"/>
              </w:rPr>
              <w:t>этап</w:t>
            </w:r>
            <w:r w:rsidR="00FC7BE9" w:rsidRPr="009F74DB">
              <w:rPr>
                <w:rFonts w:ascii="Times New Roman" w:hAnsi="Times New Roman"/>
                <w:sz w:val="28"/>
                <w:szCs w:val="28"/>
              </w:rPr>
              <w:t>:</w:t>
            </w:r>
            <w:r w:rsidRPr="009F74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6937" w:rsidRPr="009F74DB">
              <w:rPr>
                <w:rFonts w:ascii="Times New Roman" w:hAnsi="Times New Roman"/>
                <w:sz w:val="28"/>
                <w:szCs w:val="28"/>
              </w:rPr>
              <w:br/>
            </w:r>
            <w:r w:rsidRPr="009F74DB">
              <w:rPr>
                <w:rFonts w:ascii="Times New Roman" w:hAnsi="Times New Roman"/>
                <w:sz w:val="28"/>
                <w:szCs w:val="28"/>
              </w:rPr>
              <w:t>2022-2030 годы.</w:t>
            </w:r>
          </w:p>
          <w:p w:rsidR="00364465" w:rsidRPr="009F74DB" w:rsidRDefault="00364465" w:rsidP="009F74DB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F74DB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</w:tbl>
    <w:p w:rsidR="008F5508" w:rsidRDefault="008F5508" w:rsidP="008F5508">
      <w:pPr>
        <w:spacing w:line="192" w:lineRule="auto"/>
        <w:rPr>
          <w:rFonts w:ascii="Times New Roman" w:hAnsi="Times New Roman"/>
          <w:sz w:val="12"/>
          <w:szCs w:val="1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73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4E48B4" w:rsidTr="0056717B">
        <w:trPr>
          <w:trHeight w:val="168"/>
          <w:tblHeader/>
        </w:trPr>
        <w:tc>
          <w:tcPr>
            <w:tcW w:w="540" w:type="dxa"/>
            <w:vMerge w:val="restart"/>
            <w:tcBorders>
              <w:bottom w:val="nil"/>
            </w:tcBorders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  <w:tcBorders>
              <w:bottom w:val="nil"/>
            </w:tcBorders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39" w:type="dxa"/>
            <w:vMerge w:val="restart"/>
            <w:tcBorders>
              <w:bottom w:val="nil"/>
            </w:tcBorders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Ед</w:t>
            </w:r>
            <w:r w:rsidR="004C34BD">
              <w:rPr>
                <w:rFonts w:ascii="Times New Roman" w:hAnsi="Times New Roman"/>
                <w:spacing w:val="-2"/>
                <w:sz w:val="24"/>
                <w:szCs w:val="24"/>
              </w:rPr>
              <w:t>. изм.</w:t>
            </w:r>
          </w:p>
        </w:tc>
        <w:tc>
          <w:tcPr>
            <w:tcW w:w="5060" w:type="dxa"/>
            <w:gridSpan w:val="10"/>
            <w:tcBorders>
              <w:bottom w:val="single" w:sz="4" w:space="0" w:color="auto"/>
            </w:tcBorders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4E48B4" w:rsidRPr="004E48B4" w:rsidTr="0056717B">
        <w:trPr>
          <w:cantSplit/>
          <w:trHeight w:val="1134"/>
          <w:tblHeader/>
        </w:trPr>
        <w:tc>
          <w:tcPr>
            <w:tcW w:w="540" w:type="dxa"/>
            <w:vMerge/>
            <w:tcBorders>
              <w:bottom w:val="nil"/>
            </w:tcBorders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bottom w:val="nil"/>
            </w:tcBorders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bottom w:val="nil"/>
            </w:tcBorders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221C4A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="004C34BD">
              <w:rPr>
                <w:rFonts w:ascii="Times New Roman" w:hAnsi="Times New Roman"/>
                <w:spacing w:val="-2"/>
                <w:sz w:val="24"/>
                <w:szCs w:val="24"/>
              </w:rPr>
              <w:t>азовый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  <w:r w:rsidR="004C34BD">
              <w:rPr>
                <w:rFonts w:ascii="Times New Roman" w:hAnsi="Times New Roman"/>
                <w:spacing w:val="-2"/>
                <w:sz w:val="24"/>
                <w:szCs w:val="24"/>
              </w:rPr>
              <w:t>: 2020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4E48B4" w:rsidRPr="004E48B4" w:rsidRDefault="004E48B4" w:rsidP="009F74DB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73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364465" w:rsidRPr="004C34BD" w:rsidTr="0056717B">
        <w:trPr>
          <w:trHeight w:val="77"/>
          <w:tblHeader/>
        </w:trPr>
        <w:tc>
          <w:tcPr>
            <w:tcW w:w="540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1</w:t>
            </w:r>
          </w:p>
        </w:tc>
        <w:tc>
          <w:tcPr>
            <w:tcW w:w="3112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2</w:t>
            </w:r>
          </w:p>
        </w:tc>
        <w:tc>
          <w:tcPr>
            <w:tcW w:w="739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3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4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5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6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7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8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9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10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11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12</w:t>
            </w:r>
          </w:p>
        </w:tc>
        <w:tc>
          <w:tcPr>
            <w:tcW w:w="506" w:type="dxa"/>
          </w:tcPr>
          <w:p w:rsidR="00364465" w:rsidRPr="004C34BD" w:rsidRDefault="00364465" w:rsidP="009F74DB">
            <w:pPr>
              <w:jc w:val="center"/>
              <w:rPr>
                <w:rFonts w:ascii="Times New Roman" w:hAnsi="Times New Roman"/>
              </w:rPr>
            </w:pPr>
            <w:r w:rsidRPr="004C34BD">
              <w:rPr>
                <w:rFonts w:ascii="Times New Roman" w:hAnsi="Times New Roman"/>
              </w:rPr>
              <w:t>13</w:t>
            </w:r>
          </w:p>
        </w:tc>
      </w:tr>
      <w:tr w:rsidR="00364465" w:rsidRPr="004E48B4" w:rsidTr="0056717B">
        <w:trPr>
          <w:cantSplit/>
          <w:trHeight w:val="1134"/>
        </w:trPr>
        <w:tc>
          <w:tcPr>
            <w:tcW w:w="540" w:type="dxa"/>
          </w:tcPr>
          <w:p w:rsidR="00364465" w:rsidRPr="004E48B4" w:rsidRDefault="0054468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8855B2" w:rsidRPr="004E48B4" w:rsidRDefault="008855B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Доведени</w:t>
            </w:r>
            <w:r w:rsidR="005D4C77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уровня преступности (количество зарегистрированных преступлений, совершен</w:t>
            </w:r>
            <w:r w:rsidR="00103E0A">
              <w:rPr>
                <w:rFonts w:ascii="Times New Roman" w:hAnsi="Times New Roman"/>
                <w:spacing w:val="-2"/>
                <w:sz w:val="24"/>
                <w:szCs w:val="24"/>
              </w:rPr>
              <w:t>ных на 100 тыс. населения) до 720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,0 ед.</w:t>
            </w:r>
            <w:r w:rsidR="00103E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 2030 году</w:t>
            </w:r>
          </w:p>
        </w:tc>
        <w:tc>
          <w:tcPr>
            <w:tcW w:w="739" w:type="dxa"/>
          </w:tcPr>
          <w:p w:rsidR="00364465" w:rsidRPr="004E48B4" w:rsidRDefault="008855B2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855B2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899,6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775BE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864,7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775BE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829,8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775BE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794,9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855B2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760,0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775BE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752,0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775BE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744,0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775BE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736,0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775BE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728,0</w:t>
            </w:r>
          </w:p>
        </w:tc>
        <w:tc>
          <w:tcPr>
            <w:tcW w:w="506" w:type="dxa"/>
            <w:textDirection w:val="btLr"/>
            <w:vAlign w:val="center"/>
          </w:tcPr>
          <w:p w:rsidR="00364465" w:rsidRPr="004E48B4" w:rsidRDefault="008855B2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720,0</w:t>
            </w:r>
          </w:p>
        </w:tc>
      </w:tr>
    </w:tbl>
    <w:p w:rsidR="00364465" w:rsidRDefault="00364465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F74DB" w:rsidRDefault="009F74DB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F74DB" w:rsidRDefault="009F74DB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F74DB" w:rsidRDefault="009F74DB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F74DB" w:rsidRDefault="009F74DB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F74DB" w:rsidRDefault="009F74DB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F74DB" w:rsidRDefault="009F74DB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F74DB" w:rsidRPr="009F74DB" w:rsidRDefault="009F74DB" w:rsidP="008F5508">
      <w:pPr>
        <w:spacing w:line="192" w:lineRule="auto"/>
        <w:rPr>
          <w:rFonts w:ascii="Times New Roman" w:hAnsi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-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64465" w:rsidTr="00364465">
        <w:tc>
          <w:tcPr>
            <w:tcW w:w="9571" w:type="dxa"/>
          </w:tcPr>
          <w:p w:rsidR="00364465" w:rsidRDefault="00364465" w:rsidP="0037338F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F74DB" w:rsidRDefault="009F74DB"/>
    <w:tbl>
      <w:tblPr>
        <w:tblStyle w:val="ad"/>
        <w:tblW w:w="9449" w:type="dxa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4E48B4" w:rsidTr="00D26659">
        <w:trPr>
          <w:trHeight w:val="77"/>
          <w:tblHeader/>
        </w:trPr>
        <w:tc>
          <w:tcPr>
            <w:tcW w:w="540" w:type="dxa"/>
            <w:vMerge w:val="restart"/>
            <w:tcBorders>
              <w:bottom w:val="nil"/>
            </w:tcBorders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  <w:tcBorders>
              <w:bottom w:val="nil"/>
            </w:tcBorders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  <w:tcBorders>
              <w:bottom w:val="nil"/>
            </w:tcBorders>
          </w:tcPr>
          <w:p w:rsidR="004E48B4" w:rsidRPr="004E48B4" w:rsidRDefault="004E48B4" w:rsidP="00D266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Ед</w:t>
            </w:r>
            <w:r w:rsidR="00D26659">
              <w:rPr>
                <w:rFonts w:ascii="Times New Roman" w:hAnsi="Times New Roman"/>
                <w:spacing w:val="-2"/>
                <w:sz w:val="24"/>
                <w:szCs w:val="24"/>
              </w:rPr>
              <w:t>. изм.</w:t>
            </w:r>
          </w:p>
        </w:tc>
        <w:tc>
          <w:tcPr>
            <w:tcW w:w="5060" w:type="dxa"/>
            <w:gridSpan w:val="10"/>
            <w:tcBorders>
              <w:bottom w:val="single" w:sz="4" w:space="0" w:color="auto"/>
            </w:tcBorders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4E48B4" w:rsidRPr="004E48B4" w:rsidTr="00D26659">
        <w:trPr>
          <w:cantSplit/>
          <w:trHeight w:val="1134"/>
          <w:tblHeader/>
        </w:trPr>
        <w:tc>
          <w:tcPr>
            <w:tcW w:w="540" w:type="dxa"/>
            <w:vMerge/>
            <w:tcBorders>
              <w:bottom w:val="nil"/>
            </w:tcBorders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bottom w:val="nil"/>
            </w:tcBorders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nil"/>
            </w:tcBorders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Базовый </w:t>
            </w:r>
            <w:r w:rsidR="00D26659">
              <w:rPr>
                <w:rFonts w:ascii="Times New Roman" w:hAnsi="Times New Roman"/>
                <w:spacing w:val="-2"/>
                <w:sz w:val="24"/>
                <w:szCs w:val="24"/>
              </w:rPr>
              <w:t>год: 2020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4E48B4" w:rsidRPr="004E48B4" w:rsidRDefault="004E48B4" w:rsidP="00D2665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4E48B4" w:rsidRPr="004E48B4" w:rsidRDefault="004E48B4" w:rsidP="004E48B4">
      <w:pPr>
        <w:rPr>
          <w:sz w:val="2"/>
          <w:szCs w:val="2"/>
        </w:rPr>
      </w:pPr>
    </w:p>
    <w:tbl>
      <w:tblPr>
        <w:tblStyle w:val="ad"/>
        <w:tblW w:w="9449" w:type="dxa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0B7D0E" w:rsidTr="00D26659">
        <w:trPr>
          <w:cantSplit/>
          <w:trHeight w:val="229"/>
          <w:tblHeader/>
        </w:trPr>
        <w:tc>
          <w:tcPr>
            <w:tcW w:w="540" w:type="dxa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2" w:type="dxa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4E48B4" w:rsidRPr="004E48B4" w:rsidTr="00E6771A">
        <w:trPr>
          <w:cantSplit/>
          <w:trHeight w:val="178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17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E48B4" w:rsidRPr="004E48B4" w:rsidTr="00E6771A">
        <w:trPr>
          <w:cantSplit/>
          <w:trHeight w:val="181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17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Ведомственные п</w:t>
            </w:r>
            <w:r w:rsidR="00D26659">
              <w:rPr>
                <w:rFonts w:ascii="Times New Roman" w:hAnsi="Times New Roman"/>
                <w:spacing w:val="-2"/>
                <w:sz w:val="24"/>
                <w:szCs w:val="24"/>
              </w:rPr>
              <w:t>роекты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E48B4" w:rsidRPr="004E48B4" w:rsidTr="00D26659">
        <w:trPr>
          <w:cantSplit/>
          <w:trHeight w:val="333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  <w:vAlign w:val="center"/>
          </w:tcPr>
          <w:p w:rsidR="004E48B4" w:rsidRPr="004E48B4" w:rsidRDefault="00D26659" w:rsidP="009F74DB">
            <w:pPr>
              <w:autoSpaceDE w:val="0"/>
              <w:autoSpaceDN w:val="0"/>
              <w:adjustRightInd w:val="0"/>
              <w:ind w:left="-57" w:right="-17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E48B4" w:rsidRPr="004E48B4" w:rsidTr="00D26659">
        <w:trPr>
          <w:cantSplit/>
          <w:trHeight w:val="1937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1. Привлечение государственных институтов, общественных организаций и граждан к решению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 борьбы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с преступностью</w:t>
            </w:r>
            <w:r w:rsidR="001C1073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формированию законопослушного поведения граждан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E48B4" w:rsidRPr="004E48B4" w:rsidTr="00D26659">
        <w:trPr>
          <w:cantSplit/>
          <w:trHeight w:val="1134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выплат гражданам, добровольно сдавшим незаконно хранившиеся оружие и боеприпасы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103E0A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  <w:tr w:rsidR="004E48B4" w:rsidRPr="004E48B4" w:rsidTr="00D26659">
        <w:trPr>
          <w:cantSplit/>
          <w:trHeight w:val="641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народных дружинников в Рязанской области</w:t>
            </w:r>
          </w:p>
        </w:tc>
        <w:tc>
          <w:tcPr>
            <w:tcW w:w="737" w:type="dxa"/>
            <w:vAlign w:val="center"/>
          </w:tcPr>
          <w:p w:rsidR="004E48B4" w:rsidRPr="004E48B4" w:rsidRDefault="00D26659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2482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2490</w:t>
            </w:r>
          </w:p>
        </w:tc>
      </w:tr>
      <w:tr w:rsidR="00103E0A" w:rsidRPr="004E48B4" w:rsidTr="009F74DB">
        <w:trPr>
          <w:cantSplit/>
          <w:trHeight w:val="1263"/>
        </w:trPr>
        <w:tc>
          <w:tcPr>
            <w:tcW w:w="540" w:type="dxa"/>
          </w:tcPr>
          <w:p w:rsidR="00103E0A" w:rsidRPr="004E48B4" w:rsidRDefault="00103E0A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</w:t>
            </w:r>
            <w:r w:rsidR="009F74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103E0A" w:rsidRPr="004E48B4" w:rsidRDefault="00103E0A" w:rsidP="009F74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народных дружинников, премируемых за активное участие в охране общественного порядка</w:t>
            </w:r>
          </w:p>
        </w:tc>
        <w:tc>
          <w:tcPr>
            <w:tcW w:w="737" w:type="dxa"/>
            <w:vAlign w:val="center"/>
          </w:tcPr>
          <w:p w:rsidR="00103E0A" w:rsidRPr="004E48B4" w:rsidRDefault="00103E0A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Pr="004E48B4" w:rsidRDefault="00103E0A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  <w:tc>
          <w:tcPr>
            <w:tcW w:w="506" w:type="dxa"/>
            <w:textDirection w:val="btLr"/>
            <w:vAlign w:val="center"/>
          </w:tcPr>
          <w:p w:rsidR="00103E0A" w:rsidRDefault="00103E0A" w:rsidP="009F74DB">
            <w:pPr>
              <w:jc w:val="center"/>
            </w:pPr>
            <w:r w:rsidRPr="00792BDB">
              <w:rPr>
                <w:rFonts w:ascii="Times New Roman" w:hAnsi="Times New Roman"/>
                <w:spacing w:val="-2"/>
                <w:sz w:val="24"/>
                <w:szCs w:val="24"/>
              </w:rPr>
              <w:t>не менее 22</w:t>
            </w:r>
          </w:p>
        </w:tc>
      </w:tr>
      <w:tr w:rsidR="004E48B4" w:rsidRPr="004E48B4" w:rsidTr="00D26659">
        <w:trPr>
          <w:cantSplit/>
          <w:trHeight w:val="1134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</w:t>
            </w:r>
            <w:r w:rsidR="009F74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предоставления единовременной выплаты членам семей народных дружинников в случае гибели народных дружинников в период участия в мероприятиях по охране общественного порядка либо смерти, наступившей вследствие увечья (ранения, травмы, контузии) или заболевания, полученных ими при исполнении обязанностей в период участия в этих мероприятиях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D26659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  <w:tr w:rsidR="004E48B4" w:rsidRPr="004E48B4" w:rsidTr="00D26659">
        <w:trPr>
          <w:cantSplit/>
          <w:trHeight w:val="1134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</w:t>
            </w:r>
            <w:r w:rsidR="009F74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Доля населения, информирован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ного о способах предупреждения, защиты и порядке действий при совершении в отношении них правонарушений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</w:tr>
      <w:tr w:rsidR="004E48B4" w:rsidRPr="004E48B4" w:rsidTr="00D26659">
        <w:trPr>
          <w:cantSplit/>
          <w:trHeight w:val="688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2. Профилактика экстремистских и террористических проявлений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E48B4" w:rsidRPr="004E48B4" w:rsidTr="00D26659">
        <w:trPr>
          <w:cantSplit/>
          <w:trHeight w:val="1134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размещений информационно-пропагандистских материалов по вопросам противодействи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 экстремистским и террористиче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ским проявлениям, проблемам преступности</w:t>
            </w:r>
          </w:p>
        </w:tc>
        <w:tc>
          <w:tcPr>
            <w:tcW w:w="737" w:type="dxa"/>
            <w:vAlign w:val="center"/>
          </w:tcPr>
          <w:p w:rsidR="004E48B4" w:rsidRPr="004E48B4" w:rsidRDefault="00D26659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10</w:t>
            </w:r>
          </w:p>
        </w:tc>
      </w:tr>
      <w:tr w:rsidR="004E48B4" w:rsidRPr="004E48B4" w:rsidTr="00D26659">
        <w:trPr>
          <w:cantSplit/>
          <w:trHeight w:val="1134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112" w:type="dxa"/>
          </w:tcPr>
          <w:p w:rsidR="004E48B4" w:rsidRPr="004E48B4" w:rsidRDefault="00103E0A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Повышение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уровня материально-технического обеспече</w:t>
            </w:r>
            <w:r w:rsidR="004E48B4">
              <w:rPr>
                <w:rFonts w:ascii="Times New Roman" w:hAnsi="Times New Roman"/>
                <w:spacing w:val="-2"/>
                <w:sz w:val="24"/>
                <w:szCs w:val="24"/>
              </w:rPr>
              <w:t>ния деятельности антитеррористи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ческой комиссии Рязанской области, ее рабочих органов в сфере профилактики терроризма, минимизации и ликвидации последствий его проявления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D26659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</w:tr>
      <w:tr w:rsidR="004E48B4" w:rsidRPr="004E48B4" w:rsidTr="00D26659">
        <w:trPr>
          <w:cantSplit/>
          <w:trHeight w:val="641"/>
        </w:trPr>
        <w:tc>
          <w:tcPr>
            <w:tcW w:w="540" w:type="dxa"/>
          </w:tcPr>
          <w:p w:rsidR="004E48B4" w:rsidRPr="004E48B4" w:rsidRDefault="00103E0A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3.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737" w:type="dxa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E48B4" w:rsidRPr="004E48B4" w:rsidTr="00D26659">
        <w:trPr>
          <w:cantSplit/>
          <w:trHeight w:val="1134"/>
        </w:trPr>
        <w:tc>
          <w:tcPr>
            <w:tcW w:w="540" w:type="dxa"/>
          </w:tcPr>
          <w:p w:rsidR="004E48B4" w:rsidRPr="004E48B4" w:rsidRDefault="004E48B4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проведенных социологических исследов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аний населения с целью определе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ния уровня коррупции в Рязанской области</w:t>
            </w:r>
          </w:p>
        </w:tc>
        <w:tc>
          <w:tcPr>
            <w:tcW w:w="737" w:type="dxa"/>
            <w:vAlign w:val="center"/>
          </w:tcPr>
          <w:p w:rsidR="004E48B4" w:rsidRPr="004E48B4" w:rsidRDefault="00D26659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</w:tr>
    </w:tbl>
    <w:p w:rsidR="00364465" w:rsidRDefault="00364465" w:rsidP="008F5508">
      <w:pPr>
        <w:spacing w:line="192" w:lineRule="auto"/>
        <w:rPr>
          <w:rFonts w:ascii="Times New Roman" w:hAnsi="Times New Roman"/>
          <w:sz w:val="12"/>
          <w:szCs w:val="12"/>
        </w:rPr>
      </w:pPr>
    </w:p>
    <w:tbl>
      <w:tblPr>
        <w:tblStyle w:val="a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64465" w:rsidTr="0036446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64465" w:rsidRDefault="00364465" w:rsidP="0037338F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4465" w:rsidRDefault="00364465" w:rsidP="008F5508">
      <w:pPr>
        <w:rPr>
          <w:rFonts w:ascii="Times New Roman" w:hAnsi="Times New Roman"/>
          <w:sz w:val="2"/>
          <w:szCs w:val="2"/>
        </w:rPr>
      </w:pPr>
      <w:bookmarkStart w:id="1" w:name="_Hlk72004443"/>
    </w:p>
    <w:p w:rsidR="00364465" w:rsidRDefault="00364465" w:rsidP="008F5508">
      <w:pPr>
        <w:rPr>
          <w:rFonts w:ascii="Times New Roman" w:hAnsi="Times New Roman"/>
          <w:sz w:val="2"/>
          <w:szCs w:val="2"/>
        </w:rPr>
      </w:pPr>
    </w:p>
    <w:p w:rsidR="00364465" w:rsidRDefault="00364465" w:rsidP="008F5508">
      <w:pPr>
        <w:rPr>
          <w:rFonts w:ascii="Times New Roman" w:hAnsi="Times New Roman"/>
          <w:sz w:val="2"/>
          <w:szCs w:val="2"/>
        </w:rPr>
      </w:pPr>
    </w:p>
    <w:p w:rsidR="00364465" w:rsidRDefault="00364465" w:rsidP="008F5508">
      <w:pPr>
        <w:rPr>
          <w:rFonts w:ascii="Times New Roman" w:hAnsi="Times New Roman"/>
          <w:sz w:val="2"/>
          <w:szCs w:val="2"/>
        </w:rPr>
      </w:pPr>
    </w:p>
    <w:p w:rsidR="00364465" w:rsidRDefault="00364465" w:rsidP="008F5508">
      <w:pPr>
        <w:rPr>
          <w:rFonts w:ascii="Times New Roman" w:hAnsi="Times New Roman"/>
          <w:sz w:val="2"/>
          <w:szCs w:val="2"/>
        </w:rPr>
      </w:pPr>
    </w:p>
    <w:p w:rsidR="00364465" w:rsidRDefault="00364465" w:rsidP="008F5508">
      <w:pPr>
        <w:rPr>
          <w:rFonts w:ascii="Times New Roman" w:hAnsi="Times New Roman"/>
          <w:sz w:val="2"/>
          <w:szCs w:val="2"/>
        </w:rPr>
      </w:pPr>
    </w:p>
    <w:p w:rsidR="008C1DFB" w:rsidRDefault="008C1DFB" w:rsidP="00894B64">
      <w:pPr>
        <w:jc w:val="center"/>
        <w:rPr>
          <w:rFonts w:ascii="Times New Roman" w:hAnsi="Times New Roman"/>
          <w:sz w:val="28"/>
          <w:szCs w:val="28"/>
          <w:highlight w:val="yellow"/>
        </w:rPr>
        <w:sectPr w:rsidR="008C1DFB" w:rsidSect="007715F0">
          <w:headerReference w:type="default" r:id="rId18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9F74DB" w:rsidRDefault="009F74DB" w:rsidP="000E5EB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5. Перечень мероприятий подпрограммы:</w:t>
      </w:r>
    </w:p>
    <w:p w:rsidR="009F74DB" w:rsidRPr="000E5EB5" w:rsidRDefault="009F74DB">
      <w:pPr>
        <w:rPr>
          <w:sz w:val="16"/>
          <w:szCs w:val="16"/>
        </w:rPr>
      </w:pPr>
    </w:p>
    <w:tbl>
      <w:tblPr>
        <w:tblStyle w:val="ad"/>
        <w:tblW w:w="1449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957"/>
        <w:gridCol w:w="1375"/>
        <w:gridCol w:w="1564"/>
        <w:gridCol w:w="1224"/>
        <w:gridCol w:w="668"/>
        <w:gridCol w:w="64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716937" w:rsidRPr="004E48B4" w:rsidTr="00CA46B5">
        <w:trPr>
          <w:cantSplit/>
          <w:trHeight w:val="273"/>
        </w:trPr>
        <w:tc>
          <w:tcPr>
            <w:tcW w:w="510" w:type="dxa"/>
            <w:vMerge w:val="restart"/>
          </w:tcPr>
          <w:p w:rsidR="008C1DFB" w:rsidRPr="004E48B4" w:rsidRDefault="008C1DFB" w:rsidP="004E48B4">
            <w:pPr>
              <w:autoSpaceDE w:val="0"/>
              <w:autoSpaceDN w:val="0"/>
              <w:adjustRightInd w:val="0"/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8C1DFB" w:rsidRPr="004E48B4" w:rsidRDefault="008C1DFB" w:rsidP="004E48B4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4E48B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/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</w:p>
        </w:tc>
        <w:tc>
          <w:tcPr>
            <w:tcW w:w="3957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375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564" w:type="dxa"/>
            <w:vMerge w:val="restart"/>
          </w:tcPr>
          <w:p w:rsidR="008C1DFB" w:rsidRPr="004E48B4" w:rsidRDefault="008C1DFB" w:rsidP="007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224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668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5201" w:type="dxa"/>
            <w:gridSpan w:val="10"/>
            <w:vAlign w:val="center"/>
          </w:tcPr>
          <w:p w:rsidR="008C1DFB" w:rsidRPr="004E48B4" w:rsidRDefault="008C1DFB" w:rsidP="00CA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4E48B4" w:rsidRPr="004E48B4" w:rsidTr="00CA46B5">
        <w:trPr>
          <w:cantSplit/>
          <w:trHeight w:val="830"/>
        </w:trPr>
        <w:tc>
          <w:tcPr>
            <w:tcW w:w="510" w:type="dxa"/>
            <w:vMerge/>
          </w:tcPr>
          <w:p w:rsidR="008C1DFB" w:rsidRPr="004E48B4" w:rsidRDefault="008C1DFB" w:rsidP="004E48B4">
            <w:pPr>
              <w:ind w:left="-113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57" w:type="dxa"/>
            <w:vMerge/>
          </w:tcPr>
          <w:p w:rsidR="008C1DFB" w:rsidRPr="004E48B4" w:rsidRDefault="008C1DFB" w:rsidP="004E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8C1DFB" w:rsidRPr="004E48B4" w:rsidRDefault="008C1DFB" w:rsidP="004E48B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16937" w:rsidRPr="00716937" w:rsidRDefault="00716937">
      <w:pPr>
        <w:rPr>
          <w:sz w:val="2"/>
          <w:szCs w:val="2"/>
        </w:rPr>
      </w:pPr>
    </w:p>
    <w:tbl>
      <w:tblPr>
        <w:tblStyle w:val="ad"/>
        <w:tblW w:w="14500" w:type="dxa"/>
        <w:tblLayout w:type="fixed"/>
        <w:tblLook w:val="04A0" w:firstRow="1" w:lastRow="0" w:firstColumn="1" w:lastColumn="0" w:noHBand="0" w:noVBand="1"/>
      </w:tblPr>
      <w:tblGrid>
        <w:gridCol w:w="510"/>
        <w:gridCol w:w="3957"/>
        <w:gridCol w:w="1375"/>
        <w:gridCol w:w="1564"/>
        <w:gridCol w:w="1225"/>
        <w:gridCol w:w="668"/>
        <w:gridCol w:w="64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0B7D0E" w:rsidTr="00CA46B5">
        <w:trPr>
          <w:cantSplit/>
          <w:trHeight w:val="88"/>
          <w:tblHeader/>
        </w:trPr>
        <w:tc>
          <w:tcPr>
            <w:tcW w:w="510" w:type="dxa"/>
            <w:vAlign w:val="center"/>
          </w:tcPr>
          <w:p w:rsidR="008C1DFB" w:rsidRPr="000B7D0E" w:rsidRDefault="008C1DFB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Cs w:val="24"/>
              </w:rPr>
            </w:pPr>
            <w:r w:rsidRPr="000B7D0E">
              <w:rPr>
                <w:rFonts w:ascii="Times New Roman" w:hAnsi="Times New Roman"/>
                <w:spacing w:val="-4"/>
                <w:szCs w:val="24"/>
              </w:rPr>
              <w:t>1</w:t>
            </w:r>
          </w:p>
        </w:tc>
        <w:tc>
          <w:tcPr>
            <w:tcW w:w="3957" w:type="dxa"/>
            <w:vAlign w:val="center"/>
          </w:tcPr>
          <w:p w:rsidR="008C1DFB" w:rsidRPr="000B7D0E" w:rsidRDefault="008C1DFB" w:rsidP="009F74DB">
            <w:pPr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75" w:type="dxa"/>
          </w:tcPr>
          <w:p w:rsidR="008C1DFB" w:rsidRPr="000B7D0E" w:rsidRDefault="008C1DFB" w:rsidP="009F74DB">
            <w:pPr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64" w:type="dxa"/>
          </w:tcPr>
          <w:p w:rsidR="008C1DFB" w:rsidRPr="000B7D0E" w:rsidRDefault="008C1DFB" w:rsidP="009F74DB">
            <w:pPr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25" w:type="dxa"/>
          </w:tcPr>
          <w:p w:rsidR="008C1DFB" w:rsidRPr="000B7D0E" w:rsidRDefault="008C1DFB" w:rsidP="009F74DB">
            <w:pPr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68" w:type="dxa"/>
          </w:tcPr>
          <w:p w:rsidR="008C1DFB" w:rsidRPr="000B7D0E" w:rsidRDefault="008C1DFB" w:rsidP="009F74DB">
            <w:pPr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47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506" w:type="dxa"/>
            <w:vAlign w:val="center"/>
          </w:tcPr>
          <w:p w:rsidR="008C1DFB" w:rsidRPr="000B7D0E" w:rsidRDefault="008C1DFB" w:rsidP="009F74DB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4E48B4" w:rsidRPr="004E48B4" w:rsidTr="00CA46B5">
        <w:trPr>
          <w:cantSplit/>
          <w:trHeight w:val="242"/>
        </w:trPr>
        <w:tc>
          <w:tcPr>
            <w:tcW w:w="510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957" w:type="dxa"/>
            <w:vAlign w:val="center"/>
          </w:tcPr>
          <w:p w:rsidR="008C1DFB" w:rsidRPr="004E48B4" w:rsidRDefault="008C1DFB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48B4" w:rsidRPr="004E48B4" w:rsidTr="00CA46B5">
        <w:trPr>
          <w:cantSplit/>
          <w:trHeight w:val="112"/>
        </w:trPr>
        <w:tc>
          <w:tcPr>
            <w:tcW w:w="510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957" w:type="dxa"/>
            <w:vAlign w:val="center"/>
          </w:tcPr>
          <w:p w:rsidR="008C1DFB" w:rsidRPr="004E48B4" w:rsidRDefault="008C1DFB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  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48B4" w:rsidRPr="004E48B4" w:rsidTr="00CA46B5">
        <w:trPr>
          <w:cantSplit/>
          <w:trHeight w:val="116"/>
        </w:trPr>
        <w:tc>
          <w:tcPr>
            <w:tcW w:w="510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957" w:type="dxa"/>
            <w:vAlign w:val="center"/>
          </w:tcPr>
          <w:p w:rsidR="008C1DFB" w:rsidRPr="004E48B4" w:rsidRDefault="005F1EC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8C1DFB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B4" w:rsidRPr="004E48B4" w:rsidTr="00CA46B5">
        <w:trPr>
          <w:cantSplit/>
          <w:trHeight w:val="1134"/>
        </w:trPr>
        <w:tc>
          <w:tcPr>
            <w:tcW w:w="510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3957" w:type="dxa"/>
          </w:tcPr>
          <w:p w:rsidR="008C1DFB" w:rsidRPr="004E48B4" w:rsidRDefault="008C1DFB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1. 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</w:t>
            </w:r>
            <w:r w:rsidR="00460A04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43422,14336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4820,848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4825,16192</w:t>
            </w:r>
          </w:p>
        </w:tc>
      </w:tr>
      <w:tr w:rsidR="004E48B4" w:rsidRPr="004E48B4" w:rsidTr="00CA46B5">
        <w:trPr>
          <w:cantSplit/>
          <w:trHeight w:val="1134"/>
        </w:trPr>
        <w:tc>
          <w:tcPr>
            <w:tcW w:w="510" w:type="dxa"/>
          </w:tcPr>
          <w:p w:rsidR="008C1DFB" w:rsidRPr="004E48B4" w:rsidRDefault="008C1DFB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3.1.1</w:t>
            </w:r>
          </w:p>
        </w:tc>
        <w:tc>
          <w:tcPr>
            <w:tcW w:w="3957" w:type="dxa"/>
          </w:tcPr>
          <w:p w:rsidR="008C1DFB" w:rsidRPr="004E48B4" w:rsidRDefault="008C1DFB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Материальное стимулирование (поощрение) граждан, оказывающих на добровольной основе содействие правоохранительным органам в охране общественного порядка и борьбе с преступностью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64" w:type="dxa"/>
          </w:tcPr>
          <w:p w:rsidR="005F1EC2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48B4" w:rsidRPr="004E48B4" w:rsidTr="00CA46B5">
        <w:trPr>
          <w:cantSplit/>
          <w:trHeight w:val="1134"/>
        </w:trPr>
        <w:tc>
          <w:tcPr>
            <w:tcW w:w="510" w:type="dxa"/>
          </w:tcPr>
          <w:p w:rsidR="008C1DFB" w:rsidRPr="004E48B4" w:rsidRDefault="008C1DFB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3.1.2</w:t>
            </w:r>
          </w:p>
        </w:tc>
        <w:tc>
          <w:tcPr>
            <w:tcW w:w="3957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460A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 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64" w:type="dxa"/>
          </w:tcPr>
          <w:p w:rsidR="005F1EC2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38475,00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96046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1DFB" w:rsidRPr="004E48B4">
              <w:rPr>
                <w:rFonts w:ascii="Times New Roman" w:hAnsi="Times New Roman"/>
                <w:sz w:val="24"/>
                <w:szCs w:val="24"/>
              </w:rPr>
              <w:t>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4275,00</w:t>
            </w:r>
          </w:p>
        </w:tc>
      </w:tr>
      <w:tr w:rsidR="004E48B4" w:rsidRPr="004E48B4" w:rsidTr="00CA46B5">
        <w:trPr>
          <w:cantSplit/>
          <w:trHeight w:val="1134"/>
        </w:trPr>
        <w:tc>
          <w:tcPr>
            <w:tcW w:w="510" w:type="dxa"/>
          </w:tcPr>
          <w:p w:rsidR="008C1DFB" w:rsidRPr="004E48B4" w:rsidRDefault="008C1DFB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3.1.3</w:t>
            </w:r>
          </w:p>
        </w:tc>
        <w:tc>
          <w:tcPr>
            <w:tcW w:w="3957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Материальное стимулирование деятельности народных дружинников, активно участвующих в охране общественного порядка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64" w:type="dxa"/>
          </w:tcPr>
          <w:p w:rsidR="005F1EC2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4E48B4" w:rsidRPr="004E48B4" w:rsidTr="00CA46B5">
        <w:trPr>
          <w:cantSplit/>
          <w:trHeight w:val="1134"/>
        </w:trPr>
        <w:tc>
          <w:tcPr>
            <w:tcW w:w="510" w:type="dxa"/>
          </w:tcPr>
          <w:p w:rsidR="008C1DFB" w:rsidRPr="004E48B4" w:rsidRDefault="008C1DFB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3.1.4</w:t>
            </w:r>
          </w:p>
        </w:tc>
        <w:tc>
          <w:tcPr>
            <w:tcW w:w="3957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единовременной выплаты членам семей народных дружинников в случае гибели народных дружинников в период участия в мероприятиях по охране общественного порядка либо смерти, наступившей вследствие увечья (ранения, травмы, контузии) или заболевания, полученных ими при исполнении обязанностей в период участия в этих мероприятиях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МТСЗН </w:t>
            </w:r>
            <w:r w:rsidR="005F1EC2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564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1005,14336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107,848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112,16192</w:t>
            </w:r>
          </w:p>
        </w:tc>
      </w:tr>
      <w:tr w:rsidR="004E48B4" w:rsidRPr="004E48B4" w:rsidTr="00CA46B5">
        <w:trPr>
          <w:cantSplit/>
          <w:trHeight w:val="1361"/>
        </w:trPr>
        <w:tc>
          <w:tcPr>
            <w:tcW w:w="510" w:type="dxa"/>
          </w:tcPr>
          <w:p w:rsidR="008C1DFB" w:rsidRPr="004E48B4" w:rsidRDefault="008C1DFB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3.1.5</w:t>
            </w:r>
          </w:p>
        </w:tc>
        <w:tc>
          <w:tcPr>
            <w:tcW w:w="3957" w:type="dxa"/>
          </w:tcPr>
          <w:p w:rsidR="008C1DFB" w:rsidRPr="004E48B4" w:rsidRDefault="00460A04" w:rsidP="009F74DB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Размещение</w:t>
            </w:r>
            <w:r w:rsidR="008C1DFB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информационных материалов в печатных и электронных средствах массовой информации о предупреждении и порядке действий  при совершении в отношении граждан правонарушений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1564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792,00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</w:tr>
      <w:tr w:rsidR="004E48B4" w:rsidRPr="004E48B4" w:rsidTr="00CA46B5">
        <w:trPr>
          <w:cantSplit/>
          <w:trHeight w:val="1361"/>
        </w:trPr>
        <w:tc>
          <w:tcPr>
            <w:tcW w:w="510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3957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2</w:t>
            </w:r>
            <w:r w:rsidR="005F1EC2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Профилактика экстремистских и террористических проявлений</w:t>
            </w:r>
            <w:r w:rsidR="00460A04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375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8C1DFB" w:rsidRPr="004E48B4" w:rsidRDefault="008C1DFB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2333,39526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259,26614</w:t>
            </w:r>
          </w:p>
        </w:tc>
      </w:tr>
      <w:tr w:rsidR="005F1EC2" w:rsidRPr="004E48B4" w:rsidTr="00CA46B5">
        <w:trPr>
          <w:cantSplit/>
          <w:trHeight w:val="1361"/>
        </w:trPr>
        <w:tc>
          <w:tcPr>
            <w:tcW w:w="510" w:type="dxa"/>
          </w:tcPr>
          <w:p w:rsidR="005F1EC2" w:rsidRPr="004E48B4" w:rsidRDefault="005F1EC2" w:rsidP="009F74DB">
            <w:pPr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3.2.1</w:t>
            </w:r>
          </w:p>
        </w:tc>
        <w:tc>
          <w:tcPr>
            <w:tcW w:w="3957" w:type="dxa"/>
          </w:tcPr>
          <w:p w:rsidR="005F1EC2" w:rsidRPr="004E48B4" w:rsidRDefault="005F1EC2" w:rsidP="009F74DB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Изготовление, приобретение, распространение в электронных и печатных </w:t>
            </w:r>
            <w:r w:rsidR="00103E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средствах массовой информации 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информационно- пропагандистских материалов по вопросам противодействия экстремистским и террористическим проявлениям, формирования норм законопослушного поведения</w:t>
            </w:r>
          </w:p>
        </w:tc>
        <w:tc>
          <w:tcPr>
            <w:tcW w:w="1375" w:type="dxa"/>
          </w:tcPr>
          <w:p w:rsidR="005F1EC2" w:rsidRPr="004E48B4" w:rsidRDefault="005F1EC2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1564" w:type="dxa"/>
          </w:tcPr>
          <w:p w:rsidR="005F1EC2" w:rsidRPr="004E48B4" w:rsidRDefault="005F1EC2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225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47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648,00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</w:tr>
      <w:tr w:rsidR="005F1EC2" w:rsidRPr="004E48B4" w:rsidTr="00CA46B5">
        <w:trPr>
          <w:cantSplit/>
          <w:trHeight w:val="1247"/>
        </w:trPr>
        <w:tc>
          <w:tcPr>
            <w:tcW w:w="510" w:type="dxa"/>
          </w:tcPr>
          <w:p w:rsidR="005F1EC2" w:rsidRPr="004E48B4" w:rsidRDefault="005F1EC2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3.2.2</w:t>
            </w:r>
          </w:p>
        </w:tc>
        <w:tc>
          <w:tcPr>
            <w:tcW w:w="3957" w:type="dxa"/>
          </w:tcPr>
          <w:p w:rsidR="005F1EC2" w:rsidRPr="004E48B4" w:rsidRDefault="005F1EC2" w:rsidP="009F74DB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Организационное и материально-техническое обеспечение деятельности антитеррористической комиссии Рязанской области</w:t>
            </w:r>
          </w:p>
        </w:tc>
        <w:tc>
          <w:tcPr>
            <w:tcW w:w="1375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64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1225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47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1685,39526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187,26614</w:t>
            </w:r>
          </w:p>
        </w:tc>
      </w:tr>
      <w:tr w:rsidR="005F1EC2" w:rsidRPr="004E48B4" w:rsidTr="00CA46B5">
        <w:trPr>
          <w:cantSplit/>
          <w:trHeight w:val="829"/>
        </w:trPr>
        <w:tc>
          <w:tcPr>
            <w:tcW w:w="510" w:type="dxa"/>
          </w:tcPr>
          <w:p w:rsidR="005F1EC2" w:rsidRPr="004E48B4" w:rsidRDefault="005F1EC2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57" w:type="dxa"/>
          </w:tcPr>
          <w:p w:rsidR="005F1EC2" w:rsidRPr="004E48B4" w:rsidRDefault="005F1EC2" w:rsidP="009F74DB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3. Профилактика коррупционных правонарушений</w:t>
            </w:r>
            <w:r w:rsidR="00B656DC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375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47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873,00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  <w:tr w:rsidR="005F1EC2" w:rsidRPr="004E48B4" w:rsidTr="00CA46B5">
        <w:trPr>
          <w:cantSplit/>
          <w:trHeight w:val="841"/>
        </w:trPr>
        <w:tc>
          <w:tcPr>
            <w:tcW w:w="510" w:type="dxa"/>
          </w:tcPr>
          <w:p w:rsidR="005F1EC2" w:rsidRPr="004E48B4" w:rsidRDefault="005F1EC2" w:rsidP="009F74DB">
            <w:pPr>
              <w:ind w:left="-113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3.3.1</w:t>
            </w:r>
          </w:p>
        </w:tc>
        <w:tc>
          <w:tcPr>
            <w:tcW w:w="3957" w:type="dxa"/>
          </w:tcPr>
          <w:p w:rsidR="005F1EC2" w:rsidRPr="004E48B4" w:rsidRDefault="005F1EC2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социологических исследований для оценки уровня коррупции в Рязанской области</w:t>
            </w:r>
          </w:p>
        </w:tc>
        <w:tc>
          <w:tcPr>
            <w:tcW w:w="1375" w:type="dxa"/>
          </w:tcPr>
          <w:p w:rsidR="005F1EC2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</w:t>
            </w:r>
          </w:p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564" w:type="dxa"/>
          </w:tcPr>
          <w:p w:rsidR="005F1EC2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</w:t>
            </w:r>
          </w:p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КПК РО</w:t>
            </w:r>
          </w:p>
        </w:tc>
        <w:tc>
          <w:tcPr>
            <w:tcW w:w="1225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47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873,00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506" w:type="dxa"/>
            <w:textDirection w:val="btLr"/>
            <w:vAlign w:val="center"/>
          </w:tcPr>
          <w:p w:rsidR="005F1EC2" w:rsidRPr="004E48B4" w:rsidRDefault="005F1EC2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  <w:tr w:rsidR="00CA46B5" w:rsidRPr="004E48B4" w:rsidTr="00CA46B5">
        <w:trPr>
          <w:cantSplit/>
          <w:trHeight w:val="1575"/>
        </w:trPr>
        <w:tc>
          <w:tcPr>
            <w:tcW w:w="7406" w:type="dxa"/>
            <w:gridSpan w:val="4"/>
          </w:tcPr>
          <w:p w:rsidR="00CA46B5" w:rsidRPr="004E48B4" w:rsidRDefault="00CA46B5" w:rsidP="009F74DB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Всего по комплексу</w:t>
            </w:r>
          </w:p>
          <w:p w:rsidR="00CA46B5" w:rsidRPr="004E48B4" w:rsidRDefault="00CA46B5" w:rsidP="009F74DB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25" w:type="dxa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46628,53862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5177,11414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</w:tr>
      <w:tr w:rsidR="00CA46B5" w:rsidRPr="004E48B4" w:rsidTr="00CA46B5">
        <w:trPr>
          <w:cantSplit/>
          <w:trHeight w:val="1414"/>
        </w:trPr>
        <w:tc>
          <w:tcPr>
            <w:tcW w:w="7406" w:type="dxa"/>
            <w:gridSpan w:val="4"/>
          </w:tcPr>
          <w:p w:rsidR="00CA46B5" w:rsidRPr="004E48B4" w:rsidRDefault="00CA46B5" w:rsidP="009F74DB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Итого по 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подпрограмме</w:t>
            </w:r>
          </w:p>
        </w:tc>
        <w:tc>
          <w:tcPr>
            <w:tcW w:w="1225" w:type="dxa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46628,53862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5177,11414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  <w:tc>
          <w:tcPr>
            <w:tcW w:w="506" w:type="dxa"/>
            <w:textDirection w:val="btLr"/>
            <w:vAlign w:val="center"/>
          </w:tcPr>
          <w:p w:rsidR="00CA46B5" w:rsidRPr="004E48B4" w:rsidRDefault="00CA46B5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5181,42806</w:t>
            </w:r>
          </w:p>
        </w:tc>
      </w:tr>
    </w:tbl>
    <w:p w:rsidR="008C1DFB" w:rsidRDefault="008C1DFB" w:rsidP="00894B64">
      <w:pPr>
        <w:jc w:val="center"/>
        <w:rPr>
          <w:rFonts w:ascii="Times New Roman" w:hAnsi="Times New Roman"/>
          <w:sz w:val="28"/>
          <w:szCs w:val="28"/>
        </w:rPr>
        <w:sectPr w:rsidR="008C1DFB" w:rsidSect="007715F0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A0221" w:rsidRPr="00221C4A" w:rsidTr="00EA022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930C2" w:rsidRPr="00221C4A" w:rsidRDefault="00982653" w:rsidP="009F74DB">
            <w:pPr>
              <w:jc w:val="center"/>
              <w:rPr>
                <w:rFonts w:ascii="Times New Roman" w:hAnsi="Times New Roman"/>
                <w:sz w:val="4"/>
                <w:szCs w:val="4"/>
                <w:highlight w:val="cyan"/>
              </w:rPr>
            </w:pPr>
            <w:r w:rsidRPr="00221C4A">
              <w:rPr>
                <w:rFonts w:ascii="Times New Roman" w:hAnsi="Times New Roman"/>
                <w:sz w:val="2"/>
                <w:szCs w:val="2"/>
                <w:highlight w:val="cyan"/>
              </w:rPr>
              <w:t>Т</w:t>
            </w:r>
            <w:bookmarkStart w:id="2" w:name="_Hlk72006419"/>
            <w:bookmarkEnd w:id="1"/>
          </w:p>
          <w:p w:rsidR="00EA0221" w:rsidRPr="00562CAE" w:rsidRDefault="004A1166" w:rsidP="009F74DB">
            <w:pPr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>Механизм финансирования мероприятий подпрограммы</w:t>
            </w:r>
            <w:r w:rsidR="0037338F" w:rsidRPr="00562C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A1166" w:rsidRPr="00562CAE" w:rsidRDefault="00221C4A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6.1. </w:t>
            </w:r>
            <w:r w:rsidR="00460A04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Мероприятие,</w:t>
            </w:r>
            <w:r w:rsidR="004A1166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предусмотренн</w:t>
            </w:r>
            <w:r w:rsidR="00460A04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ое подпунктом</w:t>
            </w:r>
            <w:r w:rsidR="00562CA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3.1.1 таблицы пункта 5 </w:t>
            </w:r>
            <w:r w:rsidR="004A1166" w:rsidRPr="00562CAE">
              <w:rPr>
                <w:rFonts w:ascii="Times New Roman" w:hAnsi="Times New Roman"/>
                <w:sz w:val="28"/>
                <w:szCs w:val="28"/>
              </w:rPr>
              <w:t>«Перечень мероприятий подпрограммы»</w:t>
            </w:r>
            <w:r w:rsidR="009D5339" w:rsidRPr="00562CAE">
              <w:rPr>
                <w:rFonts w:ascii="Times New Roman" w:hAnsi="Times New Roman"/>
                <w:sz w:val="28"/>
                <w:szCs w:val="28"/>
              </w:rPr>
              <w:t>,</w:t>
            </w:r>
            <w:r w:rsidR="004A1166" w:rsidRPr="00562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A04"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 w:rsidR="00562CA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238EC">
              <w:rPr>
                <w:rFonts w:ascii="Times New Roman" w:hAnsi="Times New Roman"/>
                <w:sz w:val="28"/>
                <w:szCs w:val="28"/>
              </w:rPr>
              <w:t>соответствии с п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24</w:t>
            </w:r>
            <w:r w:rsidR="009F74DB">
              <w:rPr>
                <w:rFonts w:ascii="Times New Roman" w:hAnsi="Times New Roman"/>
                <w:sz w:val="28"/>
                <w:szCs w:val="28"/>
              </w:rPr>
              <w:t>.12.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>2013</w:t>
            </w:r>
            <w:r w:rsidR="00460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 xml:space="preserve">№ 455 </w:t>
            </w:r>
            <w:r w:rsidR="009F74DB">
              <w:rPr>
                <w:rFonts w:ascii="Times New Roman" w:hAnsi="Times New Roman"/>
                <w:sz w:val="28"/>
                <w:szCs w:val="28"/>
              </w:rPr>
              <w:br/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>«О материальном стимулировании (поощрении) граждан, оказывающих на добровольной основе содействие правоохранительным органам в охране общественного порядка и борьбе с преступностью».</w:t>
            </w:r>
          </w:p>
          <w:p w:rsidR="00562CAE" w:rsidRDefault="00562CAE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6.2. </w:t>
            </w:r>
            <w:r w:rsidR="00460A04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Мероприятие, предусмотренное подпунктом 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3.1.2 таблицы пункта 5 «Перечень мероприятий подпрограммы», </w:t>
            </w:r>
            <w:r w:rsidR="00460A04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реализуется 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путем предоставления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субсидий бюджетам муниципальных образований Рязанской области (далее – местный бюджет) согласно Порядку представления и распределения субсидий из областного бюджета местным бюджетам</w:t>
            </w:r>
            <w:r w:rsidR="00460A04">
              <w:rPr>
                <w:rFonts w:ascii="Times New Roman" w:hAnsi="Times New Roman"/>
                <w:sz w:val="28"/>
                <w:szCs w:val="28"/>
              </w:rPr>
              <w:t>.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CAE" w:rsidRDefault="00562CAE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74DB" w:rsidRDefault="009F74DB" w:rsidP="009F74DB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 О Р Я Д ОК</w:t>
            </w:r>
            <w:r w:rsidR="00562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74DB" w:rsidRDefault="00562CAE" w:rsidP="009F74DB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и распределения субсидий из </w:t>
            </w:r>
          </w:p>
          <w:p w:rsidR="00562CAE" w:rsidRDefault="00562CAE" w:rsidP="009F74DB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областного бюджета местным бюджетам</w:t>
            </w:r>
          </w:p>
          <w:p w:rsidR="00460A04" w:rsidRPr="00562CAE" w:rsidRDefault="00460A04" w:rsidP="009F74DB">
            <w:pPr>
              <w:spacing w:line="235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CC6" w:rsidRPr="00562CAE" w:rsidRDefault="004746BE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Субсидии местным бюджетам 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>предоставляются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 в пределах,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объема 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доведенных до </w:t>
            </w:r>
            <w:r w:rsidR="00460A04">
              <w:rPr>
                <w:rFonts w:ascii="Times New Roman" w:hAnsi="Times New Roman"/>
                <w:sz w:val="28"/>
                <w:szCs w:val="28"/>
              </w:rPr>
              <w:t xml:space="preserve">соответствующего </w:t>
            </w:r>
            <w:r w:rsidR="00B930C2" w:rsidRPr="00562CAE">
              <w:rPr>
                <w:rFonts w:ascii="Times New Roman" w:hAnsi="Times New Roman"/>
                <w:sz w:val="28"/>
                <w:szCs w:val="28"/>
              </w:rPr>
              <w:t>ГРБС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 лимитов бюджетных обязательств.</w:t>
            </w:r>
          </w:p>
          <w:p w:rsidR="00131CC6" w:rsidRPr="009F74DB" w:rsidRDefault="00131CC6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Целевое назначение </w:t>
            </w:r>
            <w:r w:rsidR="004746B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субсиди</w:t>
            </w:r>
            <w:r w:rsidR="004746B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654DA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местным 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бюджетам</w:t>
            </w:r>
            <w:r w:rsidR="004746B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предусмотренных подпунктом 3.1.2 таблицы пункта 5 «Перечень мероприятий подпрограммы»</w:t>
            </w:r>
            <w:r w:rsidR="009F74DB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4746B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(далее – субсидия)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654DA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является</w:t>
            </w:r>
            <w:r w:rsidR="00B930C2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реализация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правонарушений.</w:t>
            </w:r>
          </w:p>
          <w:p w:rsidR="00131CC6" w:rsidRPr="00562CAE" w:rsidRDefault="004746BE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  <w:r w:rsidR="00E529B4" w:rsidRPr="00562CAE">
              <w:rPr>
                <w:rFonts w:ascii="Times New Roman" w:hAnsi="Times New Roman"/>
                <w:sz w:val="28"/>
                <w:szCs w:val="28"/>
              </w:rPr>
              <w:t>2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>.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 Предоставление субсиди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 местным бюджетам</w:t>
            </w:r>
            <w:r w:rsidR="00E529B4" w:rsidRPr="00562CAE">
              <w:rPr>
                <w:rFonts w:ascii="Times New Roman" w:hAnsi="Times New Roman"/>
                <w:sz w:val="28"/>
                <w:szCs w:val="28"/>
              </w:rPr>
              <w:t xml:space="preserve"> осуществляется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 при соблюдении следующих условий:</w:t>
            </w:r>
          </w:p>
          <w:p w:rsidR="00131CC6" w:rsidRPr="00562CAE" w:rsidRDefault="00131CC6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>- условия, предусмотренные</w:t>
            </w:r>
            <w:r w:rsidR="00A11EA8" w:rsidRPr="00562CAE">
              <w:rPr>
                <w:rFonts w:ascii="Times New Roman" w:hAnsi="Times New Roman"/>
                <w:sz w:val="28"/>
                <w:szCs w:val="28"/>
              </w:rPr>
              <w:t xml:space="preserve"> абзацами вторым, третьим подпункта</w:t>
            </w:r>
            <w:r w:rsidR="009F74DB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11EA8" w:rsidRPr="00562CAE">
              <w:rPr>
                <w:rFonts w:ascii="Times New Roman" w:hAnsi="Times New Roman"/>
                <w:sz w:val="28"/>
                <w:szCs w:val="28"/>
              </w:rPr>
              <w:t xml:space="preserve"> пункта 4 П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равил, устанавливающих общие требования к формированию, предоставлению и распределению субсидий из областного бюджета </w:t>
            </w:r>
            <w:r w:rsidR="00460A04">
              <w:rPr>
                <w:rFonts w:ascii="Times New Roman" w:hAnsi="Times New Roman"/>
                <w:sz w:val="28"/>
                <w:szCs w:val="28"/>
              </w:rPr>
              <w:t>местным бюджетам, утвержденных п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от 26.11.2019 </w:t>
            </w:r>
            <w:r w:rsidR="00A11EA8" w:rsidRPr="00562CAE">
              <w:rPr>
                <w:rFonts w:ascii="Times New Roman" w:hAnsi="Times New Roman"/>
                <w:sz w:val="28"/>
                <w:szCs w:val="28"/>
              </w:rPr>
              <w:t>№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377 (далее </w:t>
            </w:r>
            <w:r w:rsidR="009F74DB">
              <w:rPr>
                <w:rFonts w:ascii="Times New Roman" w:hAnsi="Times New Roman"/>
                <w:sz w:val="28"/>
                <w:szCs w:val="28"/>
              </w:rPr>
              <w:t>–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Правила </w:t>
            </w:r>
            <w:r w:rsidR="00A11EA8" w:rsidRPr="00562CAE">
              <w:rPr>
                <w:rFonts w:ascii="Times New Roman" w:hAnsi="Times New Roman"/>
                <w:sz w:val="28"/>
                <w:szCs w:val="28"/>
              </w:rPr>
              <w:t>№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377);</w:t>
            </w:r>
          </w:p>
          <w:p w:rsidR="00131CC6" w:rsidRPr="00562CAE" w:rsidRDefault="00131CC6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>- наличие утвержденн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ой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в установленном порядке муниципальн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ой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="004746BE">
              <w:rPr>
                <w:rFonts w:ascii="Times New Roman" w:hAnsi="Times New Roman"/>
                <w:sz w:val="28"/>
                <w:szCs w:val="28"/>
              </w:rPr>
              <w:t>ы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, направленн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ой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на профилактику правонарушений;</w:t>
            </w:r>
          </w:p>
          <w:p w:rsidR="00131CC6" w:rsidRPr="00562CAE" w:rsidRDefault="00131CC6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>-</w:t>
            </w:r>
            <w:r w:rsidR="00D23462" w:rsidRPr="00562CAE">
              <w:rPr>
                <w:rFonts w:ascii="Times New Roman" w:hAnsi="Times New Roman"/>
                <w:sz w:val="28"/>
                <w:szCs w:val="28"/>
              </w:rPr>
              <w:t> 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создание народных дружин в муниципальных образованиях </w:t>
            </w:r>
            <w:r w:rsidR="00460A04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в соответствии с действующим законодательством;</w:t>
            </w:r>
          </w:p>
          <w:p w:rsidR="00131CC6" w:rsidRPr="00DB6C87" w:rsidRDefault="00131CC6" w:rsidP="009F74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C87">
              <w:rPr>
                <w:rFonts w:ascii="Times New Roman" w:hAnsi="Times New Roman"/>
                <w:sz w:val="28"/>
                <w:szCs w:val="28"/>
              </w:rPr>
              <w:t>- внесение народных дружин в региональный реестр</w:t>
            </w:r>
            <w:r w:rsidR="004746BE" w:rsidRPr="00DB6C87">
              <w:rPr>
                <w:rFonts w:ascii="Times New Roman" w:hAnsi="Times New Roman"/>
                <w:sz w:val="28"/>
                <w:szCs w:val="28"/>
              </w:rPr>
              <w:t xml:space="preserve"> народных дружин и общественных объединений правоохранительной направленности, который ведется</w:t>
            </w:r>
            <w:r w:rsidRPr="00DB6C87">
              <w:rPr>
                <w:rFonts w:ascii="Times New Roman" w:hAnsi="Times New Roman"/>
                <w:sz w:val="28"/>
                <w:szCs w:val="28"/>
              </w:rPr>
              <w:t xml:space="preserve"> УМВД России по Рязанской области;</w:t>
            </w:r>
          </w:p>
          <w:p w:rsidR="00131CC6" w:rsidRPr="00562CAE" w:rsidRDefault="00131CC6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C87">
              <w:rPr>
                <w:rFonts w:ascii="Times New Roman" w:hAnsi="Times New Roman"/>
                <w:sz w:val="28"/>
                <w:szCs w:val="28"/>
              </w:rPr>
              <w:t>- количество отрядов народных дружин (в составе 3-5 человек) в муниципальном о</w:t>
            </w:r>
            <w:r w:rsidR="00E529B4" w:rsidRPr="00DB6C87">
              <w:rPr>
                <w:rFonts w:ascii="Times New Roman" w:hAnsi="Times New Roman"/>
                <w:sz w:val="28"/>
                <w:szCs w:val="28"/>
              </w:rPr>
              <w:t>бразовании</w:t>
            </w:r>
            <w:r w:rsidR="004746BE" w:rsidRPr="00DB6C87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E529B4" w:rsidRPr="00DB6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6BE" w:rsidRPr="00DB6C87">
              <w:rPr>
                <w:rFonts w:ascii="Times New Roman" w:hAnsi="Times New Roman"/>
                <w:sz w:val="28"/>
                <w:szCs w:val="28"/>
              </w:rPr>
              <w:t>составляет</w:t>
            </w:r>
            <w:r w:rsidR="00E529B4" w:rsidRPr="00DB6C87">
              <w:rPr>
                <w:rFonts w:ascii="Times New Roman" w:hAnsi="Times New Roman"/>
                <w:sz w:val="28"/>
                <w:szCs w:val="28"/>
              </w:rPr>
              <w:t xml:space="preserve"> не менее </w:t>
            </w:r>
            <w:r w:rsidRPr="00DB6C87">
              <w:rPr>
                <w:rFonts w:ascii="Times New Roman" w:hAnsi="Times New Roman"/>
                <w:sz w:val="28"/>
                <w:szCs w:val="28"/>
              </w:rPr>
              <w:t xml:space="preserve">расчетного, </w:t>
            </w:r>
            <w:r w:rsidR="00DB6C87" w:rsidRPr="00DB6C8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DB6C87">
              <w:rPr>
                <w:rFonts w:ascii="Times New Roman" w:hAnsi="Times New Roman"/>
                <w:sz w:val="28"/>
                <w:szCs w:val="28"/>
              </w:rPr>
              <w:t xml:space="preserve"> пунктом 6.2.5 настоящего раздела.</w:t>
            </w:r>
          </w:p>
          <w:p w:rsidR="00131CC6" w:rsidRPr="00A227A2" w:rsidRDefault="004746BE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  <w:r w:rsidR="00E529B4" w:rsidRPr="00A227A2">
              <w:rPr>
                <w:rFonts w:ascii="Times New Roman" w:hAnsi="Times New Roman"/>
                <w:sz w:val="28"/>
                <w:szCs w:val="28"/>
              </w:rPr>
              <w:t>3</w:t>
            </w:r>
            <w:r w:rsidR="00562CAE" w:rsidRPr="00A227A2">
              <w:rPr>
                <w:rFonts w:ascii="Times New Roman" w:hAnsi="Times New Roman"/>
                <w:sz w:val="28"/>
                <w:szCs w:val="28"/>
              </w:rPr>
              <w:t>.</w:t>
            </w:r>
            <w:r w:rsidR="00D23462" w:rsidRPr="00A227A2">
              <w:rPr>
                <w:rFonts w:ascii="Times New Roman" w:hAnsi="Times New Roman"/>
                <w:sz w:val="28"/>
                <w:szCs w:val="28"/>
              </w:rPr>
              <w:t> </w:t>
            </w:r>
            <w:r w:rsidR="00131CC6" w:rsidRPr="00A227A2">
              <w:rPr>
                <w:rFonts w:ascii="Times New Roman" w:hAnsi="Times New Roman"/>
                <w:sz w:val="28"/>
                <w:szCs w:val="28"/>
              </w:rPr>
              <w:t>Критериями отбора муниципальных образований</w:t>
            </w:r>
            <w:r w:rsidR="00E529B4" w:rsidRPr="00A227A2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131CC6" w:rsidRPr="00A227A2">
              <w:rPr>
                <w:rFonts w:ascii="Times New Roman" w:hAnsi="Times New Roman"/>
                <w:sz w:val="28"/>
                <w:szCs w:val="28"/>
              </w:rPr>
              <w:t xml:space="preserve"> для предоставления субсидий являются:</w:t>
            </w:r>
          </w:p>
          <w:p w:rsidR="00131CC6" w:rsidRPr="00A227A2" w:rsidRDefault="00131CC6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7A2">
              <w:rPr>
                <w:rFonts w:ascii="Times New Roman" w:hAnsi="Times New Roman"/>
                <w:sz w:val="28"/>
                <w:szCs w:val="28"/>
              </w:rPr>
              <w:t>-</w:t>
            </w:r>
            <w:r w:rsidR="00D23462" w:rsidRPr="00A227A2">
              <w:rPr>
                <w:rFonts w:ascii="Times New Roman" w:hAnsi="Times New Roman"/>
                <w:sz w:val="28"/>
                <w:szCs w:val="28"/>
              </w:rPr>
              <w:t> </w:t>
            </w:r>
            <w:r w:rsidRPr="00A227A2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 xml:space="preserve">мероприятий по охране общественного порядка, в которых принимали </w:t>
            </w:r>
            <w:r w:rsidRPr="00A227A2">
              <w:rPr>
                <w:rFonts w:ascii="Times New Roman" w:hAnsi="Times New Roman"/>
                <w:sz w:val="28"/>
                <w:szCs w:val="28"/>
              </w:rPr>
              <w:t>участи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>е</w:t>
            </w:r>
            <w:r w:rsidR="004746BE" w:rsidRPr="00A227A2">
              <w:rPr>
                <w:rFonts w:ascii="Times New Roman" w:hAnsi="Times New Roman"/>
                <w:sz w:val="28"/>
                <w:szCs w:val="28"/>
              </w:rPr>
              <w:t xml:space="preserve"> народные дружинники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7A2">
              <w:rPr>
                <w:rFonts w:ascii="Times New Roman" w:hAnsi="Times New Roman"/>
                <w:sz w:val="28"/>
                <w:szCs w:val="28"/>
              </w:rPr>
              <w:t xml:space="preserve">- количество 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>административных правонарушений</w:t>
            </w:r>
            <w:r w:rsidR="008712EE">
              <w:rPr>
                <w:rFonts w:ascii="Times New Roman" w:hAnsi="Times New Roman"/>
                <w:sz w:val="28"/>
                <w:szCs w:val="28"/>
              </w:rPr>
              <w:t>,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 xml:space="preserve"> пресеч</w:t>
            </w:r>
            <w:r w:rsidR="009F74DB">
              <w:rPr>
                <w:rFonts w:ascii="Times New Roman" w:hAnsi="Times New Roman"/>
                <w:sz w:val="28"/>
                <w:szCs w:val="28"/>
              </w:rPr>
              <w:t>е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>нных</w:t>
            </w:r>
            <w:r w:rsidRPr="00A22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 xml:space="preserve">с участием </w:t>
            </w:r>
            <w:r w:rsidRPr="00A227A2">
              <w:rPr>
                <w:rFonts w:ascii="Times New Roman" w:hAnsi="Times New Roman"/>
                <w:sz w:val="28"/>
                <w:szCs w:val="28"/>
              </w:rPr>
              <w:t>народны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>х</w:t>
            </w:r>
            <w:r w:rsidRPr="00A227A2">
              <w:rPr>
                <w:rFonts w:ascii="Times New Roman" w:hAnsi="Times New Roman"/>
                <w:sz w:val="28"/>
                <w:szCs w:val="28"/>
              </w:rPr>
              <w:t xml:space="preserve"> дружинни</w:t>
            </w:r>
            <w:r w:rsidR="00A227A2" w:rsidRPr="00A227A2">
              <w:rPr>
                <w:rFonts w:ascii="Times New Roman" w:hAnsi="Times New Roman"/>
                <w:sz w:val="28"/>
                <w:szCs w:val="28"/>
              </w:rPr>
              <w:t>ков</w:t>
            </w:r>
            <w:r w:rsidRPr="00A227A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1CC6" w:rsidRPr="00562CAE" w:rsidRDefault="004746BE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  <w:r w:rsidR="00E529B4" w:rsidRPr="00562CAE">
              <w:rPr>
                <w:rFonts w:ascii="Times New Roman" w:hAnsi="Times New Roman"/>
                <w:sz w:val="28"/>
                <w:szCs w:val="28"/>
              </w:rPr>
              <w:t>4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>.</w:t>
            </w:r>
            <w:r w:rsidR="00E529B4" w:rsidRPr="00562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Предельный уровень софинансирования из областного бюджета объема расходного обязательства муниципального образования </w:t>
            </w:r>
            <w:r w:rsidR="00460A04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>на соответствующий финансовый год составляет 95%.</w:t>
            </w:r>
          </w:p>
          <w:p w:rsidR="00131CC6" w:rsidRPr="00562CAE" w:rsidRDefault="004746BE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  <w:r w:rsidR="00E529B4" w:rsidRPr="00562CAE">
              <w:rPr>
                <w:rFonts w:ascii="Times New Roman" w:hAnsi="Times New Roman"/>
                <w:sz w:val="28"/>
                <w:szCs w:val="28"/>
              </w:rPr>
              <w:t>5</w:t>
            </w:r>
            <w:r w:rsidR="00562CAE" w:rsidRPr="00562CAE">
              <w:rPr>
                <w:rFonts w:ascii="Times New Roman" w:hAnsi="Times New Roman"/>
                <w:sz w:val="28"/>
                <w:szCs w:val="28"/>
              </w:rPr>
              <w:t>.</w:t>
            </w:r>
            <w:r w:rsidR="00E529B4" w:rsidRPr="00562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 xml:space="preserve">При распределении </w:t>
            </w:r>
            <w:r w:rsidR="00E529B4" w:rsidRPr="00562CAE">
              <w:rPr>
                <w:rFonts w:ascii="Times New Roman" w:hAnsi="Times New Roman"/>
                <w:sz w:val="28"/>
                <w:szCs w:val="28"/>
              </w:rPr>
              <w:t xml:space="preserve">местным </w:t>
            </w:r>
            <w:r w:rsidR="00131CC6" w:rsidRPr="00562CAE">
              <w:rPr>
                <w:rFonts w:ascii="Times New Roman" w:hAnsi="Times New Roman"/>
                <w:sz w:val="28"/>
                <w:szCs w:val="28"/>
              </w:rPr>
              <w:t>бюджетам субсидий применяется следующая методика:</w:t>
            </w: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 xml:space="preserve">- общий объем субсидий, распределяемых </w:t>
            </w:r>
            <w:r w:rsidR="00562CAE">
              <w:rPr>
                <w:rFonts w:ascii="Times New Roman" w:hAnsi="Times New Roman"/>
                <w:sz w:val="28"/>
                <w:szCs w:val="28"/>
              </w:rPr>
              <w:t xml:space="preserve">местным 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бюджетам в соответствующем финансовом году, равен сумме субсидий бюджетам отдельных муниципальных образований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объем субсидии на соответствующий финансовый год бюджету </w:t>
            </w:r>
            <w:r w:rsidR="00421DB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421DB8" w:rsidRPr="00421DB8">
              <w:rPr>
                <w:rFonts w:ascii="Times New Roman" w:hAnsi="Times New Roman"/>
                <w:sz w:val="28"/>
                <w:szCs w:val="28"/>
              </w:rPr>
              <w:t>-</w:t>
            </w:r>
            <w:r w:rsidR="00421DB8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муниципально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образовани</w:t>
            </w:r>
            <w:r w:rsidR="004746BE">
              <w:rPr>
                <w:rFonts w:ascii="Times New Roman" w:hAnsi="Times New Roman"/>
                <w:sz w:val="28"/>
                <w:szCs w:val="28"/>
              </w:rPr>
              <w:t>я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6BE">
              <w:rPr>
                <w:rFonts w:ascii="Times New Roman" w:hAnsi="Times New Roman"/>
                <w:sz w:val="28"/>
                <w:szCs w:val="28"/>
              </w:rPr>
              <w:t>Рязанской области (</w:t>
            </w:r>
            <w:r w:rsidR="004746BE" w:rsidRPr="00562CAE">
              <w:rPr>
                <w:rFonts w:ascii="Times New Roman" w:hAnsi="Times New Roman"/>
                <w:sz w:val="28"/>
                <w:szCs w:val="28"/>
              </w:rPr>
              <w:t>Омi</w:t>
            </w:r>
            <w:r w:rsidR="004746BE">
              <w:rPr>
                <w:rFonts w:ascii="Times New Roman" w:hAnsi="Times New Roman"/>
                <w:sz w:val="28"/>
                <w:szCs w:val="28"/>
              </w:rPr>
              <w:t>), рублей, рассчитывается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по формуле:</w:t>
            </w: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31CC6" w:rsidRPr="00562CAE" w:rsidRDefault="00131CC6" w:rsidP="009F74DB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>Oмi = (Оо / До) x Дмi,</w:t>
            </w: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 xml:space="preserve">Оо - общий объем бюджетных ассигнований, </w:t>
            </w:r>
            <w:r w:rsidR="00460A04">
              <w:rPr>
                <w:rFonts w:ascii="Times New Roman" w:hAnsi="Times New Roman"/>
                <w:sz w:val="28"/>
                <w:szCs w:val="28"/>
              </w:rPr>
              <w:t xml:space="preserve">предусмотренных на соответствующий финансовый 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в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областно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м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е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,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 на предоставление субсидий,</w:t>
            </w:r>
            <w:r w:rsidR="00F60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131CC6" w:rsidRPr="00562CAE" w:rsidRDefault="00131CC6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>До - общее расчетное количество отрядов народных дружин для Рязанской области;</w:t>
            </w:r>
          </w:p>
          <w:p w:rsidR="00A9157F" w:rsidRPr="00221C4A" w:rsidRDefault="00131CC6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562CAE">
              <w:rPr>
                <w:rFonts w:ascii="Times New Roman" w:hAnsi="Times New Roman"/>
                <w:sz w:val="28"/>
                <w:szCs w:val="28"/>
              </w:rPr>
              <w:t xml:space="preserve">Дмi - расчетное количество отрядов народных дружин для </w:t>
            </w:r>
            <w:r w:rsidR="00ED198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D198F" w:rsidRPr="00421DB8">
              <w:rPr>
                <w:rFonts w:ascii="Times New Roman" w:hAnsi="Times New Roman"/>
                <w:sz w:val="28"/>
                <w:szCs w:val="28"/>
              </w:rPr>
              <w:t>-</w:t>
            </w:r>
            <w:r w:rsidR="00ED198F">
              <w:rPr>
                <w:rFonts w:ascii="Times New Roman" w:hAnsi="Times New Roman"/>
                <w:sz w:val="28"/>
                <w:szCs w:val="28"/>
              </w:rPr>
              <w:t>го</w:t>
            </w:r>
            <w:r w:rsidR="00ED198F" w:rsidRPr="00562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46BE" w:rsidRPr="00221C4A" w:rsidTr="00EA022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746BE" w:rsidRPr="00221C4A" w:rsidRDefault="004746BE" w:rsidP="00DC389E">
            <w:pPr>
              <w:spacing w:line="216" w:lineRule="auto"/>
              <w:jc w:val="center"/>
              <w:rPr>
                <w:rFonts w:ascii="Times New Roman" w:hAnsi="Times New Roman"/>
                <w:sz w:val="2"/>
                <w:szCs w:val="2"/>
                <w:highlight w:val="cyan"/>
              </w:rPr>
            </w:pPr>
          </w:p>
        </w:tc>
      </w:tr>
      <w:bookmarkEnd w:id="2"/>
    </w:tbl>
    <w:p w:rsidR="00EA0221" w:rsidRPr="00221C4A" w:rsidRDefault="00EA0221" w:rsidP="00DC389E">
      <w:pPr>
        <w:spacing w:line="216" w:lineRule="auto"/>
        <w:ind w:firstLine="709"/>
        <w:jc w:val="both"/>
        <w:rPr>
          <w:rFonts w:ascii="Times New Roman" w:hAnsi="Times New Roman"/>
          <w:sz w:val="16"/>
          <w:szCs w:val="16"/>
          <w:highlight w:val="cyan"/>
        </w:rPr>
      </w:pPr>
    </w:p>
    <w:p w:rsidR="00F7421C" w:rsidRPr="00562CAE" w:rsidRDefault="00F7421C" w:rsidP="00DC389E">
      <w:pPr>
        <w:spacing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2CAE">
        <w:rPr>
          <w:rFonts w:ascii="Times New Roman" w:hAnsi="Times New Roman"/>
          <w:bCs/>
          <w:sz w:val="28"/>
          <w:szCs w:val="28"/>
        </w:rPr>
        <w:t>Расчетное количество отрядов народных дружин (Дмi)</w:t>
      </w:r>
    </w:p>
    <w:p w:rsidR="00F7421C" w:rsidRPr="00562CAE" w:rsidRDefault="00F7421C" w:rsidP="00DC389E">
      <w:pPr>
        <w:spacing w:line="21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17"/>
        <w:gridCol w:w="1559"/>
      </w:tblGrid>
      <w:tr w:rsidR="00F7421C" w:rsidRPr="00562CAE" w:rsidTr="004E48B4">
        <w:tc>
          <w:tcPr>
            <w:tcW w:w="846" w:type="dxa"/>
          </w:tcPr>
          <w:p w:rsidR="00F7421C" w:rsidRPr="00562CAE" w:rsidRDefault="00F7421C" w:rsidP="00DC389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7421C" w:rsidRPr="00562CAE" w:rsidRDefault="00F7421C" w:rsidP="00DC389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17" w:type="dxa"/>
          </w:tcPr>
          <w:p w:rsidR="00F7421C" w:rsidRPr="00562CAE" w:rsidRDefault="00F7421C" w:rsidP="00DC389E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</w:tcPr>
          <w:p w:rsidR="00F7421C" w:rsidRPr="00562CAE" w:rsidRDefault="00F7421C" w:rsidP="00DC389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Дмi</w:t>
            </w:r>
          </w:p>
        </w:tc>
      </w:tr>
    </w:tbl>
    <w:p w:rsidR="004E48B4" w:rsidRPr="00562CAE" w:rsidRDefault="004E48B4" w:rsidP="00DC389E">
      <w:pPr>
        <w:spacing w:line="216" w:lineRule="auto"/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6917"/>
        <w:gridCol w:w="1559"/>
      </w:tblGrid>
      <w:tr w:rsidR="00F7421C" w:rsidRPr="000B7D0E" w:rsidTr="004E48B4">
        <w:trPr>
          <w:tblHeader/>
        </w:trPr>
        <w:tc>
          <w:tcPr>
            <w:tcW w:w="846" w:type="dxa"/>
            <w:vAlign w:val="center"/>
          </w:tcPr>
          <w:p w:rsidR="00F7421C" w:rsidRPr="000B7D0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:rsidR="00F7421C" w:rsidRPr="000B7D0E" w:rsidRDefault="00F7421C" w:rsidP="009F74DB">
            <w:pPr>
              <w:spacing w:line="228" w:lineRule="auto"/>
              <w:ind w:firstLine="709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7421C" w:rsidRPr="000B7D0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Городской округ г. Касимов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Городской округ г. Сасово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Городской округ г. Скопин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Пителинский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Путятинский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7421C" w:rsidRPr="00562CAE" w:rsidTr="004E48B4">
        <w:tc>
          <w:tcPr>
            <w:tcW w:w="846" w:type="dxa"/>
            <w:vAlign w:val="center"/>
          </w:tcPr>
          <w:p w:rsidR="00F7421C" w:rsidRPr="00562CAE" w:rsidRDefault="00166758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17" w:type="dxa"/>
            <w:vAlign w:val="center"/>
          </w:tcPr>
          <w:p w:rsidR="00F7421C" w:rsidRPr="00562CAE" w:rsidRDefault="00F7421C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559" w:type="dxa"/>
            <w:vAlign w:val="center"/>
          </w:tcPr>
          <w:p w:rsidR="00F7421C" w:rsidRPr="00562CAE" w:rsidRDefault="00F7421C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A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60A04" w:rsidRPr="00562CAE" w:rsidTr="007B601C">
        <w:tc>
          <w:tcPr>
            <w:tcW w:w="7763" w:type="dxa"/>
            <w:gridSpan w:val="2"/>
            <w:vAlign w:val="center"/>
          </w:tcPr>
          <w:p w:rsidR="00460A04" w:rsidRPr="00562CAE" w:rsidRDefault="00460A04" w:rsidP="009F74DB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559" w:type="dxa"/>
            <w:vAlign w:val="center"/>
          </w:tcPr>
          <w:p w:rsidR="00460A04" w:rsidRPr="00562CAE" w:rsidRDefault="00460A0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</w:tbl>
    <w:p w:rsidR="00F7421C" w:rsidRPr="00221C4A" w:rsidRDefault="00F7421C" w:rsidP="00DC389E">
      <w:pPr>
        <w:spacing w:line="216" w:lineRule="auto"/>
        <w:ind w:firstLine="709"/>
        <w:jc w:val="both"/>
        <w:rPr>
          <w:rFonts w:ascii="Times New Roman" w:hAnsi="Times New Roman"/>
          <w:sz w:val="12"/>
          <w:szCs w:val="12"/>
          <w:highlight w:val="cy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7421C" w:rsidTr="00F371FB">
        <w:tc>
          <w:tcPr>
            <w:tcW w:w="9571" w:type="dxa"/>
          </w:tcPr>
          <w:p w:rsidR="002B5DCD" w:rsidRPr="00FB54F3" w:rsidRDefault="002B5DCD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(Оp) рассчитывается по следующей формуле:</w:t>
            </w:r>
          </w:p>
          <w:p w:rsidR="002B5DCD" w:rsidRPr="009F74DB" w:rsidRDefault="002B5DCD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2B5DCD" w:rsidRPr="00FB54F3" w:rsidRDefault="002B5DCD" w:rsidP="009F74DB">
            <w:pPr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 xml:space="preserve">Оp = Оoi x </w:t>
            </w:r>
            <w:r w:rsidR="00421DB8">
              <w:rPr>
                <w:rFonts w:ascii="Times New Roman" w:hAnsi="Times New Roman"/>
                <w:sz w:val="28"/>
                <w:szCs w:val="28"/>
              </w:rPr>
              <w:t>(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>К / 100%</w:t>
            </w:r>
            <w:r w:rsidR="00421DB8">
              <w:rPr>
                <w:rFonts w:ascii="Times New Roman" w:hAnsi="Times New Roman"/>
                <w:sz w:val="28"/>
                <w:szCs w:val="28"/>
              </w:rPr>
              <w:t>)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5DCD" w:rsidRPr="009F74DB" w:rsidRDefault="002B5DCD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2B5DCD" w:rsidRPr="00FB54F3" w:rsidRDefault="002B5DCD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B5DCD" w:rsidRPr="00FB54F3" w:rsidRDefault="002B5DCD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 xml:space="preserve">Ооi </w:t>
            </w:r>
            <w:r w:rsidR="00FB54F3">
              <w:rPr>
                <w:rFonts w:ascii="Times New Roman" w:hAnsi="Times New Roman"/>
                <w:sz w:val="28"/>
                <w:szCs w:val="28"/>
              </w:rPr>
              <w:t>-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 xml:space="preserve">прогнозируемый 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>объем расходного обязательства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 xml:space="preserve"> i-го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>соответствующем финансовом году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>, рублей, рассчитывается по следующей формуле:</w:t>
            </w:r>
          </w:p>
          <w:p w:rsidR="002B5DCD" w:rsidRPr="009F74DB" w:rsidRDefault="002B5DCD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2B5DCD" w:rsidRDefault="002B5DCD" w:rsidP="009F74DB">
            <w:pPr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 xml:space="preserve">Оoi = 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>(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 xml:space="preserve">(Оо 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>/ До)</w:t>
            </w:r>
            <w:r w:rsidR="00421D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>х</w:t>
            </w:r>
            <w:r w:rsidR="00421D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>Дмi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>)</w:t>
            </w:r>
            <w:r w:rsidR="00421D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>+ Мм</w:t>
            </w:r>
            <w:r w:rsidR="00FB54F3" w:rsidRPr="00FB54F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FB54F3" w:rsidRPr="00FB54F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F74DB" w:rsidRPr="009F74DB" w:rsidRDefault="009F74DB" w:rsidP="009F74DB">
            <w:pPr>
              <w:spacing w:line="233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F74DB" w:rsidRPr="00FB54F3" w:rsidRDefault="009F74DB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FB54F3" w:rsidRPr="00FB54F3" w:rsidRDefault="00FB54F3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>Мм</w:t>
            </w:r>
            <w:r w:rsidRPr="00FB54F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4D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объем бюджетных ассигнований за счет средств местного бюджета на исполнение расходного обязательства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го муниципального образования Рязанской области в соответствующем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 xml:space="preserve"> финансов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FB54F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у, рублей;</w:t>
            </w:r>
          </w:p>
          <w:p w:rsidR="002B5DCD" w:rsidRPr="00FB54F3" w:rsidRDefault="002B5DCD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>К -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      </w:r>
          </w:p>
          <w:p w:rsidR="00FB54F3" w:rsidRPr="00FB54F3" w:rsidRDefault="00FB54F3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F3">
              <w:rPr>
                <w:rFonts w:ascii="Times New Roman" w:hAnsi="Times New Roman"/>
                <w:sz w:val="28"/>
                <w:szCs w:val="28"/>
              </w:rPr>
              <w:t>Если значение показателя Омi больше предельного размера субсидии за счет средств областного бюджета в соответствующем финансовом году (Оp), то Омi = Оp.</w:t>
            </w:r>
          </w:p>
          <w:p w:rsidR="00F7421C" w:rsidRPr="009F74DB" w:rsidRDefault="004746BE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6.2.</w:t>
            </w:r>
            <w:r w:rsidR="00B930C2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="00FD738D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E529B4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Отбор муниципальных образований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для предоставления субсиди</w:t>
            </w:r>
            <w:r w:rsidR="005D02CA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60A04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проводится 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порядке, установленном </w:t>
            </w:r>
            <w:r w:rsidR="004E1DC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ГУ ВФТОРО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F7421C" w:rsidRPr="00FD738D" w:rsidRDefault="00F7421C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38D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местным бюджетам 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738D">
              <w:rPr>
                <w:rFonts w:ascii="Times New Roman" w:hAnsi="Times New Roman"/>
                <w:sz w:val="28"/>
                <w:szCs w:val="28"/>
              </w:rPr>
              <w:t xml:space="preserve">утверждается законом об областном бюджете на очередной финансовый год и плановый период по результатам отбора, проведенного </w:t>
            </w:r>
            <w:r w:rsidR="004E1DCE" w:rsidRPr="00FD738D">
              <w:rPr>
                <w:rFonts w:ascii="Times New Roman" w:hAnsi="Times New Roman"/>
                <w:sz w:val="28"/>
                <w:szCs w:val="28"/>
              </w:rPr>
              <w:t>ГУ ВФТОРО</w:t>
            </w:r>
            <w:r w:rsidRPr="00FD73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421C" w:rsidRPr="009F74DB" w:rsidRDefault="004746BE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6.2.</w:t>
            </w:r>
            <w:r w:rsidR="005D02CA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FD738D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Предоставление субсидии местным бюджетам осуществляется на основании соглашения, заключенного </w:t>
            </w:r>
            <w:r w:rsidR="00460A04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соответствующим </w:t>
            </w:r>
            <w:r w:rsidR="00DA1207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ГРБС с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муниципальными образованиями Рязанской области </w:t>
            </w:r>
            <w:r w:rsidR="009F74DB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получателями субсидии, в соответствии с</w:t>
            </w:r>
            <w:r w:rsidR="00166758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пунктами 7-11 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Правил </w:t>
            </w:r>
            <w:r w:rsidR="00166758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F7421C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377 по форме, установленной министерством финансов Рязанской области.</w:t>
            </w:r>
          </w:p>
          <w:p w:rsidR="00F7421C" w:rsidRPr="00FD738D" w:rsidRDefault="004746BE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  <w:r w:rsidR="005D02CA" w:rsidRPr="00FD738D">
              <w:rPr>
                <w:rFonts w:ascii="Times New Roman" w:hAnsi="Times New Roman"/>
                <w:sz w:val="28"/>
                <w:szCs w:val="28"/>
              </w:rPr>
              <w:t>8</w:t>
            </w:r>
            <w:r w:rsidR="00FD738D" w:rsidRPr="00FD738D">
              <w:rPr>
                <w:rFonts w:ascii="Times New Roman" w:hAnsi="Times New Roman"/>
                <w:sz w:val="28"/>
                <w:szCs w:val="28"/>
              </w:rPr>
              <w:t>.</w:t>
            </w:r>
            <w:r w:rsidR="00F7421C" w:rsidRPr="00FD738D">
              <w:rPr>
                <w:rFonts w:ascii="Times New Roman" w:hAnsi="Times New Roman"/>
                <w:sz w:val="28"/>
                <w:szCs w:val="28"/>
              </w:rPr>
              <w:t xml:space="preserve"> Результатом использования субсидий является</w:t>
            </w:r>
            <w:r w:rsidR="00402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21C" w:rsidRPr="00FD738D">
              <w:rPr>
                <w:rFonts w:ascii="Times New Roman" w:hAnsi="Times New Roman"/>
                <w:sz w:val="28"/>
                <w:szCs w:val="28"/>
              </w:rPr>
              <w:t>количество народных дружинников в Рязанской области.</w:t>
            </w:r>
          </w:p>
          <w:p w:rsidR="00DC389E" w:rsidRPr="00DC389E" w:rsidRDefault="009F74DB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6.3. </w:t>
            </w:r>
            <w:r w:rsidR="004746BE">
              <w:rPr>
                <w:rFonts w:ascii="Times New Roman" w:hAnsi="Times New Roman"/>
                <w:sz w:val="28"/>
                <w:szCs w:val="28"/>
              </w:rPr>
              <w:t>Финансирование расходов на реализацию и реализация м</w:t>
            </w:r>
            <w:r w:rsidR="00DC389E" w:rsidRPr="00562CAE">
              <w:rPr>
                <w:rFonts w:ascii="Times New Roman" w:hAnsi="Times New Roman"/>
                <w:sz w:val="28"/>
                <w:szCs w:val="28"/>
              </w:rPr>
              <w:t>ероприяти</w:t>
            </w:r>
            <w:r w:rsidR="004746BE">
              <w:rPr>
                <w:rFonts w:ascii="Times New Roman" w:hAnsi="Times New Roman"/>
                <w:sz w:val="28"/>
                <w:szCs w:val="28"/>
              </w:rPr>
              <w:t>я</w:t>
            </w:r>
            <w:r w:rsidR="00DC389E" w:rsidRPr="00562CAE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BD45E5">
              <w:rPr>
                <w:rFonts w:ascii="Times New Roman" w:hAnsi="Times New Roman"/>
                <w:sz w:val="28"/>
                <w:szCs w:val="28"/>
              </w:rPr>
              <w:t>о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го</w:t>
            </w:r>
            <w:r w:rsid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45E5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="00DC389E">
              <w:rPr>
                <w:rFonts w:ascii="Times New Roman" w:hAnsi="Times New Roman"/>
                <w:sz w:val="28"/>
                <w:szCs w:val="28"/>
              </w:rPr>
              <w:t xml:space="preserve"> 3.1.3 таблицы пункта 5 </w:t>
            </w:r>
            <w:r w:rsidR="00DC389E" w:rsidRPr="00562CAE">
              <w:rPr>
                <w:rFonts w:ascii="Times New Roman" w:hAnsi="Times New Roman"/>
                <w:sz w:val="28"/>
                <w:szCs w:val="28"/>
              </w:rPr>
              <w:t xml:space="preserve">«Перечень мероприятий подпрограммы», 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="00DC389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>соответствии с постановлени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ем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BD45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>
              <w:rPr>
                <w:rFonts w:ascii="Times New Roman" w:hAnsi="Times New Roman"/>
                <w:sz w:val="28"/>
                <w:szCs w:val="28"/>
              </w:rPr>
              <w:t>от 18.05.2016 № 104 «Об утверждении положения о материальном стимулировании народных дружинников, активно участвующих в охране общественного порядка»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389E" w:rsidRPr="004746BE" w:rsidRDefault="00DC389E" w:rsidP="009F74D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9E">
              <w:rPr>
                <w:rFonts w:ascii="Times New Roman" w:hAnsi="Times New Roman"/>
                <w:sz w:val="28"/>
                <w:szCs w:val="28"/>
              </w:rPr>
              <w:t>6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.4. </w:t>
            </w:r>
            <w:r w:rsidR="00BD45E5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М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ероприяти</w:t>
            </w:r>
            <w:r w:rsidR="004746B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</w:t>
            </w:r>
            <w:r w:rsidR="00BD45E5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ое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D45E5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подпунктом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3.1.4 таблицы пункта 5 </w:t>
            </w:r>
            <w:r w:rsidRPr="00562CAE">
              <w:rPr>
                <w:rFonts w:ascii="Times New Roman" w:hAnsi="Times New Roman"/>
                <w:sz w:val="28"/>
                <w:szCs w:val="28"/>
              </w:rPr>
              <w:t xml:space="preserve">«Перечень мероприятий подпрограммы», 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финансируется и </w:t>
            </w:r>
            <w:r w:rsidR="00BD45E5">
              <w:rPr>
                <w:rFonts w:ascii="Times New Roman" w:hAnsi="Times New Roman"/>
                <w:sz w:val="28"/>
                <w:szCs w:val="28"/>
              </w:rPr>
              <w:t>реализуется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D45E5">
              <w:rPr>
                <w:rFonts w:ascii="Times New Roman" w:hAnsi="Times New Roman"/>
                <w:sz w:val="28"/>
                <w:szCs w:val="28"/>
              </w:rPr>
              <w:t xml:space="preserve">соответствии </w:t>
            </w:r>
            <w:r w:rsidR="00BD45E5" w:rsidRPr="004746BE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hyperlink r:id="rId19" w:history="1">
              <w:r w:rsidR="004746BE" w:rsidRPr="004746BE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4746BE" w:rsidRPr="004746BE">
              <w:rPr>
                <w:rFonts w:ascii="Times New Roman" w:hAnsi="Times New Roman"/>
                <w:sz w:val="28"/>
                <w:szCs w:val="28"/>
              </w:rPr>
              <w:t xml:space="preserve"> Рязанской 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области от 14 ноября 2014 г</w:t>
            </w:r>
            <w:r w:rsidR="009F74DB">
              <w:rPr>
                <w:rFonts w:ascii="Times New Roman" w:hAnsi="Times New Roman"/>
                <w:sz w:val="28"/>
                <w:szCs w:val="28"/>
              </w:rPr>
              <w:t>ода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 № 75-ОЗ «О регулировании отдельных отношений, связанных с участием граждан в охране общественного порядка на территории Рязанской области», </w:t>
            </w:r>
            <w:r w:rsidR="00BD45E5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DC389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от 20.01.2016 № 2 «Об утверждении Порядка предоставления единовременной выплаты членам семей погибших (умерших) народных дружинников».</w:t>
            </w:r>
          </w:p>
          <w:p w:rsidR="00DC389E" w:rsidRPr="00DC389E" w:rsidRDefault="00BD45E5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6.5. М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DC389E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3.1.5, 3.2.1, 3.3.1 таблицы пункта 5 «Перечень мероприятий подпрограммы», </w:t>
            </w:r>
            <w:r>
              <w:rPr>
                <w:rFonts w:ascii="Times New Roman" w:hAnsi="Times New Roman"/>
                <w:sz w:val="28"/>
                <w:szCs w:val="28"/>
              </w:rPr>
              <w:t>реализуется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Федеральным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05.04.2013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>№ 44-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ФЗ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контрактной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системе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закупок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товаров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89E" w:rsidRPr="00DC389E">
              <w:rPr>
                <w:rFonts w:ascii="Times New Roman" w:hAnsi="Times New Roman" w:hint="eastAsia"/>
                <w:sz w:val="28"/>
                <w:szCs w:val="28"/>
              </w:rPr>
              <w:t>нужд</w:t>
            </w:r>
            <w:r w:rsidR="00DC389E" w:rsidRPr="00DC389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C389E" w:rsidRPr="009F74DB" w:rsidRDefault="00DC389E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6.6</w:t>
            </w:r>
            <w:r w:rsidR="00BD45E5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. Мероприятие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предусмотренно</w:t>
            </w:r>
            <w:r w:rsidR="00BD45E5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 подпунктом 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3.2.2 таблицы пункта 5 «Перечень мероприятий подпрограммы»,</w:t>
            </w:r>
            <w:r w:rsidRPr="009F74DB">
              <w:rPr>
                <w:rFonts w:hint="eastAsia"/>
                <w:spacing w:val="-4"/>
              </w:rPr>
              <w:t xml:space="preserve"> </w:t>
            </w:r>
            <w:r w:rsidR="004746BE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исполнителем которого является  ГКУ РО, финансируется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основании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бюджетных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смет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ГКУ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ежегодно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утверждаемых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ГУ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ВФТОРО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соответствии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бюджетным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74DB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законодательством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DC389E" w:rsidRDefault="00DC389E" w:rsidP="009F74D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82653" w:rsidRPr="00221C4A" w:rsidRDefault="00982653" w:rsidP="009F74D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5.2</w:t>
            </w:r>
            <w:r w:rsidR="0037338F"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7338F"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одпрограмма № 2</w:t>
            </w:r>
          </w:p>
          <w:p w:rsidR="009F74DB" w:rsidRDefault="00982653" w:rsidP="009F74D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C4A">
              <w:rPr>
                <w:rFonts w:ascii="Times New Roman" w:hAnsi="Times New Roman"/>
                <w:sz w:val="28"/>
                <w:szCs w:val="28"/>
              </w:rPr>
              <w:t xml:space="preserve">«Комплексные меры профилактики немедицинского </w:t>
            </w:r>
          </w:p>
          <w:p w:rsidR="00982653" w:rsidRPr="00221C4A" w:rsidRDefault="00982653" w:rsidP="009F74D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C4A">
              <w:rPr>
                <w:rFonts w:ascii="Times New Roman" w:hAnsi="Times New Roman"/>
                <w:sz w:val="28"/>
                <w:szCs w:val="28"/>
              </w:rPr>
              <w:t>потребления наркотиков»</w:t>
            </w:r>
          </w:p>
          <w:p w:rsidR="00982653" w:rsidRPr="00221C4A" w:rsidRDefault="00982653" w:rsidP="009F74DB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2653" w:rsidRPr="00221C4A" w:rsidRDefault="00982653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 Цель </w:t>
            </w:r>
            <w:r w:rsidR="00A72815"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подпрограммы</w:t>
            </w:r>
            <w:r w:rsidRPr="00221C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: </w:t>
            </w:r>
            <w:r w:rsidRPr="00221C4A">
              <w:rPr>
                <w:rFonts w:ascii="Times New Roman" w:hAnsi="Times New Roman"/>
                <w:sz w:val="28"/>
                <w:szCs w:val="28"/>
              </w:rPr>
              <w:t>сокращение масштабов немедицинского потребления наркотиков, формирование негативного отношения к незаконному обороту и потреблению наркотиков, создание регионального сегмента национальной системы комплексной реабилитации и ресоциализации лиц, потребляющих наркотические средства и психотропные вещества в немедицинских целях.</w:t>
            </w:r>
          </w:p>
          <w:p w:rsidR="00982653" w:rsidRPr="00221C4A" w:rsidRDefault="00982653" w:rsidP="009F74D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C4A">
              <w:rPr>
                <w:rFonts w:ascii="Times New Roman" w:hAnsi="Times New Roman"/>
                <w:sz w:val="28"/>
                <w:szCs w:val="28"/>
              </w:rPr>
              <w:t xml:space="preserve">2. Сроки </w:t>
            </w:r>
            <w:r w:rsidR="00842B37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 w:rsidRPr="00221C4A">
              <w:rPr>
                <w:rFonts w:ascii="Times New Roman" w:hAnsi="Times New Roman"/>
                <w:sz w:val="28"/>
                <w:szCs w:val="28"/>
              </w:rPr>
              <w:t>реализаци</w:t>
            </w:r>
            <w:r w:rsidR="0037338F" w:rsidRPr="00221C4A">
              <w:rPr>
                <w:rFonts w:ascii="Times New Roman" w:hAnsi="Times New Roman"/>
                <w:sz w:val="28"/>
                <w:szCs w:val="28"/>
              </w:rPr>
              <w:t>и подпрограммы: 2015-2030 годы.</w:t>
            </w:r>
            <w:r w:rsidRPr="00221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1C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21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8C5" w:rsidRPr="00221C4A">
              <w:rPr>
                <w:rFonts w:ascii="Times New Roman" w:hAnsi="Times New Roman"/>
                <w:sz w:val="28"/>
                <w:szCs w:val="28"/>
              </w:rPr>
              <w:t>этап</w:t>
            </w:r>
            <w:r w:rsidR="00FC7BE9">
              <w:rPr>
                <w:rFonts w:ascii="Times New Roman" w:hAnsi="Times New Roman"/>
                <w:sz w:val="28"/>
                <w:szCs w:val="28"/>
              </w:rPr>
              <w:t>:</w:t>
            </w:r>
            <w:r w:rsidRPr="00221C4A">
              <w:rPr>
                <w:rFonts w:ascii="Times New Roman" w:hAnsi="Times New Roman"/>
                <w:sz w:val="28"/>
                <w:szCs w:val="28"/>
              </w:rPr>
              <w:t xml:space="preserve"> 2022-2030 годы.</w:t>
            </w:r>
          </w:p>
          <w:p w:rsidR="00982653" w:rsidRDefault="00982653" w:rsidP="009F74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C4A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</w:tbl>
    <w:p w:rsidR="004E48B4" w:rsidRDefault="004E48B4">
      <w:pPr>
        <w:rPr>
          <w:sz w:val="4"/>
          <w:szCs w:val="4"/>
        </w:rPr>
      </w:pPr>
    </w:p>
    <w:p w:rsidR="00DC21AB" w:rsidRDefault="00DC21AB">
      <w:pPr>
        <w:rPr>
          <w:sz w:val="4"/>
          <w:szCs w:val="4"/>
        </w:rPr>
      </w:pPr>
    </w:p>
    <w:p w:rsidR="00DC21AB" w:rsidRDefault="00DC21AB">
      <w:pPr>
        <w:rPr>
          <w:sz w:val="4"/>
          <w:szCs w:val="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73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DC21AB" w:rsidRPr="004E48B4" w:rsidTr="00496DD7">
        <w:trPr>
          <w:trHeight w:val="168"/>
          <w:tblHeader/>
        </w:trPr>
        <w:tc>
          <w:tcPr>
            <w:tcW w:w="540" w:type="dxa"/>
            <w:vMerge w:val="restart"/>
            <w:tcBorders>
              <w:bottom w:val="nil"/>
            </w:tcBorders>
          </w:tcPr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  <w:tcBorders>
              <w:bottom w:val="nil"/>
            </w:tcBorders>
          </w:tcPr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39" w:type="dxa"/>
            <w:vMerge w:val="restart"/>
            <w:tcBorders>
              <w:bottom w:val="nil"/>
            </w:tcBorders>
          </w:tcPr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 изм.</w:t>
            </w:r>
          </w:p>
        </w:tc>
        <w:tc>
          <w:tcPr>
            <w:tcW w:w="5060" w:type="dxa"/>
            <w:gridSpan w:val="10"/>
            <w:tcBorders>
              <w:bottom w:val="single" w:sz="4" w:space="0" w:color="auto"/>
            </w:tcBorders>
          </w:tcPr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DC21AB" w:rsidRPr="004E48B4" w:rsidTr="00496DD7">
        <w:trPr>
          <w:cantSplit/>
          <w:trHeight w:val="1134"/>
          <w:tblHeader/>
        </w:trPr>
        <w:tc>
          <w:tcPr>
            <w:tcW w:w="540" w:type="dxa"/>
            <w:vMerge/>
            <w:tcBorders>
              <w:bottom w:val="nil"/>
            </w:tcBorders>
          </w:tcPr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bottom w:val="nil"/>
            </w:tcBorders>
          </w:tcPr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bottom w:val="nil"/>
            </w:tcBorders>
          </w:tcPr>
          <w:p w:rsidR="00DC21AB" w:rsidRPr="004E48B4" w:rsidRDefault="00DC21A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базовый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: 2020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DC21AB" w:rsidRPr="004E48B4" w:rsidRDefault="00DC21AB" w:rsidP="00496DD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DC21AB" w:rsidRDefault="00DC21AB">
      <w:pPr>
        <w:rPr>
          <w:sz w:val="4"/>
          <w:szCs w:val="4"/>
        </w:rPr>
      </w:pPr>
    </w:p>
    <w:tbl>
      <w:tblPr>
        <w:tblStyle w:val="ad"/>
        <w:tblW w:w="9439" w:type="dxa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737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4E48B4" w:rsidRPr="000B7D0E" w:rsidTr="00DC21AB">
        <w:trPr>
          <w:trHeight w:val="77"/>
          <w:tblHeader/>
        </w:trPr>
        <w:tc>
          <w:tcPr>
            <w:tcW w:w="540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</w:t>
            </w:r>
          </w:p>
        </w:tc>
        <w:tc>
          <w:tcPr>
            <w:tcW w:w="3112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37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3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4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5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6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7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8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9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10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11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12</w:t>
            </w:r>
          </w:p>
        </w:tc>
        <w:tc>
          <w:tcPr>
            <w:tcW w:w="505" w:type="dxa"/>
          </w:tcPr>
          <w:p w:rsidR="004E48B4" w:rsidRPr="000B7D0E" w:rsidRDefault="004E48B4" w:rsidP="004E48B4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13</w:t>
            </w:r>
          </w:p>
        </w:tc>
      </w:tr>
      <w:tr w:rsidR="00921494" w:rsidRPr="00221C4A" w:rsidTr="00C73C9B">
        <w:trPr>
          <w:cantSplit/>
          <w:trHeight w:val="1134"/>
        </w:trPr>
        <w:tc>
          <w:tcPr>
            <w:tcW w:w="540" w:type="dxa"/>
          </w:tcPr>
          <w:p w:rsidR="00921494" w:rsidRPr="00221C4A" w:rsidRDefault="00921494" w:rsidP="004E48B4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921494" w:rsidRPr="00221C4A" w:rsidRDefault="005D4C77" w:rsidP="00221C4A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Снижение</w:t>
            </w:r>
            <w:r w:rsidR="00221C4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уровня заболеваемости наркоманией и обращаемость лиц, употребляющих наркотические вещества с вредными последствиями (из расчета на 100 тыс. человек) до 190,2 ед. к 2030 году</w:t>
            </w:r>
          </w:p>
        </w:tc>
        <w:tc>
          <w:tcPr>
            <w:tcW w:w="737" w:type="dxa"/>
            <w:vAlign w:val="center"/>
          </w:tcPr>
          <w:p w:rsidR="00921494" w:rsidRPr="00221C4A" w:rsidRDefault="00221C4A" w:rsidP="00C73C9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21C4A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921494" w:rsidRPr="00221C4A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221C4A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EB38E8" w:rsidP="00221C4A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202,2</w:t>
            </w:r>
          </w:p>
        </w:tc>
        <w:tc>
          <w:tcPr>
            <w:tcW w:w="505" w:type="dxa"/>
            <w:textDirection w:val="btLr"/>
          </w:tcPr>
          <w:p w:rsidR="00921494" w:rsidRPr="00221C4A" w:rsidRDefault="00EB38E8" w:rsidP="004E48B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201,2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EB38E8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200,2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EB38E8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199,3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221C4A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221C4A">
              <w:rPr>
                <w:sz w:val="24"/>
                <w:szCs w:val="24"/>
              </w:rPr>
              <w:t>198,5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D14C24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196,8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D14C24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</w:t>
            </w:r>
            <w:r w:rsidR="00EB38E8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D14C24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193,5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D14C24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</w:t>
            </w:r>
            <w:r w:rsidR="00EB38E8">
              <w:rPr>
                <w:sz w:val="24"/>
                <w:szCs w:val="24"/>
              </w:rPr>
              <w:t>9</w:t>
            </w:r>
          </w:p>
        </w:tc>
        <w:tc>
          <w:tcPr>
            <w:tcW w:w="505" w:type="dxa"/>
            <w:textDirection w:val="btLr"/>
            <w:vAlign w:val="center"/>
          </w:tcPr>
          <w:p w:rsidR="00921494" w:rsidRPr="00221C4A" w:rsidRDefault="00221C4A" w:rsidP="009214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221C4A">
              <w:rPr>
                <w:sz w:val="24"/>
                <w:szCs w:val="24"/>
              </w:rPr>
              <w:t>190,2</w:t>
            </w:r>
          </w:p>
        </w:tc>
      </w:tr>
    </w:tbl>
    <w:p w:rsidR="008C1DFB" w:rsidRPr="003B0AE6" w:rsidRDefault="008C1DFB" w:rsidP="00C71462">
      <w:pPr>
        <w:spacing w:line="192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9F74DB" w:rsidRDefault="009F74DB"/>
    <w:tbl>
      <w:tblPr>
        <w:tblStyle w:val="ad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82653" w:rsidTr="00982653">
        <w:tc>
          <w:tcPr>
            <w:tcW w:w="9571" w:type="dxa"/>
          </w:tcPr>
          <w:p w:rsidR="00982653" w:rsidRDefault="00982653" w:rsidP="0037338F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82653" w:rsidRPr="003B0AE6" w:rsidRDefault="00982653" w:rsidP="00C71462">
      <w:pPr>
        <w:spacing w:line="192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982653" w:rsidRPr="004E48B4" w:rsidTr="00DC21AB">
        <w:trPr>
          <w:trHeight w:val="273"/>
        </w:trPr>
        <w:tc>
          <w:tcPr>
            <w:tcW w:w="539" w:type="dxa"/>
            <w:vMerge w:val="restart"/>
          </w:tcPr>
          <w:p w:rsidR="00982653" w:rsidRPr="004E48B4" w:rsidRDefault="00982653" w:rsidP="004E48B4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982653" w:rsidRPr="004E48B4" w:rsidRDefault="00982653" w:rsidP="004E48B4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982653" w:rsidRPr="004E48B4" w:rsidRDefault="00982653" w:rsidP="00974C8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982653" w:rsidRPr="004E48B4" w:rsidRDefault="00012E6D" w:rsidP="00974C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Ед. изм.</w:t>
            </w:r>
          </w:p>
        </w:tc>
        <w:tc>
          <w:tcPr>
            <w:tcW w:w="5060" w:type="dxa"/>
            <w:gridSpan w:val="10"/>
          </w:tcPr>
          <w:p w:rsidR="00982653" w:rsidRPr="004E48B4" w:rsidRDefault="00982653" w:rsidP="00974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982653" w:rsidRPr="004E48B4" w:rsidTr="00DC21AB">
        <w:trPr>
          <w:cantSplit/>
          <w:trHeight w:val="1108"/>
        </w:trPr>
        <w:tc>
          <w:tcPr>
            <w:tcW w:w="539" w:type="dxa"/>
            <w:vMerge/>
          </w:tcPr>
          <w:p w:rsidR="00982653" w:rsidRPr="004E48B4" w:rsidRDefault="00982653" w:rsidP="004E48B4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982653" w:rsidRPr="004E48B4" w:rsidRDefault="00982653" w:rsidP="00974C8A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82653" w:rsidRPr="004E48B4" w:rsidRDefault="00982653" w:rsidP="00974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4B4DB0" w:rsidP="004B4DB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базовый го</w:t>
            </w:r>
            <w:r w:rsidR="00982653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: 2020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4B4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4E48B4" w:rsidRPr="004E48B4" w:rsidRDefault="004E48B4">
      <w:pPr>
        <w:rPr>
          <w:sz w:val="2"/>
          <w:szCs w:val="2"/>
        </w:rPr>
      </w:pPr>
    </w:p>
    <w:tbl>
      <w:tblPr>
        <w:tblStyle w:val="ad"/>
        <w:tblW w:w="944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982653" w:rsidRPr="000B7D0E" w:rsidTr="00DC21AB">
        <w:trPr>
          <w:trHeight w:val="70"/>
          <w:tblHeader/>
        </w:trPr>
        <w:tc>
          <w:tcPr>
            <w:tcW w:w="539" w:type="dxa"/>
          </w:tcPr>
          <w:p w:rsidR="00982653" w:rsidRPr="000B7D0E" w:rsidRDefault="00982653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112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37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506" w:type="dxa"/>
          </w:tcPr>
          <w:p w:rsidR="00982653" w:rsidRPr="000B7D0E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0B7D0E">
              <w:rPr>
                <w:rFonts w:ascii="Times New Roman" w:hAnsi="Times New Roman"/>
                <w:spacing w:val="-4"/>
              </w:rPr>
              <w:t>13</w:t>
            </w:r>
          </w:p>
        </w:tc>
      </w:tr>
      <w:tr w:rsidR="00982653" w:rsidRPr="004E48B4" w:rsidTr="00DC21AB">
        <w:trPr>
          <w:trHeight w:val="273"/>
        </w:trPr>
        <w:tc>
          <w:tcPr>
            <w:tcW w:w="539" w:type="dxa"/>
          </w:tcPr>
          <w:p w:rsidR="00982653" w:rsidRPr="004E48B4" w:rsidRDefault="00982653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737" w:type="dxa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982653" w:rsidRPr="004E48B4" w:rsidTr="00DC21AB">
        <w:trPr>
          <w:trHeight w:val="273"/>
        </w:trPr>
        <w:tc>
          <w:tcPr>
            <w:tcW w:w="539" w:type="dxa"/>
          </w:tcPr>
          <w:p w:rsidR="00982653" w:rsidRPr="004E48B4" w:rsidRDefault="00982653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Ведомственные проекты</w:t>
            </w:r>
          </w:p>
        </w:tc>
        <w:tc>
          <w:tcPr>
            <w:tcW w:w="737" w:type="dxa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982653" w:rsidRPr="004E48B4" w:rsidTr="00DC21AB">
        <w:trPr>
          <w:trHeight w:val="273"/>
        </w:trPr>
        <w:tc>
          <w:tcPr>
            <w:tcW w:w="539" w:type="dxa"/>
          </w:tcPr>
          <w:p w:rsidR="00982653" w:rsidRPr="004E48B4" w:rsidRDefault="00982653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37" w:type="dxa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82653" w:rsidRPr="004E48B4" w:rsidTr="00C73C9B">
        <w:trPr>
          <w:trHeight w:val="273"/>
        </w:trPr>
        <w:tc>
          <w:tcPr>
            <w:tcW w:w="539" w:type="dxa"/>
          </w:tcPr>
          <w:p w:rsidR="00982653" w:rsidRPr="004E48B4" w:rsidRDefault="00982653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3112" w:type="dxa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Задача 1. </w:t>
            </w:r>
            <w:r w:rsidR="004746BE" w:rsidRPr="007E04D3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Осуществление</w:t>
            </w: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46BE">
              <w:rPr>
                <w:rFonts w:ascii="Times New Roman" w:hAnsi="Times New Roman"/>
                <w:spacing w:val="-4"/>
                <w:sz w:val="24"/>
                <w:szCs w:val="24"/>
              </w:rPr>
              <w:t>мониторинга наркоситуации в Рязанской области</w:t>
            </w:r>
          </w:p>
        </w:tc>
        <w:tc>
          <w:tcPr>
            <w:tcW w:w="737" w:type="dxa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82653" w:rsidRPr="004E48B4" w:rsidRDefault="00982653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82653" w:rsidRPr="004E48B4" w:rsidTr="00842B37">
        <w:trPr>
          <w:trHeight w:val="273"/>
        </w:trPr>
        <w:tc>
          <w:tcPr>
            <w:tcW w:w="539" w:type="dxa"/>
          </w:tcPr>
          <w:p w:rsidR="00982653" w:rsidRPr="004E48B4" w:rsidRDefault="00982653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3.1.1</w:t>
            </w:r>
          </w:p>
        </w:tc>
        <w:tc>
          <w:tcPr>
            <w:tcW w:w="3112" w:type="dxa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DE3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проведенных социологических исследований</w:t>
            </w:r>
          </w:p>
        </w:tc>
        <w:tc>
          <w:tcPr>
            <w:tcW w:w="737" w:type="dxa"/>
            <w:vAlign w:val="center"/>
          </w:tcPr>
          <w:p w:rsidR="00982653" w:rsidRPr="004E48B4" w:rsidRDefault="001D3CC9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466028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6" w:type="dxa"/>
            <w:vAlign w:val="center"/>
          </w:tcPr>
          <w:p w:rsidR="00982653" w:rsidRPr="004E48B4" w:rsidRDefault="001D3CC9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82653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974C8A" w:rsidRPr="004E48B4" w:rsidTr="00C73C9B">
        <w:trPr>
          <w:trHeight w:val="796"/>
        </w:trPr>
        <w:tc>
          <w:tcPr>
            <w:tcW w:w="539" w:type="dxa"/>
          </w:tcPr>
          <w:p w:rsidR="00974C8A" w:rsidRPr="004E48B4" w:rsidRDefault="00974C8A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3112" w:type="dxa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Задача 2.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737" w:type="dxa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74C8A" w:rsidRPr="004E48B4" w:rsidRDefault="00974C8A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82653" w:rsidRPr="00357089" w:rsidTr="00C73C9B">
        <w:trPr>
          <w:trHeight w:val="796"/>
        </w:trPr>
        <w:tc>
          <w:tcPr>
            <w:tcW w:w="539" w:type="dxa"/>
          </w:tcPr>
          <w:p w:rsidR="00982653" w:rsidRPr="00357089" w:rsidRDefault="00974C8A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4"/>
                <w:sz w:val="24"/>
                <w:szCs w:val="24"/>
              </w:rPr>
              <w:t>3.2</w:t>
            </w:r>
            <w:r w:rsidR="00982653" w:rsidRPr="00357089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35708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учащихся образовательных организаций охваченных ежегодными профилактическими медицинскими осмотрами</w:t>
            </w:r>
            <w:r w:rsidR="004746BE" w:rsidRPr="003570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7" w:type="dxa"/>
            <w:vAlign w:val="center"/>
          </w:tcPr>
          <w:p w:rsidR="00982653" w:rsidRPr="00357089" w:rsidRDefault="001D3CC9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="00842B37" w:rsidRPr="0035708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  <w:tc>
          <w:tcPr>
            <w:tcW w:w="506" w:type="dxa"/>
            <w:textDirection w:val="btLr"/>
            <w:vAlign w:val="center"/>
          </w:tcPr>
          <w:p w:rsidR="00982653" w:rsidRPr="00357089" w:rsidRDefault="00894B64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4939</w:t>
            </w:r>
          </w:p>
        </w:tc>
      </w:tr>
      <w:tr w:rsidR="00843270" w:rsidRPr="004E48B4" w:rsidTr="00843270">
        <w:trPr>
          <w:trHeight w:val="1134"/>
        </w:trPr>
        <w:tc>
          <w:tcPr>
            <w:tcW w:w="539" w:type="dxa"/>
          </w:tcPr>
          <w:p w:rsidR="00843270" w:rsidRPr="00357089" w:rsidRDefault="00843270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4"/>
                <w:sz w:val="24"/>
                <w:szCs w:val="24"/>
              </w:rPr>
              <w:t>3.2.2</w:t>
            </w:r>
          </w:p>
        </w:tc>
        <w:tc>
          <w:tcPr>
            <w:tcW w:w="3112" w:type="dxa"/>
          </w:tcPr>
          <w:p w:rsidR="00843270" w:rsidRPr="00357089" w:rsidRDefault="00843270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4"/>
                <w:sz w:val="24"/>
                <w:szCs w:val="24"/>
              </w:rPr>
              <w:t>Доля учащихся образовательных организаций, принявших участие в мероприятиях по раннему выявлению незаконного потребления наркотических средств и психотропных веществ, от общего количества обучающихся в данных образовательных организациях в возрасте 13 лет и старше</w:t>
            </w:r>
          </w:p>
        </w:tc>
        <w:tc>
          <w:tcPr>
            <w:tcW w:w="737" w:type="dxa"/>
            <w:vAlign w:val="center"/>
          </w:tcPr>
          <w:p w:rsidR="00843270" w:rsidRPr="00357089" w:rsidRDefault="00843270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78,5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Pr="00357089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  <w:tc>
          <w:tcPr>
            <w:tcW w:w="506" w:type="dxa"/>
            <w:vAlign w:val="center"/>
          </w:tcPr>
          <w:p w:rsidR="00843270" w:rsidRDefault="00843270" w:rsidP="009F74DB">
            <w:pPr>
              <w:spacing w:line="228" w:lineRule="auto"/>
              <w:jc w:val="center"/>
            </w:pPr>
            <w:r w:rsidRPr="00357089">
              <w:rPr>
                <w:rFonts w:ascii="Times New Roman" w:hAnsi="Times New Roman"/>
                <w:spacing w:val="-2"/>
                <w:sz w:val="24"/>
                <w:szCs w:val="24"/>
              </w:rPr>
              <w:t>79</w:t>
            </w:r>
          </w:p>
        </w:tc>
      </w:tr>
      <w:tr w:rsidR="00842B37" w:rsidRPr="004E48B4" w:rsidTr="00C73C9B">
        <w:trPr>
          <w:trHeight w:val="332"/>
        </w:trPr>
        <w:tc>
          <w:tcPr>
            <w:tcW w:w="539" w:type="dxa"/>
          </w:tcPr>
          <w:p w:rsidR="00842B37" w:rsidRPr="004E48B4" w:rsidRDefault="00842B3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3112" w:type="dxa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Задача 3.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Совершенствование системы оказания наркологической медицинской помощи, реабилитации и ресоциализации потребителей наркотиков</w:t>
            </w:r>
          </w:p>
        </w:tc>
        <w:tc>
          <w:tcPr>
            <w:tcW w:w="737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42B37" w:rsidRPr="004E48B4" w:rsidTr="00842B37">
        <w:trPr>
          <w:cantSplit/>
          <w:trHeight w:val="1020"/>
        </w:trPr>
        <w:tc>
          <w:tcPr>
            <w:tcW w:w="539" w:type="dxa"/>
          </w:tcPr>
          <w:p w:rsidR="00842B37" w:rsidRPr="004E48B4" w:rsidRDefault="00842B3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3.3.1</w:t>
            </w:r>
          </w:p>
        </w:tc>
        <w:tc>
          <w:tcPr>
            <w:tcW w:w="3112" w:type="dxa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лиц с диагнозом «наркомания»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, прошедших обследование в клинической лаборатории Г</w:t>
            </w:r>
            <w:r w:rsidR="009E2C07">
              <w:rPr>
                <w:rFonts w:ascii="Times New Roman" w:hAnsi="Times New Roman"/>
                <w:spacing w:val="-4"/>
                <w:sz w:val="24"/>
                <w:szCs w:val="24"/>
              </w:rPr>
              <w:t>осударственного бюджетного учреждения Рязанской области «Областной клинический наркологический диспансер»</w:t>
            </w:r>
          </w:p>
        </w:tc>
        <w:tc>
          <w:tcPr>
            <w:tcW w:w="737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тыс. чел.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</w:tr>
      <w:tr w:rsidR="00842B37" w:rsidRPr="004E48B4" w:rsidTr="00443719">
        <w:trPr>
          <w:cantSplit/>
          <w:trHeight w:val="1311"/>
        </w:trPr>
        <w:tc>
          <w:tcPr>
            <w:tcW w:w="539" w:type="dxa"/>
            <w:tcBorders>
              <w:bottom w:val="nil"/>
            </w:tcBorders>
          </w:tcPr>
          <w:p w:rsidR="00842B37" w:rsidRPr="004E48B4" w:rsidRDefault="00842B3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3.3.2</w:t>
            </w:r>
          </w:p>
        </w:tc>
        <w:tc>
          <w:tcPr>
            <w:tcW w:w="3112" w:type="dxa"/>
            <w:tcBorders>
              <w:bottom w:val="nil"/>
            </w:tcBorders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больных наркоманией, прошедших лечение и реабилитацию, длительность ремиссии у которых составляет не менее 3 лет, от 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506" w:type="dxa"/>
            <w:tcBorders>
              <w:bottom w:val="nil"/>
            </w:tcBorders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</w:tr>
      <w:tr w:rsidR="009E2C07" w:rsidRPr="004E48B4" w:rsidTr="00443719">
        <w:trPr>
          <w:cantSplit/>
          <w:trHeight w:val="744"/>
        </w:trPr>
        <w:tc>
          <w:tcPr>
            <w:tcW w:w="539" w:type="dxa"/>
            <w:tcBorders>
              <w:top w:val="nil"/>
            </w:tcBorders>
          </w:tcPr>
          <w:p w:rsidR="009E2C07" w:rsidRDefault="009E2C0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</w:tcBorders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общего числа больных, прошедших лечение и реабилитацию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vAlign w:val="center"/>
          </w:tcPr>
          <w:p w:rsidR="009E2C07" w:rsidRPr="004E48B4" w:rsidRDefault="009E2C07" w:rsidP="009F74DB">
            <w:pPr>
              <w:autoSpaceDE w:val="0"/>
              <w:autoSpaceDN w:val="0"/>
              <w:adjustRightInd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42B37" w:rsidRPr="004E48B4" w:rsidTr="00842B37">
        <w:trPr>
          <w:trHeight w:val="332"/>
        </w:trPr>
        <w:tc>
          <w:tcPr>
            <w:tcW w:w="539" w:type="dxa"/>
          </w:tcPr>
          <w:p w:rsidR="00842B37" w:rsidRPr="006E5A81" w:rsidRDefault="00842B3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4"/>
                <w:sz w:val="24"/>
                <w:szCs w:val="24"/>
              </w:rPr>
              <w:t>3.3.3</w:t>
            </w:r>
          </w:p>
        </w:tc>
        <w:tc>
          <w:tcPr>
            <w:tcW w:w="3112" w:type="dxa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57" w:right="-6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оснащения </w:t>
            </w:r>
            <w:r w:rsidR="00ED198F" w:rsidRPr="00ED198F">
              <w:rPr>
                <w:rFonts w:ascii="Times New Roman" w:hAnsi="Times New Roman"/>
                <w:spacing w:val="-4"/>
                <w:sz w:val="24"/>
                <w:szCs w:val="24"/>
              </w:rPr>
              <w:t>подразделений наркологического профиля в медицинских организациях и медицинских организаций наркологического профиля, подведомственных Минздраву РО</w:t>
            </w:r>
            <w:r w:rsidR="009F74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6E5A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лабораторным оборудованием, медикаментами и расходными материалами  </w:t>
            </w:r>
          </w:p>
        </w:tc>
        <w:tc>
          <w:tcPr>
            <w:tcW w:w="737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6E5A81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A81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</w:tr>
      <w:tr w:rsidR="00842B37" w:rsidRPr="004E48B4" w:rsidTr="00C73C9B">
        <w:trPr>
          <w:trHeight w:val="332"/>
        </w:trPr>
        <w:tc>
          <w:tcPr>
            <w:tcW w:w="539" w:type="dxa"/>
          </w:tcPr>
          <w:p w:rsidR="00842B37" w:rsidRPr="004E48B4" w:rsidRDefault="00842B3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3112" w:type="dxa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Задача 4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. Совершенствование форм и методов по профилактике наркомании</w:t>
            </w:r>
          </w:p>
        </w:tc>
        <w:tc>
          <w:tcPr>
            <w:tcW w:w="737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42B37" w:rsidRPr="004E48B4" w:rsidTr="00842B37">
        <w:trPr>
          <w:trHeight w:val="277"/>
        </w:trPr>
        <w:tc>
          <w:tcPr>
            <w:tcW w:w="539" w:type="dxa"/>
          </w:tcPr>
          <w:p w:rsidR="00842B37" w:rsidRPr="004E48B4" w:rsidRDefault="00842B3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3.4.1</w:t>
            </w:r>
          </w:p>
        </w:tc>
        <w:tc>
          <w:tcPr>
            <w:tcW w:w="3112" w:type="dxa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Доля населения, информированн</w:t>
            </w:r>
            <w:r w:rsidR="009F74DB">
              <w:rPr>
                <w:rFonts w:ascii="Times New Roman" w:hAnsi="Times New Roman"/>
                <w:spacing w:val="-4"/>
                <w:sz w:val="24"/>
                <w:szCs w:val="24"/>
              </w:rPr>
              <w:t>ого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 вреде немедицинского применения наркотических средств и психотропных веществ </w:t>
            </w:r>
          </w:p>
        </w:tc>
        <w:tc>
          <w:tcPr>
            <w:tcW w:w="737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</w:tr>
      <w:tr w:rsidR="00842B37" w:rsidRPr="004E48B4" w:rsidTr="00842B37">
        <w:trPr>
          <w:cantSplit/>
          <w:trHeight w:val="1134"/>
        </w:trPr>
        <w:tc>
          <w:tcPr>
            <w:tcW w:w="539" w:type="dxa"/>
          </w:tcPr>
          <w:p w:rsidR="00842B37" w:rsidRPr="004E48B4" w:rsidRDefault="00842B37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3.4.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информационных материалов  социального характера антинаркотической направленности, размещенных в печатных и электронных средствах массовой информации</w:t>
            </w:r>
          </w:p>
        </w:tc>
        <w:tc>
          <w:tcPr>
            <w:tcW w:w="737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Pr="004E48B4" w:rsidRDefault="00842B37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842B37" w:rsidRDefault="00842B37" w:rsidP="009F74DB">
            <w:pPr>
              <w:spacing w:line="228" w:lineRule="auto"/>
              <w:jc w:val="center"/>
            </w:pPr>
            <w:r w:rsidRPr="004358F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</w:tbl>
    <w:p w:rsidR="00982653" w:rsidRPr="004E48B4" w:rsidRDefault="00982653" w:rsidP="00C71462">
      <w:pPr>
        <w:spacing w:line="192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4E48B4" w:rsidRPr="000E10F2" w:rsidRDefault="004E48B4" w:rsidP="00C71462">
      <w:pPr>
        <w:spacing w:line="192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8C1DFB" w:rsidRDefault="008C1DFB" w:rsidP="00C71462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C1DFB" w:rsidSect="007715F0">
          <w:pgSz w:w="11907" w:h="16834" w:code="9"/>
          <w:pgMar w:top="1134" w:right="567" w:bottom="993" w:left="1985" w:header="272" w:footer="397" w:gutter="0"/>
          <w:cols w:space="720"/>
          <w:formProt w:val="0"/>
          <w:docGrid w:linePitch="272"/>
        </w:sectPr>
      </w:pPr>
    </w:p>
    <w:p w:rsidR="009F74DB" w:rsidRDefault="009F74DB" w:rsidP="009F74D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Перечень мероприятий подпрограммы:</w:t>
      </w:r>
    </w:p>
    <w:p w:rsidR="009F74DB" w:rsidRPr="009F74DB" w:rsidRDefault="009F74DB" w:rsidP="009F74DB">
      <w:pPr>
        <w:jc w:val="center"/>
        <w:rPr>
          <w:sz w:val="16"/>
          <w:szCs w:val="16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018"/>
        <w:gridCol w:w="1532"/>
        <w:gridCol w:w="1722"/>
        <w:gridCol w:w="1208"/>
        <w:gridCol w:w="668"/>
        <w:gridCol w:w="64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716937" w:rsidRPr="004E48B4" w:rsidTr="001D3CC9">
        <w:trPr>
          <w:cantSplit/>
          <w:trHeight w:val="131"/>
        </w:trPr>
        <w:tc>
          <w:tcPr>
            <w:tcW w:w="583" w:type="dxa"/>
            <w:vMerge w:val="restart"/>
          </w:tcPr>
          <w:p w:rsidR="008C1DFB" w:rsidRPr="004E48B4" w:rsidRDefault="008C1DFB" w:rsidP="004E48B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8C1DFB" w:rsidRPr="004E48B4" w:rsidRDefault="008C1DFB" w:rsidP="004E48B4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4E48B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/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018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532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722" w:type="dxa"/>
            <w:vMerge w:val="restart"/>
          </w:tcPr>
          <w:p w:rsidR="008C1DFB" w:rsidRPr="004E48B4" w:rsidRDefault="008C1DFB" w:rsidP="007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208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668" w:type="dxa"/>
            <w:vMerge w:val="restart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5201" w:type="dxa"/>
            <w:gridSpan w:val="10"/>
            <w:vAlign w:val="center"/>
          </w:tcPr>
          <w:p w:rsidR="008C1DFB" w:rsidRPr="004E48B4" w:rsidRDefault="008C1DFB" w:rsidP="001D3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716937" w:rsidRPr="004E48B4" w:rsidTr="00716937">
        <w:trPr>
          <w:cantSplit/>
          <w:trHeight w:val="834"/>
        </w:trPr>
        <w:tc>
          <w:tcPr>
            <w:tcW w:w="583" w:type="dxa"/>
            <w:vMerge/>
          </w:tcPr>
          <w:p w:rsidR="008C1DFB" w:rsidRPr="004E48B4" w:rsidRDefault="008C1DFB" w:rsidP="004E48B4">
            <w:pPr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8C1DFB" w:rsidRPr="004E48B4" w:rsidRDefault="008C1DFB" w:rsidP="004E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vAlign w:val="center"/>
          </w:tcPr>
          <w:p w:rsidR="008C1DFB" w:rsidRPr="004E48B4" w:rsidRDefault="008C1DFB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8C1DFB" w:rsidRPr="004E48B4" w:rsidRDefault="008C1DFB" w:rsidP="004E48B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4E48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16937" w:rsidRPr="00716937" w:rsidRDefault="00716937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018"/>
        <w:gridCol w:w="1532"/>
        <w:gridCol w:w="1722"/>
        <w:gridCol w:w="1208"/>
        <w:gridCol w:w="668"/>
        <w:gridCol w:w="64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716937" w:rsidRPr="001D3CC9" w:rsidTr="00716937">
        <w:trPr>
          <w:cantSplit/>
          <w:trHeight w:val="88"/>
          <w:tblHeader/>
        </w:trPr>
        <w:tc>
          <w:tcPr>
            <w:tcW w:w="583" w:type="dxa"/>
            <w:vAlign w:val="center"/>
          </w:tcPr>
          <w:p w:rsidR="008C1DFB" w:rsidRPr="001D3CC9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8C1DFB" w:rsidRPr="001D3CC9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32" w:type="dxa"/>
            <w:vAlign w:val="center"/>
          </w:tcPr>
          <w:p w:rsidR="008C1DFB" w:rsidRPr="001D3CC9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22" w:type="dxa"/>
            <w:vAlign w:val="center"/>
          </w:tcPr>
          <w:p w:rsidR="008C1DFB" w:rsidRPr="001D3CC9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08" w:type="dxa"/>
            <w:vAlign w:val="center"/>
          </w:tcPr>
          <w:p w:rsidR="008C1DFB" w:rsidRPr="001D3CC9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68" w:type="dxa"/>
            <w:vAlign w:val="center"/>
          </w:tcPr>
          <w:p w:rsidR="008C1DFB" w:rsidRPr="001D3CC9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47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506" w:type="dxa"/>
            <w:vAlign w:val="center"/>
          </w:tcPr>
          <w:p w:rsidR="008C1DFB" w:rsidRPr="001D3CC9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1D3CC9"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716937" w:rsidRPr="004E48B4" w:rsidTr="001D3CC9">
        <w:trPr>
          <w:cantSplit/>
          <w:trHeight w:val="150"/>
        </w:trPr>
        <w:tc>
          <w:tcPr>
            <w:tcW w:w="583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8C1DFB" w:rsidRPr="004E48B4" w:rsidRDefault="008C1DFB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153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6937" w:rsidRPr="004E48B4" w:rsidTr="001D3CC9">
        <w:trPr>
          <w:cantSplit/>
          <w:trHeight w:val="295"/>
        </w:trPr>
        <w:tc>
          <w:tcPr>
            <w:tcW w:w="583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8C1DFB" w:rsidRPr="004E48B4" w:rsidRDefault="008C1DFB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 </w:t>
            </w:r>
          </w:p>
        </w:tc>
        <w:tc>
          <w:tcPr>
            <w:tcW w:w="153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6937" w:rsidRPr="004E48B4" w:rsidTr="00BC2A98">
        <w:trPr>
          <w:cantSplit/>
          <w:trHeight w:val="413"/>
        </w:trPr>
        <w:tc>
          <w:tcPr>
            <w:tcW w:w="583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8C1DFB" w:rsidRPr="004E48B4" w:rsidRDefault="00BC2A98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8C1DFB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153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937" w:rsidRPr="007E04D3" w:rsidTr="00716937">
        <w:trPr>
          <w:cantSplit/>
          <w:trHeight w:val="1361"/>
        </w:trPr>
        <w:tc>
          <w:tcPr>
            <w:tcW w:w="583" w:type="dxa"/>
          </w:tcPr>
          <w:p w:rsidR="008C1DFB" w:rsidRPr="007E04D3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18" w:type="dxa"/>
          </w:tcPr>
          <w:p w:rsidR="008C1DFB" w:rsidRPr="007E04D3" w:rsidRDefault="008C1DFB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Задача 1</w:t>
            </w:r>
            <w:r w:rsidR="004746BE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. Осуществление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мониторинга наркоситуации в Рязанской области</w:t>
            </w:r>
            <w:r w:rsidR="00912B44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532" w:type="dxa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227,20860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</w:tr>
      <w:tr w:rsidR="00716937" w:rsidRPr="004E48B4" w:rsidTr="00716937">
        <w:trPr>
          <w:cantSplit/>
          <w:trHeight w:val="1134"/>
        </w:trPr>
        <w:tc>
          <w:tcPr>
            <w:tcW w:w="583" w:type="dxa"/>
          </w:tcPr>
          <w:p w:rsidR="008C1DFB" w:rsidRPr="007E04D3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018" w:type="dxa"/>
          </w:tcPr>
          <w:p w:rsidR="008C1DFB" w:rsidRPr="007E04D3" w:rsidRDefault="004746BE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п</w:t>
            </w:r>
            <w:r w:rsidR="008C1DFB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роведени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="008C1DFB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52DE3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8C1DFB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оциологических исследований</w:t>
            </w:r>
          </w:p>
        </w:tc>
        <w:tc>
          <w:tcPr>
            <w:tcW w:w="1532" w:type="dxa"/>
          </w:tcPr>
          <w:p w:rsidR="008C1DFB" w:rsidRPr="007E04D3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Правитель</w:t>
            </w:r>
            <w:r w:rsidR="00677AA2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ство </w:t>
            </w:r>
            <w:r w:rsidR="00E74CE6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722" w:type="dxa"/>
          </w:tcPr>
          <w:p w:rsidR="008C1DFB" w:rsidRPr="007E04D3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Правительство </w:t>
            </w:r>
            <w:r w:rsidR="00E74CE6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="00480B3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(отдел организа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цион</w:t>
            </w:r>
            <w:r w:rsidR="00480B3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ного обеспече</w:t>
            </w:r>
            <w:r w:rsidR="00480B3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ния деятельно</w:t>
            </w:r>
            <w:r w:rsidR="00480B3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сти антинарко-тической комис</w:t>
            </w:r>
            <w:r w:rsidR="00480B3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сии</w:t>
            </w:r>
            <w:r w:rsidR="00E74CE6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аппарата Правительства РО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08" w:type="dxa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227,20860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7E04D3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25,24540</w:t>
            </w:r>
          </w:p>
        </w:tc>
      </w:tr>
      <w:tr w:rsidR="00716937" w:rsidRPr="004E48B4" w:rsidTr="001D3CC9">
        <w:trPr>
          <w:cantSplit/>
          <w:trHeight w:val="1080"/>
        </w:trPr>
        <w:tc>
          <w:tcPr>
            <w:tcW w:w="583" w:type="dxa"/>
          </w:tcPr>
          <w:p w:rsidR="008C1DFB" w:rsidRPr="004E48B4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18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2. Раннее выявление незаконного потребления наркотических средств и психотропных веществ</w:t>
            </w:r>
            <w:r w:rsidR="00912B44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53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0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17775,00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</w:tr>
      <w:tr w:rsidR="00716937" w:rsidRPr="004E48B4" w:rsidTr="00D70519">
        <w:trPr>
          <w:cantSplit/>
          <w:trHeight w:val="1169"/>
        </w:trPr>
        <w:tc>
          <w:tcPr>
            <w:tcW w:w="583" w:type="dxa"/>
            <w:tcBorders>
              <w:bottom w:val="nil"/>
            </w:tcBorders>
          </w:tcPr>
          <w:p w:rsidR="008C1DFB" w:rsidRPr="004E48B4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6BE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018" w:type="dxa"/>
            <w:tcBorders>
              <w:bottom w:val="nil"/>
            </w:tcBorders>
          </w:tcPr>
          <w:p w:rsidR="008C1DFB" w:rsidRPr="002D7BCB" w:rsidRDefault="008C1DFB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медицинских организаций, подведомственных Минздраву Р</w:t>
            </w:r>
            <w:r w:rsidR="00842B37" w:rsidRPr="002D7BCB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1D3CC9" w:rsidRPr="002D7BCB">
              <w:rPr>
                <w:rFonts w:ascii="Times New Roman" w:hAnsi="Times New Roman"/>
                <w:spacing w:val="-2"/>
                <w:sz w:val="24"/>
                <w:szCs w:val="24"/>
              </w:rPr>
              <w:t>, оборудованием и</w:t>
            </w:r>
            <w:r w:rsidR="00677AA2"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вспомогательными материалами для </w:t>
            </w:r>
            <w:r w:rsidR="004746BE"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проведения </w:t>
            </w:r>
            <w:r w:rsidR="00677AA2"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химико- </w:t>
            </w:r>
          </w:p>
        </w:tc>
        <w:tc>
          <w:tcPr>
            <w:tcW w:w="1532" w:type="dxa"/>
            <w:tcBorders>
              <w:bottom w:val="nil"/>
            </w:tcBorders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Минздрав </w:t>
            </w:r>
            <w:r w:rsidR="001D3CC9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722" w:type="dxa"/>
            <w:tcBorders>
              <w:bottom w:val="nil"/>
            </w:tcBorders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Минздрав </w:t>
            </w:r>
            <w:r w:rsidR="001D3CC9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208" w:type="dxa"/>
            <w:tcBorders>
              <w:bottom w:val="nil"/>
            </w:tcBorders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tcBorders>
              <w:bottom w:val="nil"/>
            </w:tcBorders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47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17775,00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1975,00</w:t>
            </w:r>
          </w:p>
        </w:tc>
      </w:tr>
      <w:tr w:rsidR="00480B30" w:rsidRPr="004E48B4" w:rsidTr="00D70519">
        <w:trPr>
          <w:cantSplit/>
          <w:trHeight w:val="885"/>
        </w:trPr>
        <w:tc>
          <w:tcPr>
            <w:tcW w:w="583" w:type="dxa"/>
            <w:tcBorders>
              <w:top w:val="nil"/>
            </w:tcBorders>
          </w:tcPr>
          <w:p w:rsidR="00480B30" w:rsidRPr="004E48B4" w:rsidRDefault="00480B30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</w:tcBorders>
          </w:tcPr>
          <w:p w:rsidR="00480B30" w:rsidRPr="002D7BCB" w:rsidRDefault="00480B30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2"/>
                <w:sz w:val="24"/>
                <w:szCs w:val="24"/>
              </w:rPr>
              <w:t>токсикологическ</w:t>
            </w:r>
            <w:r w:rsidR="004746BE" w:rsidRPr="002D7BCB">
              <w:rPr>
                <w:rFonts w:ascii="Times New Roman" w:hAnsi="Times New Roman"/>
                <w:spacing w:val="-2"/>
                <w:sz w:val="24"/>
                <w:szCs w:val="24"/>
              </w:rPr>
              <w:t>их</w:t>
            </w:r>
            <w:r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исследовани</w:t>
            </w:r>
            <w:r w:rsidR="004746BE"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й в рамках  </w:t>
            </w:r>
            <w:r w:rsidRPr="002D7BCB">
              <w:rPr>
                <w:rFonts w:ascii="Times New Roman" w:hAnsi="Times New Roman"/>
                <w:spacing w:val="-2"/>
                <w:sz w:val="24"/>
                <w:szCs w:val="24"/>
              </w:rPr>
              <w:t>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32" w:type="dxa"/>
            <w:tcBorders>
              <w:top w:val="nil"/>
            </w:tcBorders>
          </w:tcPr>
          <w:p w:rsidR="00480B30" w:rsidRPr="004E48B4" w:rsidRDefault="00480B30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 w:rsidR="00480B30" w:rsidRPr="004E48B4" w:rsidRDefault="00480B30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480B30" w:rsidRPr="004E48B4" w:rsidRDefault="00480B30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937" w:rsidRPr="004E48B4" w:rsidTr="001D3CC9">
        <w:trPr>
          <w:cantSplit/>
          <w:trHeight w:val="1247"/>
        </w:trPr>
        <w:tc>
          <w:tcPr>
            <w:tcW w:w="583" w:type="dxa"/>
          </w:tcPr>
          <w:p w:rsidR="008C1DFB" w:rsidRPr="004E48B4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018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3. Совершенствование системы оказания наркологической медицинской помощи, реабилитации и ресоциализации потребителей наркотиков</w:t>
            </w:r>
            <w:r w:rsidR="00912B44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532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13518,90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1502,1</w:t>
            </w:r>
          </w:p>
        </w:tc>
      </w:tr>
      <w:tr w:rsidR="00716937" w:rsidRPr="004E48B4" w:rsidTr="00D70519">
        <w:trPr>
          <w:cantSplit/>
          <w:trHeight w:val="1311"/>
        </w:trPr>
        <w:tc>
          <w:tcPr>
            <w:tcW w:w="583" w:type="dxa"/>
            <w:tcBorders>
              <w:bottom w:val="nil"/>
            </w:tcBorders>
          </w:tcPr>
          <w:p w:rsidR="008C1DFB" w:rsidRPr="002D7BCB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018" w:type="dxa"/>
            <w:tcBorders>
              <w:bottom w:val="nil"/>
            </w:tcBorders>
          </w:tcPr>
          <w:p w:rsidR="008C1DFB" w:rsidRPr="002D7BCB" w:rsidRDefault="008C1DFB" w:rsidP="009F74DB">
            <w:pPr>
              <w:widowControl w:val="0"/>
              <w:tabs>
                <w:tab w:val="left" w:pos="1050"/>
              </w:tabs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Приобретение лабораторного оборудования, медикаментов и расходных материалов для </w:t>
            </w:r>
            <w:r w:rsidR="00ED198F" w:rsidRPr="00ED19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подразделений наркологического профиля в медицинских организациях и медицинских организаций наркологического профиля, </w:t>
            </w:r>
          </w:p>
        </w:tc>
        <w:tc>
          <w:tcPr>
            <w:tcW w:w="1532" w:type="dxa"/>
            <w:tcBorders>
              <w:bottom w:val="nil"/>
            </w:tcBorders>
          </w:tcPr>
          <w:p w:rsidR="008C1DFB" w:rsidRPr="002D7BCB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Минздрав </w:t>
            </w:r>
            <w:r w:rsidR="001D3CC9" w:rsidRPr="002D7BCB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722" w:type="dxa"/>
            <w:tcBorders>
              <w:bottom w:val="nil"/>
            </w:tcBorders>
          </w:tcPr>
          <w:p w:rsidR="008C1DFB" w:rsidRPr="002D7BCB" w:rsidRDefault="008C1DFB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Минздрав </w:t>
            </w:r>
            <w:r w:rsidR="001D3CC9" w:rsidRPr="002D7BCB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208" w:type="dxa"/>
            <w:tcBorders>
              <w:bottom w:val="nil"/>
            </w:tcBorders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tcBorders>
              <w:bottom w:val="nil"/>
            </w:tcBorders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47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5418,90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2D7BCB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602,10</w:t>
            </w:r>
          </w:p>
        </w:tc>
      </w:tr>
      <w:tr w:rsidR="00CE202D" w:rsidRPr="004E48B4" w:rsidTr="00D70519">
        <w:trPr>
          <w:cantSplit/>
          <w:trHeight w:val="460"/>
        </w:trPr>
        <w:tc>
          <w:tcPr>
            <w:tcW w:w="583" w:type="dxa"/>
            <w:tcBorders>
              <w:top w:val="nil"/>
            </w:tcBorders>
          </w:tcPr>
          <w:p w:rsidR="00CE202D" w:rsidRPr="002D7BCB" w:rsidRDefault="00CE202D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</w:tcBorders>
          </w:tcPr>
          <w:p w:rsidR="00CE202D" w:rsidRPr="002D7BCB" w:rsidRDefault="00CE202D" w:rsidP="009F74DB">
            <w:pPr>
              <w:widowControl w:val="0"/>
              <w:tabs>
                <w:tab w:val="left" w:pos="1050"/>
              </w:tabs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19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подведомственных Минздраву РО   </w:t>
            </w:r>
          </w:p>
        </w:tc>
        <w:tc>
          <w:tcPr>
            <w:tcW w:w="1532" w:type="dxa"/>
            <w:tcBorders>
              <w:top w:val="nil"/>
            </w:tcBorders>
          </w:tcPr>
          <w:p w:rsidR="00CE202D" w:rsidRPr="002D7BCB" w:rsidRDefault="00CE202D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 w:rsidR="00CE202D" w:rsidRPr="002D7BCB" w:rsidRDefault="00CE202D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CE202D" w:rsidRPr="002D7BCB" w:rsidRDefault="00CE202D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937" w:rsidRPr="004E48B4" w:rsidTr="00716937">
        <w:trPr>
          <w:cantSplit/>
          <w:trHeight w:val="1247"/>
        </w:trPr>
        <w:tc>
          <w:tcPr>
            <w:tcW w:w="583" w:type="dxa"/>
          </w:tcPr>
          <w:p w:rsidR="008C1DFB" w:rsidRPr="004E48B4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3018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круглосуточной охраны, проведение текущего и капитального ремонта стационарного отделения по оказанию медицинской помощи детям и подросткам с наркологическими</w:t>
            </w:r>
          </w:p>
          <w:p w:rsidR="008C1DFB" w:rsidRPr="004E48B4" w:rsidRDefault="008C1DFB" w:rsidP="009F74DB">
            <w:pPr>
              <w:widowControl w:val="0"/>
              <w:tabs>
                <w:tab w:val="left" w:pos="1050"/>
              </w:tabs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проблемами и их реабилитации </w:t>
            </w:r>
          </w:p>
          <w:p w:rsidR="008C1DFB" w:rsidRPr="004E48B4" w:rsidRDefault="008C1DFB" w:rsidP="009F74DB">
            <w:pPr>
              <w:widowControl w:val="0"/>
              <w:tabs>
                <w:tab w:val="left" w:pos="1050"/>
              </w:tabs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(субсидии на иные цели)</w:t>
            </w:r>
          </w:p>
        </w:tc>
        <w:tc>
          <w:tcPr>
            <w:tcW w:w="1532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Минздрав </w:t>
            </w:r>
            <w:r w:rsidR="001D3CC9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722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120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8100,00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912B44" w:rsidRPr="004E48B4" w:rsidTr="001D3CC9">
        <w:trPr>
          <w:cantSplit/>
          <w:trHeight w:val="980"/>
        </w:trPr>
        <w:tc>
          <w:tcPr>
            <w:tcW w:w="583" w:type="dxa"/>
          </w:tcPr>
          <w:p w:rsidR="00912B44" w:rsidRPr="004E48B4" w:rsidRDefault="00912B4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018" w:type="dxa"/>
          </w:tcPr>
          <w:p w:rsidR="00912B44" w:rsidRPr="004E48B4" w:rsidRDefault="00912B44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4. Совершенствование форм и методов по профилактике наркомании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532" w:type="dxa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47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1093,50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</w:tr>
      <w:tr w:rsidR="00716937" w:rsidRPr="004E48B4" w:rsidTr="00716937">
        <w:trPr>
          <w:cantSplit/>
          <w:trHeight w:val="1134"/>
        </w:trPr>
        <w:tc>
          <w:tcPr>
            <w:tcW w:w="583" w:type="dxa"/>
          </w:tcPr>
          <w:p w:rsidR="008C1DFB" w:rsidRPr="004E48B4" w:rsidRDefault="008C1DF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3018" w:type="dxa"/>
          </w:tcPr>
          <w:p w:rsidR="008C1DFB" w:rsidRPr="004E48B4" w:rsidRDefault="008C1DFB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Приобретение, изготовление, размещение аудио-, видеоматериалов социального характера антинаркотической направленности</w:t>
            </w:r>
          </w:p>
        </w:tc>
        <w:tc>
          <w:tcPr>
            <w:tcW w:w="1532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Минтер</w:t>
            </w:r>
            <w:r w:rsidR="001D3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22" w:type="dxa"/>
          </w:tcPr>
          <w:p w:rsidR="008C1DFB" w:rsidRPr="004E48B4" w:rsidRDefault="008C1DFB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120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47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1093,50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506" w:type="dxa"/>
            <w:textDirection w:val="btLr"/>
            <w:vAlign w:val="center"/>
          </w:tcPr>
          <w:p w:rsidR="008C1DFB" w:rsidRPr="004E48B4" w:rsidRDefault="008C1DF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</w:tr>
      <w:tr w:rsidR="00912B44" w:rsidRPr="004E48B4" w:rsidTr="00912B44">
        <w:trPr>
          <w:cantSplit/>
          <w:trHeight w:val="1451"/>
        </w:trPr>
        <w:tc>
          <w:tcPr>
            <w:tcW w:w="6855" w:type="dxa"/>
            <w:gridSpan w:val="4"/>
          </w:tcPr>
          <w:p w:rsidR="00912B44" w:rsidRPr="004E48B4" w:rsidRDefault="00912B44" w:rsidP="009F74DB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комплексу </w:t>
            </w:r>
          </w:p>
          <w:p w:rsidR="00912B44" w:rsidRPr="004E48B4" w:rsidRDefault="00912B44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08" w:type="dxa"/>
          </w:tcPr>
          <w:p w:rsidR="00912B44" w:rsidRPr="004E48B4" w:rsidRDefault="00912B44" w:rsidP="009F74DB">
            <w:pPr>
              <w:widowControl w:val="0"/>
              <w:tabs>
                <w:tab w:val="left" w:pos="1050"/>
              </w:tabs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912B44" w:rsidRPr="004E48B4" w:rsidRDefault="00912B4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912B44" w:rsidRPr="00912B44" w:rsidRDefault="00912B44" w:rsidP="009F74D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B44">
              <w:rPr>
                <w:rFonts w:ascii="Times New Roman" w:hAnsi="Times New Roman"/>
                <w:spacing w:val="-2"/>
                <w:sz w:val="24"/>
                <w:szCs w:val="24"/>
              </w:rPr>
              <w:t>32614,6086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</w:tr>
      <w:tr w:rsidR="00912B44" w:rsidRPr="004E48B4" w:rsidTr="00912B44">
        <w:trPr>
          <w:cantSplit/>
          <w:trHeight w:val="1543"/>
        </w:trPr>
        <w:tc>
          <w:tcPr>
            <w:tcW w:w="6855" w:type="dxa"/>
            <w:gridSpan w:val="4"/>
          </w:tcPr>
          <w:p w:rsidR="00912B44" w:rsidRPr="004E48B4" w:rsidRDefault="00912B44" w:rsidP="009F74D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208" w:type="dxa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912B44" w:rsidRPr="004E48B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912B44" w:rsidRPr="00912B44" w:rsidRDefault="00912B44" w:rsidP="009F74D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B44">
              <w:rPr>
                <w:rFonts w:ascii="Times New Roman" w:hAnsi="Times New Roman"/>
                <w:spacing w:val="-2"/>
                <w:sz w:val="24"/>
                <w:szCs w:val="24"/>
              </w:rPr>
              <w:t>32614,60860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  <w:tc>
          <w:tcPr>
            <w:tcW w:w="506" w:type="dxa"/>
            <w:textDirection w:val="btLr"/>
            <w:vAlign w:val="center"/>
          </w:tcPr>
          <w:p w:rsidR="00912B44" w:rsidRPr="00912B44" w:rsidRDefault="00912B44" w:rsidP="009F74DB">
            <w:pPr>
              <w:spacing w:line="228" w:lineRule="auto"/>
              <w:ind w:left="113" w:right="113"/>
              <w:jc w:val="center"/>
            </w:pPr>
            <w:r w:rsidRPr="00912B44">
              <w:rPr>
                <w:rFonts w:ascii="Times New Roman" w:hAnsi="Times New Roman"/>
                <w:sz w:val="24"/>
                <w:szCs w:val="24"/>
              </w:rPr>
              <w:t>3623,84540</w:t>
            </w:r>
          </w:p>
        </w:tc>
      </w:tr>
    </w:tbl>
    <w:p w:rsidR="000E10F2" w:rsidRDefault="000E10F2" w:rsidP="00C71462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48B4" w:rsidRDefault="004E48B4" w:rsidP="00C71462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48B4" w:rsidSect="007715F0">
          <w:pgSz w:w="16834" w:h="11907" w:orient="landscape" w:code="9"/>
          <w:pgMar w:top="1134" w:right="1247" w:bottom="1134" w:left="1871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B5F32" w:rsidTr="00974C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B5F32" w:rsidRPr="00F73597" w:rsidRDefault="000E10F2" w:rsidP="009F74DB">
            <w:pPr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bookmarkStart w:id="3" w:name="_Hlk72015201"/>
            <w:r w:rsidRPr="00F73597">
              <w:rPr>
                <w:rFonts w:ascii="Times New Roman" w:hAnsi="Times New Roman"/>
                <w:sz w:val="28"/>
                <w:szCs w:val="28"/>
              </w:rPr>
              <w:t>6</w:t>
            </w:r>
            <w:r w:rsidR="005B5F32" w:rsidRPr="00F73597">
              <w:rPr>
                <w:rFonts w:ascii="Times New Roman" w:hAnsi="Times New Roman"/>
                <w:sz w:val="28"/>
                <w:szCs w:val="28"/>
              </w:rPr>
              <w:t>. Механизм финансирования мероприятий подпрограммы</w:t>
            </w:r>
            <w:r w:rsidR="0037338F" w:rsidRPr="00F7359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62E08" w:rsidRDefault="00F73597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6.1. </w:t>
            </w:r>
            <w:r w:rsidR="00982D2D" w:rsidRPr="009F74DB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CD0CC5" w:rsidRPr="009F74DB">
              <w:rPr>
                <w:rFonts w:ascii="Times New Roman" w:hAnsi="Times New Roman"/>
                <w:spacing w:val="-2"/>
                <w:sz w:val="28"/>
                <w:szCs w:val="28"/>
              </w:rPr>
              <w:t>ероприяти</w:t>
            </w:r>
            <w:r w:rsidR="00982D2D" w:rsidRPr="009F74DB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CD0CC5" w:rsidRPr="009F74DB">
              <w:rPr>
                <w:rFonts w:ascii="Times New Roman" w:hAnsi="Times New Roman"/>
                <w:spacing w:val="-2"/>
                <w:sz w:val="28"/>
                <w:szCs w:val="28"/>
              </w:rPr>
              <w:t>, предусмотренно</w:t>
            </w:r>
            <w:r w:rsidR="00982D2D" w:rsidRPr="009F74DB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CD0CC5" w:rsidRPr="009F74D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982D2D" w:rsidRPr="009F74DB">
              <w:rPr>
                <w:rFonts w:ascii="Times New Roman" w:hAnsi="Times New Roman"/>
                <w:spacing w:val="-2"/>
                <w:sz w:val="28"/>
                <w:szCs w:val="28"/>
              </w:rPr>
              <w:t>подпунктом</w:t>
            </w:r>
            <w:r w:rsidR="00CD0CC5" w:rsidRPr="009F74D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3.1.1 таблицы пункта 5 </w:t>
            </w:r>
            <w:r w:rsidR="00CD0CC5" w:rsidRPr="007E04D3">
              <w:rPr>
                <w:rFonts w:ascii="Times New Roman" w:hAnsi="Times New Roman"/>
                <w:sz w:val="28"/>
                <w:szCs w:val="28"/>
              </w:rPr>
              <w:t xml:space="preserve">«Перечень мероприятий подпрограммы», </w:t>
            </w:r>
            <w:r w:rsidR="00982D2D" w:rsidRPr="007E04D3"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 w:rsidR="00CD0CC5" w:rsidRPr="007E04D3">
              <w:rPr>
                <w:rFonts w:ascii="Times New Roman" w:hAnsi="Times New Roman"/>
                <w:sz w:val="28"/>
                <w:szCs w:val="28"/>
              </w:rPr>
              <w:t>в соответстви</w:t>
            </w:r>
            <w:r w:rsidR="004746BE" w:rsidRPr="007E04D3">
              <w:rPr>
                <w:rFonts w:ascii="Times New Roman" w:hAnsi="Times New Roman"/>
                <w:sz w:val="28"/>
                <w:szCs w:val="28"/>
              </w:rPr>
              <w:t>и</w:t>
            </w:r>
            <w:r w:rsidR="002B5DCD" w:rsidRPr="007E04D3">
              <w:rPr>
                <w:rFonts w:ascii="Times New Roman" w:hAnsi="Times New Roman"/>
                <w:sz w:val="28"/>
                <w:szCs w:val="28"/>
              </w:rPr>
              <w:t xml:space="preserve"> с постановлением Правительства Российской Федерации от 20.06.2011 № 485 «Об утверждении Положения о государственной системе мониторинга наркоситуации в Российской Федерации»,</w:t>
            </w:r>
            <w:r w:rsidR="00CD0CC5" w:rsidRPr="007E04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6BE" w:rsidRPr="007E04D3">
              <w:rPr>
                <w:rFonts w:ascii="Times New Roman" w:hAnsi="Times New Roman"/>
                <w:sz w:val="28"/>
                <w:szCs w:val="28"/>
              </w:rPr>
              <w:t>Методикой и порядком осуществления мониторинга, а также критериями оценки развития наркоситуации в Российской федерации и ее субъектах, утвержд</w:t>
            </w:r>
            <w:r w:rsidR="009F74DB">
              <w:rPr>
                <w:rFonts w:ascii="Times New Roman" w:hAnsi="Times New Roman"/>
                <w:sz w:val="28"/>
                <w:szCs w:val="28"/>
              </w:rPr>
              <w:t>е</w:t>
            </w:r>
            <w:r w:rsidR="004746BE" w:rsidRPr="007E04D3">
              <w:rPr>
                <w:rFonts w:ascii="Times New Roman" w:hAnsi="Times New Roman"/>
                <w:sz w:val="28"/>
                <w:szCs w:val="28"/>
              </w:rPr>
              <w:t>нными</w:t>
            </w:r>
            <w:r w:rsidR="00CD0CC5" w:rsidRPr="007E04D3">
              <w:rPr>
                <w:rFonts w:ascii="Times New Roman" w:hAnsi="Times New Roman"/>
                <w:sz w:val="28"/>
                <w:szCs w:val="28"/>
              </w:rPr>
              <w:t xml:space="preserve"> решением Государственного антинаркотического комитета (протокол </w:t>
            </w:r>
            <w:r w:rsidR="00ED719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CD0CC5" w:rsidRPr="007E04D3">
              <w:rPr>
                <w:rFonts w:ascii="Times New Roman" w:hAnsi="Times New Roman"/>
                <w:sz w:val="28"/>
                <w:szCs w:val="28"/>
              </w:rPr>
              <w:t>от 25.06.2021 № 48).</w:t>
            </w:r>
          </w:p>
          <w:p w:rsidR="00F73597" w:rsidRPr="00F73597" w:rsidRDefault="00962E08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6.2. </w:t>
            </w:r>
            <w:r w:rsidR="00982D2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>, предусмотренны</w:t>
            </w:r>
            <w:r w:rsidR="00982D2D">
              <w:rPr>
                <w:rFonts w:ascii="Times New Roman" w:hAnsi="Times New Roman"/>
                <w:sz w:val="28"/>
                <w:szCs w:val="28"/>
              </w:rPr>
              <w:t>е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D2D">
              <w:rPr>
                <w:rFonts w:ascii="Times New Roman" w:hAnsi="Times New Roman"/>
                <w:sz w:val="28"/>
                <w:szCs w:val="28"/>
              </w:rPr>
              <w:t xml:space="preserve">подпунктами </w:t>
            </w: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.1, 3.3.1, 3.4.1 таблицы пункта 5 «Перечень мероприятий подпрограммы», </w:t>
            </w:r>
            <w:r w:rsidR="00982D2D">
              <w:rPr>
                <w:rFonts w:ascii="Times New Roman" w:hAnsi="Times New Roman"/>
                <w:sz w:val="28"/>
                <w:szCs w:val="28"/>
              </w:rPr>
              <w:t>реализуется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в соответствие с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Федеральным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05.04.2013 № 44-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ФЗ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контрактной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системе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закупок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товаров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97" w:rsidRPr="00F73597">
              <w:rPr>
                <w:rFonts w:ascii="Times New Roman" w:hAnsi="Times New Roman" w:hint="eastAsia"/>
                <w:sz w:val="28"/>
                <w:szCs w:val="28"/>
              </w:rPr>
              <w:t>нужд</w:t>
            </w:r>
            <w:r w:rsidR="00F73597" w:rsidRPr="00F7359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62E08" w:rsidRDefault="00962E08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6.3</w:t>
            </w:r>
            <w:r w:rsidR="00F73597"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="00982D2D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М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ероприяти</w:t>
            </w:r>
            <w:r w:rsidR="00982D2D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предусмотренно</w:t>
            </w:r>
            <w:r w:rsidR="00982D2D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82D2D" w:rsidRPr="009F74DB">
              <w:rPr>
                <w:rFonts w:ascii="Times New Roman" w:hAnsi="Times New Roman"/>
                <w:spacing w:val="-4"/>
                <w:sz w:val="28"/>
                <w:szCs w:val="28"/>
              </w:rPr>
              <w:t>подпунктом</w:t>
            </w:r>
            <w:r w:rsidRPr="009F74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3.3.2 таблицы пункта 5 </w:t>
            </w:r>
            <w:r w:rsidRPr="00F73597">
              <w:rPr>
                <w:rFonts w:ascii="Times New Roman" w:hAnsi="Times New Roman"/>
                <w:sz w:val="28"/>
                <w:szCs w:val="28"/>
              </w:rPr>
              <w:t xml:space="preserve">«Перечень мероприятий подпрограммы», </w:t>
            </w:r>
            <w:r w:rsidR="00982D2D">
              <w:rPr>
                <w:rFonts w:ascii="Times New Roman" w:hAnsi="Times New Roman"/>
                <w:sz w:val="28"/>
                <w:szCs w:val="28"/>
              </w:rPr>
              <w:t>реализуется</w:t>
            </w:r>
            <w:r w:rsidRPr="00F73597">
              <w:rPr>
                <w:rFonts w:ascii="Times New Roman" w:hAnsi="Times New Roman"/>
                <w:sz w:val="28"/>
                <w:szCs w:val="28"/>
              </w:rPr>
              <w:t xml:space="preserve"> в соответстви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и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нормативным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правовым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акт</w:t>
            </w:r>
            <w:r w:rsidR="004746BE">
              <w:rPr>
                <w:rFonts w:ascii="Times New Roman" w:hAnsi="Times New Roman"/>
                <w:sz w:val="28"/>
                <w:szCs w:val="28"/>
              </w:rPr>
              <w:t>ом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BDC">
              <w:rPr>
                <w:rFonts w:ascii="Times New Roman" w:hAnsi="Times New Roman"/>
                <w:sz w:val="28"/>
                <w:szCs w:val="28"/>
              </w:rPr>
              <w:t>М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инздрава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РО,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принятым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четвертым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78.1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устанавливающим</w:t>
            </w:r>
            <w:r w:rsidR="00474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определения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условия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подведомственным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государственным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бюджетным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учреждениям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иные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цели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48B4" w:rsidRPr="009F74DB" w:rsidRDefault="004E48B4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33D02" w:rsidRDefault="00433D02" w:rsidP="009F74D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5.3</w:t>
            </w:r>
            <w:r w:rsidR="003733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534E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одпрограмма</w:t>
            </w:r>
            <w:r w:rsidR="00534E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3</w:t>
            </w:r>
          </w:p>
          <w:p w:rsidR="00433D02" w:rsidRDefault="00433D02" w:rsidP="009F74DB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«Профилактика безнадзорности и правонарушений несовершеннолетних»</w:t>
            </w:r>
          </w:p>
          <w:p w:rsidR="00433D02" w:rsidRPr="009F74DB" w:rsidRDefault="00433D02" w:rsidP="009F74DB">
            <w:pPr>
              <w:spacing w:line="235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D02" w:rsidRPr="00EA0221" w:rsidRDefault="00433D02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 Цель </w:t>
            </w:r>
            <w:r w:rsidR="00534E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подпрограммы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: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повышение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эффективности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политики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профилактики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безнадзорности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правонарушений</w:t>
            </w:r>
            <w:r w:rsidRPr="005D4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9EB">
              <w:rPr>
                <w:rFonts w:ascii="Times New Roman" w:hAnsi="Times New Roman" w:hint="eastAsia"/>
                <w:sz w:val="28"/>
                <w:szCs w:val="28"/>
              </w:rPr>
              <w:t>несовершеннолетних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3D02" w:rsidRDefault="00433D02" w:rsidP="009F74D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Сроки </w:t>
            </w:r>
            <w:r w:rsidR="00CC107C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подпрограммы: 2015-2030 годы.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64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8C5">
              <w:rPr>
                <w:rFonts w:ascii="Times New Roman" w:hAnsi="Times New Roman"/>
                <w:sz w:val="28"/>
                <w:szCs w:val="28"/>
              </w:rPr>
              <w:t>этап</w:t>
            </w:r>
            <w:r w:rsidR="00FC7BE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48B4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2022-2030 годы.</w:t>
            </w:r>
          </w:p>
          <w:p w:rsidR="00433D02" w:rsidRDefault="00534E55" w:rsidP="009F74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Показатели </w:t>
            </w:r>
            <w:r w:rsidR="00433D02">
              <w:rPr>
                <w:rFonts w:ascii="Times New Roman" w:hAnsi="Times New Roman"/>
                <w:sz w:val="28"/>
                <w:szCs w:val="28"/>
              </w:rPr>
              <w:t>подпрограммы:</w:t>
            </w:r>
          </w:p>
        </w:tc>
      </w:tr>
      <w:bookmarkEnd w:id="3"/>
    </w:tbl>
    <w:p w:rsidR="00CD0CC5" w:rsidRPr="00433D02" w:rsidRDefault="00CD0CC5" w:rsidP="00E435C2">
      <w:pPr>
        <w:spacing w:line="192" w:lineRule="auto"/>
        <w:rPr>
          <w:rFonts w:ascii="Times New Roman" w:hAnsi="Times New Roman"/>
          <w:sz w:val="12"/>
          <w:szCs w:val="12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4E48B4" w:rsidTr="00110C4F">
        <w:trPr>
          <w:trHeight w:val="77"/>
        </w:trPr>
        <w:tc>
          <w:tcPr>
            <w:tcW w:w="539" w:type="dxa"/>
            <w:vMerge w:val="restart"/>
          </w:tcPr>
          <w:p w:rsidR="004E48B4" w:rsidRPr="004E48B4" w:rsidRDefault="004E48B4" w:rsidP="00110C4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E48B4" w:rsidRPr="004E48B4" w:rsidRDefault="004E48B4" w:rsidP="00110C4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Ед</w:t>
            </w:r>
            <w:r w:rsidR="00110C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изм</w:t>
            </w:r>
            <w:r w:rsidR="00110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10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4E48B4" w:rsidRPr="004E48B4" w:rsidTr="00110C4F">
        <w:trPr>
          <w:trHeight w:val="1154"/>
        </w:trPr>
        <w:tc>
          <w:tcPr>
            <w:tcW w:w="539" w:type="dxa"/>
            <w:vMerge/>
          </w:tcPr>
          <w:p w:rsidR="004E48B4" w:rsidRPr="004E48B4" w:rsidRDefault="004E48B4" w:rsidP="00110C4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110C4F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4E48B4" w:rsidRPr="004E48B4">
              <w:rPr>
                <w:rFonts w:ascii="Times New Roman" w:hAnsi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год: </w:t>
            </w:r>
            <w:r w:rsidR="004E48B4"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110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110C4F" w:rsidRPr="00110C4F" w:rsidRDefault="00110C4F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4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4316F5" w:rsidTr="004316F5">
        <w:trPr>
          <w:trHeight w:val="77"/>
        </w:trPr>
        <w:tc>
          <w:tcPr>
            <w:tcW w:w="539" w:type="dxa"/>
            <w:vAlign w:val="center"/>
          </w:tcPr>
          <w:p w:rsidR="004E48B4" w:rsidRPr="004316F5" w:rsidRDefault="004E48B4" w:rsidP="004316F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1</w:t>
            </w:r>
          </w:p>
        </w:tc>
        <w:tc>
          <w:tcPr>
            <w:tcW w:w="3112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3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4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5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6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7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8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9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10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11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12</w:t>
            </w:r>
          </w:p>
        </w:tc>
        <w:tc>
          <w:tcPr>
            <w:tcW w:w="506" w:type="dxa"/>
            <w:vAlign w:val="center"/>
          </w:tcPr>
          <w:p w:rsidR="004E48B4" w:rsidRPr="004316F5" w:rsidRDefault="004E48B4" w:rsidP="004316F5">
            <w:pPr>
              <w:jc w:val="center"/>
              <w:rPr>
                <w:rFonts w:ascii="Times New Roman" w:hAnsi="Times New Roman"/>
              </w:rPr>
            </w:pPr>
            <w:r w:rsidRPr="004316F5">
              <w:rPr>
                <w:rFonts w:ascii="Times New Roman" w:hAnsi="Times New Roman"/>
              </w:rPr>
              <w:t>13</w:t>
            </w:r>
          </w:p>
        </w:tc>
      </w:tr>
      <w:tr w:rsidR="004E48B4" w:rsidRPr="004E48B4" w:rsidTr="009809F1">
        <w:trPr>
          <w:cantSplit/>
          <w:trHeight w:val="1134"/>
        </w:trPr>
        <w:tc>
          <w:tcPr>
            <w:tcW w:w="539" w:type="dxa"/>
          </w:tcPr>
          <w:p w:rsidR="004E48B4" w:rsidRPr="004E48B4" w:rsidRDefault="004E48B4" w:rsidP="00110C4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EC6DC0" w:rsidRDefault="004E48B4" w:rsidP="00110C4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Снижение количества преступлений, совершенных несовершеннолетними</w:t>
            </w:r>
            <w:r w:rsidR="00CC107C">
              <w:rPr>
                <w:rFonts w:ascii="Times New Roman" w:hAnsi="Times New Roman"/>
                <w:sz w:val="24"/>
                <w:szCs w:val="24"/>
              </w:rPr>
              <w:t>,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48B4" w:rsidRPr="004E48B4" w:rsidRDefault="004E48B4" w:rsidP="00110C4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до 140 к 2030 году</w:t>
            </w:r>
          </w:p>
        </w:tc>
        <w:tc>
          <w:tcPr>
            <w:tcW w:w="737" w:type="dxa"/>
            <w:vAlign w:val="center"/>
          </w:tcPr>
          <w:p w:rsidR="004E48B4" w:rsidRPr="004E48B4" w:rsidRDefault="00110C4F" w:rsidP="00980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4E48B4" w:rsidRPr="004E48B4" w:rsidTr="009809F1">
        <w:trPr>
          <w:trHeight w:val="273"/>
        </w:trPr>
        <w:tc>
          <w:tcPr>
            <w:tcW w:w="539" w:type="dxa"/>
          </w:tcPr>
          <w:p w:rsidR="004E48B4" w:rsidRPr="004E48B4" w:rsidRDefault="00110C4F" w:rsidP="00110C4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EC6DC0" w:rsidRDefault="004E48B4" w:rsidP="00110C4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Снижение количества безнадзорных детей, находящихся на учете в едином банке данных, </w:t>
            </w:r>
          </w:p>
          <w:p w:rsidR="004E48B4" w:rsidRPr="004E48B4" w:rsidRDefault="004E48B4" w:rsidP="00110C4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до 398 к 2030 году  </w:t>
            </w:r>
          </w:p>
        </w:tc>
        <w:tc>
          <w:tcPr>
            <w:tcW w:w="737" w:type="dxa"/>
            <w:vAlign w:val="center"/>
          </w:tcPr>
          <w:p w:rsidR="004E48B4" w:rsidRPr="004E48B4" w:rsidRDefault="00110C4F" w:rsidP="00980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4E48B4" w:rsidRPr="004E48B4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</w:tr>
    </w:tbl>
    <w:p w:rsidR="00433D02" w:rsidRDefault="00433D02" w:rsidP="00433D02">
      <w:pPr>
        <w:spacing w:line="192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CE202D" w:rsidRPr="00982653" w:rsidRDefault="00CE202D" w:rsidP="00433D02">
      <w:pPr>
        <w:spacing w:line="192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d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33D02" w:rsidTr="00D93FF8">
        <w:tc>
          <w:tcPr>
            <w:tcW w:w="9571" w:type="dxa"/>
          </w:tcPr>
          <w:p w:rsidR="00433D02" w:rsidRDefault="00433D02" w:rsidP="0037338F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433D02" w:rsidRDefault="00433D02" w:rsidP="00433D02">
      <w:pPr>
        <w:spacing w:line="192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CE202D" w:rsidRPr="000E10F2" w:rsidRDefault="00CE202D" w:rsidP="00433D02">
      <w:pPr>
        <w:spacing w:line="192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33D02" w:rsidRPr="004E48B4" w:rsidTr="004316F5">
        <w:trPr>
          <w:trHeight w:val="273"/>
        </w:trPr>
        <w:tc>
          <w:tcPr>
            <w:tcW w:w="539" w:type="dxa"/>
            <w:vMerge w:val="restart"/>
          </w:tcPr>
          <w:p w:rsidR="00433D02" w:rsidRPr="004E48B4" w:rsidRDefault="00433D02" w:rsidP="00D93FF8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33D02" w:rsidRPr="004E48B4" w:rsidRDefault="00433D02" w:rsidP="00D93FF8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433D02" w:rsidRPr="004E48B4" w:rsidRDefault="00433D02" w:rsidP="00D93FF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433D02" w:rsidRPr="004E48B4" w:rsidRDefault="004316F5" w:rsidP="00D93FF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Ед. изм.</w:t>
            </w:r>
          </w:p>
        </w:tc>
        <w:tc>
          <w:tcPr>
            <w:tcW w:w="5060" w:type="dxa"/>
            <w:gridSpan w:val="10"/>
          </w:tcPr>
          <w:p w:rsidR="00433D02" w:rsidRPr="004E48B4" w:rsidRDefault="00433D02" w:rsidP="00D93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433D02" w:rsidRPr="004E48B4" w:rsidTr="004316F5">
        <w:trPr>
          <w:cantSplit/>
          <w:trHeight w:val="1080"/>
        </w:trPr>
        <w:tc>
          <w:tcPr>
            <w:tcW w:w="539" w:type="dxa"/>
            <w:vMerge/>
          </w:tcPr>
          <w:p w:rsidR="00433D02" w:rsidRPr="004E48B4" w:rsidRDefault="00433D02" w:rsidP="00D93FF8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433D02" w:rsidRPr="004E48B4" w:rsidRDefault="00433D02" w:rsidP="00D93FF8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33D02" w:rsidRPr="004E48B4" w:rsidRDefault="00433D02" w:rsidP="00D93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16F5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Базовый </w:t>
            </w:r>
            <w:r w:rsidR="00433D02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: 2020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16F5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 w:rsidR="004316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431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4E48B4" w:rsidRPr="004E48B4" w:rsidRDefault="004E48B4">
      <w:pPr>
        <w:rPr>
          <w:sz w:val="2"/>
          <w:szCs w:val="2"/>
        </w:rPr>
      </w:pPr>
    </w:p>
    <w:tbl>
      <w:tblPr>
        <w:tblStyle w:val="ad"/>
        <w:tblW w:w="944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33D02" w:rsidRPr="004316F5" w:rsidTr="004316F5">
        <w:trPr>
          <w:trHeight w:val="70"/>
          <w:tblHeader/>
        </w:trPr>
        <w:tc>
          <w:tcPr>
            <w:tcW w:w="539" w:type="dxa"/>
            <w:vAlign w:val="center"/>
          </w:tcPr>
          <w:p w:rsidR="00433D02" w:rsidRPr="004316F5" w:rsidRDefault="00433D02" w:rsidP="009F74DB">
            <w:pPr>
              <w:spacing w:line="223" w:lineRule="auto"/>
              <w:ind w:left="-113" w:right="-57"/>
              <w:jc w:val="center"/>
              <w:rPr>
                <w:rFonts w:ascii="Times New Roman" w:hAnsi="Times New Roman"/>
                <w:szCs w:val="24"/>
              </w:rPr>
            </w:pPr>
            <w:r w:rsidRPr="004316F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2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3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4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5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6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7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8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9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11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12</w:t>
            </w:r>
          </w:p>
        </w:tc>
        <w:tc>
          <w:tcPr>
            <w:tcW w:w="506" w:type="dxa"/>
            <w:vAlign w:val="center"/>
          </w:tcPr>
          <w:p w:rsidR="00433D02" w:rsidRPr="004316F5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4316F5">
              <w:rPr>
                <w:rFonts w:ascii="Times New Roman" w:hAnsi="Times New Roman"/>
                <w:spacing w:val="-2"/>
                <w:szCs w:val="24"/>
              </w:rPr>
              <w:t>13</w:t>
            </w:r>
          </w:p>
        </w:tc>
      </w:tr>
      <w:tr w:rsidR="00433D02" w:rsidRPr="004E48B4" w:rsidTr="004316F5">
        <w:trPr>
          <w:trHeight w:val="273"/>
        </w:trPr>
        <w:tc>
          <w:tcPr>
            <w:tcW w:w="539" w:type="dxa"/>
          </w:tcPr>
          <w:p w:rsidR="00433D02" w:rsidRPr="004E48B4" w:rsidRDefault="00433D02" w:rsidP="009F74DB">
            <w:pPr>
              <w:spacing w:line="223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737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33D02" w:rsidRPr="004E48B4" w:rsidTr="009F74DB">
        <w:trPr>
          <w:trHeight w:val="71"/>
        </w:trPr>
        <w:tc>
          <w:tcPr>
            <w:tcW w:w="539" w:type="dxa"/>
          </w:tcPr>
          <w:p w:rsidR="00433D02" w:rsidRPr="004E48B4" w:rsidRDefault="00433D02" w:rsidP="009F74DB">
            <w:pPr>
              <w:spacing w:line="223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Ведомственные проекты</w:t>
            </w:r>
          </w:p>
        </w:tc>
        <w:tc>
          <w:tcPr>
            <w:tcW w:w="737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33D02" w:rsidRPr="004E48B4" w:rsidTr="004316F5">
        <w:trPr>
          <w:trHeight w:val="273"/>
        </w:trPr>
        <w:tc>
          <w:tcPr>
            <w:tcW w:w="539" w:type="dxa"/>
          </w:tcPr>
          <w:p w:rsidR="00433D02" w:rsidRPr="004E48B4" w:rsidRDefault="00433D02" w:rsidP="009F74DB">
            <w:pPr>
              <w:spacing w:line="223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433D02" w:rsidRPr="004E48B4" w:rsidRDefault="004316F5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433D02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737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33D02" w:rsidRPr="004E48B4" w:rsidTr="004316F5">
        <w:trPr>
          <w:trHeight w:val="273"/>
        </w:trPr>
        <w:tc>
          <w:tcPr>
            <w:tcW w:w="539" w:type="dxa"/>
          </w:tcPr>
          <w:p w:rsidR="00433D02" w:rsidRPr="004E48B4" w:rsidRDefault="00433D02" w:rsidP="009F74DB">
            <w:pPr>
              <w:spacing w:line="223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2" w:type="dxa"/>
          </w:tcPr>
          <w:p w:rsidR="00433D02" w:rsidRPr="004E48B4" w:rsidRDefault="001C1073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Задача 1. Совершенство</w:t>
            </w:r>
            <w:r w:rsidR="00433D02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вание работы системы профилактики безнадзорности и правонарушений несовершеннолетних</w:t>
            </w:r>
          </w:p>
        </w:tc>
        <w:tc>
          <w:tcPr>
            <w:tcW w:w="737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B6F17" w:rsidRPr="004E48B4" w:rsidTr="009809F1">
        <w:trPr>
          <w:cantSplit/>
          <w:trHeight w:val="1324"/>
        </w:trPr>
        <w:tc>
          <w:tcPr>
            <w:tcW w:w="539" w:type="dxa"/>
          </w:tcPr>
          <w:p w:rsidR="00BB6F17" w:rsidRPr="004E48B4" w:rsidRDefault="0070511C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112" w:type="dxa"/>
          </w:tcPr>
          <w:p w:rsidR="00BB6F17" w:rsidRPr="004E48B4" w:rsidRDefault="00BB6F17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специалистов комиссий по делам несовершеннолетних и </w:t>
            </w:r>
            <w:r w:rsidR="004316F5"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защите их прав, повысивших уровень профессионального мастерства</w:t>
            </w:r>
          </w:p>
        </w:tc>
        <w:tc>
          <w:tcPr>
            <w:tcW w:w="737" w:type="dxa"/>
            <w:vAlign w:val="center"/>
          </w:tcPr>
          <w:p w:rsidR="00BB6F17" w:rsidRPr="004E48B4" w:rsidRDefault="004316F5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3B366F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  <w:tc>
          <w:tcPr>
            <w:tcW w:w="506" w:type="dxa"/>
            <w:textDirection w:val="btLr"/>
            <w:vAlign w:val="center"/>
          </w:tcPr>
          <w:p w:rsidR="00BB6F17" w:rsidRPr="004E48B4" w:rsidRDefault="00BB6F17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70</w:t>
            </w:r>
          </w:p>
        </w:tc>
      </w:tr>
      <w:tr w:rsidR="00433D02" w:rsidRPr="004E48B4" w:rsidTr="009809F1">
        <w:trPr>
          <w:trHeight w:val="273"/>
        </w:trPr>
        <w:tc>
          <w:tcPr>
            <w:tcW w:w="539" w:type="dxa"/>
          </w:tcPr>
          <w:p w:rsidR="00433D02" w:rsidRPr="004E48B4" w:rsidRDefault="00433D02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</w:t>
            </w:r>
            <w:r w:rsidR="007051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</w:t>
            </w:r>
          </w:p>
        </w:tc>
        <w:tc>
          <w:tcPr>
            <w:tcW w:w="737" w:type="dxa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CC107C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20,0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20,5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20,5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21,0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21,5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22,5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23,0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5E3830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24,5</w:t>
            </w:r>
          </w:p>
        </w:tc>
      </w:tr>
      <w:tr w:rsidR="00450EEB" w:rsidRPr="004E48B4" w:rsidTr="009F74DB">
        <w:trPr>
          <w:cantSplit/>
          <w:trHeight w:val="1557"/>
        </w:trPr>
        <w:tc>
          <w:tcPr>
            <w:tcW w:w="539" w:type="dxa"/>
          </w:tcPr>
          <w:p w:rsidR="00450EEB" w:rsidRPr="004E48B4" w:rsidRDefault="00450EEB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</w:t>
            </w:r>
            <w:r w:rsidR="007051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450EEB" w:rsidRPr="004E48B4" w:rsidRDefault="00450EEB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несовершеннолетних, охваченных социальными акциями</w:t>
            </w:r>
          </w:p>
        </w:tc>
        <w:tc>
          <w:tcPr>
            <w:tcW w:w="737" w:type="dxa"/>
            <w:vAlign w:val="center"/>
          </w:tcPr>
          <w:p w:rsidR="00450EEB" w:rsidRPr="004E48B4" w:rsidRDefault="004316F5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CC107C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  <w:tc>
          <w:tcPr>
            <w:tcW w:w="506" w:type="dxa"/>
            <w:textDirection w:val="btLr"/>
            <w:vAlign w:val="center"/>
          </w:tcPr>
          <w:p w:rsidR="00450EEB" w:rsidRPr="004E48B4" w:rsidRDefault="00450EE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5000</w:t>
            </w:r>
          </w:p>
        </w:tc>
      </w:tr>
      <w:tr w:rsidR="00072CBB" w:rsidRPr="004E48B4" w:rsidTr="009809F1">
        <w:trPr>
          <w:cantSplit/>
          <w:trHeight w:val="1134"/>
        </w:trPr>
        <w:tc>
          <w:tcPr>
            <w:tcW w:w="539" w:type="dxa"/>
          </w:tcPr>
          <w:p w:rsidR="00072CBB" w:rsidRPr="004E48B4" w:rsidRDefault="00072CBB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</w:t>
            </w:r>
            <w:r w:rsidR="007051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072CBB" w:rsidRPr="004E48B4" w:rsidRDefault="00072CBB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информационных материалов по профилактике безнадзорности детей и подростков в средствах массовой информации</w:t>
            </w:r>
          </w:p>
        </w:tc>
        <w:tc>
          <w:tcPr>
            <w:tcW w:w="737" w:type="dxa"/>
            <w:vAlign w:val="center"/>
          </w:tcPr>
          <w:p w:rsidR="00072CBB" w:rsidRPr="004E48B4" w:rsidRDefault="004316F5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3B366F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072CBB" w:rsidRPr="004E48B4" w:rsidRDefault="00072CB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</w:tr>
      <w:tr w:rsidR="00433D02" w:rsidRPr="004E48B4" w:rsidTr="009809F1">
        <w:trPr>
          <w:trHeight w:val="273"/>
        </w:trPr>
        <w:tc>
          <w:tcPr>
            <w:tcW w:w="539" w:type="dxa"/>
          </w:tcPr>
          <w:p w:rsidR="00433D02" w:rsidRPr="004E48B4" w:rsidRDefault="00433D02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12" w:type="dxa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2.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37" w:type="dxa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433D02" w:rsidRPr="004E48B4" w:rsidRDefault="00433D02" w:rsidP="009F74DB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D74AF" w:rsidRPr="008F4D84" w:rsidTr="009D74AF">
        <w:trPr>
          <w:cantSplit/>
          <w:trHeight w:val="1134"/>
        </w:trPr>
        <w:tc>
          <w:tcPr>
            <w:tcW w:w="539" w:type="dxa"/>
          </w:tcPr>
          <w:p w:rsidR="009D74AF" w:rsidRPr="009D74AF" w:rsidRDefault="009D74AF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A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112" w:type="dxa"/>
          </w:tcPr>
          <w:p w:rsidR="009D74AF" w:rsidRPr="009D74AF" w:rsidRDefault="009D74AF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74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единиц приобретаемого оборудования для медицинских организаций, оказывающих медицинскую помощь беспризорным и безнадзорным детям </w:t>
            </w:r>
          </w:p>
        </w:tc>
        <w:tc>
          <w:tcPr>
            <w:tcW w:w="737" w:type="dxa"/>
            <w:vAlign w:val="center"/>
          </w:tcPr>
          <w:p w:rsidR="009D74AF" w:rsidRPr="00690B65" w:rsidRDefault="009D74AF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9D74AF" w:rsidRPr="008F4D84" w:rsidTr="009D74AF">
        <w:trPr>
          <w:cantSplit/>
          <w:trHeight w:val="1134"/>
        </w:trPr>
        <w:tc>
          <w:tcPr>
            <w:tcW w:w="539" w:type="dxa"/>
          </w:tcPr>
          <w:p w:rsidR="009D74AF" w:rsidRPr="009D74AF" w:rsidRDefault="009D74AF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A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112" w:type="dxa"/>
          </w:tcPr>
          <w:p w:rsidR="009D74AF" w:rsidRPr="009D74AF" w:rsidRDefault="009D74AF" w:rsidP="009F74DB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организационно-массовых мероприятий по пропаганде здорового образа жизни в целях предупреждения социально значимых заболеваний, алкоголизма, наркомании среди несовершеннолетних, оказавших в трудной жизненной ситуации</w:t>
            </w:r>
          </w:p>
        </w:tc>
        <w:tc>
          <w:tcPr>
            <w:tcW w:w="737" w:type="dxa"/>
            <w:vAlign w:val="center"/>
          </w:tcPr>
          <w:p w:rsidR="009D74AF" w:rsidRPr="00690B65" w:rsidRDefault="009D74AF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extDirection w:val="btLr"/>
            <w:vAlign w:val="center"/>
          </w:tcPr>
          <w:p w:rsidR="009D74AF" w:rsidRPr="00690B65" w:rsidRDefault="009D74AF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6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</w:tbl>
    <w:p w:rsidR="00433D02" w:rsidRPr="009645D5" w:rsidRDefault="00433D02" w:rsidP="00E435C2">
      <w:pPr>
        <w:spacing w:line="192" w:lineRule="auto"/>
        <w:rPr>
          <w:rFonts w:ascii="Times New Roman" w:hAnsi="Times New Roman"/>
          <w:sz w:val="12"/>
          <w:szCs w:val="12"/>
        </w:rPr>
      </w:pPr>
    </w:p>
    <w:tbl>
      <w:tblPr>
        <w:tblStyle w:val="a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645D5" w:rsidTr="00D93FF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645D5" w:rsidRDefault="009645D5" w:rsidP="0037338F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927" w:rsidRPr="00A171EA" w:rsidRDefault="00934927" w:rsidP="00934927">
      <w:pPr>
        <w:rPr>
          <w:rFonts w:ascii="Times New Roman" w:hAnsi="Times New Roman"/>
          <w:sz w:val="2"/>
          <w:szCs w:val="2"/>
        </w:rPr>
      </w:pPr>
    </w:p>
    <w:p w:rsidR="004E48B4" w:rsidRDefault="004E48B4" w:rsidP="00847CBC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E48B4" w:rsidSect="007715F0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9F74DB" w:rsidRDefault="009F74DB" w:rsidP="000E5EB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Перечень мероприятий подпрограммы:</w:t>
      </w:r>
    </w:p>
    <w:p w:rsidR="009F74DB" w:rsidRPr="009F74DB" w:rsidRDefault="009F74DB">
      <w:pPr>
        <w:rPr>
          <w:sz w:val="16"/>
          <w:szCs w:val="16"/>
        </w:rPr>
      </w:pPr>
    </w:p>
    <w:tbl>
      <w:tblPr>
        <w:tblStyle w:val="ad"/>
        <w:tblW w:w="1453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596"/>
        <w:gridCol w:w="1673"/>
        <w:gridCol w:w="1673"/>
        <w:gridCol w:w="1217"/>
        <w:gridCol w:w="668"/>
        <w:gridCol w:w="64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716937" w:rsidRPr="004E48B4" w:rsidTr="001C1073">
        <w:trPr>
          <w:cantSplit/>
          <w:trHeight w:val="273"/>
        </w:trPr>
        <w:tc>
          <w:tcPr>
            <w:tcW w:w="510" w:type="dxa"/>
            <w:vMerge w:val="restart"/>
          </w:tcPr>
          <w:p w:rsidR="004E48B4" w:rsidRPr="004E48B4" w:rsidRDefault="004E48B4" w:rsidP="006A440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E48B4" w:rsidRPr="004E48B4" w:rsidRDefault="004E48B4" w:rsidP="006A4409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4E48B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/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596" w:type="dxa"/>
            <w:vMerge w:val="restart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673" w:type="dxa"/>
            <w:vMerge w:val="restart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673" w:type="dxa"/>
            <w:vMerge w:val="restart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217" w:type="dxa"/>
            <w:vMerge w:val="restart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668" w:type="dxa"/>
            <w:vMerge w:val="restart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5201" w:type="dxa"/>
            <w:gridSpan w:val="10"/>
            <w:vAlign w:val="center"/>
          </w:tcPr>
          <w:p w:rsidR="004E48B4" w:rsidRPr="004E48B4" w:rsidRDefault="004E48B4" w:rsidP="00431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Объемы ФО по годам</w:t>
            </w:r>
            <w:r w:rsidR="00431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605DD0" w:rsidRPr="004E48B4" w:rsidTr="001C1073">
        <w:trPr>
          <w:cantSplit/>
          <w:trHeight w:val="834"/>
        </w:trPr>
        <w:tc>
          <w:tcPr>
            <w:tcW w:w="510" w:type="dxa"/>
            <w:vMerge/>
          </w:tcPr>
          <w:p w:rsidR="004E48B4" w:rsidRPr="004E48B4" w:rsidRDefault="004E48B4" w:rsidP="006A4409">
            <w:pPr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</w:tcPr>
          <w:p w:rsidR="004E48B4" w:rsidRPr="004E48B4" w:rsidRDefault="004E48B4" w:rsidP="006A4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vAlign w:val="center"/>
          </w:tcPr>
          <w:p w:rsidR="004E48B4" w:rsidRPr="004E48B4" w:rsidRDefault="004E48B4" w:rsidP="006A4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4E48B4" w:rsidRPr="004E48B4" w:rsidRDefault="004E48B4" w:rsidP="006A440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6A440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4E48B4" w:rsidRPr="004E48B4" w:rsidRDefault="004E48B4">
      <w:pPr>
        <w:rPr>
          <w:sz w:val="2"/>
          <w:szCs w:val="2"/>
        </w:rPr>
      </w:pPr>
    </w:p>
    <w:tbl>
      <w:tblPr>
        <w:tblStyle w:val="ad"/>
        <w:tblW w:w="14538" w:type="dxa"/>
        <w:tblLayout w:type="fixed"/>
        <w:tblLook w:val="04A0" w:firstRow="1" w:lastRow="0" w:firstColumn="1" w:lastColumn="0" w:noHBand="0" w:noVBand="1"/>
      </w:tblPr>
      <w:tblGrid>
        <w:gridCol w:w="510"/>
        <w:gridCol w:w="3596"/>
        <w:gridCol w:w="1673"/>
        <w:gridCol w:w="1673"/>
        <w:gridCol w:w="1217"/>
        <w:gridCol w:w="668"/>
        <w:gridCol w:w="64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605DD0" w:rsidRPr="000B7D0E" w:rsidTr="001C1073">
        <w:trPr>
          <w:cantSplit/>
          <w:trHeight w:val="88"/>
          <w:tblHeader/>
        </w:trPr>
        <w:tc>
          <w:tcPr>
            <w:tcW w:w="510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</w:t>
            </w:r>
          </w:p>
        </w:tc>
        <w:tc>
          <w:tcPr>
            <w:tcW w:w="359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2</w:t>
            </w:r>
          </w:p>
        </w:tc>
        <w:tc>
          <w:tcPr>
            <w:tcW w:w="1673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3</w:t>
            </w:r>
          </w:p>
        </w:tc>
        <w:tc>
          <w:tcPr>
            <w:tcW w:w="1673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4</w:t>
            </w:r>
          </w:p>
        </w:tc>
        <w:tc>
          <w:tcPr>
            <w:tcW w:w="1217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5</w:t>
            </w:r>
          </w:p>
        </w:tc>
        <w:tc>
          <w:tcPr>
            <w:tcW w:w="668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6</w:t>
            </w:r>
          </w:p>
        </w:tc>
        <w:tc>
          <w:tcPr>
            <w:tcW w:w="647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7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8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9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10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11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12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13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14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15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16</w:t>
            </w:r>
          </w:p>
        </w:tc>
      </w:tr>
      <w:tr w:rsidR="00605DD0" w:rsidRPr="004E48B4" w:rsidTr="004316F5">
        <w:trPr>
          <w:cantSplit/>
          <w:trHeight w:val="250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6" w:type="dxa"/>
          </w:tcPr>
          <w:p w:rsidR="004E48B4" w:rsidRPr="004E48B4" w:rsidRDefault="004316F5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5DD0" w:rsidRPr="004E48B4" w:rsidTr="004316F5">
        <w:trPr>
          <w:cantSplit/>
          <w:trHeight w:val="240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 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5DD0" w:rsidRPr="004E48B4" w:rsidTr="001C1073">
        <w:trPr>
          <w:cantSplit/>
          <w:trHeight w:val="519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6" w:type="dxa"/>
          </w:tcPr>
          <w:p w:rsidR="004E48B4" w:rsidRPr="004E48B4" w:rsidRDefault="004316F5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D0" w:rsidRPr="004E48B4" w:rsidTr="009F74DB">
        <w:trPr>
          <w:cantSplit/>
          <w:trHeight w:val="981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96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Задача 1. Совершенствование работы системы профилактики безнадзорности и правонарушений несовершеннолетних</w:t>
            </w:r>
            <w:r w:rsidR="00F26032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1673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7223,52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579,78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579,78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866,28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866,28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866,28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866,28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866,28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866,28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866,28</w:t>
            </w:r>
          </w:p>
        </w:tc>
      </w:tr>
      <w:tr w:rsidR="001C1073" w:rsidRPr="007E04D3" w:rsidTr="009F74DB">
        <w:trPr>
          <w:cantSplit/>
          <w:trHeight w:val="925"/>
        </w:trPr>
        <w:tc>
          <w:tcPr>
            <w:tcW w:w="510" w:type="dxa"/>
            <w:vMerge w:val="restart"/>
          </w:tcPr>
          <w:p w:rsidR="001C1073" w:rsidRPr="007E04D3" w:rsidRDefault="001C1073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596" w:type="dxa"/>
            <w:vMerge w:val="restart"/>
          </w:tcPr>
          <w:p w:rsidR="001C1073" w:rsidRPr="007E04D3" w:rsidRDefault="001C1073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организ</w:t>
            </w:r>
            <w:r w:rsidR="004746BE" w:rsidRPr="007E04D3">
              <w:rPr>
                <w:rFonts w:ascii="Times New Roman" w:hAnsi="Times New Roman"/>
                <w:spacing w:val="-4"/>
                <w:sz w:val="24"/>
                <w:szCs w:val="24"/>
              </w:rPr>
              <w:t>ационно-массовых воспитательн</w:t>
            </w:r>
            <w:r w:rsidR="00DB1613"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ых </w:t>
            </w: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>педагогических мероприятий для детей, находящихся в трудной жизненной ситуации (субсидии на иные цели ГБУ РО)</w:t>
            </w:r>
          </w:p>
        </w:tc>
        <w:tc>
          <w:tcPr>
            <w:tcW w:w="1673" w:type="dxa"/>
            <w:vMerge w:val="restart"/>
          </w:tcPr>
          <w:p w:rsidR="001C1073" w:rsidRPr="007E04D3" w:rsidRDefault="004316F5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Минобразо-вание РО</w:t>
            </w:r>
          </w:p>
        </w:tc>
        <w:tc>
          <w:tcPr>
            <w:tcW w:w="1673" w:type="dxa"/>
          </w:tcPr>
          <w:p w:rsidR="001C1073" w:rsidRPr="007E04D3" w:rsidRDefault="0093721A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ГОО</w:t>
            </w:r>
            <w:r w:rsidR="004316F5" w:rsidRPr="007E04D3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Pr="007E04D3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1217" w:type="dxa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1402,92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155,88</w:t>
            </w:r>
          </w:p>
        </w:tc>
      </w:tr>
      <w:tr w:rsidR="001C1073" w:rsidRPr="007E04D3" w:rsidTr="009F74DB">
        <w:trPr>
          <w:cantSplit/>
          <w:trHeight w:val="838"/>
        </w:trPr>
        <w:tc>
          <w:tcPr>
            <w:tcW w:w="510" w:type="dxa"/>
            <w:vMerge/>
          </w:tcPr>
          <w:p w:rsidR="001C1073" w:rsidRPr="007E04D3" w:rsidRDefault="001C1073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</w:tcPr>
          <w:p w:rsidR="001C1073" w:rsidRPr="007E04D3" w:rsidRDefault="001C1073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1217" w:type="dxa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7E04D3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605DD0" w:rsidRPr="004E48B4" w:rsidTr="00763926">
        <w:trPr>
          <w:cantSplit/>
          <w:trHeight w:val="1134"/>
        </w:trPr>
        <w:tc>
          <w:tcPr>
            <w:tcW w:w="510" w:type="dxa"/>
          </w:tcPr>
          <w:p w:rsidR="004E48B4" w:rsidRPr="007E04D3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596" w:type="dxa"/>
          </w:tcPr>
          <w:p w:rsidR="004E48B4" w:rsidRPr="007E04D3" w:rsidRDefault="004E48B4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</w:t>
            </w:r>
            <w:r w:rsidR="00DB1613"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проведения </w:t>
            </w: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>семинаров для работников комиссий по делам несовершеннолетних и защите их прав</w:t>
            </w:r>
            <w:r w:rsidR="00DB1613"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</w:p>
        </w:tc>
        <w:tc>
          <w:tcPr>
            <w:tcW w:w="1673" w:type="dxa"/>
          </w:tcPr>
          <w:p w:rsidR="004E48B4" w:rsidRPr="007E04D3" w:rsidRDefault="004E48B4" w:rsidP="009F74DB">
            <w:pPr>
              <w:spacing w:line="228" w:lineRule="auto"/>
              <w:ind w:left="-113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Правительство </w:t>
            </w:r>
            <w:r w:rsidR="00E74CE6" w:rsidRPr="007E04D3">
              <w:rPr>
                <w:rFonts w:ascii="Times New Roman" w:hAnsi="Times New Roman"/>
                <w:spacing w:val="-4"/>
                <w:sz w:val="24"/>
                <w:szCs w:val="24"/>
              </w:rPr>
              <w:t>РО</w:t>
            </w:r>
          </w:p>
        </w:tc>
        <w:tc>
          <w:tcPr>
            <w:tcW w:w="1673" w:type="dxa"/>
          </w:tcPr>
          <w:p w:rsidR="004E48B4" w:rsidRPr="007E04D3" w:rsidRDefault="004E48B4" w:rsidP="009F74DB">
            <w:pPr>
              <w:spacing w:line="228" w:lineRule="auto"/>
              <w:ind w:left="-113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>Правительство</w:t>
            </w:r>
            <w:r w:rsidR="00E74CE6"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РО</w:t>
            </w: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(отдел по обеспечению деятельности комиссий по делам несовер</w:t>
            </w:r>
            <w:r w:rsidR="00E74CE6" w:rsidRPr="007E04D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>шеннолетних</w:t>
            </w:r>
            <w:r w:rsidR="00E74CE6" w:rsidRPr="007E04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аппарата Правительства РО</w:t>
            </w:r>
            <w:r w:rsidRPr="007E04D3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217" w:type="dxa"/>
            <w:vAlign w:val="center"/>
          </w:tcPr>
          <w:p w:rsidR="004E48B4" w:rsidRPr="007E04D3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7E04D3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7E04D3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605DD0" w:rsidRPr="004E48B4" w:rsidTr="00763926">
        <w:trPr>
          <w:cantSplit/>
          <w:trHeight w:val="1134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3596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распространение информационных материалов по профилактике безнадзорности детей и подростков в средствах массовой информации</w:t>
            </w:r>
          </w:p>
        </w:tc>
        <w:tc>
          <w:tcPr>
            <w:tcW w:w="1673" w:type="dxa"/>
          </w:tcPr>
          <w:p w:rsidR="004E48B4" w:rsidRPr="004E48B4" w:rsidRDefault="004316F5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Минтер</w:t>
            </w:r>
            <w:r w:rsidR="004E48B4" w:rsidRPr="004E48B4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1217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1480,5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</w:tr>
      <w:tr w:rsidR="00605DD0" w:rsidRPr="004E48B4" w:rsidTr="00763926">
        <w:trPr>
          <w:cantSplit/>
          <w:trHeight w:val="1452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3596" w:type="dxa"/>
          </w:tcPr>
          <w:p w:rsidR="004E48B4" w:rsidRPr="004E48B4" w:rsidRDefault="004E48B4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субсидии на иные цели ГБУ РО на развитие информационно-коммуникацион</w:t>
            </w:r>
            <w:r w:rsidR="009F74D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ных технологий предоставления гражданам, в том числе несовершеннолетним, социально-педагогических и социально-психологических,</w:t>
            </w:r>
            <w:r w:rsidR="001C1073"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социально-правовых услуг (закупка компьютерного и периферийного оборудования)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МТСЗН </w:t>
            </w:r>
            <w:r w:rsidR="004316F5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1217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826,00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</w:tr>
      <w:tr w:rsidR="00605DD0" w:rsidRPr="004E48B4" w:rsidTr="00763926">
        <w:trPr>
          <w:cantSplit/>
          <w:trHeight w:val="1134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3596" w:type="dxa"/>
          </w:tcPr>
          <w:p w:rsidR="004E48B4" w:rsidRPr="004E48B4" w:rsidRDefault="004E48B4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на иные цели ГБУ РО на изготовление полиграфической продукции по профилактике безнадзорности несовершеннолетних 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МТСЗН </w:t>
            </w:r>
            <w:r w:rsidR="004316F5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1217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</w:tr>
      <w:tr w:rsidR="00605DD0" w:rsidRPr="004E48B4" w:rsidTr="00763926">
        <w:trPr>
          <w:cantSplit/>
          <w:trHeight w:val="1134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3596" w:type="dxa"/>
          </w:tcPr>
          <w:p w:rsidR="004E48B4" w:rsidRPr="004E48B4" w:rsidRDefault="004E48B4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на иные цели ГБУ РО на проведение акции по популяризации детского телефона доверия (службы экстренной психологической помощи)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МТСЗН </w:t>
            </w:r>
            <w:r w:rsidR="004316F5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673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1217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47" w:type="dxa"/>
            <w:textDirection w:val="btLr"/>
            <w:vAlign w:val="center"/>
          </w:tcPr>
          <w:p w:rsidR="004E48B4" w:rsidRPr="004E48B4" w:rsidRDefault="00CE05BE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</w:tr>
      <w:tr w:rsidR="00605DD0" w:rsidRPr="004E48B4" w:rsidTr="00763926">
        <w:trPr>
          <w:cantSplit/>
          <w:trHeight w:val="1134"/>
        </w:trPr>
        <w:tc>
          <w:tcPr>
            <w:tcW w:w="510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96" w:type="dxa"/>
          </w:tcPr>
          <w:p w:rsidR="004E48B4" w:rsidRPr="004E48B4" w:rsidRDefault="004E48B4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Задача 2. Создание условий для эффективного функционирования системы профилактики безнадзорности и правонарушений несовершеннолетних</w:t>
            </w:r>
            <w:r w:rsidR="005068B1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1673" w:type="dxa"/>
            <w:vAlign w:val="center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4E48B4" w:rsidRPr="004E48B4" w:rsidRDefault="004E48B4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47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8714,70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968,30</w:t>
            </w:r>
          </w:p>
        </w:tc>
      </w:tr>
      <w:tr w:rsidR="009F74DB" w:rsidRPr="004E48B4" w:rsidTr="00E84DCA">
        <w:trPr>
          <w:cantSplit/>
          <w:trHeight w:val="1963"/>
        </w:trPr>
        <w:tc>
          <w:tcPr>
            <w:tcW w:w="510" w:type="dxa"/>
            <w:vMerge w:val="restart"/>
          </w:tcPr>
          <w:p w:rsidR="009F74DB" w:rsidRPr="002D7BCB" w:rsidRDefault="009F74DB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596" w:type="dxa"/>
            <w:vMerge w:val="restart"/>
          </w:tcPr>
          <w:p w:rsidR="009F74DB" w:rsidRPr="002D7BCB" w:rsidRDefault="009F74DB" w:rsidP="009F74D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Совершенствование лечебно-диагностической помощи и укрепление материально-технической базы медицинских организаций, имеющих отделения для оказания медицинской и социально-психологической помощи беспризорным и безнадзорным детям в стационарных условиях, в том </w:t>
            </w:r>
          </w:p>
          <w:p w:rsidR="009F74DB" w:rsidRPr="002D7BCB" w:rsidRDefault="009F74DB" w:rsidP="009F74D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4"/>
                <w:sz w:val="24"/>
                <w:szCs w:val="24"/>
              </w:rPr>
              <w:t>числе: приобретение медицинского и немедицинского оборудования, мебели, медикаментов, тест-систем, реактивов, мягкого инвентаря для отделения</w:t>
            </w:r>
          </w:p>
        </w:tc>
        <w:tc>
          <w:tcPr>
            <w:tcW w:w="1673" w:type="dxa"/>
            <w:vMerge w:val="restart"/>
          </w:tcPr>
          <w:p w:rsidR="009F74DB" w:rsidRPr="004E48B4" w:rsidRDefault="009F74DB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Минздрав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РО</w:t>
            </w:r>
          </w:p>
        </w:tc>
        <w:tc>
          <w:tcPr>
            <w:tcW w:w="1673" w:type="dxa"/>
            <w:vMerge w:val="restart"/>
          </w:tcPr>
          <w:p w:rsidR="009F74DB" w:rsidRPr="004E48B4" w:rsidRDefault="009F74DB" w:rsidP="009F74DB">
            <w:pPr>
              <w:widowControl w:val="0"/>
              <w:autoSpaceDE w:val="0"/>
              <w:autoSpaceDN w:val="0"/>
              <w:spacing w:line="223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Минздрав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РО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9F74DB" w:rsidRPr="004E48B4" w:rsidRDefault="009F74D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tcBorders>
              <w:bottom w:val="nil"/>
            </w:tcBorders>
          </w:tcPr>
          <w:p w:rsidR="009F74DB" w:rsidRPr="004E48B4" w:rsidRDefault="009F74D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47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769,5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</w:tr>
      <w:tr w:rsidR="009F74DB" w:rsidRPr="004E48B4" w:rsidTr="00E84DCA">
        <w:trPr>
          <w:cantSplit/>
          <w:trHeight w:val="1044"/>
        </w:trPr>
        <w:tc>
          <w:tcPr>
            <w:tcW w:w="510" w:type="dxa"/>
            <w:vMerge/>
          </w:tcPr>
          <w:p w:rsidR="009F74DB" w:rsidRPr="002D7BCB" w:rsidRDefault="009F74DB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</w:tcPr>
          <w:p w:rsidR="009F74DB" w:rsidRPr="002D7BCB" w:rsidRDefault="009F74DB" w:rsidP="009F74DB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F74DB" w:rsidRPr="004E48B4" w:rsidRDefault="009F74DB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F74DB" w:rsidRPr="004E48B4" w:rsidRDefault="009F74DB" w:rsidP="009F74DB">
            <w:pPr>
              <w:widowControl w:val="0"/>
              <w:autoSpaceDE w:val="0"/>
              <w:autoSpaceDN w:val="0"/>
              <w:spacing w:line="223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</w:tcBorders>
            <w:vAlign w:val="center"/>
          </w:tcPr>
          <w:p w:rsidR="009F74DB" w:rsidRPr="004E48B4" w:rsidRDefault="009F74D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:rsidR="009F74DB" w:rsidRPr="004E48B4" w:rsidRDefault="009F74DB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  <w:vAlign w:val="center"/>
          </w:tcPr>
          <w:p w:rsidR="009F74DB" w:rsidRPr="004E48B4" w:rsidRDefault="009F74DB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073" w:rsidRPr="004E48B4" w:rsidTr="00763926">
        <w:trPr>
          <w:cantSplit/>
          <w:trHeight w:val="1134"/>
        </w:trPr>
        <w:tc>
          <w:tcPr>
            <w:tcW w:w="510" w:type="dxa"/>
          </w:tcPr>
          <w:p w:rsidR="001C1073" w:rsidRPr="002D7BCB" w:rsidRDefault="001C1073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596" w:type="dxa"/>
          </w:tcPr>
          <w:p w:rsidR="001C1073" w:rsidRPr="002D7BCB" w:rsidRDefault="001C1073" w:rsidP="009F74DB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4"/>
                <w:sz w:val="24"/>
                <w:szCs w:val="24"/>
              </w:rPr>
              <w:t>Укрепление материально-технической базы медицинских организаций, имеющих отделения для оказания медицинской и социально-психологической помощи беспризорным и</w:t>
            </w:r>
            <w:r w:rsidR="00631E48" w:rsidRPr="002D7B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безнадзорным детям в стационарных условиях, в том числе: проведение текущего ремонта помещений отделения, круглосуточная охрана отделения (субсидии на иные цели)</w:t>
            </w:r>
          </w:p>
        </w:tc>
        <w:tc>
          <w:tcPr>
            <w:tcW w:w="1673" w:type="dxa"/>
          </w:tcPr>
          <w:p w:rsidR="001C1073" w:rsidRPr="004E48B4" w:rsidRDefault="001C1073" w:rsidP="009F74DB">
            <w:pPr>
              <w:spacing w:line="223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Минздрав </w:t>
            </w:r>
            <w:r w:rsidR="003B1B89">
              <w:rPr>
                <w:rFonts w:ascii="Times New Roman" w:hAnsi="Times New Roman"/>
                <w:spacing w:val="-4"/>
                <w:sz w:val="24"/>
                <w:szCs w:val="24"/>
              </w:rPr>
              <w:t>РО</w:t>
            </w:r>
          </w:p>
        </w:tc>
        <w:tc>
          <w:tcPr>
            <w:tcW w:w="1673" w:type="dxa"/>
          </w:tcPr>
          <w:p w:rsidR="001C1073" w:rsidRPr="004E48B4" w:rsidRDefault="001C1073" w:rsidP="009F74DB">
            <w:pPr>
              <w:widowControl w:val="0"/>
              <w:autoSpaceDE w:val="0"/>
              <w:autoSpaceDN w:val="0"/>
              <w:spacing w:line="223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ГБУ РО</w:t>
            </w:r>
          </w:p>
        </w:tc>
        <w:tc>
          <w:tcPr>
            <w:tcW w:w="1217" w:type="dxa"/>
            <w:vAlign w:val="center"/>
          </w:tcPr>
          <w:p w:rsidR="001C1073" w:rsidRPr="004E48B4" w:rsidRDefault="001C1073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1C1073" w:rsidRPr="004E48B4" w:rsidRDefault="001C1073" w:rsidP="009F74DB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47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5184,00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</w:tr>
      <w:tr w:rsidR="001C1073" w:rsidRPr="004E48B4" w:rsidTr="00763926">
        <w:trPr>
          <w:cantSplit/>
          <w:trHeight w:val="1202"/>
        </w:trPr>
        <w:tc>
          <w:tcPr>
            <w:tcW w:w="510" w:type="dxa"/>
          </w:tcPr>
          <w:p w:rsidR="001C1073" w:rsidRPr="002D7BCB" w:rsidRDefault="001C1073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3596" w:type="dxa"/>
          </w:tcPr>
          <w:p w:rsidR="001C1073" w:rsidRPr="002D7BCB" w:rsidRDefault="001C1073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4"/>
                <w:sz w:val="24"/>
                <w:szCs w:val="24"/>
              </w:rPr>
              <w:t>Укрепление материально-техническ</w:t>
            </w:r>
            <w:r w:rsidR="00FD667D" w:rsidRPr="002D7BCB">
              <w:rPr>
                <w:rFonts w:ascii="Times New Roman" w:hAnsi="Times New Roman"/>
                <w:spacing w:val="-4"/>
                <w:sz w:val="24"/>
                <w:szCs w:val="24"/>
              </w:rPr>
              <w:t>ой базы медицинских организаций,</w:t>
            </w:r>
            <w:r w:rsidRPr="002D7B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оказывающих специализированную медицинскую помощь детям с различными формами поражения центральной нервной системы и </w:t>
            </w:r>
          </w:p>
        </w:tc>
        <w:tc>
          <w:tcPr>
            <w:tcW w:w="1673" w:type="dxa"/>
          </w:tcPr>
          <w:p w:rsidR="001C1073" w:rsidRPr="004E48B4" w:rsidRDefault="001C1073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Минздрав </w:t>
            </w:r>
            <w:r w:rsidR="00631E48">
              <w:rPr>
                <w:rFonts w:ascii="Times New Roman" w:hAnsi="Times New Roman"/>
                <w:spacing w:val="-4"/>
                <w:sz w:val="24"/>
                <w:szCs w:val="24"/>
              </w:rPr>
              <w:t>РО</w:t>
            </w:r>
          </w:p>
        </w:tc>
        <w:tc>
          <w:tcPr>
            <w:tcW w:w="1673" w:type="dxa"/>
          </w:tcPr>
          <w:p w:rsidR="001C1073" w:rsidRPr="004E48B4" w:rsidRDefault="001C1073" w:rsidP="009F74DB">
            <w:pPr>
              <w:widowControl w:val="0"/>
              <w:autoSpaceDE w:val="0"/>
              <w:autoSpaceDN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Минздрав </w:t>
            </w:r>
            <w:r w:rsidR="00631E48">
              <w:rPr>
                <w:rFonts w:ascii="Times New Roman" w:hAnsi="Times New Roman"/>
                <w:spacing w:val="-4"/>
                <w:sz w:val="24"/>
                <w:szCs w:val="24"/>
              </w:rPr>
              <w:t>РО</w:t>
            </w:r>
          </w:p>
        </w:tc>
        <w:tc>
          <w:tcPr>
            <w:tcW w:w="1217" w:type="dxa"/>
            <w:vAlign w:val="center"/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47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2081,7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</w:tr>
      <w:tr w:rsidR="009F74DB" w:rsidRPr="004E48B4" w:rsidTr="00763926">
        <w:trPr>
          <w:cantSplit/>
          <w:trHeight w:val="1202"/>
        </w:trPr>
        <w:tc>
          <w:tcPr>
            <w:tcW w:w="510" w:type="dxa"/>
          </w:tcPr>
          <w:p w:rsidR="009F74DB" w:rsidRPr="002D7BCB" w:rsidRDefault="009F74D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9F74DB" w:rsidRPr="002D7BCB" w:rsidRDefault="009F74DB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D7BCB">
              <w:rPr>
                <w:rFonts w:ascii="Times New Roman" w:hAnsi="Times New Roman"/>
                <w:spacing w:val="-4"/>
                <w:sz w:val="24"/>
                <w:szCs w:val="24"/>
              </w:rPr>
              <w:t>нарушениями психики, в том числе: приобретение медицинского и немедицинского оборудования, мебели, медикаментов, предметов и средств по уходу за детьми, мягкого инвентаря, средств реабилитации</w:t>
            </w:r>
          </w:p>
        </w:tc>
        <w:tc>
          <w:tcPr>
            <w:tcW w:w="1673" w:type="dxa"/>
          </w:tcPr>
          <w:p w:rsidR="009F74DB" w:rsidRPr="004E48B4" w:rsidRDefault="009F74DB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73" w:type="dxa"/>
          </w:tcPr>
          <w:p w:rsidR="009F74DB" w:rsidRPr="004E48B4" w:rsidRDefault="009F74DB" w:rsidP="009F74DB">
            <w:pPr>
              <w:widowControl w:val="0"/>
              <w:autoSpaceDE w:val="0"/>
              <w:autoSpaceDN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9F74DB" w:rsidRPr="004E48B4" w:rsidRDefault="009F74D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9F74DB" w:rsidRPr="004E48B4" w:rsidRDefault="009F74DB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F74DB" w:rsidRPr="004E48B4" w:rsidRDefault="009F74DB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073" w:rsidRPr="004E48B4" w:rsidTr="009F74DB">
        <w:trPr>
          <w:cantSplit/>
          <w:trHeight w:val="744"/>
        </w:trPr>
        <w:tc>
          <w:tcPr>
            <w:tcW w:w="510" w:type="dxa"/>
            <w:tcBorders>
              <w:bottom w:val="nil"/>
            </w:tcBorders>
          </w:tcPr>
          <w:p w:rsidR="001C1073" w:rsidRPr="004E48B4" w:rsidRDefault="001C1073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3596" w:type="dxa"/>
            <w:tcBorders>
              <w:bottom w:val="nil"/>
            </w:tcBorders>
          </w:tcPr>
          <w:p w:rsidR="001C1073" w:rsidRPr="001C1073" w:rsidRDefault="001C1073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Распространение санитарно-гигиенических знаний среди несовершеннолетних, их </w:t>
            </w:r>
            <w:r w:rsidR="00677AA2" w:rsidRPr="004E48B4">
              <w:rPr>
                <w:rFonts w:ascii="Times New Roman" w:hAnsi="Times New Roman"/>
                <w:spacing w:val="-4"/>
                <w:sz w:val="24"/>
                <w:szCs w:val="24"/>
              </w:rPr>
              <w:t>родителей и иных законных</w:t>
            </w:r>
          </w:p>
        </w:tc>
        <w:tc>
          <w:tcPr>
            <w:tcW w:w="1673" w:type="dxa"/>
            <w:tcBorders>
              <w:bottom w:val="nil"/>
            </w:tcBorders>
          </w:tcPr>
          <w:p w:rsidR="001C1073" w:rsidRPr="004E48B4" w:rsidRDefault="001C1073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Минздрав </w:t>
            </w:r>
            <w:r w:rsidR="00631E48">
              <w:rPr>
                <w:rFonts w:ascii="Times New Roman" w:hAnsi="Times New Roman"/>
                <w:spacing w:val="-4"/>
                <w:sz w:val="24"/>
                <w:szCs w:val="24"/>
              </w:rPr>
              <w:t>РО</w:t>
            </w:r>
          </w:p>
        </w:tc>
        <w:tc>
          <w:tcPr>
            <w:tcW w:w="1673" w:type="dxa"/>
            <w:tcBorders>
              <w:bottom w:val="nil"/>
            </w:tcBorders>
          </w:tcPr>
          <w:p w:rsidR="001C1073" w:rsidRPr="004E48B4" w:rsidRDefault="001C1073" w:rsidP="009F74DB">
            <w:pPr>
              <w:widowControl w:val="0"/>
              <w:autoSpaceDE w:val="0"/>
              <w:autoSpaceDN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ГБУ РО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tcBorders>
              <w:bottom w:val="nil"/>
            </w:tcBorders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47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679,5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677AA2" w:rsidRPr="004E48B4" w:rsidTr="009F74DB">
        <w:trPr>
          <w:cantSplit/>
          <w:trHeight w:val="1134"/>
        </w:trPr>
        <w:tc>
          <w:tcPr>
            <w:tcW w:w="510" w:type="dxa"/>
            <w:tcBorders>
              <w:top w:val="nil"/>
            </w:tcBorders>
          </w:tcPr>
          <w:p w:rsidR="00677AA2" w:rsidRPr="004E48B4" w:rsidRDefault="00677AA2" w:rsidP="009F74D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677AA2" w:rsidRPr="004E48B4" w:rsidRDefault="00677AA2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представителей, пропаганда здорового образа жизни в целях предупреждения социально значимых заболеваний, алкоголизма, наркомании путем проведения лекций, семинаров, закупки услуг по изготовлению методических руководств и пособий, а также приобретения компьютерного оборудования и бытовой электронной техники </w:t>
            </w:r>
          </w:p>
          <w:p w:rsidR="00677AA2" w:rsidRPr="004E48B4" w:rsidRDefault="00677AA2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4"/>
                <w:sz w:val="24"/>
                <w:szCs w:val="24"/>
              </w:rPr>
              <w:t>(субсидии на иные цели)</w:t>
            </w:r>
          </w:p>
        </w:tc>
        <w:tc>
          <w:tcPr>
            <w:tcW w:w="1673" w:type="dxa"/>
            <w:tcBorders>
              <w:top w:val="nil"/>
            </w:tcBorders>
          </w:tcPr>
          <w:p w:rsidR="00677AA2" w:rsidRPr="004E48B4" w:rsidRDefault="00677AA2" w:rsidP="009F74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677AA2" w:rsidRPr="004E48B4" w:rsidRDefault="00677AA2" w:rsidP="009F74DB">
            <w:pPr>
              <w:widowControl w:val="0"/>
              <w:autoSpaceDE w:val="0"/>
              <w:autoSpaceDN w:val="0"/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</w:tcBorders>
            <w:vAlign w:val="center"/>
          </w:tcPr>
          <w:p w:rsidR="00677AA2" w:rsidRPr="004E48B4" w:rsidRDefault="00677AA2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:rsidR="00677AA2" w:rsidRPr="004E48B4" w:rsidRDefault="00677AA2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677AA2" w:rsidRPr="004E48B4" w:rsidRDefault="00677AA2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073" w:rsidRPr="004E48B4" w:rsidTr="00763926">
        <w:trPr>
          <w:cantSplit/>
          <w:trHeight w:val="1240"/>
        </w:trPr>
        <w:tc>
          <w:tcPr>
            <w:tcW w:w="7452" w:type="dxa"/>
            <w:gridSpan w:val="4"/>
          </w:tcPr>
          <w:p w:rsidR="001C1073" w:rsidRDefault="001C1073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комплексу </w:t>
            </w:r>
          </w:p>
          <w:p w:rsidR="001C1073" w:rsidRPr="004E48B4" w:rsidRDefault="001C1073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17" w:type="dxa"/>
            <w:vAlign w:val="center"/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15938,22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1548,08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1548,08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</w:tr>
      <w:tr w:rsidR="001C1073" w:rsidRPr="004E48B4" w:rsidTr="00763926">
        <w:trPr>
          <w:cantSplit/>
          <w:trHeight w:val="1144"/>
        </w:trPr>
        <w:tc>
          <w:tcPr>
            <w:tcW w:w="7452" w:type="dxa"/>
            <w:gridSpan w:val="4"/>
          </w:tcPr>
          <w:p w:rsidR="001C1073" w:rsidRPr="004E48B4" w:rsidRDefault="001C1073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217" w:type="dxa"/>
            <w:vAlign w:val="center"/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1C1073" w:rsidRPr="004E48B4" w:rsidRDefault="001C1073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15938,22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1548,08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1548,08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  <w:tc>
          <w:tcPr>
            <w:tcW w:w="506" w:type="dxa"/>
            <w:textDirection w:val="btLr"/>
            <w:vAlign w:val="center"/>
          </w:tcPr>
          <w:p w:rsidR="001C1073" w:rsidRPr="004E48B4" w:rsidRDefault="001C1073" w:rsidP="009F74D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1834,58</w:t>
            </w:r>
          </w:p>
        </w:tc>
      </w:tr>
    </w:tbl>
    <w:p w:rsidR="004E48B4" w:rsidRDefault="004E48B4" w:rsidP="00847CBC">
      <w:pPr>
        <w:rPr>
          <w:rFonts w:ascii="Times New Roman" w:hAnsi="Times New Roman"/>
          <w:i/>
          <w:iCs/>
          <w:sz w:val="28"/>
          <w:szCs w:val="28"/>
        </w:rPr>
        <w:sectPr w:rsidR="004E48B4" w:rsidSect="007715F0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733D4" w:rsidTr="00974C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645D5" w:rsidRDefault="009645D5" w:rsidP="009F74DB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1C60">
              <w:rPr>
                <w:rFonts w:ascii="Times New Roman" w:hAnsi="Times New Roman"/>
                <w:sz w:val="28"/>
                <w:szCs w:val="28"/>
              </w:rPr>
              <w:t>. Механизм финансирования мероприятий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669B4" w:rsidRDefault="009669B4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6.1. </w:t>
            </w:r>
            <w:r w:rsidR="005068B1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ероприяти</w:t>
            </w:r>
            <w:r w:rsidR="005068B1">
              <w:rPr>
                <w:rFonts w:ascii="Times New Roman" w:hAnsi="Times New Roman"/>
                <w:sz w:val="28"/>
                <w:szCs w:val="28"/>
              </w:rPr>
              <w:t>я, предусмотренные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8B1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3.1.1, 3.1.4, 3.1.5, 3.1.6, 3.2.2, 3.2.4 таблицы пункта 5 «Перечень мероприятий подпрограммы»,  </w:t>
            </w:r>
            <w:r w:rsidR="007447E8">
              <w:rPr>
                <w:rFonts w:ascii="Times New Roman" w:hAnsi="Times New Roman"/>
                <w:sz w:val="28"/>
                <w:szCs w:val="28"/>
              </w:rPr>
              <w:t>финансируются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нормативными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правовыми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актами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CC5">
              <w:rPr>
                <w:rFonts w:ascii="Times New Roman" w:hAnsi="Times New Roman"/>
                <w:sz w:val="28"/>
                <w:szCs w:val="28"/>
              </w:rPr>
              <w:t>М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инздрава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CD0CC5">
              <w:rPr>
                <w:rFonts w:ascii="Times New Roman" w:hAnsi="Times New Roman"/>
                <w:sz w:val="28"/>
                <w:szCs w:val="28"/>
              </w:rPr>
              <w:t>М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ин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разования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РО,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принятыми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четвертым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78.1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устанавливающими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определения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условия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подведомственным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государственным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бюджетным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учреждениям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иные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7DC">
              <w:rPr>
                <w:rFonts w:ascii="Times New Roman" w:hAnsi="Times New Roman" w:hint="eastAsia"/>
                <w:sz w:val="28"/>
                <w:szCs w:val="28"/>
              </w:rPr>
              <w:t>цели</w:t>
            </w:r>
            <w:r w:rsidRPr="00A847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7DC7" w:rsidRPr="007B1C60" w:rsidRDefault="009669B4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  <w:r w:rsidR="00BD04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068B1">
              <w:rPr>
                <w:rFonts w:ascii="Times New Roman" w:hAnsi="Times New Roman"/>
                <w:sz w:val="28"/>
                <w:szCs w:val="28"/>
              </w:rPr>
              <w:t>Мероприятия, предусмотренные</w:t>
            </w:r>
            <w:r w:rsidR="00917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8B1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="00BD04C8">
              <w:rPr>
                <w:rFonts w:ascii="Times New Roman" w:hAnsi="Times New Roman"/>
                <w:sz w:val="28"/>
                <w:szCs w:val="28"/>
              </w:rPr>
              <w:t xml:space="preserve"> 3.1.2,</w:t>
            </w:r>
            <w:r w:rsidR="00F502EB">
              <w:rPr>
                <w:rFonts w:ascii="Times New Roman" w:hAnsi="Times New Roman"/>
                <w:sz w:val="28"/>
                <w:szCs w:val="28"/>
              </w:rPr>
              <w:t xml:space="preserve"> 3.1.3,</w:t>
            </w:r>
            <w:r w:rsidR="00BD04C8">
              <w:rPr>
                <w:rFonts w:ascii="Times New Roman" w:hAnsi="Times New Roman"/>
                <w:sz w:val="28"/>
                <w:szCs w:val="28"/>
              </w:rPr>
              <w:t xml:space="preserve"> 3.2.1, 3.2.3 таблицы пункта</w:t>
            </w:r>
            <w:r w:rsidR="00917DC7">
              <w:rPr>
                <w:rFonts w:ascii="Times New Roman" w:hAnsi="Times New Roman"/>
                <w:sz w:val="28"/>
                <w:szCs w:val="28"/>
              </w:rPr>
              <w:t xml:space="preserve"> 5 «Перечень мероприяти</w:t>
            </w:r>
            <w:r w:rsidR="00BD04C8">
              <w:rPr>
                <w:rFonts w:ascii="Times New Roman" w:hAnsi="Times New Roman"/>
                <w:sz w:val="28"/>
                <w:szCs w:val="28"/>
              </w:rPr>
              <w:t xml:space="preserve">й подпрограммы», </w:t>
            </w:r>
            <w:r w:rsidR="005068B1"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 w:rsidR="007447E8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="00BD04C8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Федеральным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D667D">
              <w:rPr>
                <w:rFonts w:ascii="Times New Roman" w:hAnsi="Times New Roman"/>
                <w:sz w:val="28"/>
                <w:szCs w:val="28"/>
              </w:rPr>
              <w:t xml:space="preserve"> 05.04.2013 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>№ 44-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ФЗ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контрактной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системе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закупок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товаров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4C8" w:rsidRPr="00A847DC">
              <w:rPr>
                <w:rFonts w:ascii="Times New Roman" w:hAnsi="Times New Roman" w:hint="eastAsia"/>
                <w:sz w:val="28"/>
                <w:szCs w:val="28"/>
              </w:rPr>
              <w:t>нужд</w:t>
            </w:r>
            <w:r w:rsidR="00BD04C8" w:rsidRPr="00A847DC">
              <w:rPr>
                <w:rFonts w:ascii="Times New Roman" w:hAnsi="Times New Roman"/>
                <w:sz w:val="28"/>
                <w:szCs w:val="28"/>
              </w:rPr>
              <w:t>»</w:t>
            </w:r>
            <w:r w:rsidR="00BD04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7DC7" w:rsidRDefault="00917DC7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B6F17" w:rsidRDefault="00BB6F17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5.4</w:t>
            </w:r>
            <w:r w:rsidR="003733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597C2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одпрограмма № 4</w:t>
            </w:r>
          </w:p>
          <w:p w:rsidR="00BB6F17" w:rsidRDefault="00BB6F17" w:rsidP="009F7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«Система мер по защищенности населения и территорий»</w:t>
            </w:r>
          </w:p>
          <w:p w:rsidR="00BB6F17" w:rsidRDefault="00BB6F17" w:rsidP="009F7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6F17" w:rsidRPr="00EA0221" w:rsidRDefault="00BB6F17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 Цель подпрограммы: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создание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мер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оказанию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эффективной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населению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возникновении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обучение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действиям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условиях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850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C2C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6F17" w:rsidRDefault="00BB6F17" w:rsidP="009F74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Сроки </w:t>
            </w:r>
            <w:r w:rsidR="000C4B46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подпрограммы: 2015-2030 годы.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64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8C5">
              <w:rPr>
                <w:rFonts w:ascii="Times New Roman" w:hAnsi="Times New Roman"/>
                <w:sz w:val="28"/>
                <w:szCs w:val="28"/>
              </w:rPr>
              <w:t>этап</w:t>
            </w:r>
            <w:r w:rsidR="00FC7BE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2022-2030 годы.</w:t>
            </w:r>
          </w:p>
          <w:p w:rsidR="00BB6F17" w:rsidRDefault="00BB6F17" w:rsidP="009F74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</w:tbl>
    <w:p w:rsidR="000E6975" w:rsidRPr="00A171EA" w:rsidRDefault="000E6975" w:rsidP="000E6975">
      <w:pPr>
        <w:rPr>
          <w:rFonts w:ascii="Times New Roman" w:hAnsi="Times New Roman"/>
          <w:sz w:val="2"/>
          <w:szCs w:val="2"/>
        </w:rPr>
      </w:pPr>
    </w:p>
    <w:p w:rsidR="00550F6B" w:rsidRDefault="00550F6B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550F6B" w:rsidRPr="004E48B4" w:rsidTr="00496DD7">
        <w:trPr>
          <w:trHeight w:val="77"/>
        </w:trPr>
        <w:tc>
          <w:tcPr>
            <w:tcW w:w="539" w:type="dxa"/>
            <w:vMerge w:val="restart"/>
          </w:tcPr>
          <w:p w:rsidR="00550F6B" w:rsidRPr="004E48B4" w:rsidRDefault="00550F6B" w:rsidP="00496DD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50F6B" w:rsidRPr="004E48B4" w:rsidRDefault="00550F6B" w:rsidP="00496DD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10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50F6B" w:rsidRPr="004E48B4" w:rsidTr="00496DD7">
        <w:trPr>
          <w:trHeight w:val="1154"/>
        </w:trPr>
        <w:tc>
          <w:tcPr>
            <w:tcW w:w="539" w:type="dxa"/>
            <w:vMerge/>
          </w:tcPr>
          <w:p w:rsidR="00550F6B" w:rsidRPr="004E48B4" w:rsidRDefault="00550F6B" w:rsidP="00496DD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год: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49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550F6B" w:rsidRPr="001C1073" w:rsidRDefault="00550F6B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3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605DD0" w:rsidRPr="000B7D0E" w:rsidTr="00550F6B">
        <w:trPr>
          <w:trHeight w:val="77"/>
          <w:tblHeader/>
        </w:trPr>
        <w:tc>
          <w:tcPr>
            <w:tcW w:w="539" w:type="dxa"/>
          </w:tcPr>
          <w:p w:rsidR="004E48B4" w:rsidRPr="000B7D0E" w:rsidRDefault="004E48B4" w:rsidP="00D93FF8">
            <w:pPr>
              <w:ind w:left="-142" w:right="-78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2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7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05" w:type="dxa"/>
          </w:tcPr>
          <w:p w:rsidR="004E48B4" w:rsidRPr="000B7D0E" w:rsidRDefault="004E48B4" w:rsidP="00D93FF8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605DD0" w:rsidRPr="004E48B4" w:rsidTr="009809F1">
        <w:trPr>
          <w:cantSplit/>
          <w:trHeight w:val="1134"/>
        </w:trPr>
        <w:tc>
          <w:tcPr>
            <w:tcW w:w="539" w:type="dxa"/>
          </w:tcPr>
          <w:p w:rsidR="004E48B4" w:rsidRPr="004E48B4" w:rsidRDefault="004E48B4" w:rsidP="009F74DB">
            <w:pPr>
              <w:spacing w:line="228" w:lineRule="auto"/>
              <w:ind w:left="-142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Увеличение доли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подразделений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профессиональной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аварийно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спасательной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службы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Рязанской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области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поисково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спасательной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службы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на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воде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Рязанской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области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не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требующих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ремонта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имущества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="001C107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беспеченных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современным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оборудованием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основными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средствами</w:t>
            </w:r>
            <w:r w:rsidR="0065568E">
              <w:rPr>
                <w:rFonts w:ascii="Times New Roman" w:hAnsi="Times New Roman"/>
                <w:spacing w:val="-2"/>
                <w:sz w:val="24"/>
                <w:szCs w:val="24"/>
              </w:rPr>
              <w:t>, до 81,4</w:t>
            </w:r>
            <w:r w:rsidR="009F74DB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</w:t>
            </w:r>
            <w:r w:rsidR="009F74D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2030 году</w:t>
            </w:r>
          </w:p>
        </w:tc>
        <w:tc>
          <w:tcPr>
            <w:tcW w:w="737" w:type="dxa"/>
            <w:vAlign w:val="center"/>
          </w:tcPr>
          <w:p w:rsidR="004E48B4" w:rsidRPr="004E48B4" w:rsidRDefault="0065568E" w:rsidP="009F74D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72,</w:t>
            </w:r>
            <w:r w:rsidR="000C4B46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73,4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74,8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77,1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77,8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78,5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79,2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79,9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80,6</w:t>
            </w:r>
          </w:p>
        </w:tc>
        <w:tc>
          <w:tcPr>
            <w:tcW w:w="505" w:type="dxa"/>
            <w:textDirection w:val="btLr"/>
            <w:vAlign w:val="center"/>
          </w:tcPr>
          <w:p w:rsidR="004E48B4" w:rsidRPr="004E48B4" w:rsidRDefault="003A5A0B" w:rsidP="009F74D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81,4</w:t>
            </w:r>
          </w:p>
        </w:tc>
      </w:tr>
    </w:tbl>
    <w:p w:rsidR="000E6975" w:rsidRPr="00982653" w:rsidRDefault="000E6975" w:rsidP="000E6975">
      <w:pPr>
        <w:spacing w:line="192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9F74DB" w:rsidRDefault="009F74DB"/>
    <w:p w:rsidR="009F74DB" w:rsidRDefault="009F74DB"/>
    <w:p w:rsidR="009F74DB" w:rsidRDefault="009F74DB"/>
    <w:p w:rsidR="009F74DB" w:rsidRDefault="009F74DB"/>
    <w:p w:rsidR="009F74DB" w:rsidRDefault="009F74DB"/>
    <w:tbl>
      <w:tblPr>
        <w:tblStyle w:val="ad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E6975" w:rsidTr="00D93FF8">
        <w:tc>
          <w:tcPr>
            <w:tcW w:w="9571" w:type="dxa"/>
          </w:tcPr>
          <w:p w:rsidR="000E6975" w:rsidRDefault="000E6975" w:rsidP="00597C2F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</w:p>
        </w:tc>
      </w:tr>
    </w:tbl>
    <w:p w:rsidR="00595342" w:rsidRDefault="00595342">
      <w:pPr>
        <w:rPr>
          <w:rFonts w:ascii="Times New Roman" w:hAnsi="Times New Roman"/>
          <w:sz w:val="2"/>
          <w:szCs w:val="2"/>
        </w:rPr>
      </w:pPr>
    </w:p>
    <w:p w:rsidR="00550F6B" w:rsidRDefault="00550F6B">
      <w:pPr>
        <w:rPr>
          <w:rFonts w:ascii="Times New Roman" w:hAnsi="Times New Roman"/>
          <w:sz w:val="2"/>
          <w:szCs w:val="2"/>
        </w:rPr>
      </w:pPr>
    </w:p>
    <w:p w:rsidR="00550F6B" w:rsidRDefault="00550F6B">
      <w:pPr>
        <w:rPr>
          <w:rFonts w:ascii="Times New Roman" w:hAnsi="Times New Roman"/>
          <w:sz w:val="2"/>
          <w:szCs w:val="2"/>
        </w:rPr>
      </w:pPr>
    </w:p>
    <w:p w:rsidR="00550F6B" w:rsidRDefault="00550F6B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550F6B" w:rsidRPr="004E48B4" w:rsidTr="00496DD7">
        <w:trPr>
          <w:trHeight w:val="77"/>
        </w:trPr>
        <w:tc>
          <w:tcPr>
            <w:tcW w:w="539" w:type="dxa"/>
            <w:vMerge w:val="restart"/>
          </w:tcPr>
          <w:p w:rsidR="00550F6B" w:rsidRPr="004E48B4" w:rsidRDefault="00550F6B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50F6B" w:rsidRPr="004E48B4" w:rsidRDefault="00550F6B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10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50F6B" w:rsidRPr="004E48B4" w:rsidTr="00496DD7">
        <w:trPr>
          <w:trHeight w:val="1154"/>
        </w:trPr>
        <w:tc>
          <w:tcPr>
            <w:tcW w:w="539" w:type="dxa"/>
            <w:vMerge/>
          </w:tcPr>
          <w:p w:rsidR="00550F6B" w:rsidRPr="004E48B4" w:rsidRDefault="00550F6B" w:rsidP="009F74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год: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550F6B" w:rsidRPr="004E48B4" w:rsidRDefault="00550F6B" w:rsidP="009F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550F6B" w:rsidRDefault="00550F6B" w:rsidP="009F74DB">
      <w:pPr>
        <w:rPr>
          <w:rFonts w:ascii="Times New Roman" w:hAnsi="Times New Roman"/>
          <w:sz w:val="2"/>
          <w:szCs w:val="2"/>
        </w:rPr>
      </w:pPr>
    </w:p>
    <w:p w:rsidR="00550F6B" w:rsidRDefault="00550F6B" w:rsidP="009F74DB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48" w:type="dxa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0E6975" w:rsidRPr="000B7D0E" w:rsidTr="00550F6B">
        <w:trPr>
          <w:trHeight w:val="70"/>
          <w:tblHeader/>
        </w:trPr>
        <w:tc>
          <w:tcPr>
            <w:tcW w:w="539" w:type="dxa"/>
          </w:tcPr>
          <w:p w:rsidR="000E6975" w:rsidRPr="000B7D0E" w:rsidRDefault="000E6975" w:rsidP="009F74DB">
            <w:pPr>
              <w:ind w:left="-113" w:right="-57"/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2" w:type="dxa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2</w:t>
            </w:r>
          </w:p>
        </w:tc>
        <w:tc>
          <w:tcPr>
            <w:tcW w:w="737" w:type="dxa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3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4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5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6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7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8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9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10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11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12</w:t>
            </w:r>
          </w:p>
        </w:tc>
        <w:tc>
          <w:tcPr>
            <w:tcW w:w="0" w:type="auto"/>
          </w:tcPr>
          <w:p w:rsidR="000E6975" w:rsidRPr="000B7D0E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Cs w:val="24"/>
              </w:rPr>
              <w:t>13</w:t>
            </w:r>
          </w:p>
        </w:tc>
      </w:tr>
      <w:tr w:rsidR="000E6975" w:rsidRPr="004E48B4" w:rsidTr="00550F6B">
        <w:trPr>
          <w:trHeight w:val="273"/>
        </w:trPr>
        <w:tc>
          <w:tcPr>
            <w:tcW w:w="539" w:type="dxa"/>
          </w:tcPr>
          <w:p w:rsidR="000E6975" w:rsidRPr="004E48B4" w:rsidRDefault="000E6975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737" w:type="dxa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E6975" w:rsidRPr="004E48B4" w:rsidTr="00550F6B">
        <w:trPr>
          <w:trHeight w:val="73"/>
        </w:trPr>
        <w:tc>
          <w:tcPr>
            <w:tcW w:w="539" w:type="dxa"/>
          </w:tcPr>
          <w:p w:rsidR="000E6975" w:rsidRPr="004E48B4" w:rsidRDefault="000E6975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</w:t>
            </w:r>
          </w:p>
        </w:tc>
        <w:tc>
          <w:tcPr>
            <w:tcW w:w="737" w:type="dxa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E6975" w:rsidRPr="004E48B4" w:rsidTr="00550F6B">
        <w:trPr>
          <w:trHeight w:val="273"/>
        </w:trPr>
        <w:tc>
          <w:tcPr>
            <w:tcW w:w="539" w:type="dxa"/>
          </w:tcPr>
          <w:p w:rsidR="000E6975" w:rsidRPr="004E48B4" w:rsidRDefault="000E6975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0E6975" w:rsidRPr="004E48B4" w:rsidRDefault="00550F6B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0E6975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737" w:type="dxa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E6975" w:rsidRPr="004E48B4" w:rsidTr="00550F6B">
        <w:trPr>
          <w:trHeight w:val="273"/>
        </w:trPr>
        <w:tc>
          <w:tcPr>
            <w:tcW w:w="539" w:type="dxa"/>
          </w:tcPr>
          <w:p w:rsidR="000E6975" w:rsidRPr="004E48B4" w:rsidRDefault="000E6975" w:rsidP="009F74DB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2" w:type="dxa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Задача 1.</w:t>
            </w:r>
          </w:p>
          <w:p w:rsidR="000E6975" w:rsidRPr="004E48B4" w:rsidRDefault="000E6975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</w:t>
            </w:r>
          </w:p>
        </w:tc>
        <w:tc>
          <w:tcPr>
            <w:tcW w:w="737" w:type="dxa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E6975" w:rsidRPr="004E48B4" w:rsidRDefault="000E6975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A5A0B" w:rsidRPr="004E48B4" w:rsidTr="009809F1">
        <w:trPr>
          <w:trHeight w:val="273"/>
        </w:trPr>
        <w:tc>
          <w:tcPr>
            <w:tcW w:w="539" w:type="dxa"/>
          </w:tcPr>
          <w:p w:rsidR="003A5A0B" w:rsidRPr="004E48B4" w:rsidRDefault="003A5A0B" w:rsidP="009F74D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</w:t>
            </w:r>
            <w:r w:rsidR="000C4B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выполнения уставных задач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737" w:type="dxa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0C4B46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extDirection w:val="btLr"/>
            <w:vAlign w:val="center"/>
          </w:tcPr>
          <w:p w:rsidR="003A5A0B" w:rsidRPr="004E48B4" w:rsidRDefault="003A5A0B" w:rsidP="009F7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</w:tbl>
    <w:p w:rsidR="000E6975" w:rsidRPr="00550F6B" w:rsidRDefault="000E6975" w:rsidP="00E435C2">
      <w:pPr>
        <w:spacing w:line="192" w:lineRule="auto"/>
        <w:rPr>
          <w:rFonts w:ascii="Times New Roman" w:hAnsi="Times New Roman"/>
          <w:sz w:val="12"/>
          <w:szCs w:val="12"/>
        </w:rPr>
      </w:pPr>
    </w:p>
    <w:tbl>
      <w:tblPr>
        <w:tblStyle w:val="a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E6975" w:rsidTr="00D93FF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E6975" w:rsidRDefault="000E6975" w:rsidP="0037338F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6F17" w:rsidRDefault="00BB6F17" w:rsidP="00E435C2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E48B4" w:rsidRDefault="004E48B4" w:rsidP="00967A2E">
      <w:pPr>
        <w:spacing w:line="192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highlight w:val="yellow"/>
        </w:rPr>
        <w:sectPr w:rsidR="004E48B4" w:rsidSect="007715F0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9F74DB" w:rsidRDefault="009F74DB" w:rsidP="000E5EB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Перечень мероприятий подпрограммы:</w:t>
      </w:r>
    </w:p>
    <w:p w:rsidR="009F74DB" w:rsidRDefault="009F74DB"/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820"/>
        <w:gridCol w:w="1216"/>
        <w:gridCol w:w="1559"/>
        <w:gridCol w:w="1225"/>
        <w:gridCol w:w="668"/>
        <w:gridCol w:w="76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4E48B4" w:rsidTr="00550F6B">
        <w:trPr>
          <w:cantSplit/>
          <w:trHeight w:val="273"/>
        </w:trPr>
        <w:tc>
          <w:tcPr>
            <w:tcW w:w="696" w:type="dxa"/>
            <w:vMerge w:val="restart"/>
          </w:tcPr>
          <w:p w:rsidR="004E48B4" w:rsidRPr="004E48B4" w:rsidRDefault="004E48B4" w:rsidP="004E4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4E48B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/</w:t>
            </w: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820" w:type="dxa"/>
            <w:vMerge w:val="restart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216" w:type="dxa"/>
            <w:vMerge w:val="restart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559" w:type="dxa"/>
            <w:vMerge w:val="restart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225" w:type="dxa"/>
            <w:vMerge w:val="restart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668" w:type="dxa"/>
            <w:vMerge w:val="restart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5315" w:type="dxa"/>
            <w:gridSpan w:val="10"/>
            <w:vAlign w:val="center"/>
          </w:tcPr>
          <w:p w:rsidR="004E48B4" w:rsidRPr="004E48B4" w:rsidRDefault="004E48B4" w:rsidP="0055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4E48B4" w:rsidRPr="004E48B4" w:rsidTr="004E48B4">
        <w:trPr>
          <w:cantSplit/>
          <w:trHeight w:val="834"/>
        </w:trPr>
        <w:tc>
          <w:tcPr>
            <w:tcW w:w="696" w:type="dxa"/>
            <w:vMerge/>
          </w:tcPr>
          <w:p w:rsidR="004E48B4" w:rsidRPr="004E48B4" w:rsidRDefault="004E48B4" w:rsidP="004E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4E48B4" w:rsidRPr="004E48B4" w:rsidRDefault="004E48B4" w:rsidP="004E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4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4E48B4" w:rsidRPr="004E48B4" w:rsidRDefault="004E48B4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3820"/>
        <w:gridCol w:w="1216"/>
        <w:gridCol w:w="1559"/>
        <w:gridCol w:w="1225"/>
        <w:gridCol w:w="668"/>
        <w:gridCol w:w="76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E48B4" w:rsidRPr="00550F6B" w:rsidTr="004E48B4">
        <w:trPr>
          <w:cantSplit/>
          <w:trHeight w:val="88"/>
          <w:tblHeader/>
        </w:trPr>
        <w:tc>
          <w:tcPr>
            <w:tcW w:w="69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</w:t>
            </w:r>
          </w:p>
        </w:tc>
        <w:tc>
          <w:tcPr>
            <w:tcW w:w="3820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4</w:t>
            </w:r>
          </w:p>
        </w:tc>
        <w:tc>
          <w:tcPr>
            <w:tcW w:w="1225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5</w:t>
            </w:r>
          </w:p>
        </w:tc>
        <w:tc>
          <w:tcPr>
            <w:tcW w:w="668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7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8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9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10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11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12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13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14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15</w:t>
            </w:r>
          </w:p>
        </w:tc>
        <w:tc>
          <w:tcPr>
            <w:tcW w:w="506" w:type="dxa"/>
            <w:vAlign w:val="center"/>
          </w:tcPr>
          <w:p w:rsidR="004E48B4" w:rsidRPr="00550F6B" w:rsidRDefault="004E48B4" w:rsidP="009F74DB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550F6B">
              <w:rPr>
                <w:rFonts w:ascii="Times New Roman" w:hAnsi="Times New Roman"/>
              </w:rPr>
              <w:t>16</w:t>
            </w:r>
          </w:p>
        </w:tc>
      </w:tr>
      <w:tr w:rsidR="004E48B4" w:rsidRPr="004E48B4" w:rsidTr="003D5E7C">
        <w:trPr>
          <w:cantSplit/>
          <w:trHeight w:val="150"/>
        </w:trPr>
        <w:tc>
          <w:tcPr>
            <w:tcW w:w="69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0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121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48B4" w:rsidRPr="004E48B4" w:rsidTr="00550F6B">
        <w:trPr>
          <w:cantSplit/>
          <w:trHeight w:val="139"/>
        </w:trPr>
        <w:tc>
          <w:tcPr>
            <w:tcW w:w="69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</w:tcPr>
          <w:p w:rsidR="004E48B4" w:rsidRPr="004E48B4" w:rsidRDefault="004E48B4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</w:t>
            </w:r>
          </w:p>
        </w:tc>
        <w:tc>
          <w:tcPr>
            <w:tcW w:w="121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48B4" w:rsidRPr="004E48B4" w:rsidTr="00550F6B">
        <w:trPr>
          <w:cantSplit/>
          <w:trHeight w:val="73"/>
        </w:trPr>
        <w:tc>
          <w:tcPr>
            <w:tcW w:w="69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0" w:type="dxa"/>
          </w:tcPr>
          <w:p w:rsidR="004E48B4" w:rsidRPr="004E48B4" w:rsidRDefault="00550F6B" w:rsidP="009F74D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4E48B4"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121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B4" w:rsidRPr="004E48B4" w:rsidTr="00763926">
        <w:trPr>
          <w:cantSplit/>
          <w:trHeight w:val="1783"/>
        </w:trPr>
        <w:tc>
          <w:tcPr>
            <w:tcW w:w="69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0" w:type="dxa"/>
          </w:tcPr>
          <w:p w:rsidR="004E48B4" w:rsidRPr="004E48B4" w:rsidRDefault="004E48B4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Задача 1. 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</w:t>
            </w:r>
            <w:r w:rsidR="0080546E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216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1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2020585,18753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225624,02609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</w:tr>
      <w:tr w:rsidR="004E48B4" w:rsidRPr="004E48B4" w:rsidTr="00763926">
        <w:trPr>
          <w:cantSplit/>
          <w:trHeight w:val="1134"/>
        </w:trPr>
        <w:tc>
          <w:tcPr>
            <w:tcW w:w="69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820" w:type="dxa"/>
          </w:tcPr>
          <w:p w:rsidR="004E48B4" w:rsidRPr="004E48B4" w:rsidRDefault="004E48B4" w:rsidP="009F74D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Обеспечение деятельности подразделений профессиональной аварийно-спасательной службы Рязанской области и поисково-спасательной службы на воде Рязанской области (транспортные средства, плавсредства, водолазное имущество и оборудование, спасательные средства)</w:t>
            </w:r>
          </w:p>
        </w:tc>
        <w:tc>
          <w:tcPr>
            <w:tcW w:w="121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</w:t>
            </w:r>
            <w:r w:rsidR="00897BCB">
              <w:rPr>
                <w:rFonts w:ascii="Times New Roman" w:hAnsi="Times New Roman"/>
                <w:sz w:val="24"/>
                <w:szCs w:val="24"/>
              </w:rPr>
              <w:t>КУ Р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25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1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7403,76018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822,64002</w:t>
            </w:r>
          </w:p>
        </w:tc>
      </w:tr>
      <w:tr w:rsidR="004E48B4" w:rsidRPr="004E48B4" w:rsidTr="00763926">
        <w:trPr>
          <w:cantSplit/>
          <w:trHeight w:val="1644"/>
        </w:trPr>
        <w:tc>
          <w:tcPr>
            <w:tcW w:w="69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820" w:type="dxa"/>
          </w:tcPr>
          <w:p w:rsidR="004E48B4" w:rsidRPr="004E48B4" w:rsidRDefault="004E48B4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Обеспечение реализации функций в сфере защиты населения и территорий от чрезвычайных ситуаций природного и</w:t>
            </w:r>
            <w:r w:rsidR="00F56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 техногенного характера, гражданской обороны</w:t>
            </w:r>
          </w:p>
        </w:tc>
        <w:tc>
          <w:tcPr>
            <w:tcW w:w="1216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Г</w:t>
            </w:r>
            <w:r w:rsidR="00897BCB">
              <w:rPr>
                <w:rFonts w:ascii="Times New Roman" w:hAnsi="Times New Roman"/>
                <w:sz w:val="24"/>
                <w:szCs w:val="24"/>
              </w:rPr>
              <w:t xml:space="preserve">КУ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225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1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2013181,42735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224801,38607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223547,50516</w:t>
            </w:r>
          </w:p>
        </w:tc>
      </w:tr>
      <w:tr w:rsidR="00605DD0" w:rsidRPr="004E48B4" w:rsidTr="00763926">
        <w:trPr>
          <w:cantSplit/>
          <w:trHeight w:val="1701"/>
        </w:trPr>
        <w:tc>
          <w:tcPr>
            <w:tcW w:w="7291" w:type="dxa"/>
            <w:gridSpan w:val="4"/>
          </w:tcPr>
          <w:p w:rsidR="004E48B4" w:rsidRPr="004E48B4" w:rsidRDefault="004E48B4" w:rsidP="009F74D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комплексу </w:t>
            </w:r>
          </w:p>
          <w:p w:rsidR="004E48B4" w:rsidRPr="004E48B4" w:rsidRDefault="004E48B4" w:rsidP="009F74DB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pacing w:val="-2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25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2020585,18753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225624,02609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</w:tr>
      <w:tr w:rsidR="00605DD0" w:rsidRPr="004E48B4" w:rsidTr="00163EEB">
        <w:trPr>
          <w:cantSplit/>
          <w:trHeight w:val="1701"/>
        </w:trPr>
        <w:tc>
          <w:tcPr>
            <w:tcW w:w="7291" w:type="dxa"/>
            <w:gridSpan w:val="4"/>
          </w:tcPr>
          <w:p w:rsidR="004E48B4" w:rsidRPr="004E48B4" w:rsidRDefault="004E48B4" w:rsidP="009F74DB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225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</w:p>
        </w:tc>
        <w:tc>
          <w:tcPr>
            <w:tcW w:w="668" w:type="dxa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2020585,18753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225624,02609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4E48B4" w:rsidRDefault="004E48B4" w:rsidP="009F74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224370,14518</w:t>
            </w:r>
          </w:p>
        </w:tc>
      </w:tr>
    </w:tbl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 w:rsidP="00550F6B">
      <w:pPr>
        <w:spacing w:line="216" w:lineRule="auto"/>
        <w:rPr>
          <w:rFonts w:asciiTheme="minorHAnsi" w:hAnsiTheme="minorHAnsi"/>
        </w:rPr>
      </w:pPr>
    </w:p>
    <w:p w:rsidR="004E48B4" w:rsidRDefault="004E48B4">
      <w:pPr>
        <w:rPr>
          <w:rFonts w:asciiTheme="minorHAnsi" w:hAnsiTheme="minorHAnsi"/>
        </w:rPr>
      </w:pPr>
    </w:p>
    <w:p w:rsidR="004E48B4" w:rsidRDefault="004E48B4">
      <w:pPr>
        <w:rPr>
          <w:rFonts w:asciiTheme="minorHAnsi" w:hAnsiTheme="minorHAnsi"/>
        </w:rPr>
      </w:pPr>
    </w:p>
    <w:p w:rsidR="004E48B4" w:rsidRDefault="004E48B4">
      <w:pPr>
        <w:rPr>
          <w:rFonts w:asciiTheme="minorHAnsi" w:hAnsiTheme="minorHAnsi"/>
        </w:rPr>
      </w:pPr>
    </w:p>
    <w:p w:rsidR="004E48B4" w:rsidRDefault="004E48B4">
      <w:pPr>
        <w:rPr>
          <w:rFonts w:asciiTheme="minorHAnsi" w:hAnsiTheme="minorHAnsi"/>
        </w:rPr>
        <w:sectPr w:rsidR="004E48B4" w:rsidSect="007715F0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4620A8" w:rsidTr="00163EE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E6975" w:rsidRDefault="000E6975" w:rsidP="008E726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1C60">
              <w:rPr>
                <w:rFonts w:ascii="Times New Roman" w:hAnsi="Times New Roman"/>
                <w:sz w:val="28"/>
                <w:szCs w:val="28"/>
              </w:rPr>
              <w:t>. Механизм финансирования мероприятий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620A8" w:rsidRDefault="000E5EB5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6.1. </w:t>
            </w:r>
            <w:r w:rsidR="00B249A8">
              <w:rPr>
                <w:rFonts w:ascii="Times New Roman" w:hAnsi="Times New Roman"/>
                <w:sz w:val="28"/>
                <w:szCs w:val="28"/>
              </w:rPr>
              <w:t xml:space="preserve">Финансовое </w:t>
            </w:r>
            <w:r w:rsidR="008E726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="00B249A8">
              <w:rPr>
                <w:rFonts w:ascii="Times New Roman" w:hAnsi="Times New Roman"/>
                <w:sz w:val="28"/>
                <w:szCs w:val="28"/>
              </w:rPr>
              <w:t>м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ероприяти</w:t>
            </w:r>
            <w:r w:rsidR="00B249A8">
              <w:rPr>
                <w:rFonts w:ascii="Times New Roman" w:hAnsi="Times New Roman"/>
                <w:sz w:val="28"/>
                <w:szCs w:val="28"/>
              </w:rPr>
              <w:t>й, предусмотренных</w:t>
            </w:r>
            <w:r w:rsidR="00BD2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726E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="00EB67D2">
              <w:rPr>
                <w:rFonts w:ascii="Times New Roman" w:hAnsi="Times New Roman"/>
                <w:sz w:val="28"/>
                <w:szCs w:val="28"/>
              </w:rPr>
              <w:t xml:space="preserve"> 3.1.1, 3.1.2 </w:t>
            </w:r>
            <w:r w:rsidR="00BD23B8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AA4841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841"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="00BD23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249A8">
              <w:rPr>
                <w:rFonts w:ascii="Times New Roman" w:hAnsi="Times New Roman"/>
                <w:sz w:val="28"/>
                <w:szCs w:val="28"/>
              </w:rPr>
              <w:t>исполнителями которых являются</w:t>
            </w:r>
            <w:r w:rsidR="00B249A8" w:rsidRPr="004620A8">
              <w:rPr>
                <w:rFonts w:ascii="Times New Roman" w:hAnsi="Times New Roman" w:hint="eastAsia"/>
                <w:sz w:val="28"/>
                <w:szCs w:val="28"/>
              </w:rPr>
              <w:t xml:space="preserve"> ГКУ</w:t>
            </w:r>
            <w:r w:rsidR="00B249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9A8" w:rsidRPr="004620A8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r w:rsidR="00B249A8" w:rsidRPr="004620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249A8">
              <w:rPr>
                <w:rFonts w:ascii="Times New Roman" w:hAnsi="Times New Roman"/>
                <w:sz w:val="28"/>
                <w:szCs w:val="28"/>
              </w:rPr>
              <w:t>реализую</w:t>
            </w:r>
            <w:r w:rsidR="0080546E">
              <w:rPr>
                <w:rFonts w:ascii="Times New Roman" w:hAnsi="Times New Roman"/>
                <w:sz w:val="28"/>
                <w:szCs w:val="28"/>
              </w:rPr>
              <w:t>тся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основании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смет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ГКУ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утверждаемых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бюджетным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0A8" w:rsidRPr="004620A8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="004620A8" w:rsidRPr="004620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3830" w:rsidRPr="0080546E" w:rsidRDefault="005E3830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3830" w:rsidRDefault="005E383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5.5</w:t>
            </w:r>
            <w:r w:rsidR="003733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03A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5</w:t>
            </w:r>
          </w:p>
          <w:p w:rsidR="005E3830" w:rsidRDefault="005E3830" w:rsidP="008E7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«Повышение уровня пожарной безопасности»</w:t>
            </w:r>
          </w:p>
          <w:p w:rsidR="005E3830" w:rsidRPr="0080546E" w:rsidRDefault="005E3830" w:rsidP="008E7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3830" w:rsidRPr="00EA0221" w:rsidRDefault="003B366F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 Цель </w:t>
            </w:r>
            <w:r w:rsidR="005E38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подпрограммы:</w:t>
            </w:r>
            <w:r w:rsidR="005E3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создание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своевременной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пожарах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населению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5E3830" w:rsidRPr="004C6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830" w:rsidRPr="004C693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5E38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3830" w:rsidRDefault="005E3830" w:rsidP="008E72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Сроки </w:t>
            </w:r>
            <w:r w:rsidR="00EB67D2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>
              <w:rPr>
                <w:rFonts w:ascii="Times New Roman" w:hAnsi="Times New Roman"/>
                <w:sz w:val="28"/>
                <w:szCs w:val="28"/>
              </w:rPr>
              <w:t>реализаци</w:t>
            </w:r>
            <w:r w:rsidR="0037338F">
              <w:rPr>
                <w:rFonts w:ascii="Times New Roman" w:hAnsi="Times New Roman"/>
                <w:sz w:val="28"/>
                <w:szCs w:val="28"/>
              </w:rPr>
              <w:t>и подпрограммы: 2015-2030 годы.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64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8C5">
              <w:rPr>
                <w:rFonts w:ascii="Times New Roman" w:hAnsi="Times New Roman"/>
                <w:sz w:val="28"/>
                <w:szCs w:val="28"/>
              </w:rPr>
              <w:t>этап</w:t>
            </w:r>
            <w:r w:rsidR="000E27B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DD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2022-2030 годы.</w:t>
            </w:r>
          </w:p>
          <w:p w:rsidR="005E3830" w:rsidRDefault="005E3830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Показатели </w:t>
            </w:r>
            <w:r w:rsidR="0037338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163EEB" w:rsidRDefault="00163EEB">
      <w:pPr>
        <w:rPr>
          <w:rFonts w:ascii="Times New Roman" w:hAnsi="Times New Roman"/>
          <w:sz w:val="8"/>
          <w:szCs w:val="8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D23B8" w:rsidRPr="004E48B4" w:rsidTr="00496DD7">
        <w:trPr>
          <w:trHeight w:val="77"/>
        </w:trPr>
        <w:tc>
          <w:tcPr>
            <w:tcW w:w="539" w:type="dxa"/>
            <w:vMerge w:val="restart"/>
          </w:tcPr>
          <w:p w:rsidR="00BD23B8" w:rsidRPr="004E48B4" w:rsidRDefault="00BD23B8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D23B8" w:rsidRPr="004E48B4" w:rsidRDefault="00BD23B8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10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BD23B8" w:rsidRPr="004E48B4" w:rsidTr="00496DD7">
        <w:trPr>
          <w:trHeight w:val="1154"/>
        </w:trPr>
        <w:tc>
          <w:tcPr>
            <w:tcW w:w="539" w:type="dxa"/>
            <w:vMerge/>
          </w:tcPr>
          <w:p w:rsidR="00BD23B8" w:rsidRPr="004E48B4" w:rsidRDefault="00BD23B8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год: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BD23B8" w:rsidRPr="00163EEB" w:rsidRDefault="00BD23B8" w:rsidP="008E726E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3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163EEB" w:rsidRPr="000B7D0E" w:rsidTr="00BD23B8">
        <w:trPr>
          <w:trHeight w:val="79"/>
        </w:trPr>
        <w:tc>
          <w:tcPr>
            <w:tcW w:w="539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2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7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05" w:type="dxa"/>
          </w:tcPr>
          <w:p w:rsidR="005E3830" w:rsidRPr="000B7D0E" w:rsidRDefault="005E383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163EEB" w:rsidRPr="00605DD0" w:rsidTr="00763926">
        <w:trPr>
          <w:cantSplit/>
          <w:trHeight w:val="1171"/>
        </w:trPr>
        <w:tc>
          <w:tcPr>
            <w:tcW w:w="539" w:type="dxa"/>
          </w:tcPr>
          <w:p w:rsidR="005E3830" w:rsidRPr="00605DD0" w:rsidRDefault="00E03AF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5E3830" w:rsidRPr="00605DD0" w:rsidRDefault="005E3830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доли пожарных подразделений, не требующих ремонта имущества, обеспеченных современным оборудованием</w:t>
            </w:r>
            <w:r w:rsidR="003A5A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основными средствами, до   71,4</w:t>
            </w:r>
            <w:r w:rsidR="009F74DB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 2030 году</w:t>
            </w:r>
          </w:p>
        </w:tc>
        <w:tc>
          <w:tcPr>
            <w:tcW w:w="737" w:type="dxa"/>
            <w:vAlign w:val="center"/>
          </w:tcPr>
          <w:p w:rsidR="005E3830" w:rsidRPr="00605DD0" w:rsidRDefault="0065568E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5" w:type="dxa"/>
            <w:vAlign w:val="center"/>
          </w:tcPr>
          <w:p w:rsidR="005E3830" w:rsidRPr="00605DD0" w:rsidRDefault="00E03AF4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61,9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63,7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64,9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66,1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67,4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68,7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69,4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70,0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70,7</w:t>
            </w:r>
          </w:p>
        </w:tc>
        <w:tc>
          <w:tcPr>
            <w:tcW w:w="505" w:type="dxa"/>
            <w:vAlign w:val="center"/>
          </w:tcPr>
          <w:p w:rsidR="005E3830" w:rsidRPr="00605DD0" w:rsidRDefault="003A5A0B" w:rsidP="008E72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71,4</w:t>
            </w:r>
          </w:p>
        </w:tc>
      </w:tr>
    </w:tbl>
    <w:p w:rsidR="005E3830" w:rsidRPr="008E726E" w:rsidRDefault="005E3830" w:rsidP="008E726E">
      <w:pPr>
        <w:ind w:firstLine="709"/>
        <w:jc w:val="both"/>
        <w:rPr>
          <w:rFonts w:ascii="Times New Roman" w:hAnsi="Times New Roman"/>
        </w:rPr>
      </w:pPr>
    </w:p>
    <w:tbl>
      <w:tblPr>
        <w:tblStyle w:val="ad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E3830" w:rsidTr="004C6C70">
        <w:tc>
          <w:tcPr>
            <w:tcW w:w="9571" w:type="dxa"/>
          </w:tcPr>
          <w:p w:rsidR="005E3830" w:rsidRDefault="005E3830" w:rsidP="008E726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05DD0" w:rsidRPr="008E726E" w:rsidRDefault="00605DD0" w:rsidP="008E726E"/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D23B8" w:rsidRPr="004E48B4" w:rsidTr="00496DD7">
        <w:trPr>
          <w:trHeight w:val="77"/>
        </w:trPr>
        <w:tc>
          <w:tcPr>
            <w:tcW w:w="539" w:type="dxa"/>
            <w:vMerge w:val="restart"/>
          </w:tcPr>
          <w:p w:rsidR="00BD23B8" w:rsidRPr="004E48B4" w:rsidRDefault="00BD23B8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D23B8" w:rsidRPr="004E48B4" w:rsidRDefault="00BD23B8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10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BD23B8" w:rsidRPr="004E48B4" w:rsidTr="00496DD7">
        <w:trPr>
          <w:trHeight w:val="1154"/>
        </w:trPr>
        <w:tc>
          <w:tcPr>
            <w:tcW w:w="539" w:type="dxa"/>
            <w:vMerge/>
          </w:tcPr>
          <w:p w:rsidR="00BD23B8" w:rsidRPr="004E48B4" w:rsidRDefault="00BD23B8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год: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BD23B8" w:rsidRPr="004E48B4" w:rsidRDefault="00BD23B8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BD23B8" w:rsidRPr="00BD23B8" w:rsidRDefault="00BD23B8" w:rsidP="008E726E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3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605DD0" w:rsidRPr="003D6FE3" w:rsidTr="00BD23B8">
        <w:trPr>
          <w:trHeight w:val="70"/>
          <w:tblHeader/>
        </w:trPr>
        <w:tc>
          <w:tcPr>
            <w:tcW w:w="539" w:type="dxa"/>
          </w:tcPr>
          <w:p w:rsidR="00605DD0" w:rsidRPr="003D6FE3" w:rsidRDefault="00605DD0" w:rsidP="008E726E">
            <w:pPr>
              <w:ind w:left="-113" w:right="-57"/>
              <w:jc w:val="center"/>
              <w:rPr>
                <w:rFonts w:ascii="Times New Roman" w:hAnsi="Times New Roman"/>
              </w:rPr>
            </w:pPr>
            <w:r w:rsidRPr="003D6FE3">
              <w:rPr>
                <w:rFonts w:ascii="Times New Roman" w:hAnsi="Times New Roman"/>
              </w:rPr>
              <w:t>1</w:t>
            </w:r>
          </w:p>
        </w:tc>
        <w:tc>
          <w:tcPr>
            <w:tcW w:w="3112" w:type="dxa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37" w:type="dxa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505" w:type="dxa"/>
            <w:vAlign w:val="center"/>
          </w:tcPr>
          <w:p w:rsidR="00605DD0" w:rsidRPr="003D6FE3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3D6FE3">
              <w:rPr>
                <w:rFonts w:ascii="Times New Roman" w:hAnsi="Times New Roman"/>
                <w:spacing w:val="-2"/>
              </w:rPr>
              <w:t>13</w:t>
            </w:r>
          </w:p>
        </w:tc>
      </w:tr>
      <w:tr w:rsidR="00605DD0" w:rsidRPr="00605DD0" w:rsidTr="00BD23B8">
        <w:trPr>
          <w:trHeight w:val="273"/>
        </w:trPr>
        <w:tc>
          <w:tcPr>
            <w:tcW w:w="539" w:type="dxa"/>
          </w:tcPr>
          <w:p w:rsidR="00605DD0" w:rsidRPr="00605DD0" w:rsidRDefault="00605DD0" w:rsidP="008E726E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737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605DD0" w:rsidRPr="00605DD0" w:rsidTr="00BD23B8">
        <w:trPr>
          <w:trHeight w:val="273"/>
        </w:trPr>
        <w:tc>
          <w:tcPr>
            <w:tcW w:w="539" w:type="dxa"/>
          </w:tcPr>
          <w:p w:rsidR="00605DD0" w:rsidRPr="00605DD0" w:rsidRDefault="00605DD0" w:rsidP="008E726E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</w:t>
            </w:r>
          </w:p>
        </w:tc>
        <w:tc>
          <w:tcPr>
            <w:tcW w:w="737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5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605DD0" w:rsidRPr="00605DD0" w:rsidTr="00BD23B8">
        <w:trPr>
          <w:trHeight w:val="273"/>
        </w:trPr>
        <w:tc>
          <w:tcPr>
            <w:tcW w:w="539" w:type="dxa"/>
          </w:tcPr>
          <w:p w:rsidR="00605DD0" w:rsidRPr="00605DD0" w:rsidRDefault="00605DD0" w:rsidP="008E726E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605DD0" w:rsidRPr="00605DD0" w:rsidRDefault="00BD23B8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605DD0"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737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05DD0" w:rsidRPr="00605DD0" w:rsidTr="00BD23B8">
        <w:trPr>
          <w:trHeight w:val="273"/>
        </w:trPr>
        <w:tc>
          <w:tcPr>
            <w:tcW w:w="539" w:type="dxa"/>
          </w:tcPr>
          <w:p w:rsidR="00605DD0" w:rsidRPr="00605DD0" w:rsidRDefault="00605DD0" w:rsidP="008E726E">
            <w:pPr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2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Задача 1. Финансовая поддержка деятельности добровольной пожарной охраны на территории Рязанской области</w:t>
            </w:r>
          </w:p>
        </w:tc>
        <w:tc>
          <w:tcPr>
            <w:tcW w:w="737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03AF4" w:rsidRPr="00605DD0" w:rsidTr="00076AAB">
        <w:trPr>
          <w:cantSplit/>
          <w:trHeight w:val="1594"/>
        </w:trPr>
        <w:tc>
          <w:tcPr>
            <w:tcW w:w="539" w:type="dxa"/>
          </w:tcPr>
          <w:p w:rsidR="00E03AF4" w:rsidRPr="00605DD0" w:rsidRDefault="00E03AF4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112" w:type="dxa"/>
          </w:tcPr>
          <w:p w:rsidR="00E03AF4" w:rsidRPr="00605DD0" w:rsidRDefault="00E03AF4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общественны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пожарной охраны на территории Рязанской области, </w:t>
            </w:r>
            <w:r w:rsidR="003B366F">
              <w:rPr>
                <w:rFonts w:ascii="Times New Roman" w:hAnsi="Times New Roman"/>
                <w:spacing w:val="-2"/>
                <w:sz w:val="24"/>
                <w:szCs w:val="24"/>
              </w:rPr>
              <w:t>получивших субсидии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r w:rsidR="00076AAB"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поддержку деятельности</w:t>
            </w:r>
            <w:r w:rsidR="00A234CF"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добровольной пожарной охраны</w:t>
            </w:r>
          </w:p>
        </w:tc>
        <w:tc>
          <w:tcPr>
            <w:tcW w:w="737" w:type="dxa"/>
            <w:vAlign w:val="center"/>
          </w:tcPr>
          <w:p w:rsidR="00E03AF4" w:rsidRPr="00605DD0" w:rsidRDefault="00E03AF4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605DD0" w:rsidRDefault="00E03AF4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pacing w:val="-2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05" w:type="dxa"/>
            <w:textDirection w:val="btLr"/>
            <w:vAlign w:val="center"/>
          </w:tcPr>
          <w:p w:rsidR="00E03AF4" w:rsidRPr="00F26624" w:rsidRDefault="00E03AF4" w:rsidP="008E7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624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605DD0" w:rsidRPr="00605DD0" w:rsidTr="009809F1">
        <w:trPr>
          <w:trHeight w:val="273"/>
        </w:trPr>
        <w:tc>
          <w:tcPr>
            <w:tcW w:w="539" w:type="dxa"/>
          </w:tcPr>
          <w:p w:rsidR="00605DD0" w:rsidRPr="00605DD0" w:rsidRDefault="00605DD0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12" w:type="dxa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2. </w:t>
            </w:r>
            <w:r w:rsidRPr="00605DD0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 в сфере пожарной безопасности</w:t>
            </w:r>
          </w:p>
        </w:tc>
        <w:tc>
          <w:tcPr>
            <w:tcW w:w="737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A5A0B" w:rsidRPr="00605DD0" w:rsidTr="009809F1">
        <w:trPr>
          <w:trHeight w:val="273"/>
        </w:trPr>
        <w:tc>
          <w:tcPr>
            <w:tcW w:w="539" w:type="dxa"/>
          </w:tcPr>
          <w:p w:rsidR="003A5A0B" w:rsidRPr="00605DD0" w:rsidRDefault="003A5A0B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3.2.</w:t>
            </w:r>
            <w:r w:rsidR="00E03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выполнения уставных задач в сфере пожарной безопасности подразделениями пожарной охраны</w:t>
            </w:r>
          </w:p>
        </w:tc>
        <w:tc>
          <w:tcPr>
            <w:tcW w:w="737" w:type="dxa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E03AF4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3A5A0B" w:rsidRPr="00605DD0" w:rsidRDefault="003A5A0B" w:rsidP="008E7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</w:tbl>
    <w:p w:rsidR="00D171A1" w:rsidRPr="00605DD0" w:rsidRDefault="00D171A1" w:rsidP="00190FF9">
      <w:pPr>
        <w:spacing w:line="192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a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3830" w:rsidTr="004C6C7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E3830" w:rsidRDefault="005E3830" w:rsidP="0037338F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4B83" w:rsidRDefault="00784B83" w:rsidP="00784B83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72020156"/>
    </w:p>
    <w:p w:rsidR="004E48B4" w:rsidRDefault="004E48B4" w:rsidP="00784B83">
      <w:pPr>
        <w:spacing w:line="192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highlight w:val="yellow"/>
        </w:rPr>
        <w:sectPr w:rsidR="004E48B4" w:rsidSect="007715F0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8E726E" w:rsidRDefault="008E726E" w:rsidP="000E5EB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Перечень мероприятий подпрограммы:</w:t>
      </w:r>
    </w:p>
    <w:p w:rsidR="000E5EB5" w:rsidRPr="000E5EB5" w:rsidRDefault="000E5EB5" w:rsidP="000E5EB5">
      <w:pPr>
        <w:ind w:firstLine="709"/>
        <w:rPr>
          <w:rFonts w:ascii="Times New Roman" w:hAnsi="Times New Roman"/>
          <w:sz w:val="16"/>
          <w:szCs w:val="16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749"/>
        <w:gridCol w:w="1249"/>
        <w:gridCol w:w="1559"/>
        <w:gridCol w:w="1262"/>
        <w:gridCol w:w="668"/>
        <w:gridCol w:w="76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605DD0" w:rsidRPr="00605DD0" w:rsidTr="00D3609C">
        <w:trPr>
          <w:cantSplit/>
          <w:trHeight w:val="73"/>
        </w:trPr>
        <w:tc>
          <w:tcPr>
            <w:tcW w:w="697" w:type="dxa"/>
            <w:vMerge w:val="restart"/>
          </w:tcPr>
          <w:p w:rsidR="004E48B4" w:rsidRPr="00605DD0" w:rsidRDefault="004E48B4" w:rsidP="0060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bookmarkStart w:id="5" w:name="_Hlk72021684"/>
            <w:bookmarkStart w:id="6" w:name="_Hlk72020190"/>
            <w:bookmarkEnd w:id="4"/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605DD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/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749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249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559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262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668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5315" w:type="dxa"/>
            <w:gridSpan w:val="10"/>
            <w:vAlign w:val="center"/>
          </w:tcPr>
          <w:p w:rsidR="004E48B4" w:rsidRPr="00605DD0" w:rsidRDefault="004E48B4" w:rsidP="00D36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605DD0" w:rsidRPr="00605DD0" w:rsidTr="00D3609C">
        <w:trPr>
          <w:cantSplit/>
          <w:trHeight w:val="688"/>
        </w:trPr>
        <w:tc>
          <w:tcPr>
            <w:tcW w:w="697" w:type="dxa"/>
            <w:vMerge/>
          </w:tcPr>
          <w:p w:rsidR="004E48B4" w:rsidRPr="00605DD0" w:rsidRDefault="004E48B4" w:rsidP="00605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dxa"/>
            <w:vMerge/>
          </w:tcPr>
          <w:p w:rsidR="004E48B4" w:rsidRPr="00605DD0" w:rsidRDefault="004E48B4" w:rsidP="00605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605DD0" w:rsidRPr="00605DD0" w:rsidRDefault="00605DD0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3749"/>
        <w:gridCol w:w="1249"/>
        <w:gridCol w:w="1559"/>
        <w:gridCol w:w="1262"/>
        <w:gridCol w:w="668"/>
        <w:gridCol w:w="76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605DD0" w:rsidRPr="00D3609C" w:rsidTr="00605DD0">
        <w:trPr>
          <w:cantSplit/>
          <w:trHeight w:val="88"/>
          <w:tblHeader/>
        </w:trPr>
        <w:tc>
          <w:tcPr>
            <w:tcW w:w="697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</w:t>
            </w:r>
          </w:p>
        </w:tc>
        <w:tc>
          <w:tcPr>
            <w:tcW w:w="3749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2</w:t>
            </w:r>
          </w:p>
        </w:tc>
        <w:tc>
          <w:tcPr>
            <w:tcW w:w="1249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4</w:t>
            </w:r>
          </w:p>
        </w:tc>
        <w:tc>
          <w:tcPr>
            <w:tcW w:w="1262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5</w:t>
            </w:r>
          </w:p>
        </w:tc>
        <w:tc>
          <w:tcPr>
            <w:tcW w:w="668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7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8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9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10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11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12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13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14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15</w:t>
            </w:r>
          </w:p>
        </w:tc>
        <w:tc>
          <w:tcPr>
            <w:tcW w:w="506" w:type="dxa"/>
            <w:vAlign w:val="center"/>
          </w:tcPr>
          <w:p w:rsidR="004E48B4" w:rsidRPr="00D3609C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D3609C">
              <w:rPr>
                <w:rFonts w:ascii="Times New Roman" w:hAnsi="Times New Roman"/>
              </w:rPr>
              <w:t>16</w:t>
            </w:r>
          </w:p>
        </w:tc>
      </w:tr>
      <w:tr w:rsidR="00605DD0" w:rsidRPr="00605DD0" w:rsidTr="00D3609C">
        <w:trPr>
          <w:cantSplit/>
          <w:trHeight w:val="190"/>
        </w:trPr>
        <w:tc>
          <w:tcPr>
            <w:tcW w:w="697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:rsidR="004E48B4" w:rsidRPr="00605DD0" w:rsidRDefault="004E48B4" w:rsidP="008E72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124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5DD0" w:rsidRPr="00605DD0" w:rsidTr="00D3609C">
        <w:trPr>
          <w:cantSplit/>
          <w:trHeight w:val="138"/>
        </w:trPr>
        <w:tc>
          <w:tcPr>
            <w:tcW w:w="697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9" w:type="dxa"/>
          </w:tcPr>
          <w:p w:rsidR="004E48B4" w:rsidRPr="00605DD0" w:rsidRDefault="004E48B4" w:rsidP="008E72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 </w:t>
            </w:r>
          </w:p>
        </w:tc>
        <w:tc>
          <w:tcPr>
            <w:tcW w:w="124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5DD0" w:rsidRPr="00605DD0" w:rsidTr="00605DD0">
        <w:trPr>
          <w:cantSplit/>
          <w:trHeight w:val="519"/>
        </w:trPr>
        <w:tc>
          <w:tcPr>
            <w:tcW w:w="697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9" w:type="dxa"/>
          </w:tcPr>
          <w:p w:rsidR="004E48B4" w:rsidRPr="00605DD0" w:rsidRDefault="00D3609C" w:rsidP="008E726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</w:t>
            </w:r>
            <w:r w:rsidR="004E48B4"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4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D0" w:rsidRPr="00605DD0" w:rsidTr="00763926">
        <w:trPr>
          <w:cantSplit/>
          <w:trHeight w:val="1060"/>
        </w:trPr>
        <w:tc>
          <w:tcPr>
            <w:tcW w:w="697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49" w:type="dxa"/>
          </w:tcPr>
          <w:p w:rsidR="004E48B4" w:rsidRPr="00605DD0" w:rsidRDefault="004E48B4" w:rsidP="008E726E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Задача 1. Финансовая поддержка деятельности добровольной пожарной охраны на территории Рязанской области</w:t>
            </w:r>
            <w:r w:rsidR="0080546E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249" w:type="dxa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4E48B4" w:rsidRPr="00605DD0" w:rsidRDefault="00A36561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1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12150,00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</w:tr>
      <w:tr w:rsidR="00605DD0" w:rsidRPr="00605DD0" w:rsidTr="00763926">
        <w:trPr>
          <w:cantSplit/>
          <w:trHeight w:val="1134"/>
        </w:trPr>
        <w:tc>
          <w:tcPr>
            <w:tcW w:w="697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749" w:type="dxa"/>
          </w:tcPr>
          <w:p w:rsidR="004E48B4" w:rsidRPr="00605DD0" w:rsidRDefault="004E48B4" w:rsidP="008E726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Предоставление субсидий на поддержку деятельности общественных объединений пожарной охраны на территории Рязанской области</w:t>
            </w:r>
          </w:p>
        </w:tc>
        <w:tc>
          <w:tcPr>
            <w:tcW w:w="124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262" w:type="dxa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4E48B4" w:rsidRPr="00605DD0" w:rsidRDefault="00A36561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1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12150,00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</w:tr>
      <w:tr w:rsidR="006561A9" w:rsidRPr="00605DD0" w:rsidTr="006561A9">
        <w:trPr>
          <w:cantSplit/>
          <w:trHeight w:val="1644"/>
        </w:trPr>
        <w:tc>
          <w:tcPr>
            <w:tcW w:w="697" w:type="dxa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749" w:type="dxa"/>
          </w:tcPr>
          <w:p w:rsidR="006561A9" w:rsidRPr="00605DD0" w:rsidRDefault="006561A9" w:rsidP="008E72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Задача 2. Обеспечение деятельности учреждений в сфере пожарной безопасности</w:t>
            </w:r>
            <w:r w:rsidR="0080546E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249" w:type="dxa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4754318,13097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527524,95001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285AC5"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285AC5"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285AC5"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285AC5"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285AC5"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285AC5"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285AC5">
              <w:rPr>
                <w:rFonts w:ascii="Times New Roman" w:hAnsi="Times New Roman"/>
                <w:sz w:val="24"/>
                <w:szCs w:val="24"/>
              </w:rPr>
              <w:t>528349,14762</w:t>
            </w:r>
          </w:p>
        </w:tc>
      </w:tr>
      <w:tr w:rsidR="0065568E" w:rsidRPr="00605DD0" w:rsidTr="00763926">
        <w:trPr>
          <w:cantSplit/>
          <w:trHeight w:val="1113"/>
        </w:trPr>
        <w:tc>
          <w:tcPr>
            <w:tcW w:w="697" w:type="dxa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749" w:type="dxa"/>
          </w:tcPr>
          <w:p w:rsidR="0065568E" w:rsidRPr="00605DD0" w:rsidRDefault="0065568E" w:rsidP="008E726E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D667D">
              <w:rPr>
                <w:rFonts w:ascii="Times New Roman" w:hAnsi="Times New Roman"/>
                <w:sz w:val="24"/>
                <w:szCs w:val="24"/>
              </w:rPr>
              <w:t>Приобретение пожарно-технического вооружения</w:t>
            </w:r>
          </w:p>
        </w:tc>
        <w:tc>
          <w:tcPr>
            <w:tcW w:w="1249" w:type="dxa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1262" w:type="dxa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65568E" w:rsidRPr="00605DD0" w:rsidRDefault="00A36561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2700,00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06" w:type="dxa"/>
            <w:textDirection w:val="btLr"/>
            <w:vAlign w:val="center"/>
          </w:tcPr>
          <w:p w:rsidR="0065568E" w:rsidRPr="00605DD0" w:rsidRDefault="0065568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6561A9" w:rsidRPr="00605DD0" w:rsidTr="006561A9">
        <w:trPr>
          <w:cantSplit/>
          <w:trHeight w:val="1822"/>
        </w:trPr>
        <w:tc>
          <w:tcPr>
            <w:tcW w:w="697" w:type="dxa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749" w:type="dxa"/>
          </w:tcPr>
          <w:p w:rsidR="006561A9" w:rsidRPr="00605DD0" w:rsidRDefault="006561A9" w:rsidP="008E726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Обеспечение реализации функций в сфере пожарной безопасности</w:t>
            </w:r>
          </w:p>
          <w:p w:rsidR="006561A9" w:rsidRPr="00605DD0" w:rsidRDefault="006561A9" w:rsidP="008E726E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49" w:type="dxa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1262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4751618,13097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527224,95001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566215"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566215"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566215"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566215"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566215"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566215"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566215">
              <w:rPr>
                <w:rFonts w:ascii="Times New Roman" w:hAnsi="Times New Roman"/>
                <w:sz w:val="24"/>
                <w:szCs w:val="24"/>
              </w:rPr>
              <w:t>528049,14762</w:t>
            </w:r>
          </w:p>
        </w:tc>
      </w:tr>
      <w:tr w:rsidR="006561A9" w:rsidRPr="00605DD0" w:rsidTr="006561A9">
        <w:trPr>
          <w:cantSplit/>
          <w:trHeight w:val="1622"/>
        </w:trPr>
        <w:tc>
          <w:tcPr>
            <w:tcW w:w="7254" w:type="dxa"/>
            <w:gridSpan w:val="4"/>
          </w:tcPr>
          <w:p w:rsidR="006561A9" w:rsidRPr="00605DD0" w:rsidRDefault="006561A9" w:rsidP="008E726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комплексу </w:t>
            </w:r>
          </w:p>
          <w:p w:rsidR="006561A9" w:rsidRPr="00605DD0" w:rsidRDefault="006561A9" w:rsidP="008E726E">
            <w:pPr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62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4766468,13097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528874,95001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</w:tr>
      <w:tr w:rsidR="006561A9" w:rsidRPr="00605DD0" w:rsidTr="00763926">
        <w:trPr>
          <w:cantSplit/>
          <w:trHeight w:val="1689"/>
        </w:trPr>
        <w:tc>
          <w:tcPr>
            <w:tcW w:w="7254" w:type="dxa"/>
            <w:gridSpan w:val="4"/>
          </w:tcPr>
          <w:p w:rsidR="006561A9" w:rsidRPr="00605DD0" w:rsidRDefault="006561A9" w:rsidP="008E726E">
            <w:pPr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262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4766468,13097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528874,95001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Pr="00605DD0" w:rsidRDefault="006561A9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  <w:tc>
          <w:tcPr>
            <w:tcW w:w="506" w:type="dxa"/>
            <w:textDirection w:val="btLr"/>
            <w:vAlign w:val="center"/>
          </w:tcPr>
          <w:p w:rsidR="006561A9" w:rsidRDefault="006561A9" w:rsidP="008E726E">
            <w:pPr>
              <w:ind w:left="113" w:right="113"/>
              <w:jc w:val="center"/>
            </w:pPr>
            <w:r w:rsidRPr="00EB3F11">
              <w:rPr>
                <w:rFonts w:ascii="Times New Roman" w:hAnsi="Times New Roman"/>
                <w:sz w:val="24"/>
                <w:szCs w:val="24"/>
              </w:rPr>
              <w:t>529699,14762</w:t>
            </w:r>
          </w:p>
        </w:tc>
      </w:tr>
    </w:tbl>
    <w:p w:rsidR="00784B83" w:rsidRPr="00A171EA" w:rsidRDefault="00784B83" w:rsidP="00784B83">
      <w:pPr>
        <w:rPr>
          <w:rFonts w:ascii="Times New Roman" w:hAnsi="Times New Roman"/>
          <w:sz w:val="2"/>
          <w:szCs w:val="2"/>
        </w:rPr>
      </w:pPr>
    </w:p>
    <w:bookmarkEnd w:id="5"/>
    <w:bookmarkEnd w:id="6"/>
    <w:p w:rsidR="004E48B4" w:rsidRDefault="004E48B4" w:rsidP="004C693B">
      <w:pPr>
        <w:spacing w:line="192" w:lineRule="auto"/>
        <w:rPr>
          <w:rFonts w:ascii="Times New Roman" w:hAnsi="Times New Roman"/>
          <w:sz w:val="28"/>
          <w:szCs w:val="28"/>
        </w:rPr>
        <w:sectPr w:rsidR="004E48B4" w:rsidSect="007715F0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401FC" w:rsidTr="00974C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15C4" w:rsidRPr="007B1C60" w:rsidRDefault="009E15C4" w:rsidP="008E726E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lk72020562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1C60">
              <w:rPr>
                <w:rFonts w:ascii="Times New Roman" w:hAnsi="Times New Roman"/>
                <w:sz w:val="28"/>
                <w:szCs w:val="28"/>
              </w:rPr>
              <w:t>. Механизм финансирования мероприятий подпрограммы</w:t>
            </w:r>
            <w:r w:rsidR="0031629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41FF" w:rsidRPr="00F0404D" w:rsidRDefault="0001728F" w:rsidP="008E726E">
            <w:pPr>
              <w:spacing w:line="21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6.1. </w:t>
            </w:r>
            <w:r w:rsidR="0080546E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ероприяти</w:t>
            </w:r>
            <w:r w:rsidR="0080546E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F0404D">
              <w:rPr>
                <w:rFonts w:ascii="Times New Roman" w:hAnsi="Times New Roman"/>
                <w:spacing w:val="-2"/>
                <w:sz w:val="28"/>
                <w:szCs w:val="28"/>
              </w:rPr>
              <w:t>, предусмотренно</w:t>
            </w:r>
            <w:r w:rsidR="0080546E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0546E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подпунктом</w:t>
            </w:r>
            <w:r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3.1.1 таблицы пункта</w:t>
            </w:r>
            <w:r w:rsidR="00D562E1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5 «П</w:t>
            </w:r>
            <w:r w:rsidR="00316290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ер</w:t>
            </w:r>
            <w:r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ечень мероприятий подпрограммы», </w:t>
            </w:r>
            <w:r w:rsidR="0080546E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реализуется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в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соответствии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с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Законом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от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05</w:t>
            </w:r>
            <w:r w:rsidR="008E726E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августа 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2011</w:t>
            </w:r>
            <w:r w:rsidR="008E726E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года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65-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ОЗ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некоторых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вопросах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обеспечения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деятельности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пожарных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общественных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объединений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пожарной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охраны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территории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562E1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остановлением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Правительства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от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01.07.2013 № 179 «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утверждении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27663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орядка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предоставления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субсидий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поддержку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деятельности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общественных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объединений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пожарной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охраны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территории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F6BC9" w:rsidRPr="00F0404D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="00FF6BC9" w:rsidRPr="00F0404D">
              <w:rPr>
                <w:rFonts w:ascii="Times New Roman" w:hAnsi="Times New Roman"/>
                <w:spacing w:val="-2"/>
                <w:sz w:val="28"/>
                <w:szCs w:val="28"/>
              </w:rPr>
              <w:t>».</w:t>
            </w:r>
          </w:p>
          <w:p w:rsidR="0001728F" w:rsidRPr="008E726E" w:rsidRDefault="0001728F" w:rsidP="008E726E">
            <w:pPr>
              <w:spacing w:line="21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6.2. </w:t>
            </w:r>
            <w:r w:rsidR="0080546E" w:rsidRPr="008E726E">
              <w:rPr>
                <w:rFonts w:ascii="Times New Roman" w:hAnsi="Times New Roman"/>
                <w:spacing w:val="-4"/>
                <w:sz w:val="28"/>
                <w:szCs w:val="28"/>
              </w:rPr>
              <w:t>М</w:t>
            </w:r>
            <w:r w:rsidR="0080546E"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ероприяти</w:t>
            </w:r>
            <w:r w:rsidR="0080546E" w:rsidRPr="008E726E">
              <w:rPr>
                <w:rFonts w:ascii="Times New Roman" w:hAnsi="Times New Roman"/>
                <w:spacing w:val="-4"/>
                <w:sz w:val="28"/>
                <w:szCs w:val="28"/>
              </w:rPr>
              <w:t>я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предусмотренны</w:t>
            </w:r>
            <w:r w:rsidR="0080546E" w:rsidRPr="008E726E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0546E" w:rsidRPr="008E726E">
              <w:rPr>
                <w:rFonts w:ascii="Times New Roman" w:hAnsi="Times New Roman"/>
                <w:spacing w:val="-4"/>
                <w:sz w:val="28"/>
                <w:szCs w:val="28"/>
              </w:rPr>
              <w:t>подпунктами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3.2.1, 3.2.2 пункта 5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«Перечень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мероприятий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программы»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B249A8" w:rsidRPr="008E726E">
              <w:rPr>
                <w:rFonts w:ascii="Times New Roman" w:hAnsi="Times New Roman"/>
                <w:spacing w:val="-4"/>
                <w:sz w:val="28"/>
                <w:szCs w:val="28"/>
              </w:rPr>
              <w:t>исполнителями которых являются</w:t>
            </w:r>
            <w:r w:rsidR="00B249A8"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ГКУ</w:t>
            </w:r>
            <w:r w:rsidR="00B249A8"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49A8"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</w:t>
            </w:r>
            <w:r w:rsidR="00B249A8"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0546E" w:rsidRPr="008E726E">
              <w:rPr>
                <w:rFonts w:ascii="Times New Roman" w:hAnsi="Times New Roman"/>
                <w:spacing w:val="-4"/>
                <w:sz w:val="28"/>
                <w:szCs w:val="28"/>
              </w:rPr>
              <w:t>реализуется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счет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средств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основании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бюджетных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смет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ГКУ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утверждаемых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соответствии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бюджетным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726E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законодательством</w:t>
            </w:r>
            <w:r w:rsidRPr="008E726E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F61B62" w:rsidRPr="008E726E" w:rsidRDefault="00F61B62" w:rsidP="008E726E">
            <w:pPr>
              <w:spacing w:line="21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61B62" w:rsidRDefault="00F61B62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5.6</w:t>
            </w:r>
            <w:r w:rsidR="003733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127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Подпрограмма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6</w:t>
            </w:r>
          </w:p>
          <w:p w:rsidR="008E726E" w:rsidRDefault="00F61B62" w:rsidP="008E726E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«Реконструкция автоматизированной системы </w:t>
            </w:r>
          </w:p>
          <w:p w:rsidR="00F61B62" w:rsidRDefault="00F61B62" w:rsidP="008E726E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централизованного оповещения населения»</w:t>
            </w:r>
          </w:p>
          <w:p w:rsidR="00F61B62" w:rsidRPr="008E726E" w:rsidRDefault="00F61B62" w:rsidP="008E726E">
            <w:pPr>
              <w:spacing w:line="21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1B62" w:rsidRPr="00EA0221" w:rsidRDefault="00F61B62" w:rsidP="008E726E">
            <w:pPr>
              <w:spacing w:line="21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 Цель </w:t>
            </w:r>
            <w:r w:rsidR="00E263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подпрограммы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: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своевременного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оповещения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угрозе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возникновения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возникновении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мирное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военное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F2D">
              <w:rPr>
                <w:rFonts w:ascii="Times New Roman" w:hAnsi="Times New Roman" w:hint="eastAsia"/>
                <w:sz w:val="28"/>
                <w:szCs w:val="28"/>
              </w:rPr>
              <w:t>время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1B62" w:rsidRDefault="00F61B62" w:rsidP="008E726E">
            <w:pPr>
              <w:autoSpaceDE w:val="0"/>
              <w:autoSpaceDN w:val="0"/>
              <w:adjustRightInd w:val="0"/>
              <w:spacing w:line="21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Сроки </w:t>
            </w:r>
            <w:r w:rsidR="00165D8E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>
              <w:rPr>
                <w:rFonts w:ascii="Times New Roman" w:hAnsi="Times New Roman"/>
                <w:sz w:val="28"/>
                <w:szCs w:val="28"/>
              </w:rPr>
              <w:t>ре</w:t>
            </w:r>
            <w:r w:rsidR="00165D8E">
              <w:rPr>
                <w:rFonts w:ascii="Times New Roman" w:hAnsi="Times New Roman"/>
                <w:sz w:val="28"/>
                <w:szCs w:val="28"/>
              </w:rPr>
              <w:t>ализации подпрограммы: 2015-2025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годы.</w:t>
            </w:r>
            <w:r w:rsidR="00373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64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8C5">
              <w:rPr>
                <w:rFonts w:ascii="Times New Roman" w:hAnsi="Times New Roman"/>
                <w:sz w:val="28"/>
                <w:szCs w:val="28"/>
              </w:rPr>
              <w:t>этап</w:t>
            </w:r>
            <w:r w:rsidR="00FC7BE9">
              <w:rPr>
                <w:rFonts w:ascii="Times New Roman" w:hAnsi="Times New Roman"/>
                <w:sz w:val="28"/>
                <w:szCs w:val="28"/>
              </w:rPr>
              <w:t>:</w:t>
            </w:r>
            <w:r w:rsidR="00605DD0">
              <w:rPr>
                <w:rFonts w:ascii="Times New Roman" w:hAnsi="Times New Roman"/>
                <w:sz w:val="28"/>
                <w:szCs w:val="28"/>
              </w:rPr>
              <w:br/>
            </w:r>
            <w:r w:rsidR="00165D8E">
              <w:rPr>
                <w:rFonts w:ascii="Times New Roman" w:hAnsi="Times New Roman"/>
                <w:sz w:val="28"/>
                <w:szCs w:val="28"/>
              </w:rPr>
              <w:t>2022-2025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годы.</w:t>
            </w:r>
          </w:p>
          <w:p w:rsidR="00F61B62" w:rsidRDefault="00F61B62" w:rsidP="008E726E">
            <w:pPr>
              <w:spacing w:line="21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  <w:bookmarkEnd w:id="7"/>
    </w:tbl>
    <w:p w:rsidR="000B7D0E" w:rsidRDefault="000B7D0E" w:rsidP="008E726E">
      <w:pPr>
        <w:spacing w:line="226" w:lineRule="auto"/>
        <w:rPr>
          <w:rFonts w:ascii="Times New Roman" w:hAnsi="Times New Roman"/>
          <w:sz w:val="2"/>
          <w:szCs w:val="2"/>
        </w:rPr>
      </w:pPr>
    </w:p>
    <w:p w:rsidR="000B7D0E" w:rsidRDefault="000B7D0E" w:rsidP="008E726E">
      <w:pPr>
        <w:spacing w:line="226" w:lineRule="auto"/>
        <w:rPr>
          <w:rFonts w:ascii="Times New Roman" w:hAnsi="Times New Roman"/>
          <w:sz w:val="2"/>
          <w:szCs w:val="2"/>
        </w:rPr>
      </w:pPr>
    </w:p>
    <w:p w:rsidR="000B7D0E" w:rsidRDefault="000B7D0E" w:rsidP="008E726E">
      <w:pPr>
        <w:spacing w:line="226" w:lineRule="auto"/>
        <w:rPr>
          <w:rFonts w:ascii="Times New Roman" w:hAnsi="Times New Roman"/>
          <w:sz w:val="2"/>
          <w:szCs w:val="2"/>
        </w:rPr>
      </w:pPr>
    </w:p>
    <w:tbl>
      <w:tblPr>
        <w:tblStyle w:val="ad"/>
        <w:tblW w:w="941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66"/>
        <w:gridCol w:w="688"/>
        <w:gridCol w:w="688"/>
        <w:gridCol w:w="688"/>
        <w:gridCol w:w="688"/>
        <w:gridCol w:w="688"/>
      </w:tblGrid>
      <w:tr w:rsidR="000B7D0E" w:rsidRPr="008E726E" w:rsidTr="008E726E">
        <w:trPr>
          <w:trHeight w:val="79"/>
        </w:trPr>
        <w:tc>
          <w:tcPr>
            <w:tcW w:w="534" w:type="dxa"/>
            <w:vMerge w:val="restart"/>
          </w:tcPr>
          <w:p w:rsidR="000B7D0E" w:rsidRPr="008E726E" w:rsidRDefault="000B7D0E" w:rsidP="008E726E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</w:p>
          <w:p w:rsidR="000B7D0E" w:rsidRPr="008E726E" w:rsidRDefault="000B7D0E" w:rsidP="008E726E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</w:tcPr>
          <w:p w:rsidR="000B7D0E" w:rsidRPr="008E726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</w:t>
            </w:r>
          </w:p>
        </w:tc>
        <w:tc>
          <w:tcPr>
            <w:tcW w:w="766" w:type="dxa"/>
            <w:vMerge w:val="restart"/>
          </w:tcPr>
          <w:p w:rsidR="000B7D0E" w:rsidRPr="008E726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Ед. изм.</w:t>
            </w:r>
          </w:p>
        </w:tc>
        <w:tc>
          <w:tcPr>
            <w:tcW w:w="3440" w:type="dxa"/>
            <w:gridSpan w:val="5"/>
          </w:tcPr>
          <w:p w:rsidR="000B7D0E" w:rsidRPr="008E726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Значение по годам</w:t>
            </w:r>
          </w:p>
        </w:tc>
      </w:tr>
      <w:tr w:rsidR="000B7D0E" w:rsidRPr="008E726E" w:rsidTr="008E726E">
        <w:trPr>
          <w:cantSplit/>
          <w:trHeight w:val="1112"/>
        </w:trPr>
        <w:tc>
          <w:tcPr>
            <w:tcW w:w="534" w:type="dxa"/>
            <w:vMerge/>
          </w:tcPr>
          <w:p w:rsidR="000B7D0E" w:rsidRPr="008E726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0B7D0E" w:rsidRPr="008E726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0B7D0E" w:rsidRPr="008E726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88" w:type="dxa"/>
            <w:textDirection w:val="btLr"/>
            <w:vAlign w:val="center"/>
          </w:tcPr>
          <w:p w:rsidR="000B7D0E" w:rsidRPr="008E726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базовый год: 2020</w:t>
            </w:r>
          </w:p>
        </w:tc>
        <w:tc>
          <w:tcPr>
            <w:tcW w:w="688" w:type="dxa"/>
            <w:textDirection w:val="btLr"/>
            <w:vAlign w:val="center"/>
          </w:tcPr>
          <w:p w:rsidR="000B7D0E" w:rsidRPr="008E726E" w:rsidRDefault="000B7D0E" w:rsidP="008E726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688" w:type="dxa"/>
            <w:textDirection w:val="btLr"/>
            <w:vAlign w:val="center"/>
          </w:tcPr>
          <w:p w:rsidR="000B7D0E" w:rsidRPr="008E726E" w:rsidRDefault="000B7D0E" w:rsidP="008E726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688" w:type="dxa"/>
            <w:textDirection w:val="btLr"/>
            <w:vAlign w:val="center"/>
          </w:tcPr>
          <w:p w:rsidR="000B7D0E" w:rsidRPr="008E726E" w:rsidRDefault="000B7D0E" w:rsidP="008E726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688" w:type="dxa"/>
            <w:textDirection w:val="btLr"/>
            <w:vAlign w:val="center"/>
          </w:tcPr>
          <w:p w:rsidR="000B7D0E" w:rsidRPr="008E726E" w:rsidRDefault="000B7D0E" w:rsidP="008E726E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726E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</w:tbl>
    <w:p w:rsidR="000B7D0E" w:rsidRPr="000B7D0E" w:rsidRDefault="000B7D0E" w:rsidP="008E726E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Style w:val="ad"/>
        <w:tblW w:w="9417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66"/>
        <w:gridCol w:w="688"/>
        <w:gridCol w:w="688"/>
        <w:gridCol w:w="688"/>
        <w:gridCol w:w="688"/>
        <w:gridCol w:w="688"/>
      </w:tblGrid>
      <w:tr w:rsidR="000B7D0E" w:rsidRPr="00D925C0" w:rsidTr="008E726E">
        <w:trPr>
          <w:trHeight w:val="79"/>
        </w:trPr>
        <w:tc>
          <w:tcPr>
            <w:tcW w:w="534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3</w:t>
            </w:r>
          </w:p>
        </w:tc>
        <w:tc>
          <w:tcPr>
            <w:tcW w:w="688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4</w:t>
            </w:r>
          </w:p>
        </w:tc>
        <w:tc>
          <w:tcPr>
            <w:tcW w:w="688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5</w:t>
            </w:r>
          </w:p>
        </w:tc>
        <w:tc>
          <w:tcPr>
            <w:tcW w:w="688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7</w:t>
            </w:r>
          </w:p>
        </w:tc>
        <w:tc>
          <w:tcPr>
            <w:tcW w:w="688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8</w:t>
            </w:r>
          </w:p>
        </w:tc>
      </w:tr>
      <w:tr w:rsidR="000B7D0E" w:rsidRPr="00605DD0" w:rsidTr="008E726E">
        <w:trPr>
          <w:cantSplit/>
          <w:trHeight w:val="726"/>
        </w:trPr>
        <w:tc>
          <w:tcPr>
            <w:tcW w:w="534" w:type="dxa"/>
          </w:tcPr>
          <w:p w:rsidR="000B7D0E" w:rsidRPr="00605DD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охвата населения Рязанской области новыми системами оповещения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60,7</w:t>
            </w:r>
            <w:r w:rsidR="009F74DB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 2025 году</w:t>
            </w:r>
          </w:p>
        </w:tc>
        <w:tc>
          <w:tcPr>
            <w:tcW w:w="76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688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="00465A38">
              <w:rPr>
                <w:rFonts w:ascii="Times New Roman" w:hAnsi="Times New Roman"/>
                <w:spacing w:val="-2"/>
                <w:sz w:val="24"/>
                <w:szCs w:val="24"/>
              </w:rPr>
              <w:t>,0</w:t>
            </w:r>
          </w:p>
        </w:tc>
        <w:tc>
          <w:tcPr>
            <w:tcW w:w="688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88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88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88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60,7</w:t>
            </w:r>
          </w:p>
        </w:tc>
      </w:tr>
    </w:tbl>
    <w:p w:rsidR="00F61B62" w:rsidRPr="008E726E" w:rsidRDefault="00F61B62" w:rsidP="008E726E">
      <w:pPr>
        <w:spacing w:line="216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d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61B62" w:rsidTr="004C6C70">
        <w:tc>
          <w:tcPr>
            <w:tcW w:w="9571" w:type="dxa"/>
          </w:tcPr>
          <w:p w:rsidR="00F61B62" w:rsidRDefault="00F61B62" w:rsidP="008E726E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</w:p>
        </w:tc>
      </w:tr>
    </w:tbl>
    <w:p w:rsidR="00D925C0" w:rsidRPr="008E726E" w:rsidRDefault="00D925C0" w:rsidP="008E726E">
      <w:pPr>
        <w:spacing w:line="216" w:lineRule="auto"/>
        <w:rPr>
          <w:sz w:val="12"/>
          <w:szCs w:val="12"/>
        </w:rPr>
      </w:pPr>
    </w:p>
    <w:p w:rsidR="000B7D0E" w:rsidRDefault="000B7D0E" w:rsidP="008E726E">
      <w:pPr>
        <w:spacing w:line="216" w:lineRule="auto"/>
        <w:rPr>
          <w:rFonts w:ascii="Times New Roman" w:hAnsi="Times New Roman"/>
          <w:sz w:val="2"/>
          <w:szCs w:val="2"/>
        </w:rPr>
      </w:pPr>
    </w:p>
    <w:p w:rsidR="000B7D0E" w:rsidRDefault="000B7D0E" w:rsidP="008E726E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Style w:val="ad"/>
        <w:tblW w:w="940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65"/>
        <w:gridCol w:w="686"/>
        <w:gridCol w:w="686"/>
        <w:gridCol w:w="686"/>
        <w:gridCol w:w="686"/>
        <w:gridCol w:w="686"/>
      </w:tblGrid>
      <w:tr w:rsidR="000B7D0E" w:rsidRPr="000B7D0E" w:rsidTr="008E726E">
        <w:trPr>
          <w:trHeight w:val="227"/>
          <w:tblHeader/>
        </w:trPr>
        <w:tc>
          <w:tcPr>
            <w:tcW w:w="534" w:type="dxa"/>
            <w:vMerge w:val="restart"/>
          </w:tcPr>
          <w:p w:rsidR="000B7D0E" w:rsidRPr="000B7D0E" w:rsidRDefault="000B7D0E" w:rsidP="008E726E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B7D0E" w:rsidRPr="000B7D0E" w:rsidRDefault="000B7D0E" w:rsidP="008E726E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65" w:type="dxa"/>
            <w:vMerge w:val="restart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430" w:type="dxa"/>
            <w:gridSpan w:val="5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0B7D0E" w:rsidRPr="000B7D0E" w:rsidTr="008E726E">
        <w:trPr>
          <w:cantSplit/>
          <w:trHeight w:val="1077"/>
          <w:tblHeader/>
        </w:trPr>
        <w:tc>
          <w:tcPr>
            <w:tcW w:w="534" w:type="dxa"/>
            <w:vMerge/>
          </w:tcPr>
          <w:p w:rsidR="000B7D0E" w:rsidRPr="000B7D0E" w:rsidRDefault="000B7D0E" w:rsidP="008E726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базовый год: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0B7D0E">
              <w:rPr>
                <w:rFonts w:ascii="Times New Roman" w:hAnsi="Times New Roman"/>
                <w:spacing w:val="-2"/>
                <w:sz w:val="24"/>
                <w:szCs w:val="24"/>
              </w:rPr>
              <w:t>020</w:t>
            </w:r>
          </w:p>
        </w:tc>
        <w:tc>
          <w:tcPr>
            <w:tcW w:w="686" w:type="dxa"/>
            <w:textDirection w:val="btLr"/>
            <w:vAlign w:val="center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686" w:type="dxa"/>
            <w:textDirection w:val="btLr"/>
            <w:vAlign w:val="center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686" w:type="dxa"/>
            <w:textDirection w:val="btLr"/>
            <w:vAlign w:val="center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686" w:type="dxa"/>
            <w:textDirection w:val="btLr"/>
            <w:vAlign w:val="center"/>
          </w:tcPr>
          <w:p w:rsidR="000B7D0E" w:rsidRPr="000B7D0E" w:rsidRDefault="000B7D0E" w:rsidP="008E726E">
            <w:pPr>
              <w:autoSpaceDE w:val="0"/>
              <w:autoSpaceDN w:val="0"/>
              <w:adjustRightInd w:val="0"/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D0E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</w:tr>
    </w:tbl>
    <w:p w:rsidR="000B7D0E" w:rsidRPr="000B7D0E" w:rsidRDefault="000B7D0E" w:rsidP="008E726E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Style w:val="ad"/>
        <w:tblW w:w="940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65"/>
        <w:gridCol w:w="686"/>
        <w:gridCol w:w="686"/>
        <w:gridCol w:w="686"/>
        <w:gridCol w:w="686"/>
        <w:gridCol w:w="686"/>
      </w:tblGrid>
      <w:tr w:rsidR="000B7D0E" w:rsidRPr="00D925C0" w:rsidTr="008E726E">
        <w:trPr>
          <w:trHeight w:val="70"/>
          <w:tblHeader/>
        </w:trPr>
        <w:tc>
          <w:tcPr>
            <w:tcW w:w="534" w:type="dxa"/>
          </w:tcPr>
          <w:p w:rsidR="000B7D0E" w:rsidRPr="00D925C0" w:rsidRDefault="000B7D0E" w:rsidP="008E726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925C0"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</w:tcPr>
          <w:p w:rsidR="000B7D0E" w:rsidRPr="00D925C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925C0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65" w:type="dxa"/>
          </w:tcPr>
          <w:p w:rsidR="000B7D0E" w:rsidRPr="00D925C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925C0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86" w:type="dxa"/>
          </w:tcPr>
          <w:p w:rsidR="000B7D0E" w:rsidRPr="00D925C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925C0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86" w:type="dxa"/>
          </w:tcPr>
          <w:p w:rsidR="000B7D0E" w:rsidRPr="00D925C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925C0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86" w:type="dxa"/>
          </w:tcPr>
          <w:p w:rsidR="000B7D0E" w:rsidRPr="00D925C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925C0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86" w:type="dxa"/>
          </w:tcPr>
          <w:p w:rsidR="000B7D0E" w:rsidRPr="00D925C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925C0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86" w:type="dxa"/>
          </w:tcPr>
          <w:p w:rsidR="000B7D0E" w:rsidRPr="00D925C0" w:rsidRDefault="000B7D0E" w:rsidP="008E726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D925C0">
              <w:rPr>
                <w:rFonts w:ascii="Times New Roman" w:hAnsi="Times New Roman"/>
                <w:spacing w:val="-2"/>
              </w:rPr>
              <w:t>8</w:t>
            </w:r>
          </w:p>
        </w:tc>
      </w:tr>
      <w:tr w:rsidR="000B7D0E" w:rsidRPr="00605DD0" w:rsidTr="008E726E">
        <w:trPr>
          <w:trHeight w:val="71"/>
        </w:trPr>
        <w:tc>
          <w:tcPr>
            <w:tcW w:w="534" w:type="dxa"/>
          </w:tcPr>
          <w:p w:rsidR="000B7D0E" w:rsidRPr="00605DD0" w:rsidRDefault="000B7D0E" w:rsidP="008E726E">
            <w:pPr>
              <w:spacing w:line="21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765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B7D0E" w:rsidRPr="00605DD0" w:rsidTr="008E726E">
        <w:trPr>
          <w:trHeight w:val="88"/>
        </w:trPr>
        <w:tc>
          <w:tcPr>
            <w:tcW w:w="534" w:type="dxa"/>
          </w:tcPr>
          <w:p w:rsidR="000B7D0E" w:rsidRPr="00605DD0" w:rsidRDefault="000B7D0E" w:rsidP="008E726E">
            <w:pPr>
              <w:spacing w:line="21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</w:t>
            </w:r>
          </w:p>
        </w:tc>
        <w:tc>
          <w:tcPr>
            <w:tcW w:w="765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B7D0E" w:rsidRPr="00605DD0" w:rsidTr="008E726E">
        <w:trPr>
          <w:trHeight w:val="71"/>
        </w:trPr>
        <w:tc>
          <w:tcPr>
            <w:tcW w:w="534" w:type="dxa"/>
          </w:tcPr>
          <w:p w:rsidR="000B7D0E" w:rsidRPr="00605DD0" w:rsidRDefault="000B7D0E" w:rsidP="008E726E">
            <w:pPr>
              <w:spacing w:line="21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процессных мероприятий</w:t>
            </w:r>
          </w:p>
        </w:tc>
        <w:tc>
          <w:tcPr>
            <w:tcW w:w="765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B7D0E" w:rsidRPr="00605DD0" w:rsidTr="008E726E">
        <w:trPr>
          <w:trHeight w:val="274"/>
        </w:trPr>
        <w:tc>
          <w:tcPr>
            <w:tcW w:w="534" w:type="dxa"/>
          </w:tcPr>
          <w:p w:rsidR="000B7D0E" w:rsidRPr="00605DD0" w:rsidRDefault="000B7D0E" w:rsidP="008E726E">
            <w:pPr>
              <w:spacing w:line="21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Задача 1. Расширение возможностей автоматизированной системы централизованного оповещения населения</w:t>
            </w:r>
            <w:r w:rsidR="00CB7E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65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B7D0E" w:rsidRPr="00605DD0" w:rsidTr="008E726E">
        <w:trPr>
          <w:trHeight w:val="71"/>
        </w:trPr>
        <w:tc>
          <w:tcPr>
            <w:tcW w:w="534" w:type="dxa"/>
          </w:tcPr>
          <w:p w:rsidR="000B7D0E" w:rsidRPr="00605DD0" w:rsidRDefault="000B7D0E" w:rsidP="008E726E">
            <w:pPr>
              <w:spacing w:line="21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677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Доля районов Рязанской области, включенных в автоматизирован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ную систему централизован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ного оповещения населения с использованием комплекса технических средств оповещения П-166М</w:t>
            </w:r>
          </w:p>
        </w:tc>
        <w:tc>
          <w:tcPr>
            <w:tcW w:w="765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86" w:type="dxa"/>
            <w:vAlign w:val="center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spacing w:line="218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46,1</w:t>
            </w:r>
          </w:p>
        </w:tc>
      </w:tr>
    </w:tbl>
    <w:p w:rsidR="00D925C0" w:rsidRPr="00D925C0" w:rsidRDefault="00D925C0" w:rsidP="008E726E">
      <w:pPr>
        <w:spacing w:line="192" w:lineRule="auto"/>
        <w:jc w:val="both"/>
        <w:rPr>
          <w:rFonts w:ascii="Times New Roman" w:hAnsi="Times New Roman"/>
          <w:iCs/>
          <w:sz w:val="28"/>
          <w:szCs w:val="28"/>
          <w:highlight w:val="yellow"/>
        </w:rPr>
        <w:sectPr w:rsidR="00D925C0" w:rsidRPr="00D925C0" w:rsidSect="007715F0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E726E" w:rsidTr="0085775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E726E" w:rsidRDefault="008E726E" w:rsidP="008E726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подпрограммы:</w:t>
            </w:r>
          </w:p>
        </w:tc>
      </w:tr>
    </w:tbl>
    <w:p w:rsidR="008E726E" w:rsidRDefault="008E726E"/>
    <w:p w:rsidR="008E726E" w:rsidRDefault="008E726E"/>
    <w:tbl>
      <w:tblPr>
        <w:tblStyle w:val="ad"/>
        <w:tblW w:w="1448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742"/>
        <w:gridCol w:w="1253"/>
        <w:gridCol w:w="1559"/>
        <w:gridCol w:w="1264"/>
        <w:gridCol w:w="669"/>
        <w:gridCol w:w="1060"/>
        <w:gridCol w:w="1060"/>
        <w:gridCol w:w="1060"/>
        <w:gridCol w:w="1060"/>
        <w:gridCol w:w="1060"/>
      </w:tblGrid>
      <w:tr w:rsidR="000B7D0E" w:rsidRPr="00605DD0" w:rsidTr="000B7D0E">
        <w:trPr>
          <w:cantSplit/>
          <w:trHeight w:val="88"/>
          <w:tblHeader/>
        </w:trPr>
        <w:tc>
          <w:tcPr>
            <w:tcW w:w="697" w:type="dxa"/>
            <w:vMerge w:val="restart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605DD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/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742" w:type="dxa"/>
            <w:vMerge w:val="restart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253" w:type="dxa"/>
            <w:vMerge w:val="restart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559" w:type="dxa"/>
            <w:vMerge w:val="restart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264" w:type="dxa"/>
            <w:vMerge w:val="restart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669" w:type="dxa"/>
            <w:vMerge w:val="restart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5300" w:type="dxa"/>
            <w:gridSpan w:val="5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0B7D0E" w:rsidRPr="00605DD0" w:rsidTr="000B7D0E">
        <w:trPr>
          <w:cantSplit/>
          <w:trHeight w:val="88"/>
          <w:tblHeader/>
        </w:trPr>
        <w:tc>
          <w:tcPr>
            <w:tcW w:w="697" w:type="dxa"/>
            <w:vMerge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0B7D0E" w:rsidRPr="000B7D0E" w:rsidRDefault="000B7D0E" w:rsidP="008E726E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14484" w:type="dxa"/>
        <w:tblLayout w:type="fixed"/>
        <w:tblLook w:val="04A0" w:firstRow="1" w:lastRow="0" w:firstColumn="1" w:lastColumn="0" w:noHBand="0" w:noVBand="1"/>
      </w:tblPr>
      <w:tblGrid>
        <w:gridCol w:w="697"/>
        <w:gridCol w:w="3742"/>
        <w:gridCol w:w="1253"/>
        <w:gridCol w:w="1559"/>
        <w:gridCol w:w="1264"/>
        <w:gridCol w:w="669"/>
        <w:gridCol w:w="1060"/>
        <w:gridCol w:w="1060"/>
        <w:gridCol w:w="1060"/>
        <w:gridCol w:w="1060"/>
        <w:gridCol w:w="1060"/>
      </w:tblGrid>
      <w:tr w:rsidR="00A7088C" w:rsidRPr="000B7D0E" w:rsidTr="000B7D0E">
        <w:trPr>
          <w:cantSplit/>
          <w:trHeight w:val="88"/>
          <w:tblHeader/>
        </w:trPr>
        <w:tc>
          <w:tcPr>
            <w:tcW w:w="697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</w:t>
            </w:r>
          </w:p>
        </w:tc>
        <w:tc>
          <w:tcPr>
            <w:tcW w:w="3742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2</w:t>
            </w:r>
          </w:p>
        </w:tc>
        <w:tc>
          <w:tcPr>
            <w:tcW w:w="1253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4</w:t>
            </w:r>
          </w:p>
        </w:tc>
        <w:tc>
          <w:tcPr>
            <w:tcW w:w="1264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5</w:t>
            </w:r>
          </w:p>
        </w:tc>
        <w:tc>
          <w:tcPr>
            <w:tcW w:w="669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6</w:t>
            </w:r>
          </w:p>
        </w:tc>
        <w:tc>
          <w:tcPr>
            <w:tcW w:w="1060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7</w:t>
            </w:r>
          </w:p>
        </w:tc>
        <w:tc>
          <w:tcPr>
            <w:tcW w:w="1060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8</w:t>
            </w:r>
          </w:p>
        </w:tc>
        <w:tc>
          <w:tcPr>
            <w:tcW w:w="1060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9</w:t>
            </w:r>
          </w:p>
        </w:tc>
        <w:tc>
          <w:tcPr>
            <w:tcW w:w="1060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10</w:t>
            </w:r>
          </w:p>
        </w:tc>
        <w:tc>
          <w:tcPr>
            <w:tcW w:w="1060" w:type="dxa"/>
            <w:vAlign w:val="center"/>
          </w:tcPr>
          <w:p w:rsidR="000B7D0E" w:rsidRPr="000B7D0E" w:rsidRDefault="000B7D0E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11</w:t>
            </w:r>
          </w:p>
        </w:tc>
      </w:tr>
      <w:tr w:rsidR="000B7D0E" w:rsidRPr="00605DD0" w:rsidTr="000B7D0E">
        <w:trPr>
          <w:cantSplit/>
          <w:trHeight w:val="134"/>
        </w:trPr>
        <w:tc>
          <w:tcPr>
            <w:tcW w:w="697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1253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7D0E" w:rsidRPr="00605DD0" w:rsidTr="000B7D0E">
        <w:trPr>
          <w:cantSplit/>
          <w:trHeight w:val="280"/>
        </w:trPr>
        <w:tc>
          <w:tcPr>
            <w:tcW w:w="697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  </w:t>
            </w:r>
          </w:p>
        </w:tc>
        <w:tc>
          <w:tcPr>
            <w:tcW w:w="1253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7D0E" w:rsidRPr="00605DD0" w:rsidTr="000B7D0E">
        <w:trPr>
          <w:cantSplit/>
          <w:trHeight w:val="520"/>
        </w:trPr>
        <w:tc>
          <w:tcPr>
            <w:tcW w:w="697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</w:tcPr>
          <w:p w:rsidR="000B7D0E" w:rsidRPr="00605DD0" w:rsidRDefault="000B7D0E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1253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88C" w:rsidRPr="00605DD0" w:rsidTr="000B7D0E">
        <w:trPr>
          <w:cantSplit/>
          <w:trHeight w:val="1080"/>
        </w:trPr>
        <w:tc>
          <w:tcPr>
            <w:tcW w:w="697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42" w:type="dxa"/>
          </w:tcPr>
          <w:p w:rsidR="000B7D0E" w:rsidRPr="00605DD0" w:rsidRDefault="000B7D0E" w:rsidP="008E726E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Задача 1. Расширение возможностей автоматизированной системы централизованного оповещения населения</w:t>
            </w:r>
            <w:r w:rsidR="00DC4E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53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9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29600,00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29600,00</w:t>
            </w:r>
          </w:p>
        </w:tc>
      </w:tr>
      <w:tr w:rsidR="00A7088C" w:rsidRPr="00605DD0" w:rsidTr="000B7D0E">
        <w:trPr>
          <w:cantSplit/>
          <w:trHeight w:val="1080"/>
        </w:trPr>
        <w:tc>
          <w:tcPr>
            <w:tcW w:w="697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742" w:type="dxa"/>
          </w:tcPr>
          <w:p w:rsidR="000B7D0E" w:rsidRPr="00605DD0" w:rsidRDefault="000B7D0E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Реконструкция автоматизированной системы централизованного оповещения населения</w:t>
            </w:r>
            <w:r w:rsidR="00CB7E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53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1264" w:type="dxa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9" w:type="dxa"/>
            <w:vAlign w:val="center"/>
          </w:tcPr>
          <w:p w:rsidR="000B7D0E" w:rsidRPr="00605DD0" w:rsidRDefault="000B7D0E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29600,00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vAlign w:val="center"/>
          </w:tcPr>
          <w:p w:rsidR="000B7D0E" w:rsidRPr="00605DD0" w:rsidRDefault="000B7D0E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29600,00</w:t>
            </w:r>
          </w:p>
        </w:tc>
      </w:tr>
    </w:tbl>
    <w:p w:rsidR="004E48B4" w:rsidRDefault="004E48B4" w:rsidP="0045419A">
      <w:pPr>
        <w:spacing w:line="192" w:lineRule="auto"/>
        <w:rPr>
          <w:rFonts w:ascii="Times New Roman" w:hAnsi="Times New Roman"/>
          <w:sz w:val="28"/>
          <w:szCs w:val="28"/>
        </w:rPr>
        <w:sectPr w:rsidR="004E48B4" w:rsidSect="007715F0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5419A" w:rsidTr="00974C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61B62" w:rsidRPr="007B1C60" w:rsidRDefault="00F61B62" w:rsidP="008E726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1C60">
              <w:rPr>
                <w:rFonts w:ascii="Times New Roman" w:hAnsi="Times New Roman"/>
                <w:sz w:val="28"/>
                <w:szCs w:val="28"/>
              </w:rPr>
              <w:t>. Механизм финансирования мероприятий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46735" w:rsidRPr="00D46735" w:rsidRDefault="000E5EB5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6.1. </w:t>
            </w:r>
            <w:r w:rsidR="00080BE5">
              <w:rPr>
                <w:rFonts w:ascii="Times New Roman" w:hAnsi="Times New Roman"/>
                <w:sz w:val="28"/>
                <w:szCs w:val="28"/>
              </w:rPr>
              <w:t>М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ероприяти</w:t>
            </w:r>
            <w:r w:rsidR="00080BE5">
              <w:rPr>
                <w:rFonts w:ascii="Times New Roman" w:hAnsi="Times New Roman"/>
                <w:sz w:val="28"/>
                <w:szCs w:val="28"/>
              </w:rPr>
              <w:t>е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D46735">
              <w:rPr>
                <w:rFonts w:ascii="Times New Roman" w:hAnsi="Times New Roman"/>
                <w:sz w:val="28"/>
                <w:szCs w:val="28"/>
              </w:rPr>
              <w:t>о</w:t>
            </w:r>
            <w:r w:rsidR="00080BE5">
              <w:rPr>
                <w:rFonts w:ascii="Times New Roman" w:hAnsi="Times New Roman"/>
                <w:sz w:val="28"/>
                <w:szCs w:val="28"/>
              </w:rPr>
              <w:t>е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BE5">
              <w:rPr>
                <w:rFonts w:ascii="Times New Roman" w:hAnsi="Times New Roman"/>
                <w:sz w:val="28"/>
                <w:szCs w:val="28"/>
              </w:rPr>
              <w:t xml:space="preserve">подпунктом </w:t>
            </w:r>
            <w:r w:rsidR="00D46735">
              <w:rPr>
                <w:rFonts w:ascii="Times New Roman" w:hAnsi="Times New Roman"/>
                <w:sz w:val="28"/>
                <w:szCs w:val="28"/>
              </w:rPr>
              <w:t>3.1.1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пункта 5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80BE5">
              <w:rPr>
                <w:rFonts w:ascii="Times New Roman" w:hAnsi="Times New Roman"/>
                <w:sz w:val="28"/>
                <w:szCs w:val="28"/>
              </w:rPr>
              <w:t>реализуется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основании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смет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ГКУ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утверждаемых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бюджетным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735" w:rsidRPr="00D46735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="00D46735" w:rsidRPr="00D467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026D" w:rsidRPr="000B7D0E" w:rsidRDefault="000F026D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026D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5.7</w:t>
            </w:r>
            <w:r w:rsidR="003733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B147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одпрограмма</w:t>
            </w:r>
            <w:r w:rsidR="00B147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7</w:t>
            </w:r>
          </w:p>
          <w:p w:rsidR="000F026D" w:rsidRDefault="000F026D" w:rsidP="008E7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«Обеспечение реализации Программы»</w:t>
            </w:r>
          </w:p>
          <w:p w:rsidR="000F026D" w:rsidRDefault="000F026D" w:rsidP="008E7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026D" w:rsidRPr="00EA0221" w:rsidRDefault="000F026D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 Цель подпрограммы:</w:t>
            </w:r>
            <w:r w:rsidRPr="00085B13">
              <w:rPr>
                <w:rFonts w:ascii="Times New Roman" w:hAnsi="Times New Roman" w:hint="eastAsia"/>
                <w:sz w:val="28"/>
                <w:szCs w:val="28"/>
              </w:rPr>
              <w:t xml:space="preserve"> создание</w:t>
            </w:r>
            <w:r w:rsidRPr="00085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B13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085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B13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085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B13">
              <w:rPr>
                <w:rFonts w:ascii="Times New Roman" w:hAnsi="Times New Roman" w:hint="eastAsia"/>
                <w:sz w:val="28"/>
                <w:szCs w:val="28"/>
              </w:rPr>
              <w:t>эффективной</w:t>
            </w:r>
            <w:r w:rsidRPr="00085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B13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085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B13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026D" w:rsidRDefault="000F026D" w:rsidP="008E72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Сроки </w:t>
            </w:r>
            <w:r w:rsidR="00AA6D8A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подпрограммы: 2015-2030 годы.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64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8C5">
              <w:rPr>
                <w:rFonts w:ascii="Times New Roman" w:hAnsi="Times New Roman"/>
                <w:sz w:val="28"/>
                <w:szCs w:val="28"/>
              </w:rPr>
              <w:t>этап</w:t>
            </w:r>
            <w:r w:rsidR="00FC7BE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693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2022-2030 годы.</w:t>
            </w:r>
          </w:p>
          <w:p w:rsidR="000F026D" w:rsidRDefault="000F026D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Показатели </w:t>
            </w:r>
            <w:r w:rsidR="00B147F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0F026D" w:rsidRPr="00B147FE" w:rsidRDefault="000F026D" w:rsidP="0045419A">
      <w:pPr>
        <w:spacing w:line="192" w:lineRule="auto"/>
        <w:rPr>
          <w:rFonts w:ascii="Times New Roman" w:hAnsi="Times New Roman"/>
          <w:sz w:val="12"/>
          <w:szCs w:val="12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F97530" w:rsidRPr="004E48B4" w:rsidTr="00496DD7">
        <w:trPr>
          <w:trHeight w:val="77"/>
        </w:trPr>
        <w:tc>
          <w:tcPr>
            <w:tcW w:w="539" w:type="dxa"/>
            <w:vMerge w:val="restart"/>
          </w:tcPr>
          <w:p w:rsidR="00F97530" w:rsidRPr="004E48B4" w:rsidRDefault="00F9753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7530" w:rsidRPr="004E48B4" w:rsidRDefault="00F9753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10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F97530" w:rsidRPr="004E48B4" w:rsidTr="000E5EB5">
        <w:trPr>
          <w:trHeight w:val="1319"/>
        </w:trPr>
        <w:tc>
          <w:tcPr>
            <w:tcW w:w="539" w:type="dxa"/>
            <w:vMerge/>
          </w:tcPr>
          <w:p w:rsidR="00F97530" w:rsidRPr="004E48B4" w:rsidRDefault="00F9753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год: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F97530" w:rsidRPr="004E48B4" w:rsidRDefault="00F9753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F97530" w:rsidRPr="00F97530" w:rsidRDefault="00F97530" w:rsidP="008E726E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3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605DD0" w:rsidRPr="000B7D0E" w:rsidTr="00F97530">
        <w:trPr>
          <w:trHeight w:val="77"/>
        </w:trPr>
        <w:tc>
          <w:tcPr>
            <w:tcW w:w="539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2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7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05" w:type="dxa"/>
          </w:tcPr>
          <w:p w:rsidR="00605DD0" w:rsidRPr="000B7D0E" w:rsidRDefault="00605DD0" w:rsidP="008E726E">
            <w:pPr>
              <w:jc w:val="center"/>
              <w:rPr>
                <w:rFonts w:ascii="Times New Roman" w:hAnsi="Times New Roman"/>
                <w:szCs w:val="24"/>
              </w:rPr>
            </w:pPr>
            <w:r w:rsidRPr="000B7D0E"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605DD0" w:rsidRPr="00605DD0" w:rsidTr="009809F1">
        <w:trPr>
          <w:cantSplit/>
          <w:trHeight w:val="1376"/>
        </w:trPr>
        <w:tc>
          <w:tcPr>
            <w:tcW w:w="539" w:type="dxa"/>
          </w:tcPr>
          <w:p w:rsidR="00605DD0" w:rsidRPr="00605DD0" w:rsidRDefault="00605DD0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605DD0" w:rsidRPr="001A55CD" w:rsidRDefault="00605DD0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A55CD">
              <w:rPr>
                <w:rFonts w:ascii="Times New Roman" w:hAnsi="Times New Roman"/>
                <w:spacing w:val="-2"/>
                <w:sz w:val="24"/>
                <w:szCs w:val="24"/>
              </w:rPr>
              <w:t>Достижение ежегодно не менее 95</w:t>
            </w:r>
            <w:r w:rsidR="009F74DB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  <w:r w:rsidRPr="001A55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запланированных</w:t>
            </w:r>
            <w:r w:rsidR="001A55CD" w:rsidRPr="001A55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55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1A55CD" w:rsidRPr="001A55CD">
              <w:rPr>
                <w:rFonts w:ascii="Times New Roman" w:hAnsi="Times New Roman"/>
                <w:sz w:val="24"/>
                <w:szCs w:val="24"/>
              </w:rPr>
              <w:t>показателей подпрограмм и результатов структурных элементов подпрограмм</w:t>
            </w:r>
          </w:p>
        </w:tc>
        <w:tc>
          <w:tcPr>
            <w:tcW w:w="737" w:type="dxa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AA6D8A" w:rsidP="008E726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5" w:type="dxa"/>
            <w:textDirection w:val="btLr"/>
            <w:vAlign w:val="center"/>
          </w:tcPr>
          <w:p w:rsidR="00605DD0" w:rsidRPr="00605DD0" w:rsidRDefault="00605D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</w:tr>
    </w:tbl>
    <w:p w:rsidR="000F026D" w:rsidRPr="00982653" w:rsidRDefault="000F026D" w:rsidP="008E726E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d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026D" w:rsidTr="004C6C70">
        <w:tc>
          <w:tcPr>
            <w:tcW w:w="9571" w:type="dxa"/>
          </w:tcPr>
          <w:p w:rsidR="000F026D" w:rsidRDefault="000F026D" w:rsidP="008E726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 w:rsidR="0037338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0F026D" w:rsidRPr="000E10F2" w:rsidRDefault="000F026D" w:rsidP="008E726E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605DD0" w:rsidRDefault="00605DD0" w:rsidP="008E726E">
      <w:pPr>
        <w:rPr>
          <w:sz w:val="2"/>
          <w:szCs w:val="2"/>
        </w:rPr>
      </w:pPr>
    </w:p>
    <w:p w:rsidR="005451AB" w:rsidRDefault="005451AB" w:rsidP="008E726E">
      <w:pPr>
        <w:rPr>
          <w:sz w:val="2"/>
          <w:szCs w:val="2"/>
        </w:rPr>
      </w:pPr>
    </w:p>
    <w:tbl>
      <w:tblPr>
        <w:tblStyle w:val="ad"/>
        <w:tblW w:w="944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5451AB" w:rsidRPr="004E48B4" w:rsidTr="00496DD7">
        <w:trPr>
          <w:trHeight w:val="77"/>
        </w:trPr>
        <w:tc>
          <w:tcPr>
            <w:tcW w:w="539" w:type="dxa"/>
            <w:vMerge w:val="restart"/>
          </w:tcPr>
          <w:p w:rsidR="005451AB" w:rsidRPr="004E48B4" w:rsidRDefault="005451AB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451AB" w:rsidRPr="004E48B4" w:rsidRDefault="005451AB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2" w:type="dxa"/>
            <w:vMerge w:val="restart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  <w:gridSpan w:val="10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451AB" w:rsidRPr="004E48B4" w:rsidTr="000E5EB5">
        <w:trPr>
          <w:trHeight w:val="1348"/>
        </w:trPr>
        <w:tc>
          <w:tcPr>
            <w:tcW w:w="539" w:type="dxa"/>
            <w:vMerge/>
          </w:tcPr>
          <w:p w:rsidR="005451AB" w:rsidRPr="004E48B4" w:rsidRDefault="005451AB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год: </w:t>
            </w:r>
            <w:r w:rsidRPr="004E48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</w:tc>
        <w:tc>
          <w:tcPr>
            <w:tcW w:w="506" w:type="dxa"/>
            <w:textDirection w:val="btLr"/>
            <w:vAlign w:val="center"/>
          </w:tcPr>
          <w:p w:rsidR="005451AB" w:rsidRPr="004E48B4" w:rsidRDefault="005451AB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B4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</w:p>
        </w:tc>
      </w:tr>
    </w:tbl>
    <w:p w:rsidR="005451AB" w:rsidRDefault="005451AB" w:rsidP="008E726E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9448" w:type="dxa"/>
        <w:tblLayout w:type="fixed"/>
        <w:tblLook w:val="04A0" w:firstRow="1" w:lastRow="0" w:firstColumn="1" w:lastColumn="0" w:noHBand="0" w:noVBand="1"/>
      </w:tblPr>
      <w:tblGrid>
        <w:gridCol w:w="539"/>
        <w:gridCol w:w="3112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0F026D" w:rsidRPr="005451AB" w:rsidTr="005451AB">
        <w:trPr>
          <w:trHeight w:val="70"/>
          <w:tblHeader/>
        </w:trPr>
        <w:tc>
          <w:tcPr>
            <w:tcW w:w="539" w:type="dxa"/>
          </w:tcPr>
          <w:p w:rsidR="000F026D" w:rsidRPr="005451AB" w:rsidRDefault="000F026D" w:rsidP="008E726E">
            <w:pPr>
              <w:jc w:val="center"/>
              <w:rPr>
                <w:rFonts w:ascii="Times New Roman" w:hAnsi="Times New Roman"/>
              </w:rPr>
            </w:pPr>
            <w:r w:rsidRPr="005451AB">
              <w:rPr>
                <w:rFonts w:ascii="Times New Roman" w:hAnsi="Times New Roman"/>
              </w:rPr>
              <w:t>1</w:t>
            </w:r>
          </w:p>
        </w:tc>
        <w:tc>
          <w:tcPr>
            <w:tcW w:w="3112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37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506" w:type="dxa"/>
          </w:tcPr>
          <w:p w:rsidR="000F026D" w:rsidRPr="005451AB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5451AB">
              <w:rPr>
                <w:rFonts w:ascii="Times New Roman" w:hAnsi="Times New Roman"/>
                <w:spacing w:val="-2"/>
              </w:rPr>
              <w:t>13</w:t>
            </w:r>
          </w:p>
        </w:tc>
      </w:tr>
      <w:tr w:rsidR="000F026D" w:rsidRPr="00605DD0" w:rsidTr="005451AB">
        <w:trPr>
          <w:trHeight w:val="273"/>
        </w:trPr>
        <w:tc>
          <w:tcPr>
            <w:tcW w:w="539" w:type="dxa"/>
          </w:tcPr>
          <w:p w:rsidR="000F026D" w:rsidRPr="00605DD0" w:rsidRDefault="000F026D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737" w:type="dxa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F026D" w:rsidRPr="00605DD0" w:rsidTr="005451AB">
        <w:trPr>
          <w:trHeight w:val="273"/>
        </w:trPr>
        <w:tc>
          <w:tcPr>
            <w:tcW w:w="539" w:type="dxa"/>
          </w:tcPr>
          <w:p w:rsidR="000F026D" w:rsidRPr="00605DD0" w:rsidRDefault="000F026D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проекты </w:t>
            </w:r>
          </w:p>
        </w:tc>
        <w:tc>
          <w:tcPr>
            <w:tcW w:w="737" w:type="dxa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6" w:type="dxa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F026D" w:rsidRPr="00605DD0" w:rsidTr="005451AB">
        <w:trPr>
          <w:trHeight w:val="273"/>
        </w:trPr>
        <w:tc>
          <w:tcPr>
            <w:tcW w:w="539" w:type="dxa"/>
          </w:tcPr>
          <w:p w:rsidR="000F026D" w:rsidRPr="00605DD0" w:rsidRDefault="000F026D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0F026D" w:rsidRPr="00605DD0" w:rsidRDefault="005451AB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0F026D"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737" w:type="dxa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F026D" w:rsidRPr="00605DD0" w:rsidRDefault="000F026D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6D8A" w:rsidRPr="00605DD0" w:rsidTr="005451AB">
        <w:trPr>
          <w:trHeight w:val="273"/>
        </w:trPr>
        <w:tc>
          <w:tcPr>
            <w:tcW w:w="539" w:type="dxa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2" w:type="dxa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Задача 1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605DD0">
              <w:rPr>
                <w:rFonts w:ascii="Times New Roman" w:hAnsi="Times New Roman"/>
                <w:sz w:val="24"/>
                <w:szCs w:val="24"/>
              </w:rPr>
              <w:t xml:space="preserve"> Совершенствование развития института мировых судей в Рязанской области</w:t>
            </w:r>
          </w:p>
        </w:tc>
        <w:tc>
          <w:tcPr>
            <w:tcW w:w="737" w:type="dxa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6D8A" w:rsidRPr="00605DD0" w:rsidTr="00FC6A0B">
        <w:trPr>
          <w:trHeight w:val="273"/>
        </w:trPr>
        <w:tc>
          <w:tcPr>
            <w:tcW w:w="539" w:type="dxa"/>
          </w:tcPr>
          <w:p w:rsidR="00AA6D8A" w:rsidRPr="00FD667D" w:rsidRDefault="00AA6D8A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67D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112" w:type="dxa"/>
          </w:tcPr>
          <w:p w:rsidR="00AA6D8A" w:rsidRPr="00FD667D" w:rsidRDefault="00AA6D8A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D667D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деятельности мировых судей на территории Рязанской области</w:t>
            </w:r>
          </w:p>
        </w:tc>
        <w:tc>
          <w:tcPr>
            <w:tcW w:w="737" w:type="dxa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  <w:tr w:rsidR="00AA6D8A" w:rsidRPr="00605DD0" w:rsidTr="005451AB">
        <w:trPr>
          <w:trHeight w:val="273"/>
        </w:trPr>
        <w:tc>
          <w:tcPr>
            <w:tcW w:w="539" w:type="dxa"/>
          </w:tcPr>
          <w:p w:rsidR="00AA6D8A" w:rsidRPr="00605DD0" w:rsidRDefault="00AA6D8A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737" w:type="dxa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6D8A" w:rsidRPr="00605DD0" w:rsidTr="009809F1">
        <w:trPr>
          <w:cantSplit/>
          <w:trHeight w:val="1309"/>
        </w:trPr>
        <w:tc>
          <w:tcPr>
            <w:tcW w:w="539" w:type="dxa"/>
          </w:tcPr>
          <w:p w:rsidR="00AA6D8A" w:rsidRPr="00FD667D" w:rsidRDefault="00AA6D8A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67D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112" w:type="dxa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Уровень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ежегодно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выполнения </w:t>
            </w:r>
            <w:r w:rsidR="001A55CD">
              <w:rPr>
                <w:rFonts w:ascii="Times New Roman" w:hAnsi="Times New Roman"/>
                <w:spacing w:val="-2"/>
                <w:sz w:val="24"/>
                <w:szCs w:val="24"/>
              </w:rPr>
              <w:t>показателей подпрограмм и результатов структурных элементов подпрограмм</w:t>
            </w:r>
          </w:p>
        </w:tc>
        <w:tc>
          <w:tcPr>
            <w:tcW w:w="737" w:type="dxa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</w:tr>
      <w:tr w:rsidR="00AA6D8A" w:rsidRPr="007E04D3" w:rsidTr="009809F1">
        <w:trPr>
          <w:trHeight w:val="1441"/>
        </w:trPr>
        <w:tc>
          <w:tcPr>
            <w:tcW w:w="539" w:type="dxa"/>
          </w:tcPr>
          <w:p w:rsidR="00AA6D8A" w:rsidRPr="007E04D3" w:rsidRDefault="00AA6D8A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12" w:type="dxa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Задача 3.</w:t>
            </w:r>
            <w:r w:rsidRPr="007E0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деятельности по первичному воинскому учету </w:t>
            </w:r>
            <w:r w:rsidR="0036210A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органами местного самоуправления поселений</w:t>
            </w:r>
            <w:r w:rsidR="00B2478F" w:rsidRPr="007E04D3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="0036210A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и городских округов</w:t>
            </w:r>
          </w:p>
        </w:tc>
        <w:tc>
          <w:tcPr>
            <w:tcW w:w="737" w:type="dxa"/>
            <w:vAlign w:val="center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6D8A" w:rsidRPr="00605DD0" w:rsidTr="00CB7EDA">
        <w:trPr>
          <w:cantSplit/>
          <w:trHeight w:val="1210"/>
        </w:trPr>
        <w:tc>
          <w:tcPr>
            <w:tcW w:w="539" w:type="dxa"/>
          </w:tcPr>
          <w:p w:rsidR="00AA6D8A" w:rsidRPr="007E04D3" w:rsidRDefault="00AA6D8A" w:rsidP="008E726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112" w:type="dxa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деятельности по первичному воинскому учету </w:t>
            </w:r>
            <w:r w:rsidR="0036210A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органами мес</w:t>
            </w:r>
            <w:r w:rsidR="00B2478F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тного самоуправления поселений </w:t>
            </w:r>
            <w:r w:rsidR="0036210A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и городских округов</w:t>
            </w:r>
          </w:p>
        </w:tc>
        <w:tc>
          <w:tcPr>
            <w:tcW w:w="737" w:type="dxa"/>
            <w:vAlign w:val="center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7E04D3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506" w:type="dxa"/>
            <w:textDirection w:val="btLr"/>
            <w:vAlign w:val="center"/>
          </w:tcPr>
          <w:p w:rsidR="00AA6D8A" w:rsidRPr="00605DD0" w:rsidRDefault="00AA6D8A" w:rsidP="008E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</w:tr>
    </w:tbl>
    <w:p w:rsidR="00AE507D" w:rsidRPr="00AE507D" w:rsidRDefault="00AE507D" w:rsidP="008E726E">
      <w:pPr>
        <w:rPr>
          <w:rFonts w:ascii="Times New Roman" w:hAnsi="Times New Roman"/>
          <w:sz w:val="12"/>
          <w:szCs w:val="12"/>
        </w:rPr>
      </w:pPr>
    </w:p>
    <w:p w:rsidR="00AE507D" w:rsidRPr="00716937" w:rsidRDefault="00AE507D" w:rsidP="008E726E">
      <w:pPr>
        <w:rPr>
          <w:rFonts w:ascii="Times New Roman" w:hAnsi="Times New Roman"/>
          <w:sz w:val="2"/>
          <w:szCs w:val="2"/>
          <w:highlight w:val="yellow"/>
        </w:rPr>
        <w:sectPr w:rsidR="00AE507D" w:rsidRPr="00716937" w:rsidSect="007715F0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E726E" w:rsidTr="0085775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E726E" w:rsidRDefault="008E726E" w:rsidP="008E726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подпрограммы:</w:t>
            </w:r>
          </w:p>
        </w:tc>
      </w:tr>
    </w:tbl>
    <w:p w:rsidR="008E726E" w:rsidRDefault="008E726E"/>
    <w:p w:rsidR="000E5EB5" w:rsidRPr="000E5EB5" w:rsidRDefault="000E5EB5">
      <w:pPr>
        <w:rPr>
          <w:sz w:val="16"/>
          <w:szCs w:val="16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829"/>
        <w:gridCol w:w="1212"/>
        <w:gridCol w:w="1559"/>
        <w:gridCol w:w="1220"/>
        <w:gridCol w:w="668"/>
        <w:gridCol w:w="76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605DD0" w:rsidRPr="00605DD0" w:rsidTr="00AE507D">
        <w:trPr>
          <w:cantSplit/>
          <w:trHeight w:val="273"/>
        </w:trPr>
        <w:tc>
          <w:tcPr>
            <w:tcW w:w="696" w:type="dxa"/>
            <w:vMerge w:val="restart"/>
          </w:tcPr>
          <w:p w:rsidR="004E48B4" w:rsidRPr="00605DD0" w:rsidRDefault="004E48B4" w:rsidP="0060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605DD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/</w:t>
            </w: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829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212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559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220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668" w:type="dxa"/>
            <w:vMerge w:val="restart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5315" w:type="dxa"/>
            <w:gridSpan w:val="10"/>
            <w:vAlign w:val="center"/>
          </w:tcPr>
          <w:p w:rsidR="004E48B4" w:rsidRPr="00605DD0" w:rsidRDefault="004E48B4" w:rsidP="00AE5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Объемы ФО по годам</w:t>
            </w:r>
            <w:r w:rsidR="00AE50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05DD0">
              <w:rPr>
                <w:rFonts w:ascii="Times New Roman" w:hAnsi="Times New Roman"/>
                <w:sz w:val="24"/>
                <w:szCs w:val="24"/>
              </w:rPr>
              <w:t>тыс. рублей)</w:t>
            </w:r>
          </w:p>
        </w:tc>
      </w:tr>
      <w:tr w:rsidR="00605DD0" w:rsidRPr="00605DD0" w:rsidTr="00AE507D">
        <w:trPr>
          <w:cantSplit/>
          <w:trHeight w:val="688"/>
        </w:trPr>
        <w:tc>
          <w:tcPr>
            <w:tcW w:w="696" w:type="dxa"/>
            <w:vMerge/>
          </w:tcPr>
          <w:p w:rsidR="004E48B4" w:rsidRPr="00605DD0" w:rsidRDefault="004E48B4" w:rsidP="00605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</w:tcPr>
          <w:p w:rsidR="004E48B4" w:rsidRPr="00605DD0" w:rsidRDefault="004E48B4" w:rsidP="00605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extDirection w:val="btLr"/>
            <w:vAlign w:val="center"/>
          </w:tcPr>
          <w:p w:rsidR="004E48B4" w:rsidRPr="00605DD0" w:rsidRDefault="004E48B4" w:rsidP="0060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605DD0" w:rsidRPr="00605DD0" w:rsidRDefault="00605DD0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3829"/>
        <w:gridCol w:w="1212"/>
        <w:gridCol w:w="1559"/>
        <w:gridCol w:w="1220"/>
        <w:gridCol w:w="668"/>
        <w:gridCol w:w="76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605DD0" w:rsidRPr="000B7D0E" w:rsidTr="00605DD0">
        <w:trPr>
          <w:cantSplit/>
          <w:trHeight w:val="88"/>
          <w:tblHeader/>
        </w:trPr>
        <w:tc>
          <w:tcPr>
            <w:tcW w:w="69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</w:t>
            </w:r>
          </w:p>
        </w:tc>
        <w:tc>
          <w:tcPr>
            <w:tcW w:w="3829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2</w:t>
            </w:r>
          </w:p>
        </w:tc>
        <w:tc>
          <w:tcPr>
            <w:tcW w:w="1212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4</w:t>
            </w:r>
          </w:p>
        </w:tc>
        <w:tc>
          <w:tcPr>
            <w:tcW w:w="1220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5</w:t>
            </w:r>
          </w:p>
        </w:tc>
        <w:tc>
          <w:tcPr>
            <w:tcW w:w="668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7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8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9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10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11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12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13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14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15</w:t>
            </w:r>
          </w:p>
        </w:tc>
        <w:tc>
          <w:tcPr>
            <w:tcW w:w="506" w:type="dxa"/>
            <w:vAlign w:val="center"/>
          </w:tcPr>
          <w:p w:rsidR="004E48B4" w:rsidRPr="000B7D0E" w:rsidRDefault="004E48B4" w:rsidP="008E726E">
            <w:pPr>
              <w:jc w:val="center"/>
              <w:rPr>
                <w:rFonts w:ascii="Times New Roman" w:hAnsi="Times New Roman"/>
              </w:rPr>
            </w:pPr>
            <w:r w:rsidRPr="000B7D0E">
              <w:rPr>
                <w:rFonts w:ascii="Times New Roman" w:hAnsi="Times New Roman"/>
              </w:rPr>
              <w:t>16</w:t>
            </w:r>
          </w:p>
        </w:tc>
      </w:tr>
      <w:tr w:rsidR="00605DD0" w:rsidRPr="00605DD0" w:rsidTr="00AE507D">
        <w:trPr>
          <w:cantSplit/>
          <w:trHeight w:val="262"/>
        </w:trPr>
        <w:tc>
          <w:tcPr>
            <w:tcW w:w="69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:rsidR="004E48B4" w:rsidRPr="00605DD0" w:rsidRDefault="004E48B4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1212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5DD0" w:rsidRPr="00605DD0" w:rsidTr="00AE507D">
        <w:trPr>
          <w:cantSplit/>
          <w:trHeight w:val="123"/>
        </w:trPr>
        <w:tc>
          <w:tcPr>
            <w:tcW w:w="69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4E48B4" w:rsidRPr="00605DD0" w:rsidRDefault="004E48B4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Ведомственные </w:t>
            </w:r>
            <w:r w:rsidR="00AE507D">
              <w:rPr>
                <w:rFonts w:ascii="Times New Roman" w:hAnsi="Times New Roman"/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1212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5DD0" w:rsidRPr="00605DD0" w:rsidTr="00AE507D">
        <w:trPr>
          <w:cantSplit/>
          <w:trHeight w:val="298"/>
        </w:trPr>
        <w:tc>
          <w:tcPr>
            <w:tcW w:w="69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:rsidR="004E48B4" w:rsidRPr="00605DD0" w:rsidRDefault="00AE507D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Комплекс</w:t>
            </w:r>
            <w:r w:rsidR="004E48B4"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процессных мероприятий</w:t>
            </w:r>
          </w:p>
        </w:tc>
        <w:tc>
          <w:tcPr>
            <w:tcW w:w="1212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4E48B4" w:rsidRPr="00605DD0" w:rsidRDefault="004E48B4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33" w:rsidRPr="00605DD0" w:rsidTr="00833BB3">
        <w:trPr>
          <w:cantSplit/>
          <w:trHeight w:val="1587"/>
        </w:trPr>
        <w:tc>
          <w:tcPr>
            <w:tcW w:w="696" w:type="dxa"/>
            <w:vMerge w:val="restart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9" w:type="dxa"/>
            <w:vMerge w:val="restart"/>
          </w:tcPr>
          <w:p w:rsidR="00CC2633" w:rsidRPr="00605DD0" w:rsidRDefault="00CC2633" w:rsidP="008E726E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Задача 1. Совершенствование развития института мировых судей в Рязанской области</w:t>
            </w:r>
            <w:r w:rsidR="00080BE5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212" w:type="dxa"/>
            <w:vMerge w:val="restart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8" w:type="dxa"/>
            <w:vAlign w:val="center"/>
          </w:tcPr>
          <w:p w:rsidR="00CC263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1471875,61450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163740,12714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163815,92342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</w:tr>
      <w:tr w:rsidR="00CC2633" w:rsidRPr="00605DD0" w:rsidTr="00E854C3">
        <w:trPr>
          <w:cantSplit/>
          <w:trHeight w:val="1701"/>
        </w:trPr>
        <w:tc>
          <w:tcPr>
            <w:tcW w:w="696" w:type="dxa"/>
            <w:vMerge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</w:tcPr>
          <w:p w:rsidR="00CC2633" w:rsidRPr="00605DD0" w:rsidRDefault="00CC2633" w:rsidP="008E726E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12" w:type="dxa"/>
            <w:vMerge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E854C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1469982,71450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162188,92714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</w:tr>
      <w:tr w:rsidR="00CC2633" w:rsidRPr="00605DD0" w:rsidTr="00E854C3">
        <w:trPr>
          <w:cantSplit/>
          <w:trHeight w:val="794"/>
        </w:trPr>
        <w:tc>
          <w:tcPr>
            <w:tcW w:w="696" w:type="dxa"/>
            <w:vMerge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</w:tcPr>
          <w:p w:rsidR="00CC2633" w:rsidRPr="00605DD0" w:rsidRDefault="00CC2633" w:rsidP="008E726E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12" w:type="dxa"/>
            <w:vMerge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8" w:type="dxa"/>
            <w:vAlign w:val="center"/>
          </w:tcPr>
          <w:p w:rsidR="00CC263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1892,9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1551,2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341,7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2633" w:rsidRPr="00605DD0" w:rsidTr="00AE507D">
        <w:trPr>
          <w:cantSplit/>
          <w:trHeight w:val="1687"/>
        </w:trPr>
        <w:tc>
          <w:tcPr>
            <w:tcW w:w="696" w:type="dxa"/>
            <w:vMerge w:val="restart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829" w:type="dxa"/>
            <w:vMerge w:val="restart"/>
          </w:tcPr>
          <w:p w:rsidR="00CC2633" w:rsidRPr="007E04D3" w:rsidRDefault="00B249A8" w:rsidP="008E726E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Материально-техническое</w:t>
            </w:r>
            <w:r w:rsidR="002A6169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финансовое </w:t>
            </w:r>
            <w:r w:rsidR="00CC2633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обеспечение деятельности мировых судей (за исключением обеспечения </w:t>
            </w:r>
            <w:r w:rsidR="00412D94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ежемесячного денежного вознаграждения, ежеквартально</w:t>
            </w:r>
            <w:r w:rsidR="00A004D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r w:rsidR="00412D94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денежного поощрения мировых судей, других выплат, осуществляемых за счет средств </w:t>
            </w:r>
            <w:r w:rsidR="00A004D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фонда оплаты труда, социальных выплат, предусмотренных для судей федеральными законами, а также обеспечения нуждающихся в</w:t>
            </w:r>
          </w:p>
        </w:tc>
        <w:tc>
          <w:tcPr>
            <w:tcW w:w="1212" w:type="dxa"/>
            <w:vMerge w:val="restart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0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721980,42705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</w:tr>
      <w:tr w:rsidR="00CC2633" w:rsidRPr="00605DD0" w:rsidTr="000C2704">
        <w:trPr>
          <w:cantSplit/>
          <w:trHeight w:val="1555"/>
        </w:trPr>
        <w:tc>
          <w:tcPr>
            <w:tcW w:w="696" w:type="dxa"/>
            <w:vMerge/>
            <w:tcBorders>
              <w:bottom w:val="nil"/>
            </w:tcBorders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bottom w:val="nil"/>
            </w:tcBorders>
          </w:tcPr>
          <w:p w:rsidR="00CC2633" w:rsidRPr="00605DD0" w:rsidRDefault="00CC2633" w:rsidP="008E726E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bottom w:val="nil"/>
            </w:tcBorders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1220" w:type="dxa"/>
            <w:tcBorders>
              <w:bottom w:val="nil"/>
            </w:tcBorders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tcBorders>
              <w:bottom w:val="nil"/>
            </w:tcBorders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7</w:t>
            </w:r>
            <w:r w:rsidR="00E63983">
              <w:rPr>
                <w:rFonts w:ascii="Times New Roman" w:hAnsi="Times New Roman"/>
                <w:sz w:val="24"/>
                <w:szCs w:val="24"/>
              </w:rPr>
              <w:t>48002,28745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81968,87969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8325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5DD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5DD0">
              <w:rPr>
                <w:rFonts w:ascii="Times New Roman" w:hAnsi="Times New Roman"/>
                <w:sz w:val="24"/>
                <w:szCs w:val="24"/>
              </w:rPr>
              <w:t>7597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Default="00CC2633" w:rsidP="008E726E">
            <w:pPr>
              <w:ind w:left="113" w:right="113"/>
              <w:jc w:val="center"/>
            </w:pPr>
            <w:r w:rsidRPr="007717CF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Default="00CC2633" w:rsidP="008E726E">
            <w:pPr>
              <w:ind w:left="113" w:right="113"/>
              <w:jc w:val="center"/>
            </w:pPr>
            <w:r w:rsidRPr="007717CF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Default="00CC2633" w:rsidP="008E726E">
            <w:pPr>
              <w:ind w:left="113" w:right="113"/>
              <w:jc w:val="center"/>
            </w:pPr>
            <w:r w:rsidRPr="007717CF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Default="00CC2633" w:rsidP="008E726E">
            <w:pPr>
              <w:ind w:left="113" w:right="113"/>
              <w:jc w:val="center"/>
            </w:pPr>
            <w:r w:rsidRPr="007717CF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Default="00CC2633" w:rsidP="008E726E">
            <w:pPr>
              <w:ind w:left="113" w:right="113"/>
              <w:jc w:val="center"/>
            </w:pPr>
            <w:r w:rsidRPr="007717CF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Default="00CC2633" w:rsidP="008E726E">
            <w:pPr>
              <w:ind w:left="113" w:right="113"/>
              <w:jc w:val="center"/>
            </w:pPr>
            <w:r w:rsidRPr="007717CF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  <w:vAlign w:val="center"/>
          </w:tcPr>
          <w:p w:rsidR="00CC2633" w:rsidRDefault="00CC2633" w:rsidP="008E726E">
            <w:pPr>
              <w:ind w:left="113" w:right="113"/>
              <w:jc w:val="center"/>
            </w:pPr>
            <w:r w:rsidRPr="007717CF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</w:tr>
      <w:tr w:rsidR="00A004D0" w:rsidRPr="00605DD0" w:rsidTr="000C2704">
        <w:trPr>
          <w:cantSplit/>
          <w:trHeight w:val="1134"/>
        </w:trPr>
        <w:tc>
          <w:tcPr>
            <w:tcW w:w="696" w:type="dxa"/>
            <w:tcBorders>
              <w:top w:val="nil"/>
            </w:tcBorders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A004D0" w:rsidRPr="00080BE5" w:rsidRDefault="00A004D0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улучшении жилищных условий мировых судей жилыми </w:t>
            </w:r>
            <w:r w:rsidRPr="00761EB7">
              <w:rPr>
                <w:rFonts w:ascii="Times New Roman" w:hAnsi="Times New Roman"/>
                <w:spacing w:val="-2"/>
                <w:sz w:val="24"/>
                <w:szCs w:val="24"/>
              </w:rPr>
              <w:t>помещениями, которые осуществляются через Управление Судебного департамента в Рязанской области)</w:t>
            </w:r>
          </w:p>
        </w:tc>
        <w:tc>
          <w:tcPr>
            <w:tcW w:w="1212" w:type="dxa"/>
            <w:tcBorders>
              <w:top w:val="nil"/>
            </w:tcBorders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  <w:vAlign w:val="center"/>
          </w:tcPr>
          <w:p w:rsidR="00A004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</w:tcBorders>
            <w:textDirection w:val="btLr"/>
            <w:vAlign w:val="center"/>
          </w:tcPr>
          <w:p w:rsidR="00A004D0" w:rsidRPr="00605DD0" w:rsidRDefault="00A004D0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33" w:rsidRPr="00605DD0" w:rsidTr="002D7BCB">
        <w:trPr>
          <w:cantSplit/>
          <w:trHeight w:val="2069"/>
        </w:trPr>
        <w:tc>
          <w:tcPr>
            <w:tcW w:w="696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829" w:type="dxa"/>
          </w:tcPr>
          <w:p w:rsidR="00B2478F" w:rsidRPr="007E04D3" w:rsidRDefault="00CC2633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Осуществление </w:t>
            </w:r>
            <w:r w:rsidR="00B2478F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полномочий 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по составлению (изменению) списков кандидатов в присяжные заседатели федеральных судов</w:t>
            </w:r>
            <w:r w:rsidR="00061440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общей юрисдикции в Российской Федерации (субвенции бюджетам муниципальных образований</w:t>
            </w:r>
            <w:r w:rsidR="005161D7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12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0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8" w:type="dxa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1892,9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1551,2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341,7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2633" w:rsidRPr="00605DD0" w:rsidTr="00AE507D">
        <w:trPr>
          <w:cantSplit/>
          <w:trHeight w:val="1538"/>
        </w:trPr>
        <w:tc>
          <w:tcPr>
            <w:tcW w:w="696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829" w:type="dxa"/>
          </w:tcPr>
          <w:p w:rsidR="00CC2633" w:rsidRPr="00605DD0" w:rsidRDefault="00CC2633" w:rsidP="008E726E">
            <w:pPr>
              <w:widowControl w:val="0"/>
              <w:autoSpaceDE w:val="0"/>
              <w:autoSpaceDN w:val="0"/>
              <w:ind w:left="-57" w:right="-57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Задача 2. Обеспечение эффективного исполнения государственных функций в сфере реализации Программы</w:t>
            </w:r>
            <w:r w:rsidR="00080BE5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212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561676,91642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62319,65738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</w:tr>
      <w:tr w:rsidR="00CC2633" w:rsidRPr="00605DD0" w:rsidTr="00AE507D">
        <w:trPr>
          <w:cantSplit/>
          <w:trHeight w:val="1546"/>
        </w:trPr>
        <w:tc>
          <w:tcPr>
            <w:tcW w:w="696" w:type="dxa"/>
            <w:vMerge w:val="restart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829" w:type="dxa"/>
            <w:vMerge w:val="restart"/>
          </w:tcPr>
          <w:p w:rsidR="00CC2633" w:rsidRPr="00605DD0" w:rsidRDefault="00CC2633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деятельности </w:t>
            </w:r>
          </w:p>
          <w:p w:rsidR="00CC2633" w:rsidRPr="00605DD0" w:rsidRDefault="00CC2633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ГУ ВФТОРО</w:t>
            </w:r>
          </w:p>
        </w:tc>
        <w:tc>
          <w:tcPr>
            <w:tcW w:w="1212" w:type="dxa"/>
            <w:vMerge w:val="restart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CC263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291135,88413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</w:tr>
      <w:tr w:rsidR="00CC2633" w:rsidRPr="00605DD0" w:rsidTr="00AE507D">
        <w:trPr>
          <w:cantSplit/>
          <w:trHeight w:val="1411"/>
        </w:trPr>
        <w:tc>
          <w:tcPr>
            <w:tcW w:w="696" w:type="dxa"/>
            <w:vMerge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</w:tcPr>
          <w:p w:rsidR="00CC2633" w:rsidRPr="00605DD0" w:rsidRDefault="00CC2633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12172,23206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1263,58134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</w:tr>
      <w:tr w:rsidR="00CC2633" w:rsidRPr="00605DD0" w:rsidTr="00AE507D">
        <w:trPr>
          <w:cantSplit/>
          <w:trHeight w:val="1134"/>
        </w:trPr>
        <w:tc>
          <w:tcPr>
            <w:tcW w:w="696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829" w:type="dxa"/>
          </w:tcPr>
          <w:p w:rsidR="008B5C63" w:rsidRPr="007E04D3" w:rsidRDefault="005161D7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субвенций бюджетам муниципальных образований Рязанской области</w:t>
            </w:r>
            <w:r w:rsidR="008B5C63" w:rsidRPr="007E04D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реализацию</w:t>
            </w:r>
            <w:r w:rsidRPr="007E0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C63" w:rsidRPr="007E0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="008B5C63" w:rsidRPr="007E04D3">
                <w:rPr>
                  <w:rFonts w:ascii="Times New Roman" w:hAnsi="Times New Roman"/>
                  <w:spacing w:val="-2"/>
                  <w:sz w:val="24"/>
                  <w:szCs w:val="24"/>
                </w:rPr>
                <w:t>Закон</w:t>
              </w:r>
            </w:hyperlink>
            <w:r w:rsidR="008B5C63"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а Рязанской области от 02.12.2005 № 132-ОЗ</w:t>
            </w:r>
          </w:p>
          <w:p w:rsidR="005161D7" w:rsidRPr="007E04D3" w:rsidRDefault="008B5C63" w:rsidP="008E726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1212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0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258368,80023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</w:tr>
      <w:tr w:rsidR="00CC2633" w:rsidRPr="00605DD0" w:rsidTr="00AE507D">
        <w:trPr>
          <w:cantSplit/>
          <w:trHeight w:val="915"/>
        </w:trPr>
        <w:tc>
          <w:tcPr>
            <w:tcW w:w="696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829" w:type="dxa"/>
          </w:tcPr>
          <w:p w:rsidR="00CC2633" w:rsidRPr="0036210A" w:rsidRDefault="00CC2633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62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3. Обеспечение деятельности по первичному воинскому учету </w:t>
            </w:r>
            <w:r w:rsidR="00BF18E2" w:rsidRPr="0036210A">
              <w:rPr>
                <w:rFonts w:ascii="Times New Roman" w:hAnsi="Times New Roman"/>
                <w:spacing w:val="-2"/>
                <w:sz w:val="24"/>
                <w:szCs w:val="24"/>
              </w:rPr>
              <w:t>органами местного самоупра</w:t>
            </w:r>
            <w:r w:rsidR="00533799">
              <w:rPr>
                <w:rFonts w:ascii="Times New Roman" w:hAnsi="Times New Roman"/>
                <w:spacing w:val="-2"/>
                <w:sz w:val="24"/>
                <w:szCs w:val="24"/>
              </w:rPr>
              <w:t>вления поселений и</w:t>
            </w:r>
            <w:r w:rsidR="00BF18E2" w:rsidRPr="003621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городских округов</w:t>
            </w:r>
            <w:r w:rsidR="00080BE5" w:rsidRPr="0036210A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212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63251,9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31022,9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2633" w:rsidRPr="00605DD0" w:rsidTr="00AE507D">
        <w:trPr>
          <w:cantSplit/>
          <w:trHeight w:val="1134"/>
        </w:trPr>
        <w:tc>
          <w:tcPr>
            <w:tcW w:w="696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829" w:type="dxa"/>
          </w:tcPr>
          <w:p w:rsidR="00B2478F" w:rsidRPr="007E04D3" w:rsidRDefault="00B2478F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pacing w:val="-2"/>
                <w:sz w:val="24"/>
                <w:szCs w:val="24"/>
              </w:rPr>
              <w:t>Осуществление первичного воинского учета органами местного самоуправления поселений и городских округов (субвенции бюджетам муниципальных образований Рязанской области)</w:t>
            </w:r>
          </w:p>
        </w:tc>
        <w:tc>
          <w:tcPr>
            <w:tcW w:w="1212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559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</w:p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ВФТОРО</w:t>
            </w:r>
          </w:p>
        </w:tc>
        <w:tc>
          <w:tcPr>
            <w:tcW w:w="1220" w:type="dxa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8" w:type="dxa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1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63251,9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31022,9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7E04D3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4D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2633" w:rsidRPr="00605DD0" w:rsidTr="00AE507D">
        <w:trPr>
          <w:cantSplit/>
          <w:trHeight w:val="1680"/>
        </w:trPr>
        <w:tc>
          <w:tcPr>
            <w:tcW w:w="7296" w:type="dxa"/>
            <w:gridSpan w:val="4"/>
          </w:tcPr>
          <w:p w:rsidR="00CC2633" w:rsidRPr="00605DD0" w:rsidRDefault="00CC2633" w:rsidP="008E726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комплексу </w:t>
            </w:r>
          </w:p>
          <w:p w:rsidR="00CC2633" w:rsidRPr="00605DD0" w:rsidRDefault="00CC2633" w:rsidP="008E726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pacing w:val="-2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2096804,43092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257082,68452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258464,58080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</w:tr>
      <w:tr w:rsidR="00CC2633" w:rsidRPr="00605DD0" w:rsidTr="00605DD0">
        <w:trPr>
          <w:cantSplit/>
          <w:trHeight w:val="1685"/>
        </w:trPr>
        <w:tc>
          <w:tcPr>
            <w:tcW w:w="7296" w:type="dxa"/>
            <w:gridSpan w:val="4"/>
            <w:vMerge w:val="restart"/>
          </w:tcPr>
          <w:p w:rsidR="00CC2633" w:rsidRPr="00605DD0" w:rsidRDefault="00CC2633" w:rsidP="008E726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605DD0">
              <w:rPr>
                <w:rFonts w:ascii="Times New Roman" w:hAnsi="Times New Roman"/>
                <w:sz w:val="24"/>
                <w:szCs w:val="24"/>
              </w:rPr>
              <w:t>подпрограмме</w:t>
            </w: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2031659,63092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224508,58452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</w:tr>
      <w:tr w:rsidR="00CC2633" w:rsidRPr="00605DD0" w:rsidTr="00AE507D">
        <w:trPr>
          <w:cantSplit/>
          <w:trHeight w:val="990"/>
        </w:trPr>
        <w:tc>
          <w:tcPr>
            <w:tcW w:w="7296" w:type="dxa"/>
            <w:gridSpan w:val="4"/>
            <w:vMerge/>
          </w:tcPr>
          <w:p w:rsidR="00CC2633" w:rsidRPr="00605DD0" w:rsidRDefault="00CC2633" w:rsidP="008E726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8" w:type="dxa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65144,8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32574,1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32570,7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extDirection w:val="btLr"/>
            <w:vAlign w:val="center"/>
          </w:tcPr>
          <w:p w:rsidR="00CC2633" w:rsidRPr="00605DD0" w:rsidRDefault="00CC2633" w:rsidP="008E72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4E48B4" w:rsidRDefault="004E48B4" w:rsidP="002B2A15">
      <w:pPr>
        <w:rPr>
          <w:rFonts w:ascii="Times New Roman" w:hAnsi="Times New Roman"/>
          <w:sz w:val="28"/>
          <w:szCs w:val="28"/>
        </w:rPr>
        <w:sectPr w:rsidR="004E48B4" w:rsidSect="007715F0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123D1" w:rsidTr="00974C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123D1" w:rsidRDefault="00F34AD5" w:rsidP="008E726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34AD5">
              <w:rPr>
                <w:rFonts w:ascii="Times New Roman" w:hAnsi="Times New Roman"/>
                <w:sz w:val="28"/>
                <w:szCs w:val="28"/>
              </w:rPr>
              <w:t>6</w:t>
            </w:r>
            <w:r w:rsidR="00A123D1" w:rsidRPr="00F34AD5">
              <w:rPr>
                <w:rFonts w:ascii="Times New Roman" w:hAnsi="Times New Roman"/>
                <w:sz w:val="28"/>
                <w:szCs w:val="28"/>
              </w:rPr>
              <w:t>. Механизм финансирования мероприятий подпрограммы</w:t>
            </w:r>
            <w:r w:rsidR="003F05C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75A80" w:rsidRPr="003F05C5" w:rsidRDefault="00775A80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6.1. 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ероприяти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</w:t>
            </w:r>
            <w:r w:rsidR="009F63A8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подпунктом</w:t>
            </w:r>
            <w:r w:rsidR="009F63A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3.1.1, таблицы пункта </w:t>
            </w:r>
            <w:r w:rsidRPr="00605DD0">
              <w:rPr>
                <w:rFonts w:ascii="Times New Roman" w:hAnsi="Times New Roman"/>
                <w:spacing w:val="-4"/>
                <w:sz w:val="28"/>
                <w:szCs w:val="28"/>
              </w:rPr>
              <w:t>5 «Перечень мероприятий подпрограммы»,</w:t>
            </w:r>
            <w:r w:rsidRPr="00605DD0">
              <w:rPr>
                <w:rFonts w:hint="eastAsia"/>
                <w:spacing w:val="-4"/>
              </w:rPr>
              <w:t xml:space="preserve">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реализуется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9F6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2001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="00E950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>54-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ОЗ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>
              <w:rPr>
                <w:rFonts w:ascii="Times New Roman" w:hAnsi="Times New Roman"/>
                <w:sz w:val="28"/>
                <w:szCs w:val="28"/>
              </w:rPr>
              <w:t>«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мировых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судьях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F63A8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A8" w:rsidRPr="00B147F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9F63A8">
              <w:rPr>
                <w:rFonts w:ascii="Times New Roman" w:hAnsi="Times New Roman"/>
                <w:sz w:val="28"/>
                <w:szCs w:val="28"/>
              </w:rPr>
              <w:t>»</w:t>
            </w:r>
            <w:r w:rsidR="00353FFB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775A80" w:rsidRPr="00B147FE" w:rsidRDefault="00775A80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5C5">
              <w:rPr>
                <w:rFonts w:ascii="Times New Roman" w:hAnsi="Times New Roman"/>
                <w:sz w:val="28"/>
                <w:szCs w:val="28"/>
              </w:rPr>
              <w:t>6.</w:t>
            </w:r>
            <w:r w:rsidR="009F63A8" w:rsidRPr="003F05C5">
              <w:rPr>
                <w:rFonts w:ascii="Times New Roman" w:hAnsi="Times New Roman"/>
                <w:sz w:val="28"/>
                <w:szCs w:val="28"/>
              </w:rPr>
              <w:t>2</w:t>
            </w:r>
            <w:r w:rsidRPr="003F05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9501C" w:rsidRPr="003F05C5">
              <w:rPr>
                <w:rFonts w:ascii="Times New Roman" w:hAnsi="Times New Roman"/>
                <w:spacing w:val="-4"/>
                <w:sz w:val="28"/>
                <w:szCs w:val="28"/>
              </w:rPr>
              <w:t>Мероприятие</w:t>
            </w:r>
            <w:r w:rsidRPr="003F05C5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предусмотренно</w:t>
            </w:r>
            <w:r w:rsidR="00E9501C" w:rsidRPr="003F05C5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3F05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9501C" w:rsidRPr="003F05C5">
              <w:rPr>
                <w:rFonts w:ascii="Times New Roman" w:hAnsi="Times New Roman"/>
                <w:spacing w:val="-4"/>
                <w:sz w:val="28"/>
                <w:szCs w:val="28"/>
              </w:rPr>
              <w:t>подпунктом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F05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3.1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таблицы пункта </w:t>
            </w:r>
            <w:r w:rsidRPr="00605DD0">
              <w:rPr>
                <w:rFonts w:ascii="Times New Roman" w:hAnsi="Times New Roman"/>
                <w:spacing w:val="-4"/>
                <w:sz w:val="28"/>
                <w:szCs w:val="28"/>
              </w:rPr>
              <w:t>5 «Перечень мероприятий подпрограммы»,</w:t>
            </w:r>
            <w:r w:rsidRPr="00605DD0">
              <w:rPr>
                <w:rFonts w:hint="eastAsia"/>
                <w:spacing w:val="-4"/>
              </w:rPr>
              <w:t xml:space="preserve">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реализуется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05C5">
              <w:rPr>
                <w:rFonts w:ascii="Times New Roman" w:hAnsi="Times New Roman"/>
                <w:sz w:val="28"/>
                <w:szCs w:val="28"/>
              </w:rPr>
              <w:t>п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остановлением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23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мая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2005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9501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320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переданных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исполнительно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>-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распорядительным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органам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полномочий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составлению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списков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кандидатов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присяжные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заседатели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федеральных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судов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общей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юрисдикции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C0516C">
              <w:rPr>
                <w:rFonts w:ascii="Times New Roman" w:hAnsi="Times New Roman"/>
                <w:sz w:val="28"/>
                <w:szCs w:val="28"/>
              </w:rPr>
              <w:t xml:space="preserve">, Законом Рязанской области от </w:t>
            </w:r>
            <w:r w:rsidR="00353FFB">
              <w:rPr>
                <w:rFonts w:ascii="Times New Roman" w:hAnsi="Times New Roman"/>
                <w:sz w:val="28"/>
                <w:szCs w:val="28"/>
              </w:rPr>
              <w:t>2</w:t>
            </w:r>
            <w:r w:rsidR="008E726E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="00353FFB">
              <w:rPr>
                <w:rFonts w:ascii="Times New Roman" w:hAnsi="Times New Roman"/>
                <w:sz w:val="28"/>
                <w:szCs w:val="28"/>
              </w:rPr>
              <w:t>2005</w:t>
            </w:r>
            <w:r w:rsidR="008E72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353FFB">
              <w:rPr>
                <w:rFonts w:ascii="Times New Roman" w:hAnsi="Times New Roman"/>
                <w:sz w:val="28"/>
                <w:szCs w:val="28"/>
              </w:rPr>
              <w:t xml:space="preserve"> № 131-ОЗ «О межбюджетных отношениях в Рязанской области».</w:t>
            </w:r>
          </w:p>
          <w:p w:rsidR="009F63A8" w:rsidRDefault="009F63A8" w:rsidP="008E72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6.3</w:t>
            </w:r>
            <w:r w:rsidR="00775A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предусмотренно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подпунктом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3.2.1, таблицы пункта </w:t>
            </w:r>
            <w:r w:rsidRPr="00605DD0">
              <w:rPr>
                <w:rFonts w:ascii="Times New Roman" w:hAnsi="Times New Roman"/>
                <w:spacing w:val="-4"/>
                <w:sz w:val="28"/>
                <w:szCs w:val="28"/>
              </w:rPr>
              <w:t>5 «Перечень мероприятий подпрограммы»,</w:t>
            </w:r>
            <w:r w:rsidRPr="00605DD0">
              <w:rPr>
                <w:rFonts w:hint="eastAsia"/>
                <w:spacing w:val="-4"/>
              </w:rPr>
              <w:t xml:space="preserve">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реализуется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7F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3A8">
              <w:rPr>
                <w:rFonts w:ascii="Times New Roman" w:hAnsi="Times New Roman"/>
                <w:sz w:val="28"/>
                <w:szCs w:val="28"/>
              </w:rPr>
              <w:t xml:space="preserve">Федеральным </w:t>
            </w:r>
            <w:hyperlink r:id="rId21" w:history="1">
              <w:r w:rsidRPr="009F63A8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9F63A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8E726E">
              <w:rPr>
                <w:rFonts w:ascii="Times New Roman" w:hAnsi="Times New Roman"/>
                <w:sz w:val="28"/>
                <w:szCs w:val="28"/>
              </w:rPr>
              <w:t>05.04.</w:t>
            </w:r>
            <w:r w:rsidRPr="009F63A8">
              <w:rPr>
                <w:rFonts w:ascii="Times New Roman" w:hAnsi="Times New Roman"/>
                <w:sz w:val="28"/>
                <w:szCs w:val="28"/>
              </w:rPr>
              <w:t>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353F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5A80" w:rsidRDefault="009F63A8" w:rsidP="008E726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6.4.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Мероприятие</w:t>
            </w:r>
            <w:r w:rsidR="00775A80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предусмотренно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е подпунктом</w:t>
            </w:r>
            <w:r w:rsidR="00775A8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75A80">
              <w:rPr>
                <w:rFonts w:ascii="Times New Roman" w:hAnsi="Times New Roman"/>
                <w:sz w:val="28"/>
                <w:szCs w:val="28"/>
              </w:rPr>
              <w:t>3.2</w:t>
            </w:r>
            <w:r w:rsidR="00775A80" w:rsidRPr="00B147FE">
              <w:rPr>
                <w:rFonts w:ascii="Times New Roman" w:hAnsi="Times New Roman"/>
                <w:sz w:val="28"/>
                <w:szCs w:val="28"/>
              </w:rPr>
              <w:t>.</w:t>
            </w:r>
            <w:r w:rsidR="00775A80">
              <w:rPr>
                <w:rFonts w:ascii="Times New Roman" w:hAnsi="Times New Roman"/>
                <w:sz w:val="28"/>
                <w:szCs w:val="28"/>
              </w:rPr>
              <w:t xml:space="preserve">2 таблицы пункта </w:t>
            </w:r>
            <w:r w:rsidR="00775A80" w:rsidRPr="00605DD0">
              <w:rPr>
                <w:rFonts w:ascii="Times New Roman" w:hAnsi="Times New Roman"/>
                <w:spacing w:val="-4"/>
                <w:sz w:val="28"/>
                <w:szCs w:val="28"/>
              </w:rPr>
              <w:t>5 «Перечень мероприятий подпрограммы»,</w:t>
            </w:r>
            <w:r w:rsidR="00775A80" w:rsidRPr="00605DD0">
              <w:rPr>
                <w:rFonts w:hint="eastAsia"/>
                <w:spacing w:val="-4"/>
              </w:rPr>
              <w:t xml:space="preserve">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реализуется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775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2005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="00E950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>
              <w:rPr>
                <w:rFonts w:ascii="Times New Roman" w:hAnsi="Times New Roman"/>
                <w:sz w:val="28"/>
                <w:szCs w:val="28"/>
              </w:rPr>
              <w:t>№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132-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ОЗ</w:t>
            </w:r>
            <w:r w:rsidR="00B147F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наделении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отдельными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государственными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полномочиями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созданию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комиссий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делам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несовершеннолетних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защите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прав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этих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комиссий</w:t>
            </w:r>
            <w:r w:rsidR="00B147FE">
              <w:rPr>
                <w:rFonts w:ascii="Times New Roman" w:hAnsi="Times New Roman"/>
                <w:sz w:val="28"/>
                <w:szCs w:val="28"/>
              </w:rPr>
              <w:t>»</w:t>
            </w:r>
            <w:r w:rsidR="00775A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6A3F" w:rsidRDefault="00775A80" w:rsidP="008E72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6.5. </w:t>
            </w:r>
            <w:r w:rsidR="00E9501C">
              <w:rPr>
                <w:rFonts w:ascii="Times New Roman" w:hAnsi="Times New Roman"/>
                <w:sz w:val="28"/>
                <w:szCs w:val="28"/>
              </w:rPr>
              <w:t>М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предусмотренно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9501C">
              <w:rPr>
                <w:rFonts w:ascii="Times New Roman" w:hAnsi="Times New Roman"/>
                <w:spacing w:val="-4"/>
                <w:sz w:val="28"/>
                <w:szCs w:val="28"/>
              </w:rPr>
              <w:t>подпунктом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A6D8A">
              <w:rPr>
                <w:rFonts w:ascii="Times New Roman" w:hAnsi="Times New Roman"/>
                <w:sz w:val="28"/>
                <w:szCs w:val="28"/>
              </w:rPr>
              <w:t>3.3</w:t>
            </w:r>
            <w:r w:rsidRPr="00B147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таблицы пункта </w:t>
            </w:r>
            <w:r w:rsidRPr="00605DD0">
              <w:rPr>
                <w:rFonts w:ascii="Times New Roman" w:hAnsi="Times New Roman"/>
                <w:spacing w:val="-4"/>
                <w:sz w:val="28"/>
                <w:szCs w:val="28"/>
              </w:rPr>
              <w:t>5 «Перечень мероприятий подпрограммы»,</w:t>
            </w:r>
            <w:r w:rsidRPr="00605DD0">
              <w:rPr>
                <w:rFonts w:hint="eastAsia"/>
                <w:spacing w:val="-4"/>
              </w:rPr>
              <w:t xml:space="preserve"> </w:t>
            </w:r>
            <w:r w:rsidR="00E9501C" w:rsidRPr="00E950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реализуется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62E1">
              <w:rPr>
                <w:rFonts w:ascii="Times New Roman" w:hAnsi="Times New Roman"/>
                <w:sz w:val="28"/>
                <w:szCs w:val="28"/>
              </w:rPr>
              <w:t>п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остановлением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29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апреля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2006</w:t>
            </w:r>
            <w:r w:rsidR="008E726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>
              <w:rPr>
                <w:rFonts w:ascii="Times New Roman" w:hAnsi="Times New Roman"/>
                <w:sz w:val="28"/>
                <w:szCs w:val="28"/>
              </w:rPr>
              <w:t>№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258 </w:t>
            </w:r>
            <w:r w:rsidR="00B147FE">
              <w:rPr>
                <w:rFonts w:ascii="Times New Roman" w:hAnsi="Times New Roman"/>
                <w:sz w:val="28"/>
                <w:szCs w:val="28"/>
              </w:rPr>
              <w:t>«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субвенциях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полномочий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первичному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воинскому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7FE" w:rsidRPr="00B147FE">
              <w:rPr>
                <w:rFonts w:ascii="Times New Roman" w:hAnsi="Times New Roman" w:hint="eastAsia"/>
                <w:sz w:val="28"/>
                <w:szCs w:val="28"/>
              </w:rPr>
              <w:t>учету</w:t>
            </w:r>
            <w:r w:rsidR="00B147FE" w:rsidRPr="00B14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9CB">
              <w:rPr>
                <w:rFonts w:ascii="Times New Roman" w:hAnsi="Times New Roman"/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  <w:r w:rsidR="00B147FE">
              <w:rPr>
                <w:rFonts w:ascii="Times New Roman" w:hAnsi="Times New Roman"/>
                <w:sz w:val="28"/>
                <w:szCs w:val="28"/>
              </w:rPr>
              <w:t>»</w:t>
            </w:r>
            <w:r w:rsidR="00DF6AE3">
              <w:rPr>
                <w:rFonts w:ascii="Times New Roman" w:hAnsi="Times New Roman"/>
                <w:sz w:val="28"/>
                <w:szCs w:val="28"/>
              </w:rPr>
              <w:t>, Законом Рязанской области от 2 </w:t>
            </w:r>
            <w:r w:rsidR="008E726E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="00353FFB">
              <w:rPr>
                <w:rFonts w:ascii="Times New Roman" w:hAnsi="Times New Roman"/>
                <w:sz w:val="28"/>
                <w:szCs w:val="28"/>
              </w:rPr>
              <w:t>2005</w:t>
            </w:r>
            <w:r w:rsidR="008E72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353FFB">
              <w:rPr>
                <w:rFonts w:ascii="Times New Roman" w:hAnsi="Times New Roman"/>
                <w:sz w:val="28"/>
                <w:szCs w:val="28"/>
              </w:rPr>
              <w:t xml:space="preserve"> № 131-ОЗ «О межбюджетных отношениях в Рязанской области».</w:t>
            </w:r>
          </w:p>
          <w:p w:rsidR="00A123D1" w:rsidRDefault="00486A3F" w:rsidP="008E72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6.6. </w:t>
            </w:r>
            <w:r w:rsidR="00353FFB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мероприятий таблицы пункта </w:t>
            </w:r>
            <w:r w:rsidR="00353FFB" w:rsidRPr="00605DD0">
              <w:rPr>
                <w:rFonts w:ascii="Times New Roman" w:hAnsi="Times New Roman"/>
                <w:spacing w:val="-4"/>
                <w:sz w:val="28"/>
                <w:szCs w:val="28"/>
              </w:rPr>
              <w:t>5 «Перечень мероприятий подпрограммы»</w:t>
            </w:r>
            <w:r w:rsidR="00353FFB">
              <w:rPr>
                <w:rFonts w:ascii="Times New Roman" w:hAnsi="Times New Roman"/>
                <w:sz w:val="28"/>
                <w:szCs w:val="28"/>
              </w:rPr>
              <w:t>, исполнителями которых являются ГКУ РО, осуществляется за счет средств областного бюджета на основании бюджетных смет государственных казенных учреждений, утверждаемых в соответствии с бюджетным законодательством.</w:t>
            </w:r>
            <w:r w:rsidR="00C0516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EC1F88" w:rsidRDefault="00EC1F88" w:rsidP="00072C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E726E" w:rsidRDefault="00A3306C" w:rsidP="00072C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8E726E" w:rsidSect="007715F0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B4" w:rsidRDefault="000577B4">
      <w:r>
        <w:separator/>
      </w:r>
    </w:p>
  </w:endnote>
  <w:endnote w:type="continuationSeparator" w:id="0">
    <w:p w:rsidR="000577B4" w:rsidRDefault="0005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C1F88">
          <w:pPr>
            <w:pStyle w:val="a8"/>
          </w:pPr>
          <w:r>
            <w:rPr>
              <w:noProof/>
            </w:rPr>
            <w:drawing>
              <wp:inline distT="0" distB="0" distL="0" distR="0" wp14:anchorId="5055D019" wp14:editId="071D30B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C1F88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5E2A9F6" wp14:editId="639EEEC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715F0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73707  28.10.2021 14:37:16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B4" w:rsidRDefault="000577B4">
      <w:r>
        <w:separator/>
      </w:r>
    </w:p>
  </w:footnote>
  <w:footnote w:type="continuationSeparator" w:id="0">
    <w:p w:rsidR="000577B4" w:rsidRDefault="00057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493331"/>
      <w:docPartObj>
        <w:docPartGallery w:val="Page Numbers (Top of Page)"/>
        <w:docPartUnique/>
      </w:docPartObj>
    </w:sdtPr>
    <w:sdtEndPr/>
    <w:sdtContent>
      <w:p w:rsidR="008C1DFB" w:rsidRDefault="008C1D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8C1DFB" w:rsidRDefault="008C1DF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4498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1DFB" w:rsidRPr="008C1DFB" w:rsidRDefault="008C1DFB">
        <w:pPr>
          <w:pStyle w:val="a6"/>
          <w:jc w:val="center"/>
          <w:rPr>
            <w:sz w:val="28"/>
            <w:szCs w:val="28"/>
          </w:rPr>
        </w:pPr>
        <w:r w:rsidRPr="008C1DFB">
          <w:rPr>
            <w:sz w:val="28"/>
            <w:szCs w:val="28"/>
          </w:rPr>
          <w:fldChar w:fldCharType="begin"/>
        </w:r>
        <w:r w:rsidRPr="008C1DFB">
          <w:rPr>
            <w:sz w:val="28"/>
            <w:szCs w:val="28"/>
          </w:rPr>
          <w:instrText>PAGE   \* MERGEFORMAT</w:instrText>
        </w:r>
        <w:r w:rsidRPr="008C1DFB">
          <w:rPr>
            <w:sz w:val="28"/>
            <w:szCs w:val="28"/>
          </w:rPr>
          <w:fldChar w:fldCharType="separate"/>
        </w:r>
        <w:r w:rsidR="00BF04AF">
          <w:rPr>
            <w:noProof/>
            <w:sz w:val="28"/>
            <w:szCs w:val="28"/>
          </w:rPr>
          <w:t>42</w:t>
        </w:r>
        <w:r w:rsidRPr="008C1DFB">
          <w:rPr>
            <w:sz w:val="28"/>
            <w:szCs w:val="28"/>
          </w:rPr>
          <w:fldChar w:fldCharType="end"/>
        </w:r>
      </w:p>
    </w:sdtContent>
  </w:sdt>
  <w:p w:rsidR="00876034" w:rsidRPr="00E37801" w:rsidRDefault="00876034" w:rsidP="008C1DFB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8644BC"/>
    <w:multiLevelType w:val="hybridMultilevel"/>
    <w:tmpl w:val="6C603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Cxnx2wxeJjBMXZ3aQysAdLhNs8=" w:salt="bKUNfo/dmFsZzPUJZL3su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88"/>
    <w:rsid w:val="00006E16"/>
    <w:rsid w:val="00011DE5"/>
    <w:rsid w:val="00012E6D"/>
    <w:rsid w:val="0001360F"/>
    <w:rsid w:val="00013D58"/>
    <w:rsid w:val="0001728F"/>
    <w:rsid w:val="00023075"/>
    <w:rsid w:val="000331B3"/>
    <w:rsid w:val="000332AE"/>
    <w:rsid w:val="00033413"/>
    <w:rsid w:val="00036F76"/>
    <w:rsid w:val="00037C0C"/>
    <w:rsid w:val="00037F66"/>
    <w:rsid w:val="00047B05"/>
    <w:rsid w:val="000502A3"/>
    <w:rsid w:val="00050669"/>
    <w:rsid w:val="000513F9"/>
    <w:rsid w:val="00056DEB"/>
    <w:rsid w:val="000577B4"/>
    <w:rsid w:val="00060A74"/>
    <w:rsid w:val="000612B3"/>
    <w:rsid w:val="00061440"/>
    <w:rsid w:val="00061915"/>
    <w:rsid w:val="00072CBB"/>
    <w:rsid w:val="000735FB"/>
    <w:rsid w:val="000737B1"/>
    <w:rsid w:val="00073A7A"/>
    <w:rsid w:val="00073B0A"/>
    <w:rsid w:val="00076AAB"/>
    <w:rsid w:val="00076D5E"/>
    <w:rsid w:val="00080BE5"/>
    <w:rsid w:val="00080F0B"/>
    <w:rsid w:val="00084DD3"/>
    <w:rsid w:val="00085B13"/>
    <w:rsid w:val="000917C0"/>
    <w:rsid w:val="000933E3"/>
    <w:rsid w:val="0009403D"/>
    <w:rsid w:val="000A31DB"/>
    <w:rsid w:val="000B0736"/>
    <w:rsid w:val="000B7D0E"/>
    <w:rsid w:val="000C2704"/>
    <w:rsid w:val="000C4B46"/>
    <w:rsid w:val="000C51A1"/>
    <w:rsid w:val="000C55D8"/>
    <w:rsid w:val="000D0D98"/>
    <w:rsid w:val="000D7CDA"/>
    <w:rsid w:val="000E10F2"/>
    <w:rsid w:val="000E27B0"/>
    <w:rsid w:val="000E3707"/>
    <w:rsid w:val="000E3C92"/>
    <w:rsid w:val="000E5EB5"/>
    <w:rsid w:val="000E6975"/>
    <w:rsid w:val="000F026D"/>
    <w:rsid w:val="000F0801"/>
    <w:rsid w:val="000F3837"/>
    <w:rsid w:val="00103E0A"/>
    <w:rsid w:val="00110C4F"/>
    <w:rsid w:val="0012225C"/>
    <w:rsid w:val="00122CFD"/>
    <w:rsid w:val="00131CC6"/>
    <w:rsid w:val="00132507"/>
    <w:rsid w:val="00134DFF"/>
    <w:rsid w:val="00146E9D"/>
    <w:rsid w:val="00151370"/>
    <w:rsid w:val="00157148"/>
    <w:rsid w:val="00162E72"/>
    <w:rsid w:val="00163EEB"/>
    <w:rsid w:val="00165D8E"/>
    <w:rsid w:val="00166758"/>
    <w:rsid w:val="00166829"/>
    <w:rsid w:val="00175BE5"/>
    <w:rsid w:val="00176D99"/>
    <w:rsid w:val="001850F4"/>
    <w:rsid w:val="00190044"/>
    <w:rsid w:val="00190FF9"/>
    <w:rsid w:val="001947BE"/>
    <w:rsid w:val="001950C4"/>
    <w:rsid w:val="001A111F"/>
    <w:rsid w:val="001A55CD"/>
    <w:rsid w:val="001A560F"/>
    <w:rsid w:val="001B08C5"/>
    <w:rsid w:val="001B0982"/>
    <w:rsid w:val="001B1A0C"/>
    <w:rsid w:val="001B32BA"/>
    <w:rsid w:val="001C051C"/>
    <w:rsid w:val="001C0984"/>
    <w:rsid w:val="001C0F66"/>
    <w:rsid w:val="001C1073"/>
    <w:rsid w:val="001D11BD"/>
    <w:rsid w:val="001D3CC9"/>
    <w:rsid w:val="001D4AAD"/>
    <w:rsid w:val="001E0317"/>
    <w:rsid w:val="001E180D"/>
    <w:rsid w:val="001E20F1"/>
    <w:rsid w:val="001E660A"/>
    <w:rsid w:val="001F010D"/>
    <w:rsid w:val="001F08DB"/>
    <w:rsid w:val="001F12E8"/>
    <w:rsid w:val="001F1EB3"/>
    <w:rsid w:val="001F228C"/>
    <w:rsid w:val="001F51EF"/>
    <w:rsid w:val="001F64B8"/>
    <w:rsid w:val="001F7C83"/>
    <w:rsid w:val="00202D2F"/>
    <w:rsid w:val="00203046"/>
    <w:rsid w:val="00205AB5"/>
    <w:rsid w:val="00212715"/>
    <w:rsid w:val="00220742"/>
    <w:rsid w:val="00221C4A"/>
    <w:rsid w:val="00222A82"/>
    <w:rsid w:val="00224DBA"/>
    <w:rsid w:val="00231F1C"/>
    <w:rsid w:val="00242C4A"/>
    <w:rsid w:val="00242DDB"/>
    <w:rsid w:val="002479A2"/>
    <w:rsid w:val="00255A16"/>
    <w:rsid w:val="00260012"/>
    <w:rsid w:val="0026087E"/>
    <w:rsid w:val="00261DE0"/>
    <w:rsid w:val="00265420"/>
    <w:rsid w:val="00266155"/>
    <w:rsid w:val="00266A9E"/>
    <w:rsid w:val="00274E14"/>
    <w:rsid w:val="00280A6D"/>
    <w:rsid w:val="00281088"/>
    <w:rsid w:val="002953B6"/>
    <w:rsid w:val="0029770F"/>
    <w:rsid w:val="002A5FB0"/>
    <w:rsid w:val="002A6169"/>
    <w:rsid w:val="002B2A15"/>
    <w:rsid w:val="002B31DF"/>
    <w:rsid w:val="002B5DCD"/>
    <w:rsid w:val="002B7A59"/>
    <w:rsid w:val="002C43D2"/>
    <w:rsid w:val="002C6B4B"/>
    <w:rsid w:val="002D7BCB"/>
    <w:rsid w:val="002E2676"/>
    <w:rsid w:val="002E51A7"/>
    <w:rsid w:val="002E5A5F"/>
    <w:rsid w:val="002F1E81"/>
    <w:rsid w:val="0030630E"/>
    <w:rsid w:val="003106DC"/>
    <w:rsid w:val="00310D92"/>
    <w:rsid w:val="00312731"/>
    <w:rsid w:val="0031540A"/>
    <w:rsid w:val="003160CB"/>
    <w:rsid w:val="00316290"/>
    <w:rsid w:val="003222A3"/>
    <w:rsid w:val="0032310A"/>
    <w:rsid w:val="00323571"/>
    <w:rsid w:val="00353CD4"/>
    <w:rsid w:val="00353FFB"/>
    <w:rsid w:val="00357089"/>
    <w:rsid w:val="00360A40"/>
    <w:rsid w:val="0036210A"/>
    <w:rsid w:val="00362777"/>
    <w:rsid w:val="00364465"/>
    <w:rsid w:val="003706FA"/>
    <w:rsid w:val="00372327"/>
    <w:rsid w:val="0037338F"/>
    <w:rsid w:val="00380EEA"/>
    <w:rsid w:val="003870C2"/>
    <w:rsid w:val="00396D0B"/>
    <w:rsid w:val="003A0F10"/>
    <w:rsid w:val="003A5A0B"/>
    <w:rsid w:val="003B0AE6"/>
    <w:rsid w:val="003B1B89"/>
    <w:rsid w:val="003B366F"/>
    <w:rsid w:val="003C09C2"/>
    <w:rsid w:val="003C7045"/>
    <w:rsid w:val="003D3B8A"/>
    <w:rsid w:val="003D54F8"/>
    <w:rsid w:val="003D5D34"/>
    <w:rsid w:val="003D5E7C"/>
    <w:rsid w:val="003D6FE3"/>
    <w:rsid w:val="003F05C5"/>
    <w:rsid w:val="003F4F5E"/>
    <w:rsid w:val="00400906"/>
    <w:rsid w:val="00402876"/>
    <w:rsid w:val="00404602"/>
    <w:rsid w:val="00412D94"/>
    <w:rsid w:val="00421DB8"/>
    <w:rsid w:val="004227F8"/>
    <w:rsid w:val="0042590E"/>
    <w:rsid w:val="004316F5"/>
    <w:rsid w:val="00433D02"/>
    <w:rsid w:val="00437F65"/>
    <w:rsid w:val="00443719"/>
    <w:rsid w:val="00443E90"/>
    <w:rsid w:val="004446E5"/>
    <w:rsid w:val="00450C63"/>
    <w:rsid w:val="00450EEB"/>
    <w:rsid w:val="00453BE7"/>
    <w:rsid w:val="0045419A"/>
    <w:rsid w:val="00460022"/>
    <w:rsid w:val="00460A04"/>
    <w:rsid w:val="00460FEA"/>
    <w:rsid w:val="004620A8"/>
    <w:rsid w:val="0046489A"/>
    <w:rsid w:val="00465A38"/>
    <w:rsid w:val="00466028"/>
    <w:rsid w:val="004734B7"/>
    <w:rsid w:val="004746BE"/>
    <w:rsid w:val="00476892"/>
    <w:rsid w:val="0047731F"/>
    <w:rsid w:val="00480B30"/>
    <w:rsid w:val="00481B88"/>
    <w:rsid w:val="00485294"/>
    <w:rsid w:val="00485B4F"/>
    <w:rsid w:val="004862D1"/>
    <w:rsid w:val="00486A3F"/>
    <w:rsid w:val="0049227F"/>
    <w:rsid w:val="00493FF5"/>
    <w:rsid w:val="004A1166"/>
    <w:rsid w:val="004A3649"/>
    <w:rsid w:val="004A3E72"/>
    <w:rsid w:val="004A6102"/>
    <w:rsid w:val="004B2D5A"/>
    <w:rsid w:val="004B4DB0"/>
    <w:rsid w:val="004C34BD"/>
    <w:rsid w:val="004C693B"/>
    <w:rsid w:val="004D293D"/>
    <w:rsid w:val="004D6473"/>
    <w:rsid w:val="004E0CAC"/>
    <w:rsid w:val="004E1DCE"/>
    <w:rsid w:val="004E3C64"/>
    <w:rsid w:val="004E48B4"/>
    <w:rsid w:val="004F44FE"/>
    <w:rsid w:val="004F5BCD"/>
    <w:rsid w:val="005068B1"/>
    <w:rsid w:val="00510EC8"/>
    <w:rsid w:val="00512A47"/>
    <w:rsid w:val="005161D7"/>
    <w:rsid w:val="00522953"/>
    <w:rsid w:val="005247EE"/>
    <w:rsid w:val="00527663"/>
    <w:rsid w:val="00531C68"/>
    <w:rsid w:val="00532119"/>
    <w:rsid w:val="0053296E"/>
    <w:rsid w:val="005335F3"/>
    <w:rsid w:val="00533799"/>
    <w:rsid w:val="00534E55"/>
    <w:rsid w:val="00537C5C"/>
    <w:rsid w:val="00543C38"/>
    <w:rsid w:val="00543D2D"/>
    <w:rsid w:val="00544685"/>
    <w:rsid w:val="005451AB"/>
    <w:rsid w:val="005459C3"/>
    <w:rsid w:val="00545A3D"/>
    <w:rsid w:val="00546DBB"/>
    <w:rsid w:val="00550F6B"/>
    <w:rsid w:val="005521C1"/>
    <w:rsid w:val="00556CB7"/>
    <w:rsid w:val="00561A5B"/>
    <w:rsid w:val="00562CAE"/>
    <w:rsid w:val="0056717B"/>
    <w:rsid w:val="0057074C"/>
    <w:rsid w:val="0057311F"/>
    <w:rsid w:val="00573FBF"/>
    <w:rsid w:val="00574FF3"/>
    <w:rsid w:val="00582538"/>
    <w:rsid w:val="005838EA"/>
    <w:rsid w:val="00585EE1"/>
    <w:rsid w:val="00590C0E"/>
    <w:rsid w:val="005939E6"/>
    <w:rsid w:val="00595342"/>
    <w:rsid w:val="00595550"/>
    <w:rsid w:val="00597C2F"/>
    <w:rsid w:val="005A00EE"/>
    <w:rsid w:val="005A0ED8"/>
    <w:rsid w:val="005A4227"/>
    <w:rsid w:val="005A51C0"/>
    <w:rsid w:val="005A53F9"/>
    <w:rsid w:val="005A66A9"/>
    <w:rsid w:val="005B229B"/>
    <w:rsid w:val="005B3518"/>
    <w:rsid w:val="005B5F32"/>
    <w:rsid w:val="005C2D45"/>
    <w:rsid w:val="005C56AE"/>
    <w:rsid w:val="005C7449"/>
    <w:rsid w:val="005D02CA"/>
    <w:rsid w:val="005D1AEA"/>
    <w:rsid w:val="005D49EB"/>
    <w:rsid w:val="005D4C77"/>
    <w:rsid w:val="005E3519"/>
    <w:rsid w:val="005E36D6"/>
    <w:rsid w:val="005E3830"/>
    <w:rsid w:val="005E6D99"/>
    <w:rsid w:val="005E79CB"/>
    <w:rsid w:val="005F14AC"/>
    <w:rsid w:val="005F1EC2"/>
    <w:rsid w:val="005F2ADD"/>
    <w:rsid w:val="005F2C49"/>
    <w:rsid w:val="006013EB"/>
    <w:rsid w:val="0060479E"/>
    <w:rsid w:val="00604BE7"/>
    <w:rsid w:val="00605DD0"/>
    <w:rsid w:val="00607F22"/>
    <w:rsid w:val="00611889"/>
    <w:rsid w:val="00616AED"/>
    <w:rsid w:val="00616DD8"/>
    <w:rsid w:val="00621F0F"/>
    <w:rsid w:val="00623B53"/>
    <w:rsid w:val="00631E48"/>
    <w:rsid w:val="00632A4F"/>
    <w:rsid w:val="00632B56"/>
    <w:rsid w:val="00634045"/>
    <w:rsid w:val="006351E3"/>
    <w:rsid w:val="00643BC3"/>
    <w:rsid w:val="00644236"/>
    <w:rsid w:val="006471E5"/>
    <w:rsid w:val="00647DCE"/>
    <w:rsid w:val="00652DE3"/>
    <w:rsid w:val="0065568E"/>
    <w:rsid w:val="006561A9"/>
    <w:rsid w:val="00671D3B"/>
    <w:rsid w:val="0067511C"/>
    <w:rsid w:val="00677AA2"/>
    <w:rsid w:val="00684A5B"/>
    <w:rsid w:val="00690B65"/>
    <w:rsid w:val="006A1F71"/>
    <w:rsid w:val="006A3563"/>
    <w:rsid w:val="006E1E29"/>
    <w:rsid w:val="006E5A81"/>
    <w:rsid w:val="006F328B"/>
    <w:rsid w:val="006F3A5D"/>
    <w:rsid w:val="006F5886"/>
    <w:rsid w:val="006F6857"/>
    <w:rsid w:val="007027E5"/>
    <w:rsid w:val="0070511C"/>
    <w:rsid w:val="00707734"/>
    <w:rsid w:val="00707E19"/>
    <w:rsid w:val="00712F7C"/>
    <w:rsid w:val="00713E09"/>
    <w:rsid w:val="00716937"/>
    <w:rsid w:val="0072221D"/>
    <w:rsid w:val="0072328A"/>
    <w:rsid w:val="007377B5"/>
    <w:rsid w:val="007418E0"/>
    <w:rsid w:val="007447E8"/>
    <w:rsid w:val="00746CC2"/>
    <w:rsid w:val="00750F64"/>
    <w:rsid w:val="00760323"/>
    <w:rsid w:val="00761EB7"/>
    <w:rsid w:val="007622C1"/>
    <w:rsid w:val="00763926"/>
    <w:rsid w:val="00764C5D"/>
    <w:rsid w:val="00765600"/>
    <w:rsid w:val="007715F0"/>
    <w:rsid w:val="00775A80"/>
    <w:rsid w:val="00784B83"/>
    <w:rsid w:val="00791C9F"/>
    <w:rsid w:val="00792AAB"/>
    <w:rsid w:val="00793B47"/>
    <w:rsid w:val="007A02B5"/>
    <w:rsid w:val="007A1056"/>
    <w:rsid w:val="007A1D0C"/>
    <w:rsid w:val="007A2A7B"/>
    <w:rsid w:val="007A5A57"/>
    <w:rsid w:val="007B1C60"/>
    <w:rsid w:val="007B59E9"/>
    <w:rsid w:val="007C1044"/>
    <w:rsid w:val="007C2A6F"/>
    <w:rsid w:val="007C5E07"/>
    <w:rsid w:val="007D0E54"/>
    <w:rsid w:val="007D419D"/>
    <w:rsid w:val="007D4925"/>
    <w:rsid w:val="007D7A1A"/>
    <w:rsid w:val="007E04D3"/>
    <w:rsid w:val="007F0C8A"/>
    <w:rsid w:val="007F1188"/>
    <w:rsid w:val="007F11AB"/>
    <w:rsid w:val="007F7796"/>
    <w:rsid w:val="00803037"/>
    <w:rsid w:val="0080546E"/>
    <w:rsid w:val="008126D0"/>
    <w:rsid w:val="008143CB"/>
    <w:rsid w:val="008169C1"/>
    <w:rsid w:val="008238EC"/>
    <w:rsid w:val="00823CA1"/>
    <w:rsid w:val="00824B54"/>
    <w:rsid w:val="008258F1"/>
    <w:rsid w:val="00833BB3"/>
    <w:rsid w:val="00840E20"/>
    <w:rsid w:val="00842B37"/>
    <w:rsid w:val="00843270"/>
    <w:rsid w:val="00847CBC"/>
    <w:rsid w:val="00850C2C"/>
    <w:rsid w:val="008513B9"/>
    <w:rsid w:val="008541FF"/>
    <w:rsid w:val="00861A90"/>
    <w:rsid w:val="008702D3"/>
    <w:rsid w:val="008712EE"/>
    <w:rsid w:val="00876034"/>
    <w:rsid w:val="008775BE"/>
    <w:rsid w:val="008827E7"/>
    <w:rsid w:val="008855B2"/>
    <w:rsid w:val="008857AE"/>
    <w:rsid w:val="00887769"/>
    <w:rsid w:val="00894B64"/>
    <w:rsid w:val="00896046"/>
    <w:rsid w:val="00897BCB"/>
    <w:rsid w:val="008A1696"/>
    <w:rsid w:val="008B509C"/>
    <w:rsid w:val="008B5C63"/>
    <w:rsid w:val="008C1DFB"/>
    <w:rsid w:val="008C33DF"/>
    <w:rsid w:val="008C58FE"/>
    <w:rsid w:val="008E0AAA"/>
    <w:rsid w:val="008E6C41"/>
    <w:rsid w:val="008E726E"/>
    <w:rsid w:val="008F0816"/>
    <w:rsid w:val="008F1F87"/>
    <w:rsid w:val="008F2239"/>
    <w:rsid w:val="008F4D84"/>
    <w:rsid w:val="008F5508"/>
    <w:rsid w:val="008F6BB7"/>
    <w:rsid w:val="00900F42"/>
    <w:rsid w:val="00905B5C"/>
    <w:rsid w:val="00912B44"/>
    <w:rsid w:val="00912F3D"/>
    <w:rsid w:val="00915786"/>
    <w:rsid w:val="00917DC7"/>
    <w:rsid w:val="009205C1"/>
    <w:rsid w:val="00921494"/>
    <w:rsid w:val="00932E3C"/>
    <w:rsid w:val="00933112"/>
    <w:rsid w:val="00934927"/>
    <w:rsid w:val="00936380"/>
    <w:rsid w:val="0093721A"/>
    <w:rsid w:val="009401FC"/>
    <w:rsid w:val="009573D3"/>
    <w:rsid w:val="00962E08"/>
    <w:rsid w:val="009645D5"/>
    <w:rsid w:val="00964E64"/>
    <w:rsid w:val="009654DA"/>
    <w:rsid w:val="009669B4"/>
    <w:rsid w:val="00967A2E"/>
    <w:rsid w:val="00967DDD"/>
    <w:rsid w:val="00974C8A"/>
    <w:rsid w:val="0097729E"/>
    <w:rsid w:val="009809F1"/>
    <w:rsid w:val="00982653"/>
    <w:rsid w:val="00982D2D"/>
    <w:rsid w:val="009977FF"/>
    <w:rsid w:val="009A085B"/>
    <w:rsid w:val="009C1DE6"/>
    <w:rsid w:val="009C1F0E"/>
    <w:rsid w:val="009C2C6B"/>
    <w:rsid w:val="009D3E48"/>
    <w:rsid w:val="009D3E8C"/>
    <w:rsid w:val="009D5339"/>
    <w:rsid w:val="009D74AF"/>
    <w:rsid w:val="009E15C4"/>
    <w:rsid w:val="009E2C07"/>
    <w:rsid w:val="009E3577"/>
    <w:rsid w:val="009E3A0E"/>
    <w:rsid w:val="009E430E"/>
    <w:rsid w:val="009F18D4"/>
    <w:rsid w:val="009F3C22"/>
    <w:rsid w:val="009F63A8"/>
    <w:rsid w:val="009F74DB"/>
    <w:rsid w:val="00A004D0"/>
    <w:rsid w:val="00A05747"/>
    <w:rsid w:val="00A11EA8"/>
    <w:rsid w:val="00A123D1"/>
    <w:rsid w:val="00A12793"/>
    <w:rsid w:val="00A1314B"/>
    <w:rsid w:val="00A13160"/>
    <w:rsid w:val="00A137D3"/>
    <w:rsid w:val="00A227A2"/>
    <w:rsid w:val="00A234CF"/>
    <w:rsid w:val="00A255F3"/>
    <w:rsid w:val="00A3306C"/>
    <w:rsid w:val="00A34A16"/>
    <w:rsid w:val="00A3542D"/>
    <w:rsid w:val="00A36561"/>
    <w:rsid w:val="00A40CA1"/>
    <w:rsid w:val="00A422A4"/>
    <w:rsid w:val="00A42CDA"/>
    <w:rsid w:val="00A43B13"/>
    <w:rsid w:val="00A44A8F"/>
    <w:rsid w:val="00A46CBD"/>
    <w:rsid w:val="00A51D96"/>
    <w:rsid w:val="00A57F69"/>
    <w:rsid w:val="00A7088C"/>
    <w:rsid w:val="00A71C70"/>
    <w:rsid w:val="00A72815"/>
    <w:rsid w:val="00A742FB"/>
    <w:rsid w:val="00A77902"/>
    <w:rsid w:val="00A847DC"/>
    <w:rsid w:val="00A86A7F"/>
    <w:rsid w:val="00A9157F"/>
    <w:rsid w:val="00A91BCA"/>
    <w:rsid w:val="00A95852"/>
    <w:rsid w:val="00A95B46"/>
    <w:rsid w:val="00A966C4"/>
    <w:rsid w:val="00A96F84"/>
    <w:rsid w:val="00AA4841"/>
    <w:rsid w:val="00AA6D8A"/>
    <w:rsid w:val="00AB5BDB"/>
    <w:rsid w:val="00AC3953"/>
    <w:rsid w:val="00AC7150"/>
    <w:rsid w:val="00AC7E73"/>
    <w:rsid w:val="00AD175F"/>
    <w:rsid w:val="00AD3E20"/>
    <w:rsid w:val="00AE1DCA"/>
    <w:rsid w:val="00AE1E30"/>
    <w:rsid w:val="00AE507D"/>
    <w:rsid w:val="00AE630E"/>
    <w:rsid w:val="00AF5F7C"/>
    <w:rsid w:val="00B008C9"/>
    <w:rsid w:val="00B02207"/>
    <w:rsid w:val="00B03403"/>
    <w:rsid w:val="00B07029"/>
    <w:rsid w:val="00B10324"/>
    <w:rsid w:val="00B147FE"/>
    <w:rsid w:val="00B17591"/>
    <w:rsid w:val="00B17D76"/>
    <w:rsid w:val="00B221F7"/>
    <w:rsid w:val="00B2478F"/>
    <w:rsid w:val="00B249A8"/>
    <w:rsid w:val="00B376B1"/>
    <w:rsid w:val="00B40DA8"/>
    <w:rsid w:val="00B41CA8"/>
    <w:rsid w:val="00B43D3C"/>
    <w:rsid w:val="00B52AAA"/>
    <w:rsid w:val="00B620D9"/>
    <w:rsid w:val="00B633DB"/>
    <w:rsid w:val="00B639ED"/>
    <w:rsid w:val="00B656DC"/>
    <w:rsid w:val="00B6619A"/>
    <w:rsid w:val="00B66A8C"/>
    <w:rsid w:val="00B8061C"/>
    <w:rsid w:val="00B83BA2"/>
    <w:rsid w:val="00B853AA"/>
    <w:rsid w:val="00B875BF"/>
    <w:rsid w:val="00B877B2"/>
    <w:rsid w:val="00B91F62"/>
    <w:rsid w:val="00B924F5"/>
    <w:rsid w:val="00B930C2"/>
    <w:rsid w:val="00B9471F"/>
    <w:rsid w:val="00B95CE4"/>
    <w:rsid w:val="00B97774"/>
    <w:rsid w:val="00BB12F7"/>
    <w:rsid w:val="00BB2C98"/>
    <w:rsid w:val="00BB4F2D"/>
    <w:rsid w:val="00BB6F17"/>
    <w:rsid w:val="00BB72D3"/>
    <w:rsid w:val="00BB73CA"/>
    <w:rsid w:val="00BC2A98"/>
    <w:rsid w:val="00BD04C8"/>
    <w:rsid w:val="00BD0B82"/>
    <w:rsid w:val="00BD23B8"/>
    <w:rsid w:val="00BD45E5"/>
    <w:rsid w:val="00BD6835"/>
    <w:rsid w:val="00BD787A"/>
    <w:rsid w:val="00BE10F3"/>
    <w:rsid w:val="00BF04AF"/>
    <w:rsid w:val="00BF18E2"/>
    <w:rsid w:val="00BF4F5F"/>
    <w:rsid w:val="00BF5304"/>
    <w:rsid w:val="00C04EEB"/>
    <w:rsid w:val="00C0516C"/>
    <w:rsid w:val="00C075A4"/>
    <w:rsid w:val="00C10F12"/>
    <w:rsid w:val="00C11826"/>
    <w:rsid w:val="00C176CD"/>
    <w:rsid w:val="00C20477"/>
    <w:rsid w:val="00C307B8"/>
    <w:rsid w:val="00C36858"/>
    <w:rsid w:val="00C46D42"/>
    <w:rsid w:val="00C50C32"/>
    <w:rsid w:val="00C60178"/>
    <w:rsid w:val="00C61760"/>
    <w:rsid w:val="00C61CE8"/>
    <w:rsid w:val="00C63CD6"/>
    <w:rsid w:val="00C644B6"/>
    <w:rsid w:val="00C71462"/>
    <w:rsid w:val="00C7329D"/>
    <w:rsid w:val="00C73C9B"/>
    <w:rsid w:val="00C80BD3"/>
    <w:rsid w:val="00C87D95"/>
    <w:rsid w:val="00C9077A"/>
    <w:rsid w:val="00C95CD2"/>
    <w:rsid w:val="00CA051B"/>
    <w:rsid w:val="00CA46B5"/>
    <w:rsid w:val="00CB2A79"/>
    <w:rsid w:val="00CB3CBE"/>
    <w:rsid w:val="00CB6994"/>
    <w:rsid w:val="00CB769E"/>
    <w:rsid w:val="00CB7EDA"/>
    <w:rsid w:val="00CC107C"/>
    <w:rsid w:val="00CC2633"/>
    <w:rsid w:val="00CD0CC5"/>
    <w:rsid w:val="00CE05BE"/>
    <w:rsid w:val="00CE202D"/>
    <w:rsid w:val="00CE2AC7"/>
    <w:rsid w:val="00CF03D8"/>
    <w:rsid w:val="00CF1AEB"/>
    <w:rsid w:val="00CF22CD"/>
    <w:rsid w:val="00D015D5"/>
    <w:rsid w:val="00D03D68"/>
    <w:rsid w:val="00D07099"/>
    <w:rsid w:val="00D10711"/>
    <w:rsid w:val="00D14C24"/>
    <w:rsid w:val="00D171A1"/>
    <w:rsid w:val="00D23462"/>
    <w:rsid w:val="00D26659"/>
    <w:rsid w:val="00D266DD"/>
    <w:rsid w:val="00D32B04"/>
    <w:rsid w:val="00D3609C"/>
    <w:rsid w:val="00D374E7"/>
    <w:rsid w:val="00D46735"/>
    <w:rsid w:val="00D562E1"/>
    <w:rsid w:val="00D605A4"/>
    <w:rsid w:val="00D62D74"/>
    <w:rsid w:val="00D63949"/>
    <w:rsid w:val="00D652E7"/>
    <w:rsid w:val="00D70519"/>
    <w:rsid w:val="00D733D4"/>
    <w:rsid w:val="00D7437B"/>
    <w:rsid w:val="00D76350"/>
    <w:rsid w:val="00D77559"/>
    <w:rsid w:val="00D7796A"/>
    <w:rsid w:val="00D77BCF"/>
    <w:rsid w:val="00D82A56"/>
    <w:rsid w:val="00D84394"/>
    <w:rsid w:val="00D84DFA"/>
    <w:rsid w:val="00D925C0"/>
    <w:rsid w:val="00D95E55"/>
    <w:rsid w:val="00DA1207"/>
    <w:rsid w:val="00DA23CE"/>
    <w:rsid w:val="00DA3DA0"/>
    <w:rsid w:val="00DB1613"/>
    <w:rsid w:val="00DB3664"/>
    <w:rsid w:val="00DB60A2"/>
    <w:rsid w:val="00DB6C87"/>
    <w:rsid w:val="00DB7C3F"/>
    <w:rsid w:val="00DC16FB"/>
    <w:rsid w:val="00DC21AB"/>
    <w:rsid w:val="00DC389E"/>
    <w:rsid w:val="00DC499B"/>
    <w:rsid w:val="00DC4A65"/>
    <w:rsid w:val="00DC4E17"/>
    <w:rsid w:val="00DC4F66"/>
    <w:rsid w:val="00DC5076"/>
    <w:rsid w:val="00DD5489"/>
    <w:rsid w:val="00DD667E"/>
    <w:rsid w:val="00DF613F"/>
    <w:rsid w:val="00DF6AE3"/>
    <w:rsid w:val="00E022C7"/>
    <w:rsid w:val="00E02870"/>
    <w:rsid w:val="00E03AF4"/>
    <w:rsid w:val="00E07AE4"/>
    <w:rsid w:val="00E10628"/>
    <w:rsid w:val="00E10B44"/>
    <w:rsid w:val="00E11F02"/>
    <w:rsid w:val="00E1743D"/>
    <w:rsid w:val="00E24943"/>
    <w:rsid w:val="00E263BB"/>
    <w:rsid w:val="00E2726B"/>
    <w:rsid w:val="00E277CD"/>
    <w:rsid w:val="00E310DB"/>
    <w:rsid w:val="00E37801"/>
    <w:rsid w:val="00E4158D"/>
    <w:rsid w:val="00E435C2"/>
    <w:rsid w:val="00E45342"/>
    <w:rsid w:val="00E46EAA"/>
    <w:rsid w:val="00E5038C"/>
    <w:rsid w:val="00E50B69"/>
    <w:rsid w:val="00E5298B"/>
    <w:rsid w:val="00E529B4"/>
    <w:rsid w:val="00E56EA9"/>
    <w:rsid w:val="00E56EFB"/>
    <w:rsid w:val="00E63983"/>
    <w:rsid w:val="00E6458F"/>
    <w:rsid w:val="00E6771A"/>
    <w:rsid w:val="00E7242D"/>
    <w:rsid w:val="00E74CE6"/>
    <w:rsid w:val="00E854C3"/>
    <w:rsid w:val="00E86964"/>
    <w:rsid w:val="00E877E5"/>
    <w:rsid w:val="00E87E25"/>
    <w:rsid w:val="00E9501C"/>
    <w:rsid w:val="00EA0221"/>
    <w:rsid w:val="00EA04F1"/>
    <w:rsid w:val="00EA1C46"/>
    <w:rsid w:val="00EA2FD3"/>
    <w:rsid w:val="00EA423F"/>
    <w:rsid w:val="00EB2FFB"/>
    <w:rsid w:val="00EB38E8"/>
    <w:rsid w:val="00EB67D2"/>
    <w:rsid w:val="00EB7CE9"/>
    <w:rsid w:val="00EC03FF"/>
    <w:rsid w:val="00EC1F88"/>
    <w:rsid w:val="00EC433F"/>
    <w:rsid w:val="00EC6DC0"/>
    <w:rsid w:val="00ED198F"/>
    <w:rsid w:val="00ED1FDE"/>
    <w:rsid w:val="00ED719F"/>
    <w:rsid w:val="00EE325F"/>
    <w:rsid w:val="00EE53F3"/>
    <w:rsid w:val="00F0404D"/>
    <w:rsid w:val="00F06EFB"/>
    <w:rsid w:val="00F1529E"/>
    <w:rsid w:val="00F16F07"/>
    <w:rsid w:val="00F26032"/>
    <w:rsid w:val="00F26624"/>
    <w:rsid w:val="00F27F01"/>
    <w:rsid w:val="00F34AD5"/>
    <w:rsid w:val="00F36A73"/>
    <w:rsid w:val="00F371FB"/>
    <w:rsid w:val="00F45B7C"/>
    <w:rsid w:val="00F45FCE"/>
    <w:rsid w:val="00F4771D"/>
    <w:rsid w:val="00F479B9"/>
    <w:rsid w:val="00F502EB"/>
    <w:rsid w:val="00F56BEB"/>
    <w:rsid w:val="00F604F4"/>
    <w:rsid w:val="00F61B62"/>
    <w:rsid w:val="00F624AD"/>
    <w:rsid w:val="00F631C8"/>
    <w:rsid w:val="00F63A7E"/>
    <w:rsid w:val="00F73597"/>
    <w:rsid w:val="00F7421C"/>
    <w:rsid w:val="00F80013"/>
    <w:rsid w:val="00F83F08"/>
    <w:rsid w:val="00F847B4"/>
    <w:rsid w:val="00F86D8B"/>
    <w:rsid w:val="00F91069"/>
    <w:rsid w:val="00F9334F"/>
    <w:rsid w:val="00F9717F"/>
    <w:rsid w:val="00F97530"/>
    <w:rsid w:val="00F97D7F"/>
    <w:rsid w:val="00FA122C"/>
    <w:rsid w:val="00FA3B95"/>
    <w:rsid w:val="00FA4CAA"/>
    <w:rsid w:val="00FA5C37"/>
    <w:rsid w:val="00FA787B"/>
    <w:rsid w:val="00FB54F3"/>
    <w:rsid w:val="00FC0596"/>
    <w:rsid w:val="00FC1278"/>
    <w:rsid w:val="00FC7500"/>
    <w:rsid w:val="00FC7BE9"/>
    <w:rsid w:val="00FD46D5"/>
    <w:rsid w:val="00FD61C7"/>
    <w:rsid w:val="00FD667D"/>
    <w:rsid w:val="00FD6BDC"/>
    <w:rsid w:val="00FD738D"/>
    <w:rsid w:val="00FE2267"/>
    <w:rsid w:val="00FE268B"/>
    <w:rsid w:val="00FE52F8"/>
    <w:rsid w:val="00FE7735"/>
    <w:rsid w:val="00FF15D9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AC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15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Hyperlink"/>
    <w:basedOn w:val="a0"/>
    <w:rsid w:val="00F9106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42C4A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31C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733D4"/>
    <w:rPr>
      <w:sz w:val="32"/>
    </w:rPr>
  </w:style>
  <w:style w:type="character" w:customStyle="1" w:styleId="20">
    <w:name w:val="Заголовок 2 Знак"/>
    <w:basedOn w:val="a0"/>
    <w:link w:val="2"/>
    <w:rsid w:val="00D733D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D733D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D733D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D733D4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D733D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D733D4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15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Hyperlink"/>
    <w:basedOn w:val="a0"/>
    <w:rsid w:val="00F9106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42C4A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31C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733D4"/>
    <w:rPr>
      <w:sz w:val="32"/>
    </w:rPr>
  </w:style>
  <w:style w:type="character" w:customStyle="1" w:styleId="20">
    <w:name w:val="Заголовок 2 Знак"/>
    <w:basedOn w:val="a0"/>
    <w:link w:val="2"/>
    <w:rsid w:val="00D733D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D733D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D733D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D733D4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D733D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D733D4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07602A030D26079C268771A4A4CB3EBDA188AA3353615C00C4B285480046933204A0D90D2BE76323CD2E748AE1E5EBD53HFQ6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1F89A34BE08531F94DBB64BA5CB5CF97A5EAD4654CB333B0258A415C834187EE1E69A7FCBDD89ED583C02ED1BG648H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444878D7B34321B3783F00E4C2DA36585B6EEEA106F8844D614562CB21B3271993A1F7E49E30C4B513CF2775E376B6E006xEW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4878D7B34321B3783F00E4C2DA36585B6EEEA106F8844D614562CB21B3271993A1F7E49E30C4B513CF2775E376B6E006xEWBH" TargetMode="External"/><Relationship Id="rId20" Type="http://schemas.openxmlformats.org/officeDocument/2006/relationships/hyperlink" Target="consultantplus://offline/ref=0AB49245E78F32587C80A4EC668F7CD7FD43B162AD6DB8131BB828286E9E67039FE8F9DBC586D00ACD68A64A0DE4BDB44DPEB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4878D7B34321B3783F00E4C2DA36585B6EEEA106F8844D614562CB21B3271993A1F7E49E30C4B513CF2775E376B6E006xEWBH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47B6869FA0B397B2CA14BF49A3974DB35AFC938F074A55B9BE82662958219B01D33570FC18C90A8AD60244B4E6429818ADB7505F47DF404A066855BrFRD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17946482834E416CFB84E1A554D9A95175106617E8173EB4036A538375C1C5ADC67A4CAE2D5F62518D39242DF7279B1E807D3F351F83DCDD07CF7E4lEC9I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8591-8470-4487-BCBB-0FFD6FEE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275</TotalTime>
  <Pages>43</Pages>
  <Words>11851</Words>
  <Characters>67552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Дягилева М.А.</cp:lastModifiedBy>
  <cp:revision>33</cp:revision>
  <cp:lastPrinted>2021-10-28T11:09:00Z</cp:lastPrinted>
  <dcterms:created xsi:type="dcterms:W3CDTF">2021-10-26T08:50:00Z</dcterms:created>
  <dcterms:modified xsi:type="dcterms:W3CDTF">2021-10-29T11:08:00Z</dcterms:modified>
</cp:coreProperties>
</file>