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21FB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D20D9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90FF9" w:rsidP="00D20D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176A8" w:rsidRPr="00190FF9" w:rsidRDefault="006176A8" w:rsidP="00D20D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20D9E" w:rsidRPr="00190FF9">
        <w:tc>
          <w:tcPr>
            <w:tcW w:w="10326" w:type="dxa"/>
          </w:tcPr>
          <w:p w:rsidR="00D20D9E" w:rsidRPr="00190FF9" w:rsidRDefault="00D20D9E" w:rsidP="00D20D9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20D9E" w:rsidRPr="00190FF9" w:rsidRDefault="00A21FB8" w:rsidP="00D20D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15.10.2021 № 419-р</w:t>
            </w:r>
            <w:bookmarkStart w:id="0" w:name="_GoBack"/>
            <w:bookmarkEnd w:id="0"/>
          </w:p>
        </w:tc>
      </w:tr>
      <w:tr w:rsidR="00D20D9E" w:rsidRPr="00190FF9">
        <w:tc>
          <w:tcPr>
            <w:tcW w:w="10326" w:type="dxa"/>
          </w:tcPr>
          <w:p w:rsidR="00D20D9E" w:rsidRPr="00190FF9" w:rsidRDefault="00D20D9E" w:rsidP="00D20D9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20D9E" w:rsidRPr="00190FF9" w:rsidRDefault="00D20D9E" w:rsidP="00D20D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6A8" w:rsidRPr="006176A8" w:rsidRDefault="006176A8" w:rsidP="006176A8">
      <w:pPr>
        <w:jc w:val="center"/>
        <w:rPr>
          <w:rFonts w:ascii="Times New Roman" w:hAnsi="Times New Roman"/>
          <w:sz w:val="28"/>
          <w:szCs w:val="28"/>
        </w:rPr>
      </w:pPr>
      <w:r w:rsidRPr="006176A8">
        <w:rPr>
          <w:rFonts w:ascii="Times New Roman" w:hAnsi="Times New Roman"/>
          <w:sz w:val="28"/>
          <w:szCs w:val="28"/>
        </w:rPr>
        <w:t xml:space="preserve">Комплексный план </w:t>
      </w:r>
    </w:p>
    <w:p w:rsidR="00D20D9E" w:rsidRDefault="006176A8" w:rsidP="00BC21D2">
      <w:pPr>
        <w:jc w:val="center"/>
        <w:rPr>
          <w:rFonts w:ascii="Times New Roman" w:hAnsi="Times New Roman"/>
          <w:sz w:val="28"/>
          <w:szCs w:val="28"/>
        </w:rPr>
      </w:pPr>
      <w:r w:rsidRPr="006176A8">
        <w:rPr>
          <w:rFonts w:ascii="Times New Roman" w:hAnsi="Times New Roman"/>
          <w:sz w:val="28"/>
          <w:szCs w:val="28"/>
        </w:rPr>
        <w:t xml:space="preserve">мероприятий по обеспечению поэтапного доступа </w:t>
      </w:r>
      <w:r w:rsidRPr="006176A8">
        <w:rPr>
          <w:rFonts w:cs="TimesET"/>
          <w:sz w:val="28"/>
          <w:szCs w:val="28"/>
        </w:rPr>
        <w:t>негосударственных организаций</w:t>
      </w:r>
      <w:r w:rsidRPr="006176A8">
        <w:rPr>
          <w:rFonts w:ascii="Times New Roman" w:hAnsi="Times New Roman"/>
          <w:sz w:val="28"/>
          <w:szCs w:val="28"/>
        </w:rPr>
        <w:t xml:space="preserve">, </w:t>
      </w:r>
    </w:p>
    <w:p w:rsidR="00D20D9E" w:rsidRDefault="006176A8" w:rsidP="00BC21D2">
      <w:pPr>
        <w:jc w:val="center"/>
        <w:rPr>
          <w:rFonts w:ascii="Times New Roman" w:hAnsi="Times New Roman"/>
          <w:sz w:val="28"/>
          <w:szCs w:val="28"/>
        </w:rPr>
      </w:pPr>
      <w:r w:rsidRPr="006176A8">
        <w:rPr>
          <w:rFonts w:ascii="Times New Roman" w:hAnsi="Times New Roman"/>
          <w:sz w:val="28"/>
          <w:szCs w:val="28"/>
        </w:rPr>
        <w:t xml:space="preserve">осуществляющих деятельность в социальной сфере, к бюджетным средствам, выделяемым </w:t>
      </w:r>
    </w:p>
    <w:p w:rsidR="006176A8" w:rsidRPr="006176A8" w:rsidRDefault="006176A8" w:rsidP="00BC21D2">
      <w:pPr>
        <w:jc w:val="center"/>
        <w:rPr>
          <w:rFonts w:ascii="Times New Roman" w:hAnsi="Times New Roman"/>
          <w:sz w:val="28"/>
          <w:szCs w:val="28"/>
        </w:rPr>
      </w:pPr>
      <w:r w:rsidRPr="006176A8">
        <w:rPr>
          <w:rFonts w:ascii="Times New Roman" w:hAnsi="Times New Roman"/>
          <w:sz w:val="28"/>
          <w:szCs w:val="28"/>
        </w:rPr>
        <w:t>на предоставление социальных услуг населению, на 2021</w:t>
      </w:r>
      <w:r w:rsidR="00397D0B">
        <w:rPr>
          <w:rFonts w:ascii="Times New Roman" w:hAnsi="Times New Roman"/>
          <w:sz w:val="28"/>
          <w:szCs w:val="28"/>
        </w:rPr>
        <w:t>-</w:t>
      </w:r>
      <w:r w:rsidRPr="006176A8">
        <w:rPr>
          <w:rFonts w:ascii="Times New Roman" w:hAnsi="Times New Roman"/>
          <w:sz w:val="28"/>
          <w:szCs w:val="28"/>
        </w:rPr>
        <w:t>2024 годы</w:t>
      </w:r>
      <w:r w:rsidR="00225B41">
        <w:rPr>
          <w:rFonts w:ascii="Times New Roman" w:hAnsi="Times New Roman"/>
          <w:sz w:val="28"/>
          <w:szCs w:val="28"/>
        </w:rPr>
        <w:t xml:space="preserve"> в Рязанской области</w:t>
      </w:r>
    </w:p>
    <w:p w:rsidR="006176A8" w:rsidRPr="006176A8" w:rsidRDefault="006176A8" w:rsidP="006176A8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98"/>
        <w:gridCol w:w="2510"/>
        <w:gridCol w:w="2227"/>
        <w:gridCol w:w="4596"/>
      </w:tblGrid>
      <w:tr w:rsidR="006176A8" w:rsidRPr="006176A8" w:rsidTr="00D20D9E">
        <w:trPr>
          <w:tblHeader/>
        </w:trPr>
        <w:tc>
          <w:tcPr>
            <w:tcW w:w="567" w:type="dxa"/>
          </w:tcPr>
          <w:p w:rsidR="006176A8" w:rsidRPr="006176A8" w:rsidRDefault="006176A8" w:rsidP="00D20D9E">
            <w:pPr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98" w:type="dxa"/>
            <w:vAlign w:val="center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10" w:type="dxa"/>
            <w:vAlign w:val="center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</w:tc>
        <w:tc>
          <w:tcPr>
            <w:tcW w:w="2227" w:type="dxa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4596" w:type="dxa"/>
            <w:vAlign w:val="center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</w:tr>
    </w:tbl>
    <w:p w:rsidR="00D20D9E" w:rsidRPr="00D20D9E" w:rsidRDefault="00D20D9E" w:rsidP="00D20D9E">
      <w:pPr>
        <w:spacing w:line="23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98"/>
        <w:gridCol w:w="2510"/>
        <w:gridCol w:w="2227"/>
        <w:gridCol w:w="4596"/>
      </w:tblGrid>
      <w:tr w:rsidR="006176A8" w:rsidRPr="006176A8" w:rsidTr="00D20D9E">
        <w:trPr>
          <w:tblHeader/>
        </w:trPr>
        <w:tc>
          <w:tcPr>
            <w:tcW w:w="567" w:type="dxa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98" w:type="dxa"/>
            <w:vAlign w:val="center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10" w:type="dxa"/>
            <w:vAlign w:val="center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27" w:type="dxa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  <w:vAlign w:val="center"/>
          </w:tcPr>
          <w:p w:rsidR="006176A8" w:rsidRPr="006176A8" w:rsidRDefault="006176A8" w:rsidP="00D20D9E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176A8" w:rsidRPr="006176A8" w:rsidTr="00D20D9E">
        <w:trPr>
          <w:trHeight w:val="403"/>
        </w:trPr>
        <w:tc>
          <w:tcPr>
            <w:tcW w:w="14498" w:type="dxa"/>
            <w:gridSpan w:val="5"/>
          </w:tcPr>
          <w:p w:rsidR="00D20D9E" w:rsidRDefault="003867B8" w:rsidP="00D20D9E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. </w:t>
            </w:r>
            <w:r w:rsidR="006176A8" w:rsidRPr="006176A8">
              <w:rPr>
                <w:rFonts w:ascii="Times New Roman" w:hAnsi="Times New Roman"/>
                <w:sz w:val="26"/>
                <w:szCs w:val="26"/>
              </w:rPr>
              <w:t xml:space="preserve">Совершенствование нормативного правового регулирования и правоприменительной практики в целях обеспечения </w:t>
            </w:r>
          </w:p>
          <w:p w:rsidR="006176A8" w:rsidRPr="006176A8" w:rsidRDefault="006176A8" w:rsidP="00D20D9E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доступа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негосударственных организаций к предоставлению социальных услуг за счет бюджетных средств</w:t>
            </w:r>
          </w:p>
        </w:tc>
      </w:tr>
      <w:tr w:rsidR="006176A8" w:rsidRPr="006176A8" w:rsidTr="00D20D9E">
        <w:trPr>
          <w:trHeight w:val="342"/>
        </w:trPr>
        <w:tc>
          <w:tcPr>
            <w:tcW w:w="567" w:type="dxa"/>
          </w:tcPr>
          <w:p w:rsidR="006176A8" w:rsidRPr="006176A8" w:rsidRDefault="006176A8" w:rsidP="00D20D9E">
            <w:pPr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98" w:type="dxa"/>
          </w:tcPr>
          <w:p w:rsidR="006176A8" w:rsidRPr="006176A8" w:rsidRDefault="006176A8" w:rsidP="00D20D9E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Принятие нормативных правовых актов Рязанской области и внесение изменений в действующие нормативные правовые акты Рязанской области в целях приведения их в соответствие с федеральным законодательством</w:t>
            </w:r>
          </w:p>
        </w:tc>
        <w:tc>
          <w:tcPr>
            <w:tcW w:w="2510" w:type="dxa"/>
          </w:tcPr>
          <w:p w:rsidR="006176A8" w:rsidRPr="006176A8" w:rsidRDefault="006176A8" w:rsidP="00D20D9E">
            <w:pPr>
              <w:widowControl w:val="0"/>
              <w:spacing w:line="23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нормативные правовые акты Рязанской области </w:t>
            </w:r>
          </w:p>
          <w:p w:rsidR="006176A8" w:rsidRPr="006176A8" w:rsidRDefault="006176A8" w:rsidP="00D20D9E">
            <w:pPr>
              <w:spacing w:line="230" w:lineRule="auto"/>
              <w:ind w:left="108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dxa"/>
          </w:tcPr>
          <w:p w:rsidR="006176A8" w:rsidRPr="006176A8" w:rsidRDefault="006176A8" w:rsidP="00D20D9E">
            <w:pPr>
              <w:widowControl w:val="0"/>
              <w:tabs>
                <w:tab w:val="left" w:pos="542"/>
              </w:tabs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596" w:type="dxa"/>
          </w:tcPr>
          <w:p w:rsidR="006176A8" w:rsidRDefault="00BC21D2" w:rsidP="00D20D9E">
            <w:pPr>
              <w:spacing w:line="23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</w:t>
            </w:r>
            <w:r w:rsidR="006176A8"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инистерство по делам территорий  и информационной политике  Рязанской области;</w:t>
            </w:r>
          </w:p>
          <w:p w:rsidR="00BC21D2" w:rsidRPr="006176A8" w:rsidRDefault="00BC21D2" w:rsidP="00D20D9E">
            <w:pPr>
              <w:spacing w:line="23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министерство здравоохранения Рязанской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176A8" w:rsidRPr="006176A8" w:rsidRDefault="006176A8" w:rsidP="00D20D9E">
            <w:pPr>
              <w:spacing w:line="23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министерство труда и социальной защиты населения Рязанской области;</w:t>
            </w:r>
          </w:p>
          <w:p w:rsidR="006176A8" w:rsidRPr="006176A8" w:rsidRDefault="006176A8" w:rsidP="00D20D9E">
            <w:pPr>
              <w:spacing w:line="23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министерство образования </w:t>
            </w:r>
            <w:r w:rsidR="00BC21D2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 </w:t>
            </w:r>
            <w:r w:rsidR="00BC21D2"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молодежной политики </w:t>
            </w:r>
            <w:r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Рязанской области;</w:t>
            </w:r>
          </w:p>
          <w:p w:rsidR="006176A8" w:rsidRPr="006176A8" w:rsidRDefault="006176A8" w:rsidP="00D20D9E">
            <w:pPr>
              <w:spacing w:line="23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министерство физической культуры и спорта Рязанской области;</w:t>
            </w:r>
          </w:p>
          <w:p w:rsidR="006176A8" w:rsidRPr="006176A8" w:rsidRDefault="006176A8" w:rsidP="00D20D9E">
            <w:pPr>
              <w:spacing w:line="23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министерство культуры и туризма Рязанской области;</w:t>
            </w:r>
          </w:p>
          <w:p w:rsidR="006176A8" w:rsidRPr="006176A8" w:rsidRDefault="006176A8" w:rsidP="00D20D9E">
            <w:pPr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министерство имущественных и земельных отношений Рязанской области</w:t>
            </w:r>
            <w:r w:rsidR="00D20D9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 xml:space="preserve">(далее </w:t>
            </w:r>
            <w:r w:rsidR="003867B8">
              <w:rPr>
                <w:rFonts w:ascii="Times New Roman" w:hAnsi="Times New Roman"/>
                <w:sz w:val="26"/>
                <w:szCs w:val="26"/>
              </w:rPr>
              <w:t>–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 xml:space="preserve"> профильные ЦИОГВ Рязанской области)</w:t>
            </w:r>
          </w:p>
        </w:tc>
      </w:tr>
      <w:tr w:rsidR="006176A8" w:rsidRPr="006176A8" w:rsidTr="00D20D9E">
        <w:trPr>
          <w:trHeight w:val="736"/>
        </w:trPr>
        <w:tc>
          <w:tcPr>
            <w:tcW w:w="567" w:type="dxa"/>
          </w:tcPr>
          <w:p w:rsidR="006176A8" w:rsidRPr="006176A8" w:rsidRDefault="006176A8" w:rsidP="00EB350C">
            <w:pPr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598" w:type="dxa"/>
          </w:tcPr>
          <w:p w:rsidR="006176A8" w:rsidRPr="006176A8" w:rsidRDefault="006176A8" w:rsidP="00EB350C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Проведение анализа принятых нормативных правовых актов и правоприменительной практики Рязанской области на предмет устранения барьеров для участия негосударственных организаций в предоставлении услуг в социальной сфере, а также совершенствование нормативной правовой базы в целях обеспечения:</w:t>
            </w:r>
          </w:p>
          <w:p w:rsidR="006176A8" w:rsidRPr="006176A8" w:rsidRDefault="006176A8" w:rsidP="00EB350C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 xml:space="preserve">1) доступа социально ориентированных некоммерческих организаций </w:t>
            </w:r>
            <w:r w:rsid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(далее – СОНКО)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к предоставлению</w:t>
            </w:r>
            <w:r w:rsidR="00EB3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социальных услуг за счет бюджетных средств;</w:t>
            </w:r>
          </w:p>
          <w:p w:rsidR="006176A8" w:rsidRPr="006176A8" w:rsidRDefault="006176A8" w:rsidP="00EB350C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 xml:space="preserve">2) контроля качества услуг </w:t>
            </w:r>
            <w:r w:rsidR="00BC21D2">
              <w:rPr>
                <w:rFonts w:ascii="Times New Roman" w:hAnsi="Times New Roman"/>
                <w:sz w:val="26"/>
                <w:szCs w:val="26"/>
              </w:rPr>
              <w:t>СОНКО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,</w:t>
            </w:r>
            <w:r w:rsidR="00BC2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оказываемых населению</w:t>
            </w:r>
          </w:p>
        </w:tc>
        <w:tc>
          <w:tcPr>
            <w:tcW w:w="2510" w:type="dxa"/>
          </w:tcPr>
          <w:p w:rsidR="00BC21D2" w:rsidRPr="00BC21D2" w:rsidRDefault="00BC21D2" w:rsidP="00EB350C">
            <w:pPr>
              <w:widowControl w:val="0"/>
              <w:spacing w:line="250" w:lineRule="auto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отчет к заседанию </w:t>
            </w:r>
            <w:r w:rsidRP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комиссии при Правительстве Рязанской области</w:t>
            </w:r>
          </w:p>
          <w:p w:rsidR="00BC21D2" w:rsidRPr="00BC21D2" w:rsidRDefault="00BC21D2" w:rsidP="00EB350C">
            <w:pPr>
              <w:widowControl w:val="0"/>
              <w:spacing w:line="250" w:lineRule="auto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по вопросам организации доступа 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СОНКО</w:t>
            </w:r>
            <w:r w:rsidRP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, осуществляющих деятельность в социальной сфере, к бюджетным средствам, выделяемым на предоставление</w:t>
            </w:r>
          </w:p>
          <w:p w:rsidR="006176A8" w:rsidRPr="006176A8" w:rsidRDefault="00BC21D2" w:rsidP="00EB350C">
            <w:pPr>
              <w:widowControl w:val="0"/>
              <w:spacing w:line="25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социальных услуг населению (далее – 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К</w:t>
            </w:r>
            <w:r w:rsidRP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омиссия)</w:t>
            </w:r>
          </w:p>
        </w:tc>
        <w:tc>
          <w:tcPr>
            <w:tcW w:w="2227" w:type="dxa"/>
          </w:tcPr>
          <w:p w:rsidR="006176A8" w:rsidRPr="006176A8" w:rsidRDefault="006176A8" w:rsidP="00EB350C">
            <w:pPr>
              <w:widowControl w:val="0"/>
              <w:tabs>
                <w:tab w:val="left" w:pos="542"/>
              </w:tabs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декабрь 2021 года</w:t>
            </w:r>
            <w:r w:rsidR="00EB350C">
              <w:rPr>
                <w:rFonts w:ascii="Times New Roman" w:hAnsi="Times New Roman"/>
                <w:sz w:val="26"/>
                <w:szCs w:val="26"/>
              </w:rPr>
              <w:t>,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176A8" w:rsidRPr="006176A8" w:rsidRDefault="006176A8" w:rsidP="00EB350C">
            <w:pPr>
              <w:widowControl w:val="0"/>
              <w:tabs>
                <w:tab w:val="left" w:pos="542"/>
              </w:tabs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 xml:space="preserve">далее </w:t>
            </w:r>
            <w:r w:rsidR="00EB350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596" w:type="dxa"/>
          </w:tcPr>
          <w:p w:rsidR="006176A8" w:rsidRPr="006176A8" w:rsidRDefault="006176A8" w:rsidP="00EB350C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</w:p>
        </w:tc>
      </w:tr>
      <w:tr w:rsidR="006176A8" w:rsidRPr="006176A8" w:rsidTr="00D20D9E">
        <w:trPr>
          <w:trHeight w:val="736"/>
        </w:trPr>
        <w:tc>
          <w:tcPr>
            <w:tcW w:w="567" w:type="dxa"/>
          </w:tcPr>
          <w:p w:rsidR="006176A8" w:rsidRPr="006176A8" w:rsidRDefault="006176A8" w:rsidP="00EB350C">
            <w:pPr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98" w:type="dxa"/>
          </w:tcPr>
          <w:p w:rsidR="006176A8" w:rsidRPr="006176A8" w:rsidRDefault="006176A8" w:rsidP="00EB350C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 xml:space="preserve">Внесение в государственные программы Рязанской области мероприятий </w:t>
            </w:r>
            <w:r w:rsidR="00225B41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6176A8">
              <w:rPr>
                <w:rFonts w:ascii="Times New Roman" w:hAnsi="Times New Roman"/>
                <w:sz w:val="26"/>
                <w:szCs w:val="26"/>
              </w:rPr>
              <w:t>показателей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услуг населению в социальной сфере, а также планов по их реализации</w:t>
            </w:r>
          </w:p>
        </w:tc>
        <w:tc>
          <w:tcPr>
            <w:tcW w:w="2510" w:type="dxa"/>
          </w:tcPr>
          <w:p w:rsidR="006176A8" w:rsidRPr="006176A8" w:rsidRDefault="006176A8" w:rsidP="00EB350C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6176A8">
              <w:rPr>
                <w:rFonts w:ascii="Times New Roman" w:eastAsia="MS Mincho" w:hAnsi="Times New Roman"/>
                <w:sz w:val="26"/>
                <w:szCs w:val="26"/>
              </w:rPr>
              <w:t>нормативные правовые</w:t>
            </w:r>
          </w:p>
          <w:p w:rsidR="006176A8" w:rsidRPr="006176A8" w:rsidRDefault="006176A8" w:rsidP="00EB350C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6176A8">
              <w:rPr>
                <w:rFonts w:ascii="Times New Roman" w:eastAsia="MS Mincho" w:hAnsi="Times New Roman"/>
                <w:sz w:val="26"/>
                <w:szCs w:val="26"/>
              </w:rPr>
              <w:t>акты Рязанской</w:t>
            </w:r>
          </w:p>
          <w:p w:rsidR="006176A8" w:rsidRPr="006176A8" w:rsidRDefault="006176A8" w:rsidP="00EB350C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6176A8">
              <w:rPr>
                <w:rFonts w:ascii="Times New Roman" w:eastAsia="MS Mincho" w:hAnsi="Times New Roman"/>
                <w:sz w:val="26"/>
                <w:szCs w:val="26"/>
              </w:rPr>
              <w:t>области</w:t>
            </w:r>
          </w:p>
        </w:tc>
        <w:tc>
          <w:tcPr>
            <w:tcW w:w="2227" w:type="dxa"/>
          </w:tcPr>
          <w:p w:rsidR="006176A8" w:rsidRPr="006176A8" w:rsidRDefault="006176A8" w:rsidP="00EB350C">
            <w:pPr>
              <w:widowControl w:val="0"/>
              <w:tabs>
                <w:tab w:val="left" w:pos="542"/>
              </w:tabs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596" w:type="dxa"/>
          </w:tcPr>
          <w:p w:rsidR="006176A8" w:rsidRPr="006176A8" w:rsidRDefault="006176A8" w:rsidP="00EB350C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</w:p>
        </w:tc>
      </w:tr>
      <w:tr w:rsidR="006176A8" w:rsidRPr="00D20D9E" w:rsidTr="00D20D9E">
        <w:trPr>
          <w:trHeight w:val="736"/>
        </w:trPr>
        <w:tc>
          <w:tcPr>
            <w:tcW w:w="14498" w:type="dxa"/>
            <w:gridSpan w:val="5"/>
          </w:tcPr>
          <w:p w:rsidR="006176A8" w:rsidRPr="00D20D9E" w:rsidRDefault="006176A8" w:rsidP="00D20D9E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D20D9E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II</w:t>
            </w:r>
            <w:r w:rsidRPr="00D20D9E">
              <w:rPr>
                <w:rFonts w:ascii="Times New Roman" w:hAnsi="Times New Roman"/>
                <w:spacing w:val="-4"/>
                <w:sz w:val="26"/>
                <w:szCs w:val="26"/>
              </w:rPr>
              <w:t>. Координация деятельности центральных исполнительных органов государственной власти Рязанской области, а также других заинтересованных сторон по обеспечению доступа негосударственных организаций к предоставлению услуг в социальной сфере</w:t>
            </w:r>
          </w:p>
        </w:tc>
      </w:tr>
      <w:tr w:rsidR="006176A8" w:rsidRPr="006176A8" w:rsidTr="00D20D9E">
        <w:trPr>
          <w:trHeight w:val="294"/>
        </w:trPr>
        <w:tc>
          <w:tcPr>
            <w:tcW w:w="567" w:type="dxa"/>
          </w:tcPr>
          <w:p w:rsidR="006176A8" w:rsidRPr="006176A8" w:rsidRDefault="006176A8" w:rsidP="00D20D9E">
            <w:pPr>
              <w:tabs>
                <w:tab w:val="num" w:pos="567"/>
              </w:tabs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598" w:type="dxa"/>
          </w:tcPr>
          <w:p w:rsidR="006176A8" w:rsidRPr="006176A8" w:rsidRDefault="006176A8" w:rsidP="00D20D9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Организация и проведение заседаний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Комиссии</w:t>
            </w:r>
          </w:p>
        </w:tc>
        <w:tc>
          <w:tcPr>
            <w:tcW w:w="2510" w:type="dxa"/>
          </w:tcPr>
          <w:p w:rsidR="006176A8" w:rsidRPr="006176A8" w:rsidRDefault="00397D0B" w:rsidP="00397D0B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</w:t>
            </w:r>
            <w:r w:rsidR="006176A8" w:rsidRP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екомендации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профильным</w:t>
            </w:r>
            <w:r w:rsidR="00225B4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ЦИОГВ Рязанской области </w:t>
            </w:r>
            <w:r w:rsidR="006176A8" w:rsidRP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</w:t>
            </w:r>
            <w:r w:rsidR="006176A8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органам местного самоуправления по итогам заседания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Комиссии</w:t>
            </w:r>
            <w:r w:rsidR="006176A8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(не менее 2 раз в год)</w:t>
            </w:r>
          </w:p>
        </w:tc>
        <w:tc>
          <w:tcPr>
            <w:tcW w:w="2227" w:type="dxa"/>
          </w:tcPr>
          <w:p w:rsidR="006176A8" w:rsidRPr="006176A8" w:rsidRDefault="006176A8" w:rsidP="00D20D9E">
            <w:pPr>
              <w:widowControl w:val="0"/>
              <w:tabs>
                <w:tab w:val="left" w:pos="542"/>
              </w:tabs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596" w:type="dxa"/>
          </w:tcPr>
          <w:p w:rsidR="006176A8" w:rsidRPr="006176A8" w:rsidRDefault="006176A8" w:rsidP="00D20D9E">
            <w:pPr>
              <w:spacing w:line="228" w:lineRule="auto"/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министерство по делам территорий и информационной политике Рязанской области</w:t>
            </w:r>
          </w:p>
        </w:tc>
      </w:tr>
      <w:tr w:rsidR="006176A8" w:rsidRPr="006176A8" w:rsidTr="00D20D9E">
        <w:trPr>
          <w:trHeight w:val="294"/>
        </w:trPr>
        <w:tc>
          <w:tcPr>
            <w:tcW w:w="567" w:type="dxa"/>
          </w:tcPr>
          <w:p w:rsidR="006176A8" w:rsidRPr="006176A8" w:rsidRDefault="006176A8" w:rsidP="00D20D9E">
            <w:pPr>
              <w:tabs>
                <w:tab w:val="num" w:pos="567"/>
              </w:tabs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598" w:type="dxa"/>
          </w:tcPr>
          <w:p w:rsidR="006176A8" w:rsidRPr="006176A8" w:rsidRDefault="006176A8" w:rsidP="00D20D9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Ведение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перечней СОНКО, </w:t>
            </w:r>
            <w:r w:rsidR="00BC21D2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добровольческих организаций Рязанской области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являющихся</w:t>
            </w:r>
            <w:r w:rsidR="00BC21D2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получател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ями</w:t>
            </w: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государственной </w:t>
            </w: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поддержки</w:t>
            </w:r>
          </w:p>
        </w:tc>
        <w:tc>
          <w:tcPr>
            <w:tcW w:w="2510" w:type="dxa"/>
          </w:tcPr>
          <w:p w:rsidR="006176A8" w:rsidRPr="006176A8" w:rsidRDefault="006176A8" w:rsidP="00D20D9E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актуальная версия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перечней СОНКО, </w:t>
            </w:r>
            <w:r w:rsidR="00BC21D2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добровольческих организаций Рязанской области</w:t>
            </w:r>
          </w:p>
        </w:tc>
        <w:tc>
          <w:tcPr>
            <w:tcW w:w="2227" w:type="dxa"/>
          </w:tcPr>
          <w:p w:rsidR="006176A8" w:rsidRPr="006176A8" w:rsidRDefault="006176A8" w:rsidP="00D20D9E">
            <w:pPr>
              <w:widowControl w:val="0"/>
              <w:tabs>
                <w:tab w:val="left" w:pos="542"/>
              </w:tabs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596" w:type="dxa"/>
          </w:tcPr>
          <w:p w:rsidR="006176A8" w:rsidRPr="006176A8" w:rsidRDefault="006176A8" w:rsidP="00D20D9E">
            <w:pPr>
              <w:spacing w:line="228" w:lineRule="auto"/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</w:p>
        </w:tc>
      </w:tr>
      <w:tr w:rsidR="006176A8" w:rsidRPr="006176A8" w:rsidTr="00D20D9E">
        <w:trPr>
          <w:trHeight w:val="566"/>
        </w:trPr>
        <w:tc>
          <w:tcPr>
            <w:tcW w:w="567" w:type="dxa"/>
          </w:tcPr>
          <w:p w:rsidR="006176A8" w:rsidRPr="006176A8" w:rsidRDefault="006176A8" w:rsidP="00D20D9E">
            <w:pPr>
              <w:tabs>
                <w:tab w:val="num" w:pos="567"/>
              </w:tabs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598" w:type="dxa"/>
          </w:tcPr>
          <w:p w:rsidR="006176A8" w:rsidRPr="006176A8" w:rsidRDefault="006176A8" w:rsidP="00D20D9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Актуализация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перечня (электронной базы) </w:t>
            </w:r>
            <w:r w:rsid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СОНКО </w:t>
            </w:r>
            <w:r w:rsid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Рязанской области в информационно-телекоммуникационной сети «Интернет»</w:t>
            </w:r>
          </w:p>
        </w:tc>
        <w:tc>
          <w:tcPr>
            <w:tcW w:w="2510" w:type="dxa"/>
          </w:tcPr>
          <w:p w:rsidR="006176A8" w:rsidRPr="006176A8" w:rsidRDefault="00BC21D2" w:rsidP="00D20D9E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перечень (</w:t>
            </w:r>
            <w:r w:rsidR="006176A8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электронная база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)</w:t>
            </w:r>
            <w:r w:rsidR="006176A8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СОНКО </w:t>
            </w:r>
          </w:p>
        </w:tc>
        <w:tc>
          <w:tcPr>
            <w:tcW w:w="2227" w:type="dxa"/>
          </w:tcPr>
          <w:p w:rsidR="006176A8" w:rsidRPr="006176A8" w:rsidRDefault="006176A8" w:rsidP="00D20D9E">
            <w:pPr>
              <w:widowControl w:val="0"/>
              <w:tabs>
                <w:tab w:val="left" w:pos="542"/>
              </w:tabs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596" w:type="dxa"/>
          </w:tcPr>
          <w:p w:rsidR="006176A8" w:rsidRPr="006176A8" w:rsidRDefault="006176A8" w:rsidP="00D20D9E">
            <w:pPr>
              <w:spacing w:line="228" w:lineRule="auto"/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министерство по делам территорий и информационной политике Рязанской области</w:t>
            </w:r>
          </w:p>
        </w:tc>
      </w:tr>
      <w:tr w:rsidR="006176A8" w:rsidRPr="006176A8" w:rsidTr="00D20D9E">
        <w:trPr>
          <w:trHeight w:val="70"/>
        </w:trPr>
        <w:tc>
          <w:tcPr>
            <w:tcW w:w="567" w:type="dxa"/>
          </w:tcPr>
          <w:p w:rsidR="006176A8" w:rsidRPr="006176A8" w:rsidRDefault="006176A8" w:rsidP="00D20D9E">
            <w:pPr>
              <w:tabs>
                <w:tab w:val="num" w:pos="567"/>
              </w:tabs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598" w:type="dxa"/>
          </w:tcPr>
          <w:p w:rsidR="006176A8" w:rsidRPr="006176A8" w:rsidRDefault="006176A8" w:rsidP="00D20D9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Подготовка отчета о реализации в Рязанской области мер по обеспечению доступа </w:t>
            </w:r>
            <w:r w:rsid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СОНКО</w:t>
            </w:r>
            <w:r w:rsidR="00BC21D2"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к предоставлению услуг в социальной сфере и механизмов поддержки </w:t>
            </w:r>
            <w:r w:rsid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СОНКО</w:t>
            </w:r>
          </w:p>
        </w:tc>
        <w:tc>
          <w:tcPr>
            <w:tcW w:w="2510" w:type="dxa"/>
          </w:tcPr>
          <w:p w:rsidR="006176A8" w:rsidRPr="006176A8" w:rsidRDefault="006176A8" w:rsidP="00D20D9E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доклад в Минэкономразвития России</w:t>
            </w:r>
          </w:p>
        </w:tc>
        <w:tc>
          <w:tcPr>
            <w:tcW w:w="2227" w:type="dxa"/>
          </w:tcPr>
          <w:p w:rsidR="006176A8" w:rsidRPr="006176A8" w:rsidRDefault="006176A8" w:rsidP="00D20D9E">
            <w:pPr>
              <w:widowControl w:val="0"/>
              <w:tabs>
                <w:tab w:val="left" w:pos="542"/>
              </w:tabs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 xml:space="preserve">апрель, ежегодно </w:t>
            </w:r>
          </w:p>
        </w:tc>
        <w:tc>
          <w:tcPr>
            <w:tcW w:w="4596" w:type="dxa"/>
          </w:tcPr>
          <w:p w:rsidR="006176A8" w:rsidRPr="006176A8" w:rsidRDefault="006176A8" w:rsidP="00D20D9E">
            <w:pPr>
              <w:spacing w:line="228" w:lineRule="auto"/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министерство по делам территорий и информационной политике Рязанской области</w:t>
            </w:r>
          </w:p>
        </w:tc>
      </w:tr>
      <w:tr w:rsidR="006176A8" w:rsidRPr="006176A8" w:rsidTr="00D20D9E">
        <w:trPr>
          <w:trHeight w:val="566"/>
        </w:trPr>
        <w:tc>
          <w:tcPr>
            <w:tcW w:w="567" w:type="dxa"/>
          </w:tcPr>
          <w:p w:rsidR="006176A8" w:rsidRPr="006176A8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598" w:type="dxa"/>
          </w:tcPr>
          <w:p w:rsidR="006176A8" w:rsidRPr="006176A8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Организация обучения по программам повышения квалификации и профессиональной подготовки государственных служащих и муниципальных служащих органов местного самоуправления, связанных с реализацией программ доступа </w:t>
            </w:r>
            <w:r w:rsidR="00BC21D2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СОНКО</w:t>
            </w:r>
            <w:r w:rsidRPr="006176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2510" w:type="dxa"/>
          </w:tcPr>
          <w:p w:rsidR="006176A8" w:rsidRPr="006176A8" w:rsidRDefault="006176A8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доклад к заседанию </w:t>
            </w:r>
            <w:r w:rsidR="00BC21D2" w:rsidRPr="00BC21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Комиссии</w:t>
            </w:r>
          </w:p>
        </w:tc>
        <w:tc>
          <w:tcPr>
            <w:tcW w:w="2227" w:type="dxa"/>
          </w:tcPr>
          <w:p w:rsidR="006176A8" w:rsidRPr="006176A8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596" w:type="dxa"/>
          </w:tcPr>
          <w:p w:rsidR="00BC21D2" w:rsidRDefault="00BC21D2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176A8" w:rsidRPr="006176A8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76A8">
              <w:rPr>
                <w:rFonts w:ascii="Times New Roman" w:hAnsi="Times New Roman"/>
                <w:sz w:val="26"/>
                <w:szCs w:val="26"/>
              </w:rPr>
              <w:t>главы администраций муниципальных районов и городских округов Рязанской области (по согласованию)</w:t>
            </w:r>
          </w:p>
        </w:tc>
      </w:tr>
      <w:tr w:rsidR="006176A8" w:rsidRPr="002209DB" w:rsidTr="00D20D9E">
        <w:trPr>
          <w:trHeight w:val="70"/>
        </w:trPr>
        <w:tc>
          <w:tcPr>
            <w:tcW w:w="567" w:type="dxa"/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598" w:type="dxa"/>
          </w:tcPr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Проведение отраслевых круглых столов с участием социально ориентированных некоммерческих организаций Рязанской области в сфере образования, здравоохранения, социальной защиты населения, культуры, физической культуры, спорта и молодежной политики для актуализации потребностей </w:t>
            </w:r>
            <w:r w:rsidR="00225B4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СОНКО </w:t>
            </w: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 государственной поддержке при оказании услуг в социальной сфере</w:t>
            </w:r>
          </w:p>
        </w:tc>
        <w:tc>
          <w:tcPr>
            <w:tcW w:w="2510" w:type="dxa"/>
          </w:tcPr>
          <w:p w:rsidR="006176A8" w:rsidRPr="002209DB" w:rsidRDefault="00397D0B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</w:t>
            </w:r>
            <w:r w:rsidR="006176A8"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екомендации </w:t>
            </w:r>
            <w:r w:rsidR="00C533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профильным </w:t>
            </w:r>
            <w:r w:rsidR="00225B4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ЦИОГВ Рязанской области</w:t>
            </w:r>
            <w:r w:rsidR="00225B41"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176A8"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и органам местного самоуправления по итогам проведения круглого стола </w:t>
            </w:r>
          </w:p>
        </w:tc>
        <w:tc>
          <w:tcPr>
            <w:tcW w:w="2227" w:type="dxa"/>
          </w:tcPr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596" w:type="dxa"/>
          </w:tcPr>
          <w:p w:rsidR="00BC21D2" w:rsidRPr="002209DB" w:rsidRDefault="00BC21D2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области;</w:t>
            </w:r>
          </w:p>
          <w:p w:rsidR="006176A8" w:rsidRPr="002209DB" w:rsidRDefault="00BC21D2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главы администраций муниципальных районов и городских округов Рязанской области (по согласованию)</w:t>
            </w:r>
          </w:p>
        </w:tc>
      </w:tr>
      <w:tr w:rsidR="006176A8" w:rsidRPr="002209DB" w:rsidTr="00D20D9E">
        <w:trPr>
          <w:trHeight w:val="566"/>
        </w:trPr>
        <w:tc>
          <w:tcPr>
            <w:tcW w:w="567" w:type="dxa"/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598" w:type="dxa"/>
          </w:tcPr>
          <w:p w:rsidR="006176A8" w:rsidRPr="002209DB" w:rsidRDefault="00413F1A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Анализ барьеров в части доступа негосударственных организаций к предоставлению услуг для людей с ограниченными возможностями здоровья и выработка предложений в части внесения изменений в нормативную правовую базу</w:t>
            </w:r>
          </w:p>
        </w:tc>
        <w:tc>
          <w:tcPr>
            <w:tcW w:w="2510" w:type="dxa"/>
          </w:tcPr>
          <w:p w:rsidR="006176A8" w:rsidRPr="002209DB" w:rsidRDefault="00413F1A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аналитическая записка</w:t>
            </w:r>
          </w:p>
        </w:tc>
        <w:tc>
          <w:tcPr>
            <w:tcW w:w="2227" w:type="dxa"/>
          </w:tcPr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ежегодно, начиная </w:t>
            </w:r>
          </w:p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с 2022 года</w:t>
            </w:r>
          </w:p>
        </w:tc>
        <w:tc>
          <w:tcPr>
            <w:tcW w:w="4596" w:type="dxa"/>
          </w:tcPr>
          <w:p w:rsidR="00413F1A" w:rsidRPr="00413F1A" w:rsidRDefault="00413F1A" w:rsidP="003867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13F1A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176A8" w:rsidRPr="002209DB" w:rsidRDefault="00413F1A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министерство промышленности и экономического развития Рязанской области</w:t>
            </w:r>
          </w:p>
        </w:tc>
      </w:tr>
      <w:tr w:rsidR="006176A8" w:rsidRPr="002209DB" w:rsidTr="00D20D9E">
        <w:trPr>
          <w:trHeight w:val="566"/>
        </w:trPr>
        <w:tc>
          <w:tcPr>
            <w:tcW w:w="567" w:type="dxa"/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598" w:type="dxa"/>
          </w:tcPr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Формирование перечня субъектов малого и среднего предпринимательства, имеющих статус социального предприятия (далее – социальные предприятия)</w:t>
            </w:r>
          </w:p>
        </w:tc>
        <w:tc>
          <w:tcPr>
            <w:tcW w:w="2510" w:type="dxa"/>
          </w:tcPr>
          <w:p w:rsidR="006176A8" w:rsidRPr="002209DB" w:rsidRDefault="00413F1A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сведения из единого реестра субъектов малого и среднего предпринимательст-ва</w:t>
            </w:r>
          </w:p>
        </w:tc>
        <w:tc>
          <w:tcPr>
            <w:tcW w:w="2227" w:type="dxa"/>
          </w:tcPr>
          <w:p w:rsidR="00413F1A" w:rsidRPr="002209DB" w:rsidRDefault="00413F1A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е</w:t>
            </w:r>
            <w:r w:rsidR="006176A8" w:rsidRPr="002209DB">
              <w:rPr>
                <w:rFonts w:ascii="Times New Roman" w:hAnsi="Times New Roman"/>
                <w:sz w:val="26"/>
                <w:szCs w:val="26"/>
              </w:rPr>
              <w:t>жегодно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96" w:type="dxa"/>
          </w:tcPr>
          <w:p w:rsidR="006176A8" w:rsidRPr="002209DB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министерство промышленности и</w:t>
            </w:r>
          </w:p>
          <w:p w:rsidR="006176A8" w:rsidRPr="002209DB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экономического развития Рязанской области</w:t>
            </w:r>
          </w:p>
        </w:tc>
      </w:tr>
      <w:tr w:rsidR="006176A8" w:rsidRPr="002209DB" w:rsidTr="00D20D9E">
        <w:trPr>
          <w:trHeight w:val="566"/>
        </w:trPr>
        <w:tc>
          <w:tcPr>
            <w:tcW w:w="567" w:type="dxa"/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598" w:type="dxa"/>
          </w:tcPr>
          <w:p w:rsidR="006176A8" w:rsidRPr="002209DB" w:rsidRDefault="00413F1A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Оказание комплексной поддержки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510" w:type="dxa"/>
          </w:tcPr>
          <w:p w:rsidR="006176A8" w:rsidRPr="002209DB" w:rsidRDefault="00413F1A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аналитическая записка</w:t>
            </w:r>
          </w:p>
        </w:tc>
        <w:tc>
          <w:tcPr>
            <w:tcW w:w="2227" w:type="dxa"/>
          </w:tcPr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ежегодно, начиная </w:t>
            </w:r>
          </w:p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с 2022 года</w:t>
            </w:r>
          </w:p>
        </w:tc>
        <w:tc>
          <w:tcPr>
            <w:tcW w:w="4596" w:type="dxa"/>
          </w:tcPr>
          <w:p w:rsidR="006176A8" w:rsidRPr="002209DB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министерство промышленности и</w:t>
            </w:r>
          </w:p>
          <w:p w:rsidR="006176A8" w:rsidRPr="002209DB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экономического развития Рязанской области;</w:t>
            </w:r>
          </w:p>
          <w:p w:rsidR="006176A8" w:rsidRPr="002209DB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АНО «Центр бизнеса РО» (по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согласованию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176A8" w:rsidRPr="002209DB" w:rsidRDefault="006176A8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Микрокредитная компания – Рязанский областной фонд поддержки малого </w:t>
            </w:r>
            <w:r w:rsidR="009813DA" w:rsidRPr="002209DB">
              <w:rPr>
                <w:rFonts w:ascii="Times New Roman" w:hAnsi="Times New Roman"/>
                <w:sz w:val="26"/>
                <w:szCs w:val="26"/>
              </w:rPr>
              <w:t>п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>редпринимательства (по согласованию);</w:t>
            </w:r>
          </w:p>
          <w:p w:rsidR="006176A8" w:rsidRPr="002209DB" w:rsidRDefault="00397D0B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6176A8" w:rsidRPr="002209DB">
              <w:rPr>
                <w:rFonts w:ascii="Times New Roman" w:hAnsi="Times New Roman"/>
                <w:sz w:val="26"/>
                <w:szCs w:val="26"/>
              </w:rPr>
              <w:t>онд гарантийной поддержки Рязанской области (по согласованию)</w:t>
            </w:r>
          </w:p>
        </w:tc>
      </w:tr>
      <w:tr w:rsidR="006176A8" w:rsidRPr="002209DB" w:rsidTr="00D20D9E">
        <w:trPr>
          <w:trHeight w:val="566"/>
        </w:trPr>
        <w:tc>
          <w:tcPr>
            <w:tcW w:w="567" w:type="dxa"/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598" w:type="dxa"/>
          </w:tcPr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Разработка и реализация мероприятий</w:t>
            </w:r>
          </w:p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поддержки социальных предприятий в</w:t>
            </w:r>
          </w:p>
          <w:p w:rsidR="006176A8" w:rsidRPr="002209DB" w:rsidRDefault="00BC21D2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муниципальных образованиях </w:t>
            </w:r>
            <w:r w:rsidR="006176A8"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Рязанской</w:t>
            </w: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176A8"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области</w:t>
            </w:r>
          </w:p>
        </w:tc>
        <w:tc>
          <w:tcPr>
            <w:tcW w:w="2510" w:type="dxa"/>
          </w:tcPr>
          <w:p w:rsidR="006176A8" w:rsidRPr="002209DB" w:rsidRDefault="006176A8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перечень мероприятий</w:t>
            </w:r>
          </w:p>
        </w:tc>
        <w:tc>
          <w:tcPr>
            <w:tcW w:w="2227" w:type="dxa"/>
          </w:tcPr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ежегодно, начиная </w:t>
            </w:r>
          </w:p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с 2022 года</w:t>
            </w:r>
          </w:p>
        </w:tc>
        <w:tc>
          <w:tcPr>
            <w:tcW w:w="4596" w:type="dxa"/>
          </w:tcPr>
          <w:p w:rsidR="006176A8" w:rsidRPr="002209DB" w:rsidRDefault="00BC21D2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главы администраций муниципальных районов и городских округов Рязанской области (по согласованию)</w:t>
            </w:r>
          </w:p>
        </w:tc>
      </w:tr>
      <w:tr w:rsidR="006176A8" w:rsidRPr="002209DB" w:rsidTr="00D20D9E">
        <w:trPr>
          <w:trHeight w:val="566"/>
        </w:trPr>
        <w:tc>
          <w:tcPr>
            <w:tcW w:w="567" w:type="dxa"/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598" w:type="dxa"/>
          </w:tcPr>
          <w:p w:rsidR="006176A8" w:rsidRPr="002209DB" w:rsidRDefault="00413F1A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Совершенствование поддержки негосударственных организаций, осуществляющих деятельность в социальной сфере, в том числе предоставление им налоговых льгот</w:t>
            </w:r>
          </w:p>
        </w:tc>
        <w:tc>
          <w:tcPr>
            <w:tcW w:w="2510" w:type="dxa"/>
          </w:tcPr>
          <w:p w:rsidR="006176A8" w:rsidRPr="002209DB" w:rsidRDefault="00413F1A" w:rsidP="003867B8">
            <w:pPr>
              <w:widowContro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предложения по мерам поддержки</w:t>
            </w:r>
          </w:p>
        </w:tc>
        <w:tc>
          <w:tcPr>
            <w:tcW w:w="2227" w:type="dxa"/>
          </w:tcPr>
          <w:p w:rsidR="006176A8" w:rsidRPr="002209DB" w:rsidRDefault="00F351CE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  <w:r w:rsidR="007511F3" w:rsidRPr="002209D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596" w:type="dxa"/>
          </w:tcPr>
          <w:p w:rsidR="00413F1A" w:rsidRPr="00413F1A" w:rsidRDefault="00413F1A" w:rsidP="003867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13F1A">
              <w:rPr>
                <w:rFonts w:ascii="Times New Roman" w:hAnsi="Times New Roman"/>
                <w:sz w:val="26"/>
                <w:szCs w:val="26"/>
              </w:rPr>
              <w:t>профильные ЦИОГВ</w:t>
            </w:r>
            <w:r w:rsidR="00D77E84">
              <w:rPr>
                <w:rFonts w:ascii="Times New Roman" w:hAnsi="Times New Roman"/>
                <w:sz w:val="26"/>
                <w:szCs w:val="26"/>
              </w:rPr>
              <w:t xml:space="preserve">  Рязанской области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13F1A" w:rsidRPr="00413F1A" w:rsidRDefault="00413F1A" w:rsidP="003867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13F1A">
              <w:rPr>
                <w:rFonts w:ascii="Times New Roman" w:hAnsi="Times New Roman"/>
                <w:sz w:val="26"/>
                <w:szCs w:val="26"/>
              </w:rPr>
              <w:t>министерство промышленности и</w:t>
            </w:r>
          </w:p>
          <w:p w:rsidR="00413F1A" w:rsidRPr="00413F1A" w:rsidRDefault="00413F1A" w:rsidP="003867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13F1A">
              <w:rPr>
                <w:rFonts w:ascii="Times New Roman" w:hAnsi="Times New Roman"/>
                <w:sz w:val="26"/>
                <w:szCs w:val="26"/>
              </w:rPr>
              <w:t>экономического развития Рязанской области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176A8" w:rsidRPr="002209DB" w:rsidRDefault="00413F1A" w:rsidP="003867B8">
            <w:pPr>
              <w:ind w:left="34" w:hanging="1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главы администраций муниципальных районов и городских округов Рязанской области (по согласованию)</w:t>
            </w:r>
          </w:p>
        </w:tc>
      </w:tr>
      <w:tr w:rsidR="006176A8" w:rsidRPr="002209DB" w:rsidTr="00D20D9E">
        <w:trPr>
          <w:trHeight w:val="88"/>
        </w:trPr>
        <w:tc>
          <w:tcPr>
            <w:tcW w:w="14498" w:type="dxa"/>
            <w:gridSpan w:val="5"/>
          </w:tcPr>
          <w:p w:rsidR="006176A8" w:rsidRPr="002209DB" w:rsidRDefault="003867B8" w:rsidP="003867B8">
            <w:pPr>
              <w:widowControl w:val="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 </w:t>
            </w:r>
            <w:r w:rsidR="006176A8" w:rsidRPr="002209DB">
              <w:rPr>
                <w:rFonts w:ascii="Times New Roman" w:hAnsi="Times New Roman"/>
                <w:bCs/>
                <w:sz w:val="26"/>
                <w:szCs w:val="26"/>
              </w:rPr>
              <w:t xml:space="preserve">Обеспечение доступа </w:t>
            </w:r>
            <w:r w:rsidR="00BC21D2" w:rsidRPr="002209DB">
              <w:rPr>
                <w:rFonts w:ascii="Times New Roman" w:hAnsi="Times New Roman"/>
                <w:bCs/>
                <w:sz w:val="26"/>
                <w:szCs w:val="26"/>
              </w:rPr>
              <w:t>СОНКО</w:t>
            </w:r>
            <w:r w:rsidR="006176A8" w:rsidRPr="002209DB">
              <w:rPr>
                <w:rFonts w:ascii="Times New Roman" w:hAnsi="Times New Roman"/>
                <w:bCs/>
                <w:sz w:val="26"/>
                <w:szCs w:val="26"/>
              </w:rPr>
              <w:t xml:space="preserve"> к реализации услуг  в социальной сфере за счет бюджетных средств</w:t>
            </w:r>
          </w:p>
        </w:tc>
      </w:tr>
      <w:tr w:rsidR="006176A8" w:rsidRPr="002209DB" w:rsidTr="00D20D9E">
        <w:trPr>
          <w:trHeight w:val="688"/>
        </w:trPr>
        <w:tc>
          <w:tcPr>
            <w:tcW w:w="567" w:type="dxa"/>
            <w:tcBorders>
              <w:bottom w:val="single" w:sz="4" w:space="0" w:color="auto"/>
            </w:tcBorders>
          </w:tcPr>
          <w:p w:rsidR="006176A8" w:rsidRPr="002209DB" w:rsidRDefault="006176A8" w:rsidP="003867B8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209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Проведение мониторинга предоставления услуг в сфере социальной защиты и социального обслуживания и принятие решений, направленных на совершенствование данной сферы 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доклад в Минтруд России и Минэкономразвития России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ежегодно, начиная </w:t>
            </w:r>
          </w:p>
          <w:p w:rsidR="006176A8" w:rsidRPr="002209DB" w:rsidRDefault="006176A8" w:rsidP="003867B8">
            <w:pPr>
              <w:widowControl w:val="0"/>
              <w:tabs>
                <w:tab w:val="left" w:pos="542"/>
              </w:tabs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с 2022 года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6176A8" w:rsidRPr="002209DB" w:rsidRDefault="006176A8" w:rsidP="003867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министерство труда и социальной защиты населения Рязанской области</w:t>
            </w:r>
          </w:p>
        </w:tc>
      </w:tr>
      <w:tr w:rsidR="006176A8" w:rsidRPr="002209DB" w:rsidTr="00D20D9E">
        <w:trPr>
          <w:trHeight w:val="688"/>
        </w:trPr>
        <w:tc>
          <w:tcPr>
            <w:tcW w:w="56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tabs>
                <w:tab w:val="num" w:pos="567"/>
              </w:tabs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административных барьеров для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СОНКО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 xml:space="preserve"> – поставщиков услуг в социальной сфере и принятие мер по их снижению 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доклад к заседанию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596" w:type="dxa"/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министерство труда и социальной защиты населения Рязанской области</w:t>
            </w:r>
          </w:p>
        </w:tc>
      </w:tr>
      <w:tr w:rsidR="006176A8" w:rsidRPr="002209DB" w:rsidTr="00D20D9E">
        <w:trPr>
          <w:trHeight w:val="688"/>
        </w:trPr>
        <w:tc>
          <w:tcPr>
            <w:tcW w:w="56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tabs>
                <w:tab w:val="num" w:pos="567"/>
              </w:tabs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Проведение мониторинга предоставления услуг в сфере социальной защиты и социального обслуживания и принятие решений, направленных на совершенствование данной сферы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доклад к заседанию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596" w:type="dxa"/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министерство труда и социальной защиты населения Рязанской области</w:t>
            </w:r>
          </w:p>
        </w:tc>
      </w:tr>
      <w:tr w:rsidR="006176A8" w:rsidRPr="002209DB" w:rsidTr="00D20D9E">
        <w:trPr>
          <w:trHeight w:val="688"/>
        </w:trPr>
        <w:tc>
          <w:tcPr>
            <w:tcW w:w="56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tabs>
                <w:tab w:val="num" w:pos="567"/>
              </w:tabs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и оценки реализации мер по обеспечению поэтапного доступа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СОНКО</w:t>
            </w:r>
            <w:r w:rsidRPr="002209DB">
              <w:rPr>
                <w:rFonts w:ascii="Times New Roman" w:hAnsi="Times New Roman"/>
                <w:sz w:val="26"/>
                <w:szCs w:val="26"/>
              </w:rPr>
              <w:t>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доклад к заседанию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февраль, ежегодно </w:t>
            </w:r>
          </w:p>
        </w:tc>
        <w:tc>
          <w:tcPr>
            <w:tcW w:w="4596" w:type="dxa"/>
          </w:tcPr>
          <w:p w:rsidR="006176A8" w:rsidRPr="002209DB" w:rsidRDefault="00BC21D2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</w:p>
        </w:tc>
      </w:tr>
      <w:tr w:rsidR="006176A8" w:rsidRPr="002209DB" w:rsidTr="00D20D9E">
        <w:trPr>
          <w:trHeight w:val="688"/>
        </w:trPr>
        <w:tc>
          <w:tcPr>
            <w:tcW w:w="56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tabs>
                <w:tab w:val="num" w:pos="567"/>
              </w:tabs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Формирование рейтинга муниципальных образований Рязанской области по реализации механизмов поддержки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СОНКО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 xml:space="preserve">доклад к заседанию </w:t>
            </w:r>
            <w:r w:rsidR="00BC21D2" w:rsidRPr="002209DB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начиная с 2023 года, далее ежегодно</w:t>
            </w:r>
          </w:p>
        </w:tc>
        <w:tc>
          <w:tcPr>
            <w:tcW w:w="4596" w:type="dxa"/>
          </w:tcPr>
          <w:p w:rsidR="00BC21D2" w:rsidRPr="002209DB" w:rsidRDefault="00BC21D2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области;</w:t>
            </w:r>
          </w:p>
          <w:p w:rsidR="006176A8" w:rsidRPr="002209DB" w:rsidRDefault="006176A8" w:rsidP="00397D0B">
            <w:pPr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главы администраций муниципальных районов и городских округов Рязанской области (по согласованию)</w:t>
            </w:r>
          </w:p>
        </w:tc>
      </w:tr>
      <w:tr w:rsidR="006176A8" w:rsidRPr="002209DB" w:rsidTr="00D20D9E">
        <w:trPr>
          <w:trHeight w:val="1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tabs>
                <w:tab w:val="num" w:pos="567"/>
              </w:tabs>
              <w:spacing w:line="25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Отчет о реализации Рязанской областью мер по обеспечению доступа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СОНКО</w:t>
            </w: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 к предоставлению услуг в социальной сфере и механизмов поддержки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СОНКО</w:t>
            </w: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доклад в Минэкономразвития России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widowControl w:val="0"/>
              <w:tabs>
                <w:tab w:val="left" w:pos="542"/>
              </w:tabs>
              <w:spacing w:line="250" w:lineRule="auto"/>
              <w:rPr>
                <w:rFonts w:ascii="Times New Roman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596" w:type="dxa"/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министерство по делам территорий и информационной политике Рязанской области</w:t>
            </w:r>
          </w:p>
        </w:tc>
      </w:tr>
      <w:tr w:rsidR="006176A8" w:rsidRPr="002209DB" w:rsidTr="00D20D9E">
        <w:trPr>
          <w:trHeight w:val="70"/>
        </w:trPr>
        <w:tc>
          <w:tcPr>
            <w:tcW w:w="14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I</w:t>
            </w:r>
            <w:r w:rsidRPr="002209DB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V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 Расширение механизмов поддержки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СОНКО</w:t>
            </w:r>
          </w:p>
        </w:tc>
      </w:tr>
      <w:tr w:rsidR="006176A8" w:rsidRPr="002209DB" w:rsidTr="00D20D9E">
        <w:trPr>
          <w:trHeight w:val="6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21.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Проведение информационной кампании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о</w:t>
            </w: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 деятельности негосударственных организаций в оказании социальных услуг, благотворительности и добровольчества 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план проведения информационной кампании, доклад к заседанию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Комиссии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февраль, </w:t>
            </w:r>
          </w:p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август</w:t>
            </w:r>
          </w:p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ежегодно, начиная </w:t>
            </w:r>
          </w:p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с 2022 года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BC21D2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hAnsi="Times New Roman"/>
                <w:sz w:val="26"/>
                <w:szCs w:val="26"/>
              </w:rPr>
              <w:t>профильные ЦИОГВ Рязанской области</w:t>
            </w:r>
          </w:p>
        </w:tc>
      </w:tr>
      <w:tr w:rsidR="006176A8" w:rsidRPr="006176A8" w:rsidTr="00D20D9E">
        <w:trPr>
          <w:trHeight w:val="6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22.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Содействие развитию кадрового потенциала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СОНКО </w:t>
            </w: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посредством увеличения количества круглых столов, семинаров, бесплатных консультаций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 xml:space="preserve">доклад к заседанию </w:t>
            </w:r>
            <w:r w:rsidR="00BC21D2" w:rsidRPr="002209DB">
              <w:rPr>
                <w:rFonts w:ascii="Times New Roman" w:eastAsia="MS Mincho" w:hAnsi="Times New Roman"/>
                <w:sz w:val="26"/>
                <w:szCs w:val="26"/>
              </w:rPr>
              <w:t>Комиссии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2209DB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:rsidR="006176A8" w:rsidRPr="006176A8" w:rsidRDefault="006176A8" w:rsidP="00397D0B">
            <w:pPr>
              <w:spacing w:line="25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2209DB">
              <w:rPr>
                <w:rFonts w:ascii="Times New Roman" w:eastAsia="MS Mincho" w:hAnsi="Times New Roman"/>
                <w:sz w:val="26"/>
                <w:szCs w:val="26"/>
              </w:rPr>
              <w:t>профильные ЦИОГВ Рязанской области</w:t>
            </w:r>
          </w:p>
        </w:tc>
      </w:tr>
    </w:tbl>
    <w:p w:rsidR="00286ECA" w:rsidRDefault="00286ECA" w:rsidP="00225B4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20D9E" w:rsidRPr="006176A8" w:rsidRDefault="00D20D9E" w:rsidP="00D20D9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D20D9E" w:rsidRPr="006176A8" w:rsidSect="00A21FB8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5B" w:rsidRDefault="00810C5B">
      <w:r>
        <w:separator/>
      </w:r>
    </w:p>
  </w:endnote>
  <w:endnote w:type="continuationSeparator" w:id="0">
    <w:p w:rsidR="00810C5B" w:rsidRDefault="0081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176A8">
          <w:pPr>
            <w:pStyle w:val="a6"/>
          </w:pPr>
          <w:r>
            <w:rPr>
              <w:noProof/>
            </w:rPr>
            <w:drawing>
              <wp:inline distT="0" distB="0" distL="0" distR="0" wp14:anchorId="0D1DC4E2" wp14:editId="4A16D337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176A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8B1B8E6" wp14:editId="050F3A2E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21FB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9164  15.10.2021 16:26:52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5B" w:rsidRDefault="00810C5B">
      <w:r>
        <w:separator/>
      </w:r>
    </w:p>
  </w:footnote>
  <w:footnote w:type="continuationSeparator" w:id="0">
    <w:p w:rsidR="00810C5B" w:rsidRDefault="0081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21FB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2834539"/>
    <w:multiLevelType w:val="hybridMultilevel"/>
    <w:tmpl w:val="9F6214AC"/>
    <w:lvl w:ilvl="0" w:tplc="E706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4FF262B"/>
    <w:multiLevelType w:val="hybridMultilevel"/>
    <w:tmpl w:val="1166D164"/>
    <w:lvl w:ilvl="0" w:tplc="22AA360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bbXPQu6ffMoqxSIrPJRm7yJynE=" w:salt="vhFBsSLITSFKwwMHz6vvx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A8"/>
    <w:rsid w:val="0001360F"/>
    <w:rsid w:val="000331B3"/>
    <w:rsid w:val="00033413"/>
    <w:rsid w:val="00037ABC"/>
    <w:rsid w:val="00037C0C"/>
    <w:rsid w:val="000502A3"/>
    <w:rsid w:val="00056DEB"/>
    <w:rsid w:val="00073A7A"/>
    <w:rsid w:val="00076D5E"/>
    <w:rsid w:val="00084DD3"/>
    <w:rsid w:val="000917C0"/>
    <w:rsid w:val="000B0736"/>
    <w:rsid w:val="00122667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9DB"/>
    <w:rsid w:val="00224DBA"/>
    <w:rsid w:val="00225B41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720D"/>
    <w:rsid w:val="00360A40"/>
    <w:rsid w:val="00373891"/>
    <w:rsid w:val="003867B8"/>
    <w:rsid w:val="003870C2"/>
    <w:rsid w:val="00397D0B"/>
    <w:rsid w:val="003D3B8A"/>
    <w:rsid w:val="003D3E42"/>
    <w:rsid w:val="003D54F8"/>
    <w:rsid w:val="003F4F5E"/>
    <w:rsid w:val="00400906"/>
    <w:rsid w:val="00413F1A"/>
    <w:rsid w:val="0042590E"/>
    <w:rsid w:val="00437F65"/>
    <w:rsid w:val="00460FEA"/>
    <w:rsid w:val="004644C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E16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6A8"/>
    <w:rsid w:val="0062234E"/>
    <w:rsid w:val="00632A4F"/>
    <w:rsid w:val="00632B56"/>
    <w:rsid w:val="006351E3"/>
    <w:rsid w:val="00644236"/>
    <w:rsid w:val="006471E5"/>
    <w:rsid w:val="00657336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11F3"/>
    <w:rsid w:val="00760323"/>
    <w:rsid w:val="00765600"/>
    <w:rsid w:val="00791C9F"/>
    <w:rsid w:val="00792AAB"/>
    <w:rsid w:val="00793B47"/>
    <w:rsid w:val="007A1D0C"/>
    <w:rsid w:val="007A2A7B"/>
    <w:rsid w:val="007D4925"/>
    <w:rsid w:val="007E5FDA"/>
    <w:rsid w:val="007F0C8A"/>
    <w:rsid w:val="007F11AB"/>
    <w:rsid w:val="00810C5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24AA"/>
    <w:rsid w:val="00932E3C"/>
    <w:rsid w:val="009573D3"/>
    <w:rsid w:val="009813D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1FB8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21D2"/>
    <w:rsid w:val="00BD0B82"/>
    <w:rsid w:val="00BF4F5F"/>
    <w:rsid w:val="00C04EEB"/>
    <w:rsid w:val="00C075A4"/>
    <w:rsid w:val="00C10F12"/>
    <w:rsid w:val="00C11826"/>
    <w:rsid w:val="00C46D42"/>
    <w:rsid w:val="00C50C32"/>
    <w:rsid w:val="00C5278E"/>
    <w:rsid w:val="00C5331A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0D9E"/>
    <w:rsid w:val="00D266DD"/>
    <w:rsid w:val="00D32B04"/>
    <w:rsid w:val="00D374E7"/>
    <w:rsid w:val="00D63949"/>
    <w:rsid w:val="00D652E7"/>
    <w:rsid w:val="00D67B3F"/>
    <w:rsid w:val="00D77BCF"/>
    <w:rsid w:val="00D77E84"/>
    <w:rsid w:val="00D84394"/>
    <w:rsid w:val="00D95E55"/>
    <w:rsid w:val="00DB3664"/>
    <w:rsid w:val="00DC16FB"/>
    <w:rsid w:val="00DC4A65"/>
    <w:rsid w:val="00DC4F66"/>
    <w:rsid w:val="00DD34C2"/>
    <w:rsid w:val="00E03B71"/>
    <w:rsid w:val="00E10B44"/>
    <w:rsid w:val="00E11F02"/>
    <w:rsid w:val="00E2726B"/>
    <w:rsid w:val="00E37801"/>
    <w:rsid w:val="00E40087"/>
    <w:rsid w:val="00E46EAA"/>
    <w:rsid w:val="00E5038C"/>
    <w:rsid w:val="00E50B69"/>
    <w:rsid w:val="00E5298B"/>
    <w:rsid w:val="00E56EFB"/>
    <w:rsid w:val="00E6458F"/>
    <w:rsid w:val="00E7242D"/>
    <w:rsid w:val="00E83F53"/>
    <w:rsid w:val="00E87E25"/>
    <w:rsid w:val="00EA04F1"/>
    <w:rsid w:val="00EA2FD3"/>
    <w:rsid w:val="00EB350C"/>
    <w:rsid w:val="00EB6E67"/>
    <w:rsid w:val="00EB7CE9"/>
    <w:rsid w:val="00EC056A"/>
    <w:rsid w:val="00EC433F"/>
    <w:rsid w:val="00ED1FDE"/>
    <w:rsid w:val="00F06EFB"/>
    <w:rsid w:val="00F1529E"/>
    <w:rsid w:val="00F16F07"/>
    <w:rsid w:val="00F34C23"/>
    <w:rsid w:val="00F351CE"/>
    <w:rsid w:val="00F45975"/>
    <w:rsid w:val="00F45B7C"/>
    <w:rsid w:val="00F45FCE"/>
    <w:rsid w:val="00F9334F"/>
    <w:rsid w:val="00F97D7F"/>
    <w:rsid w:val="00FA122C"/>
    <w:rsid w:val="00FA3B95"/>
    <w:rsid w:val="00FB46F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20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2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3547-07A4-4CC7-ABA0-E52328C5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17</TotalTime>
  <Pages>7</Pages>
  <Words>1094</Words>
  <Characters>8279</Characters>
  <Application>Microsoft Office Word</Application>
  <DocSecurity>0</DocSecurity>
  <Lines>459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15</cp:revision>
  <cp:lastPrinted>2021-10-14T09:16:00Z</cp:lastPrinted>
  <dcterms:created xsi:type="dcterms:W3CDTF">2021-10-11T15:19:00Z</dcterms:created>
  <dcterms:modified xsi:type="dcterms:W3CDTF">2021-10-15T13:26:00Z</dcterms:modified>
</cp:coreProperties>
</file>