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0"/>
        <w:ind w:left="5726" w:right="0" w:hanging="0"/>
        <w:jc w:val="left"/>
        <w:rPr/>
      </w:pPr>
      <w:r>
        <w:rPr/>
        <w:t xml:space="preserve">Приложение № </w:t>
      </w:r>
      <w:r>
        <w:rPr/>
        <w:t xml:space="preserve">4 </w:t>
      </w:r>
      <w:r>
        <w:rPr/>
        <w:t xml:space="preserve">к </w:t>
      </w:r>
      <w:r>
        <w:rPr>
          <w:rFonts w:cs="Times New Roman"/>
          <w:sz w:val="24"/>
        </w:rPr>
        <w:t xml:space="preserve">генеральному плану </w:t>
      </w:r>
    </w:p>
    <w:p>
      <w:pPr>
        <w:pStyle w:val="Normal"/>
        <w:widowControl/>
        <w:bidi w:val="0"/>
        <w:spacing w:lineRule="auto" w:line="259" w:before="0" w:after="0"/>
        <w:ind w:left="5726" w:right="0" w:hanging="0"/>
        <w:jc w:val="left"/>
        <w:rPr/>
      </w:pPr>
      <w:r>
        <w:rPr>
          <w:rFonts w:cs="Times New Roman"/>
          <w:sz w:val="24"/>
        </w:rPr>
        <w:t>муниципального образования -</w:t>
      </w:r>
    </w:p>
    <w:p>
      <w:pPr>
        <w:pStyle w:val="Normal"/>
        <w:widowControl/>
        <w:bidi w:val="0"/>
        <w:spacing w:lineRule="auto" w:line="259" w:before="0" w:after="0"/>
        <w:ind w:left="5726" w:right="0" w:hanging="0"/>
        <w:jc w:val="left"/>
        <w:rPr/>
      </w:pPr>
      <w:r>
        <w:rPr>
          <w:rFonts w:cs="Times New Roman"/>
          <w:sz w:val="24"/>
        </w:rPr>
        <w:t xml:space="preserve">Александро-Невское городское поселение </w:t>
      </w:r>
    </w:p>
    <w:p>
      <w:pPr>
        <w:pStyle w:val="Normal"/>
        <w:widowControl/>
        <w:bidi w:val="0"/>
        <w:spacing w:lineRule="auto" w:line="259" w:before="0" w:after="0"/>
        <w:ind w:left="5726" w:right="0" w:hanging="0"/>
        <w:jc w:val="left"/>
        <w:rPr/>
      </w:pPr>
      <w:r>
        <w:rPr>
          <w:rFonts w:cs="Times New Roman"/>
          <w:sz w:val="24"/>
        </w:rPr>
        <w:t xml:space="preserve">Александро-Невского муниципального района </w:t>
      </w:r>
    </w:p>
    <w:p>
      <w:pPr>
        <w:pStyle w:val="Normal"/>
        <w:widowControl/>
        <w:bidi w:val="0"/>
        <w:spacing w:lineRule="auto" w:line="259" w:before="0" w:after="0"/>
        <w:ind w:left="5726" w:right="0" w:hanging="0"/>
        <w:jc w:val="left"/>
        <w:rPr/>
      </w:pPr>
      <w:r>
        <w:rPr>
          <w:rFonts w:cs="Times New Roman"/>
          <w:sz w:val="24"/>
        </w:rPr>
        <w:t>Рязанской области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Графическое описание местоположения границ населенных пунктов, перечень координат характерных точек этих границ муниципального образования - Александро-Невское городское поселение Александро-Невского муниципального района Рязанской области</w:t>
      </w:r>
    </w:p>
    <w:p>
      <w:pPr>
        <w:pStyle w:val="Normal"/>
        <w:spacing w:before="0" w:after="160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ОПИСАНИЕ МЕСТОПОЛОЖЕНИЯ ГРАНИЦ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(наименование объекта местоположение границ, которого описано (далее - объект)</w:t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Раздел 1</w:t>
      </w:r>
    </w:p>
    <w:tbl>
      <w:tblPr>
        <w:tblW w:w="105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5"/>
        <w:gridCol w:w="3651"/>
        <w:gridCol w:w="6208"/>
      </w:tblGrid>
      <w:tr>
        <w:trPr/>
        <w:tc>
          <w:tcPr>
            <w:tcW w:w="105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Сведения об объекте</w:t>
            </w:r>
          </w:p>
        </w:tc>
      </w:tr>
      <w:tr>
        <w:trPr/>
        <w:tc>
          <w:tcPr>
            <w:tcW w:w="1053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Характеристики объекта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Описание характеристик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Местоположение объекта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Российская Федерация, Рязанская область, р-н Александро-Невский, г/п Александро-Невское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Площадь объекта ± величина погрешности определения площади (P ± Дельта P)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4934941кв.м. ± 777кв.м.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Иные характеристики объекта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spacing w:before="0" w:after="160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Раздел 2</w:t>
      </w:r>
    </w:p>
    <w:tbl>
      <w:tblPr>
        <w:tblW w:w="105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9"/>
        <w:gridCol w:w="1416"/>
        <w:gridCol w:w="1418"/>
        <w:gridCol w:w="2834"/>
        <w:gridCol w:w="1060"/>
        <w:gridCol w:w="2988"/>
      </w:tblGrid>
      <w:tr>
        <w:trPr>
          <w:tblHeader w:val="true"/>
        </w:trPr>
        <w:tc>
          <w:tcPr>
            <w:tcW w:w="105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Сведения о местоположении границ объекта</w:t>
            </w:r>
          </w:p>
        </w:tc>
      </w:tr>
      <w:tr>
        <w:trPr/>
        <w:tc>
          <w:tcPr>
            <w:tcW w:w="10555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1. Система координат: МСК-62</w:t>
            </w:r>
          </w:p>
        </w:tc>
      </w:tr>
      <w:tr>
        <w:trPr/>
        <w:tc>
          <w:tcPr>
            <w:tcW w:w="10555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2. Сведения о характерных точках границ объекта</w:t>
            </w:r>
          </w:p>
        </w:tc>
      </w:tr>
      <w:tr>
        <w:trPr/>
        <w:tc>
          <w:tcPr>
            <w:tcW w:w="83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Обозначение характерных точек границ</w:t>
            </w:r>
          </w:p>
        </w:tc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Координаты, м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Метод определения координат характерной точки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Средняя квадратическая погрешность положения характерной точки (Мt), м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Описание обозначения точки на местности (при наличии)</w:t>
            </w:r>
          </w:p>
        </w:tc>
      </w:tr>
      <w:tr>
        <w:trPr/>
        <w:tc>
          <w:tcPr>
            <w:tcW w:w="839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Y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10555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Контур 1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316703,08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2164993,59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316731,36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2165031,05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316763,4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2165041,73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316816,79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2165096,46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316988,99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2165217,26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317005,48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2165255,98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317052,64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2165366,89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317074,43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2165418,16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317074,58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2165418,93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317074,28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2165419,36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317072,04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2165421,27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317069,78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2165422,4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316877,57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2165451,31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316882,21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2165475,07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316908,57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2165616,06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316673,63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2165656,77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316567,51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2165582,68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316549,88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2165594,04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316540,07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2165601,48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316545,12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2165606,47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316570,01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2165631,08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316566,53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2165634,93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316874,7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2165847,32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316899,34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2165864,33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316951,56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2165902,71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316978,72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2165906,48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317110,32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2166010,01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317166,23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2166048,55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317120,14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2166225,43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317103,26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2166236,47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317089,46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2166245,48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316975,99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2166298,2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316801,09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2166327,86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316747,71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2166336,89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316636,69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2166132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316606,78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2166076,79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316597,43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2166059,53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2166068,79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316575,63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2166072,35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316565,97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2166085,26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316431,97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2166156,27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316448,44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2166191,17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316448,32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2166191,42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316446,42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2166195,38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316446,31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2166195,6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316446,49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2166195,69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316446,6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2166195,46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316448,62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2166191,25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316476,38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2166249,27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316470,82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2166256,45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316483,67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2166283,44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316489,2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2166276,93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316509,98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2166320,1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316502,77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2166323,56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316421,61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2166350,41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316413,99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2166352,93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316409,86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2166353,86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316309,13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2166377,13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316213,91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2166399,13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316211,76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2166399,63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316190,06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2166315,19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316189,6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2166314,93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316185,19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2166315,9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316182,12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2166320,07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316167,97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2166261,09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315970,52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2166320,13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315962,83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2166322,44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315759,98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2166383,07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315751,14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2166385,73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315749,23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2166386,28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315745,11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2166387,35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315746,1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2166395,11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315745,71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2166400,52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315745,93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2166406,37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315744,99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2166407,66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315744,42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2166408,43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315742,39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2166409,97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315740,68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2166410,69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315737,1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2166411,19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315703,43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2166412,86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315680,25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2166417,17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315673,83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2166418,93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315670,17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2166420,36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315669,35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2166420,39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315668,46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2166419,89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315667,85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2166419,33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315667,15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2166418,34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315663,7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2166408,44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315648,35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2166412,42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315649,8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2166419,62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315648,99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2166421,46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315648,25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2166422,41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315646,88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2166423,81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315632,42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2166428,32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315614,05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2166430,43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315591,46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2166434,99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315577,64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2166437,57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315558,3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2166442,1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315555,49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2166440,66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315554,32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2166436,79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315543,24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2166439,66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315442,6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2166467,51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315443,5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2166467,77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315446,24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2166469,04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315447,45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2166469,82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315448,39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2166470,7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315449,37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2166472,1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315449,8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2166473,13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315450,11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2166474,54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315445,45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2166496,44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315420,96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2166502,05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315368,84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2166517,46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315349,98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2166484,15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315318,52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2166440,73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315296,5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2166417,43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315265,44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2166371,63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315244,59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2166365,72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315244,71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2166353,93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315059,72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2166263,69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315069,77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2166145,34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315059,76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2166054,56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315046,61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2166058,02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315025,75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2166095,48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314993,12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2166110,21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314961,92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2166111,82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314933,11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2166109,34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314887,21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2166085,29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314854,53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2165998,54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314837,56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2166001,99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314818,12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2166005,96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314791,09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2166011,47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314768,79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2166016,01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314761,69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2165982,83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314759,35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2165968,32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314654,63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2165985,82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314652,41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2165982,13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314451,06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2166026,66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314149,29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2166101,68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313962,58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2166141,6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313545,97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2166230,64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313544,54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2166274,85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313429,63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2166298,18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313056,35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2166385,96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313030,97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2166386,04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313030,1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2166383,51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313018,75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2166364,46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313002,05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2166356,5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312977,62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2166352,62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312983,05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2166346,88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312961,2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2166342,26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313011,04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2166280,28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313019,4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2166227,84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313030,52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2166209,57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313139,76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2166078,29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313176,64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2166041,6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313201,83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2166019,68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313224,96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2166001,15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313466,84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2165838,02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313631,73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2165728,77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314071,93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2165433,76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314346,37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2165250,12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314355,92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2165243,69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314369,42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2165234,6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314539,81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2165119,84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314515,27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2165085,74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314494,34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2165061,02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314501,82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2165056,4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314497,1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2165048,74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314488,45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2165054,08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314462,02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2165022,86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314490,12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2165000,21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314555,07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2164947,77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314582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2164929,7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314564,1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2164901,45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314637,26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2164848,27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314700,96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2164795,89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314647,09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2164754,54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314594,62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2164729,03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314681,29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2164681,74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314556,76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2164452,17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314769,69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2164355,33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314852,23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2164543,81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314867,56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2164579,6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314914,23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2164686,35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314925,22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2164681,2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314904,42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2164632,92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314918,41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2164630,24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314959,84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2164669,51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315024,32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2164640,89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315044,99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2164551,75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315060,19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2164531,53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315459,8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2164330,24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315479,21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2164361,98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315500,25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2164406,93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315539,94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2164455,37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315626,09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2164400,32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315662,74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2164380,96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315656,68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2164367,42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315651,63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2164370,68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315652,32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2164376,64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315619,3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2164398,26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315520,52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2164280,41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315687,35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2164166,47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315626,5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2164197,93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315581,43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2164205,12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315499,74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2164268,19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315487,04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2164267,54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315918,71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2163910,42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315922,74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2164216,73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2164266,25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315770,81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2164318,16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315585,25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2164434,84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315544,61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2164461,11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315552,5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2164470,73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315636,6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2164417,33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315747,68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2164350,9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315755,3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2164361,79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315760,57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2164369,32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315778,92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2164395,54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315794,09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2164384,87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315781,31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2164366,55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315780,01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2164363,13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315779,84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2164359,51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315780,53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2164356,73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315860,28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2164306,18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315891,35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2164352,08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315888,73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2164354,01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315888,7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2164354,21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315891,36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2164357,6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315891,52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2164357,48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315892,1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2164353,19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315993,75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2164503,46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316051,41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2164588,55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316198,31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2164560,55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316203,04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2164567,83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316250,86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2164642,22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316268,57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2164656,38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238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316297,67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2164706,74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316365,48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2164798,08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316381,17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2164806,17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316420,89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2164860,83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316467,7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2164917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243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316498,57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2164974,94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244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316543,1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2164969,88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245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316597,61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2164963,07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246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316608,3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2165016,28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316611,79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2165019,62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3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316703,08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2164993,59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Картометрический метод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2,50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/>
        <w:drawing>
          <wp:inline distT="0" distB="0" distL="0" distR="0">
            <wp:extent cx="6732270" cy="4767580"/>
            <wp:effectExtent l="0" t="0" r="0" b="0"/>
            <wp:docPr id="1" name="Рисунок 0" descr="Граница н п АлНевский-Sc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Граница н п АлНевский-Schem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37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47dc"/>
    <w:pPr>
      <w:widowControl/>
      <w:bidi w:val="0"/>
      <w:spacing w:lineRule="auto" w:line="259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b5f9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b5f94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LibreOffice/7.0.1.2$Windows_X86_64 LibreOffice_project/7cbcfc562f6eb6708b5ff7d7397325de9e764452</Application>
  <Pages>9</Pages>
  <Words>1886</Words>
  <Characters>12799</Characters>
  <CharactersWithSpaces>13169</CharactersWithSpaces>
  <Paragraphs>1542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2021-06-01T18:54:00Z</dcterms:created>
  <dc:creator>Admin</dc:creator>
  <dc:description/>
  <dc:language>ru-RU</dc:language>
  <cp:lastModifiedBy/>
  <cp:lastPrinted>2021-10-06T16:00:17Z</cp:lastPrinted>
  <dcterms:modified xsi:type="dcterms:W3CDTF">2021-10-06T15:58:54Z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