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.2021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513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62:02:0020513:2272 по адресу: Рязанская область,</w:t>
        <w:br/>
        <w:t>Захаровский район, Плахинское сельское поселение, с. Плахино,</w:t>
        <w:br/>
        <w:t>ул. Александрова, д. 5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администрации муниципального образования — Захаровский</w:t>
        <w:br/>
        <w:t>муниципальный район Рязанской области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ноября</w:t>
      </w:r>
      <w:r>
        <w:rPr>
          <w:rFonts w:cs="Times New Roman"/>
          <w:b w:val="false"/>
          <w:bCs w:val="false"/>
          <w:sz w:val="28"/>
          <w:szCs w:val="28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30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8"/>
          <w:szCs w:val="28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Захаровский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район, с. П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лахино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, ул.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Галкина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, д. 1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ноября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Захаровский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район,</w:t>
        <w:br/>
        <w:t>с. П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лахино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, ул.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Галкина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, д. 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40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40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ноября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ноября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8.00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701</TotalTime>
  <Application>LibreOffice/6.4.4.2$Linux_X86_64 LibreOffice_project/40$Build-2</Application>
  <Pages>2</Pages>
  <Words>666</Words>
  <Characters>5046</Characters>
  <CharactersWithSpaces>5830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2021-11-11T14:37:17Z</dcterms:modified>
  <cp:revision>84</cp:revision>
  <dc:subject/>
  <dc:title/>
</cp:coreProperties>
</file>