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8A" w:rsidRDefault="00B5421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68A" w:rsidRDefault="00B5421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D668A" w:rsidRDefault="00B5421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D668A" w:rsidRDefault="00FD668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D668A" w:rsidRDefault="00FD668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D668A" w:rsidRDefault="00B5421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D668A" w:rsidRDefault="00FD668A">
      <w:pPr>
        <w:tabs>
          <w:tab w:val="left" w:pos="709"/>
        </w:tabs>
        <w:jc w:val="center"/>
        <w:rPr>
          <w:sz w:val="28"/>
        </w:rPr>
      </w:pPr>
    </w:p>
    <w:p w:rsidR="00FD668A" w:rsidRDefault="00FD668A">
      <w:pPr>
        <w:tabs>
          <w:tab w:val="left" w:pos="709"/>
        </w:tabs>
        <w:jc w:val="center"/>
        <w:rPr>
          <w:sz w:val="28"/>
        </w:rPr>
      </w:pPr>
    </w:p>
    <w:p w:rsidR="00FD668A" w:rsidRDefault="009C69B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ноября </w:t>
      </w:r>
      <w:r w:rsidR="00B54213">
        <w:rPr>
          <w:sz w:val="28"/>
        </w:rPr>
        <w:t xml:space="preserve">2021 г.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B54213">
        <w:rPr>
          <w:sz w:val="28"/>
        </w:rPr>
        <w:t xml:space="preserve">     № </w:t>
      </w:r>
      <w:r>
        <w:rPr>
          <w:sz w:val="28"/>
        </w:rPr>
        <w:t>524-п</w:t>
      </w:r>
    </w:p>
    <w:p w:rsidR="00FD668A" w:rsidRDefault="00FD668A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D668A">
        <w:trPr>
          <w:trHeight w:val="1515"/>
        </w:trPr>
        <w:tc>
          <w:tcPr>
            <w:tcW w:w="9923" w:type="dxa"/>
          </w:tcPr>
          <w:p w:rsidR="00FD668A" w:rsidRDefault="00FD668A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D668A" w:rsidRDefault="00B5421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правил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FD668A">
        <w:tc>
          <w:tcPr>
            <w:tcW w:w="9923" w:type="dxa"/>
            <w:vAlign w:val="bottom"/>
          </w:tcPr>
          <w:p w:rsidR="00FD668A" w:rsidRDefault="00B54213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21.09.2021 по проекту правил землепользования и застройки муниципального образования – </w:t>
            </w:r>
            <w:r>
              <w:rPr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</w:rPr>
              <w:t xml:space="preserve">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      от </w:t>
            </w:r>
            <w:r>
              <w:rPr>
                <w:color w:val="000000" w:themeColor="text1"/>
                <w:sz w:val="28"/>
                <w:szCs w:val="28"/>
              </w:rPr>
              <w:t xml:space="preserve">01.11.2021 № 47-ок «О предоставлении очередного отпуска»,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FD668A" w:rsidRDefault="00B5421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правила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>.</w:t>
            </w:r>
          </w:p>
          <w:p w:rsidR="00FD668A" w:rsidRDefault="00B54213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FD668A" w:rsidRDefault="00B5421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FD668A" w:rsidRDefault="00B5421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</w:t>
            </w:r>
            <w:r>
              <w:rPr>
                <w:rFonts w:ascii="Times New Roman" w:hAnsi="Times New Roman"/>
                <w:sz w:val="28"/>
              </w:rPr>
              <w:lastRenderedPageBreak/>
              <w:t>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FD668A" w:rsidRDefault="00B5421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FD668A" w:rsidRDefault="00B5421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D668A" w:rsidRPr="000E758D" w:rsidRDefault="00B5421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территориальных зон    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 дня 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правовой информации (</w:t>
            </w:r>
            <w:r>
              <w:rPr>
                <w:rFonts w:ascii="Times New Roman" w:hAnsi="Times New Roman"/>
                <w:sz w:val="28"/>
                <w:lang w:val="en-US"/>
              </w:rPr>
              <w:t>www</w:t>
            </w:r>
            <w:r w:rsidRPr="000E758D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pravo</w:t>
            </w:r>
            <w:proofErr w:type="spellEnd"/>
            <w:r w:rsidRPr="000E758D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gov</w:t>
            </w:r>
            <w:proofErr w:type="spellEnd"/>
            <w:r w:rsidRPr="000E758D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  <w:r w:rsidRPr="000E758D">
              <w:rPr>
                <w:rFonts w:ascii="Times New Roman" w:hAnsi="Times New Roman"/>
                <w:sz w:val="28"/>
              </w:rPr>
              <w:t>.</w:t>
            </w:r>
          </w:p>
          <w:p w:rsidR="00FD668A" w:rsidRDefault="00B54213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</w:pPr>
            <w:r>
              <w:rPr>
                <w:sz w:val="28"/>
              </w:rPr>
              <w:t xml:space="preserve">Признать не подлежащим применению решение Думы муниципального образования - </w:t>
            </w:r>
            <w:proofErr w:type="spellStart"/>
            <w:r>
              <w:rPr>
                <w:sz w:val="28"/>
              </w:rPr>
              <w:t>Пронский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 от 31.03.2016 № 10/34 «</w:t>
            </w:r>
            <w:r>
              <w:rPr>
                <w:spacing w:val="-10"/>
                <w:sz w:val="28"/>
                <w:szCs w:val="28"/>
              </w:rPr>
              <w:t xml:space="preserve">Об утверждении Правил землепользования и застройки </w:t>
            </w:r>
            <w:r>
              <w:rPr>
                <w:spacing w:val="-10"/>
                <w:sz w:val="28"/>
              </w:rPr>
              <w:t xml:space="preserve">муниципального образования – </w:t>
            </w:r>
            <w:r>
              <w:rPr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pacing w:val="-10"/>
                <w:sz w:val="28"/>
              </w:rPr>
              <w:t>Рязанской области</w:t>
            </w:r>
            <w:r>
              <w:rPr>
                <w:sz w:val="28"/>
              </w:rPr>
              <w:t>».</w:t>
            </w:r>
          </w:p>
          <w:p w:rsidR="00FD668A" w:rsidRDefault="00B54213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113" w:firstLine="850"/>
              <w:jc w:val="both"/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  за собой.</w:t>
            </w:r>
          </w:p>
          <w:p w:rsidR="00FD668A" w:rsidRDefault="00FD668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FD668A" w:rsidRDefault="00FD668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7"/>
              </w:rPr>
            </w:pPr>
          </w:p>
          <w:p w:rsidR="00FD668A" w:rsidRDefault="00FD668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7"/>
              </w:rPr>
            </w:pPr>
          </w:p>
        </w:tc>
      </w:tr>
      <w:tr w:rsidR="00FD668A">
        <w:tc>
          <w:tcPr>
            <w:tcW w:w="9923" w:type="dxa"/>
          </w:tcPr>
          <w:p w:rsidR="00FD668A" w:rsidRDefault="00B54213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FD668A" w:rsidRDefault="00FD668A">
            <w:pPr>
              <w:pStyle w:val="25"/>
              <w:widowControl w:val="0"/>
              <w:tabs>
                <w:tab w:val="left" w:pos="709"/>
              </w:tabs>
              <w:jc w:val="left"/>
            </w:pPr>
          </w:p>
          <w:p w:rsidR="00FD668A" w:rsidRDefault="00FD668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D668A" w:rsidRDefault="00FD668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D668A" w:rsidRDefault="00FD668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D668A" w:rsidRDefault="00FD668A"/>
    <w:p w:rsidR="00FD668A" w:rsidRDefault="00FD668A">
      <w:pPr>
        <w:tabs>
          <w:tab w:val="left" w:pos="709"/>
        </w:tabs>
        <w:jc w:val="both"/>
        <w:rPr>
          <w:sz w:val="28"/>
        </w:rPr>
      </w:pPr>
    </w:p>
    <w:p w:rsidR="00FD668A" w:rsidRDefault="00FD668A">
      <w:pPr>
        <w:tabs>
          <w:tab w:val="left" w:pos="709"/>
        </w:tabs>
        <w:rPr>
          <w:sz w:val="28"/>
        </w:rPr>
      </w:pPr>
    </w:p>
    <w:sectPr w:rsidR="00FD668A">
      <w:head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E8" w:rsidRDefault="00EE34E8">
      <w:r>
        <w:separator/>
      </w:r>
    </w:p>
  </w:endnote>
  <w:endnote w:type="continuationSeparator" w:id="0">
    <w:p w:rsidR="00EE34E8" w:rsidRDefault="00EE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E8" w:rsidRDefault="00EE34E8">
      <w:r>
        <w:separator/>
      </w:r>
    </w:p>
  </w:footnote>
  <w:footnote w:type="continuationSeparator" w:id="0">
    <w:p w:rsidR="00EE34E8" w:rsidRDefault="00EE3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8A" w:rsidRDefault="00B54213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>PAGE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9C69B2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FD668A" w:rsidRDefault="00FD668A">
    <w:pPr>
      <w:pStyle w:val="af4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0343"/>
    <w:multiLevelType w:val="multilevel"/>
    <w:tmpl w:val="BE008B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B96752"/>
    <w:multiLevelType w:val="multilevel"/>
    <w:tmpl w:val="08921E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8A"/>
    <w:rsid w:val="000E758D"/>
    <w:rsid w:val="009C69B2"/>
    <w:rsid w:val="00B54213"/>
    <w:rsid w:val="00EE34E8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cp:lastPrinted>2021-11-10T09:37:00Z</cp:lastPrinted>
  <dcterms:created xsi:type="dcterms:W3CDTF">2021-11-12T08:41:00Z</dcterms:created>
  <dcterms:modified xsi:type="dcterms:W3CDTF">2021-11-12T12:58:00Z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