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018DF" w:rsidRDefault="009606C6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5670" cy="98171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616" t="-1526" r="-1616" b="-15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" cy="98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18DF" w:rsidRDefault="009606C6">
      <w:pPr>
        <w:pStyle w:val="ad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4018DF" w:rsidRDefault="009606C6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4018DF" w:rsidRDefault="004018DF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4018DF" w:rsidRDefault="004018DF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4018DF" w:rsidRDefault="009606C6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4018DF" w:rsidRDefault="004018DF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4018DF" w:rsidRDefault="002A399C">
      <w:pPr>
        <w:tabs>
          <w:tab w:val="left" w:pos="709"/>
        </w:tabs>
      </w:pPr>
      <w:r>
        <w:rPr>
          <w:sz w:val="28"/>
          <w:szCs w:val="28"/>
        </w:rPr>
        <w:t xml:space="preserve">30 ноября </w:t>
      </w:r>
      <w:r w:rsidR="009606C6">
        <w:rPr>
          <w:sz w:val="28"/>
          <w:szCs w:val="28"/>
        </w:rPr>
        <w:t>202</w:t>
      </w:r>
      <w:r w:rsidR="009606C6">
        <w:rPr>
          <w:sz w:val="28"/>
          <w:szCs w:val="28"/>
        </w:rPr>
        <w:t>1</w:t>
      </w:r>
      <w:r w:rsidR="009606C6">
        <w:rPr>
          <w:sz w:val="28"/>
          <w:szCs w:val="28"/>
        </w:rPr>
        <w:t xml:space="preserve"> г.                                                                     </w:t>
      </w:r>
      <w:r>
        <w:rPr>
          <w:sz w:val="28"/>
          <w:szCs w:val="28"/>
        </w:rPr>
        <w:t xml:space="preserve">                      </w:t>
      </w:r>
      <w:bookmarkStart w:id="0" w:name="_GoBack"/>
      <w:bookmarkEnd w:id="0"/>
      <w:r w:rsidR="009606C6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552-п</w:t>
      </w:r>
      <w:r w:rsidR="009606C6">
        <w:rPr>
          <w:sz w:val="28"/>
          <w:szCs w:val="28"/>
        </w:rPr>
        <w:t xml:space="preserve"> </w:t>
      </w:r>
      <w:r w:rsidR="009606C6">
        <w:rPr>
          <w:sz w:val="28"/>
          <w:szCs w:val="28"/>
          <w:u w:val="single"/>
        </w:rPr>
        <w:t xml:space="preserve">            </w:t>
      </w:r>
    </w:p>
    <w:p w:rsidR="004018DF" w:rsidRDefault="004018DF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4018DF" w:rsidRDefault="009606C6">
      <w:pPr>
        <w:pStyle w:val="ConsPlusNormal"/>
        <w:ind w:firstLine="0"/>
        <w:jc w:val="center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О предоставлении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разрешения на условно разрешенный вид использования земельного участка с кадастровым номером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  <w:shd w:val="clear" w:color="auto" w:fill="FFFFFF"/>
        </w:rPr>
        <w:t>62:28:0020706:1282 по адресу: Рязанская область, Городской округ город Скопин, Скопин город, Ленина улица, в районе дома №180, земельный участок 41</w:t>
      </w:r>
    </w:p>
    <w:p w:rsidR="004018DF" w:rsidRDefault="004018D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018DF" w:rsidRDefault="009606C6">
      <w:pPr>
        <w:pStyle w:val="ConsPlusNormal"/>
        <w:ind w:firstLine="0"/>
        <w:jc w:val="both"/>
      </w:pPr>
      <w:r>
        <w:rPr>
          <w:rFonts w:eastAsia="Arial"/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На основании обращения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администрации муниципального образования — городской округ город Скопин Рязанской области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предоставлении разрешения на условно разрешенный вид использования </w:t>
      </w:r>
      <w:r>
        <w:rPr>
          <w:rFonts w:ascii="Times New Roman" w:hAnsi="Times New Roman" w:cs="Times New Roman"/>
          <w:sz w:val="28"/>
          <w:szCs w:val="28"/>
        </w:rPr>
        <w:t>земельного участка с кадастровым номером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  <w:shd w:val="clear" w:color="auto" w:fill="FFFFFF"/>
        </w:rPr>
        <w:t xml:space="preserve">62:28:0020706:1282 по адресу: </w:t>
      </w:r>
      <w:proofErr w:type="gramStart"/>
      <w:r>
        <w:rPr>
          <w:rFonts w:ascii="Times New Roman" w:hAnsi="Times New Roman" w:cs="Times New Roman"/>
          <w:color w:val="202122"/>
          <w:sz w:val="28"/>
          <w:szCs w:val="28"/>
          <w:highlight w:val="white"/>
          <w:shd w:val="clear" w:color="auto" w:fill="FFFFFF"/>
        </w:rPr>
        <w:t>Рязанская область, Городской округ город Скопин, Скопин город, Ленина улица, в районе дома №180, земельный участок 41</w:t>
      </w:r>
      <w:r>
        <w:rPr>
          <w:rFonts w:ascii="Times New Roman" w:hAnsi="Times New Roman" w:cs="Times New Roman"/>
          <w:sz w:val="28"/>
          <w:szCs w:val="28"/>
        </w:rPr>
        <w:t xml:space="preserve">, заключения о результатах общественных обсуждений от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15</w:t>
      </w:r>
      <w:r>
        <w:rPr>
          <w:rFonts w:ascii="Times New Roman" w:hAnsi="Times New Roman" w:cs="Times New Roman"/>
          <w:sz w:val="28"/>
          <w:szCs w:val="28"/>
          <w:highlight w:val="white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11</w:t>
      </w:r>
      <w:r>
        <w:rPr>
          <w:rFonts w:ascii="Times New Roman" w:hAnsi="Times New Roman" w:cs="Times New Roman"/>
          <w:sz w:val="28"/>
          <w:szCs w:val="28"/>
          <w:highlight w:val="white"/>
        </w:rPr>
        <w:t>.2021</w:t>
      </w:r>
      <w:r>
        <w:rPr>
          <w:rFonts w:ascii="Times New Roman" w:hAnsi="Times New Roman" w:cs="Times New Roman"/>
          <w:sz w:val="28"/>
          <w:szCs w:val="28"/>
        </w:rPr>
        <w:t>, руководствуясь статьей 39 Градостроительного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>, статьей 2 Закона Рязанской области от 28.12.2018 № 106-ОЗ</w:t>
      </w:r>
      <w:r>
        <w:rPr>
          <w:rFonts w:ascii="Times New Roman" w:hAnsi="Times New Roman" w:cs="Times New Roman"/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</w:t>
      </w:r>
      <w:r>
        <w:rPr>
          <w:rFonts w:ascii="Times New Roman" w:hAnsi="Times New Roman" w:cs="Times New Roman"/>
          <w:sz w:val="28"/>
          <w:szCs w:val="28"/>
        </w:rPr>
        <w:t>сти Рязанской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области», постановлением Правительства Рязанской области от 06.08.2008 № 153 «Об утверждении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оложения о главном управлении архитектуры</w:t>
      </w:r>
      <w:r>
        <w:rPr>
          <w:rFonts w:ascii="Times New Roman" w:hAnsi="Times New Roman" w:cs="Times New Roman"/>
          <w:sz w:val="28"/>
          <w:szCs w:val="28"/>
        </w:rPr>
        <w:br/>
        <w:t>и градостроительства Рязанской области», главное управление архитектуры</w:t>
      </w:r>
      <w:r>
        <w:rPr>
          <w:rFonts w:ascii="Times New Roman" w:hAnsi="Times New Roman" w:cs="Times New Roman"/>
          <w:sz w:val="28"/>
          <w:szCs w:val="28"/>
        </w:rPr>
        <w:br/>
        <w:t>и градостроительства Рязанской обл</w:t>
      </w:r>
      <w:r>
        <w:rPr>
          <w:rFonts w:ascii="Times New Roman" w:hAnsi="Times New Roman" w:cs="Times New Roman"/>
          <w:sz w:val="28"/>
          <w:szCs w:val="28"/>
        </w:rPr>
        <w:t>асти ПОСТАНОВЛЯЕТ:</w:t>
      </w:r>
    </w:p>
    <w:p w:rsidR="004018DF" w:rsidRDefault="009606C6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Предоставить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администрации муниципального образования — городской округ город Скопин Рязанской области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highlight w:val="white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разрешение на условно разрешенный вид использования земельного участка с кадастровым номером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  <w:shd w:val="clear" w:color="auto" w:fill="FFFFFF"/>
        </w:rPr>
        <w:t>62:28:0020706:1282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  <w:shd w:val="clear" w:color="auto" w:fill="FFFFFF"/>
        </w:rPr>
        <w:br/>
        <w:t xml:space="preserve">по адресу: 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  <w:shd w:val="clear" w:color="auto" w:fill="FFFFFF"/>
        </w:rPr>
        <w:t>Рязанская область, Городской округ город Скопин, Скопин город, Ленина улица, в районе дома №180, земельный участок 41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объекты гаражного назначения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4018DF" w:rsidRDefault="009606C6">
      <w:pPr>
        <w:pStyle w:val="ConsPlusNormal"/>
        <w:tabs>
          <w:tab w:val="left" w:pos="993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Отделу кадровой работы и делопроизводства главного управления архитектуры и градостроительства </w:t>
      </w:r>
      <w:r>
        <w:rPr>
          <w:rFonts w:ascii="Times New Roman" w:hAnsi="Times New Roman" w:cs="Times New Roman"/>
          <w:sz w:val="28"/>
          <w:szCs w:val="28"/>
        </w:rPr>
        <w:t>Рязанской области обеспечить опубликование настоящего постановления в сетевом издании «Рязанские ведомости»</w:t>
      </w:r>
      <w:r>
        <w:rPr>
          <w:rFonts w:ascii="Times New Roman" w:hAnsi="Times New Roman" w:cs="Times New Roman"/>
          <w:sz w:val="28"/>
          <w:szCs w:val="28"/>
        </w:rPr>
        <w:br/>
        <w:t>(www.rv-ryazan.ru) и на официальном интернет - портале правовой информации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(www.pravo.gov.ru) в течение двух дней со дня его издания.</w:t>
      </w:r>
    </w:p>
    <w:p w:rsidR="004018DF" w:rsidRDefault="004018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018DF" w:rsidRDefault="009606C6">
      <w:pPr>
        <w:pStyle w:val="ConsPlusNormal"/>
        <w:tabs>
          <w:tab w:val="left" w:pos="993"/>
        </w:tabs>
        <w:ind w:firstLine="0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4018DF" w:rsidRDefault="004018DF">
      <w:pPr>
        <w:pStyle w:val="ConsPlusNormal"/>
        <w:tabs>
          <w:tab w:val="left" w:pos="993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018DF" w:rsidRDefault="009606C6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области»:</w:t>
      </w:r>
    </w:p>
    <w:p w:rsidR="004018DF" w:rsidRDefault="009606C6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1) разместить настоящее постановление и заключение о результатах общественных обсуждений на официальном сайте главного управления архитектуры и г</w:t>
      </w:r>
      <w:r>
        <w:rPr>
          <w:rFonts w:ascii="Times New Roman" w:hAnsi="Times New Roman" w:cs="Times New Roman"/>
          <w:sz w:val="28"/>
          <w:szCs w:val="28"/>
        </w:rPr>
        <w:t>радостроительства Рязанской области в сети «Интернет»;</w:t>
      </w:r>
      <w:proofErr w:type="gramEnd"/>
    </w:p>
    <w:p w:rsidR="004018DF" w:rsidRDefault="009606C6">
      <w:pPr>
        <w:pStyle w:val="ConsPlusNormal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2) предложить главе муниципального образования — </w:t>
      </w:r>
      <w:r>
        <w:rPr>
          <w:rFonts w:ascii="Times New Roman" w:hAnsi="Times New Roman" w:cs="Times New Roman"/>
          <w:sz w:val="28"/>
          <w:szCs w:val="28"/>
        </w:rPr>
        <w:t>городской округ город Скопин Рязанской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обеспечить размещение настоящего постановления на официальном сайте муниципального образования в сети «Интернет», в 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4018DF" w:rsidRDefault="009606C6">
      <w:pPr>
        <w:pStyle w:val="ConsPlusNormal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</w:t>
      </w:r>
      <w:r>
        <w:rPr>
          <w:rFonts w:ascii="Times New Roman" w:hAnsi="Times New Roman" w:cs="Times New Roman"/>
          <w:sz w:val="28"/>
          <w:szCs w:val="28"/>
        </w:rPr>
        <w:t>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4018DF" w:rsidRDefault="004018DF">
      <w:pPr>
        <w:pStyle w:val="ConsPlusNormal"/>
        <w:ind w:firstLine="0"/>
        <w:jc w:val="both"/>
      </w:pPr>
    </w:p>
    <w:p w:rsidR="004018DF" w:rsidRDefault="004018DF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018DF" w:rsidRDefault="004018DF">
      <w:pPr>
        <w:tabs>
          <w:tab w:val="left" w:pos="709"/>
        </w:tabs>
        <w:jc w:val="both"/>
        <w:rPr>
          <w:sz w:val="28"/>
          <w:szCs w:val="28"/>
        </w:rPr>
      </w:pPr>
    </w:p>
    <w:p w:rsidR="004018DF" w:rsidRDefault="009606C6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>Начальник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</w:t>
      </w:r>
      <w:r>
        <w:rPr>
          <w:sz w:val="28"/>
          <w:szCs w:val="28"/>
          <w:lang w:eastAsia="ar-SA"/>
        </w:rPr>
        <w:tab/>
        <w:t xml:space="preserve">                           Р.В. Шашкин</w:t>
      </w:r>
    </w:p>
    <w:p w:rsidR="004018DF" w:rsidRDefault="009606C6">
      <w:pPr>
        <w:tabs>
          <w:tab w:val="left" w:pos="709"/>
        </w:tabs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55270" cy="163830"/>
                <wp:effectExtent l="0" t="0" r="0" b="0"/>
                <wp:wrapNone/>
                <wp:docPr id="2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520" cy="163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4018DF" w:rsidRDefault="004018DF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fillcolor="white" stroked="f" style="position:absolute;margin-left:193.85pt;margin-top:-41.05pt;width:20pt;height:12.8pt">
                <w10:wrap type="non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4018DF" w:rsidRDefault="004018DF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4018DF" w:rsidRDefault="004018DF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4018DF" w:rsidRDefault="004018DF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4018DF" w:rsidRDefault="004018DF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4018DF" w:rsidRDefault="004018DF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4018DF" w:rsidRDefault="009606C6">
      <w:pPr>
        <w:jc w:val="both"/>
      </w:pPr>
      <w:r>
        <w:rPr>
          <w:sz w:val="28"/>
          <w:szCs w:val="28"/>
        </w:rPr>
        <w:t xml:space="preserve">        </w:t>
      </w:r>
    </w:p>
    <w:sectPr w:rsidR="004018DF">
      <w:headerReference w:type="default" r:id="rId9"/>
      <w:headerReference w:type="first" r:id="rId10"/>
      <w:pgSz w:w="11906" w:h="16838"/>
      <w:pgMar w:top="1135" w:right="567" w:bottom="1135" w:left="1418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06C6" w:rsidRDefault="009606C6">
      <w:r>
        <w:separator/>
      </w:r>
    </w:p>
  </w:endnote>
  <w:endnote w:type="continuationSeparator" w:id="0">
    <w:p w:rsidR="009606C6" w:rsidRDefault="00960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06C6" w:rsidRDefault="009606C6">
      <w:r>
        <w:separator/>
      </w:r>
    </w:p>
  </w:footnote>
  <w:footnote w:type="continuationSeparator" w:id="0">
    <w:p w:rsidR="009606C6" w:rsidRDefault="009606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8DF" w:rsidRDefault="004018DF">
    <w:pPr>
      <w:pStyle w:val="af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8DF" w:rsidRDefault="004018DF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5A3FFD"/>
    <w:multiLevelType w:val="multilevel"/>
    <w:tmpl w:val="3B14F6E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FC04327"/>
    <w:multiLevelType w:val="multilevel"/>
    <w:tmpl w:val="D750947C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18DF"/>
    <w:rsid w:val="002A399C"/>
    <w:rsid w:val="004018DF"/>
    <w:rsid w:val="00960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</w:pPr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basedOn w:val="a0"/>
    <w:qFormat/>
    <w:rPr>
      <w:rFonts w:cs="Times New Roman"/>
      <w:sz w:val="26"/>
    </w:rPr>
  </w:style>
  <w:style w:type="character" w:customStyle="1" w:styleId="a5">
    <w:name w:val="Нижний колонтитул Знак"/>
    <w:basedOn w:val="a0"/>
    <w:qFormat/>
    <w:rPr>
      <w:rFonts w:cs="Times New Roman"/>
      <w:sz w:val="26"/>
    </w:rPr>
  </w:style>
  <w:style w:type="character" w:customStyle="1" w:styleId="a6">
    <w:name w:val="Основной текст Знак"/>
    <w:basedOn w:val="a0"/>
    <w:qFormat/>
    <w:rPr>
      <w:rFonts w:cs="Times New Roman"/>
      <w:sz w:val="26"/>
    </w:rPr>
  </w:style>
  <w:style w:type="character" w:customStyle="1" w:styleId="21">
    <w:name w:val="Основной текст 2 Знак1"/>
    <w:basedOn w:val="a0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basedOn w:val="a0"/>
    <w:rPr>
      <w:rFonts w:cs="Times New Roman"/>
    </w:rPr>
  </w:style>
  <w:style w:type="character" w:customStyle="1" w:styleId="a8">
    <w:name w:val="Основной текст с отступом Знак"/>
    <w:basedOn w:val="a0"/>
    <w:qFormat/>
    <w:rPr>
      <w:rFonts w:cs="Times New Roman"/>
      <w:sz w:val="26"/>
    </w:rPr>
  </w:style>
  <w:style w:type="character" w:customStyle="1" w:styleId="-">
    <w:name w:val="Интернет-ссылка"/>
    <w:basedOn w:val="a0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basedOn w:val="a0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qFormat/>
    <w:pPr>
      <w:spacing w:line="288" w:lineRule="auto"/>
      <w:jc w:val="center"/>
    </w:pPr>
    <w:rPr>
      <w:sz w:val="32"/>
    </w:rPr>
  </w:style>
  <w:style w:type="paragraph" w:styleId="ab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b"/>
    <w:rPr>
      <w:rFonts w:ascii="PT Sans" w:hAnsi="PT Sans" w:cs="Noto Sans Devanagari"/>
    </w:rPr>
  </w:style>
  <w:style w:type="paragraph" w:styleId="ad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overflowPunct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  <w:overflowPunct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  <w:overflowPunct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overflowPunct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overflowPunct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overflowPunct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  <w:overflowPunct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  <w:overflowPunct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overflowPunct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7">
    <w:name w:val="Содержимое врезки"/>
    <w:basedOn w:val="a"/>
    <w:qFormat/>
  </w:style>
  <w:style w:type="paragraph" w:customStyle="1" w:styleId="af8">
    <w:name w:val="Содержимое таблицы"/>
    <w:basedOn w:val="a"/>
    <w:qFormat/>
    <w:pPr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2467</TotalTime>
  <Pages>2</Pages>
  <Words>459</Words>
  <Characters>2617</Characters>
  <Application>Microsoft Office Word</Application>
  <DocSecurity>0</DocSecurity>
  <Lines>21</Lines>
  <Paragraphs>6</Paragraphs>
  <ScaleCrop>false</ScaleCrop>
  <Company/>
  <LinksUpToDate>false</LinksUpToDate>
  <CharactersWithSpaces>3070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 Новикова</cp:lastModifiedBy>
  <cp:revision>2</cp:revision>
  <dcterms:created xsi:type="dcterms:W3CDTF">2021-11-30T08:39:00Z</dcterms:created>
  <dcterms:modified xsi:type="dcterms:W3CDTF">2021-11-30T08:40:00Z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2021-05-24T16:24:35Z</cp:lastPrinted>
  <dcterms:modified xsi:type="dcterms:W3CDTF">2021-11-26T09:02:01Z</dcterms:modified>
  <cp:revision>107</cp:revision>
  <dc:subject/>
  <dc:title>ГЛАВА АДМИНИСТРАЦИИ РЯЗАНСКОЙ ОБЛАСТИ</dc:title>
</cp:coreProperties>
</file>