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190FF9" w:rsidRDefault="003D3B8A" w:rsidP="00190FF9">
      <w:pPr>
        <w:ind w:right="55"/>
        <w:rPr>
          <w:rFonts w:ascii="Times New Roman" w:hAnsi="Times New Roman"/>
          <w:b/>
          <w:bCs/>
          <w:sz w:val="16"/>
          <w:szCs w:val="16"/>
          <w:lang w:val="en-US"/>
        </w:rPr>
        <w:sectPr w:rsidR="003D3B8A" w:rsidRPr="00190FF9" w:rsidSect="000672E1">
          <w:headerReference w:type="even" r:id="rId9"/>
          <w:footerReference w:type="default" r:id="rId10"/>
          <w:footerReference w:type="first" r:id="rId11"/>
          <w:type w:val="continuous"/>
          <w:pgSz w:w="11907" w:h="16834" w:code="9"/>
          <w:pgMar w:top="567" w:right="567" w:bottom="1134" w:left="1985" w:header="272" w:footer="567" w:gutter="0"/>
          <w:cols w:space="720"/>
          <w:docGrid w:linePitch="272"/>
        </w:sectPr>
      </w:pPr>
    </w:p>
    <w:tbl>
      <w:tblPr>
        <w:tblW w:w="9628" w:type="dxa"/>
        <w:tblLook w:val="01E0" w:firstRow="1" w:lastRow="1" w:firstColumn="1" w:lastColumn="1" w:noHBand="0" w:noVBand="0"/>
      </w:tblPr>
      <w:tblGrid>
        <w:gridCol w:w="5428"/>
        <w:gridCol w:w="4200"/>
      </w:tblGrid>
      <w:tr w:rsidR="00190FF9" w:rsidRPr="000672E1" w:rsidTr="004B5491">
        <w:tc>
          <w:tcPr>
            <w:tcW w:w="5428" w:type="dxa"/>
            <w:shd w:val="clear" w:color="auto" w:fill="auto"/>
          </w:tcPr>
          <w:p w:rsidR="00190FF9" w:rsidRPr="000672E1" w:rsidRDefault="00190FF9" w:rsidP="004B5491">
            <w:pPr>
              <w:widowControl w:val="0"/>
              <w:rPr>
                <w:rFonts w:ascii="Times New Roman" w:hAnsi="Times New Roman"/>
                <w:color w:val="000000" w:themeColor="text1"/>
                <w:sz w:val="28"/>
                <w:szCs w:val="28"/>
              </w:rPr>
            </w:pPr>
          </w:p>
        </w:tc>
        <w:tc>
          <w:tcPr>
            <w:tcW w:w="4200" w:type="dxa"/>
            <w:shd w:val="clear" w:color="auto" w:fill="auto"/>
          </w:tcPr>
          <w:p w:rsidR="001F52C0" w:rsidRPr="000672E1" w:rsidRDefault="00190FF9" w:rsidP="001F52C0">
            <w:pPr>
              <w:ind w:right="37"/>
              <w:rPr>
                <w:rFonts w:ascii="Times New Roman" w:hAnsi="Times New Roman"/>
                <w:color w:val="000000" w:themeColor="text1"/>
                <w:sz w:val="28"/>
                <w:szCs w:val="28"/>
              </w:rPr>
            </w:pPr>
            <w:r w:rsidRPr="000672E1">
              <w:rPr>
                <w:rFonts w:ascii="Times New Roman" w:hAnsi="Times New Roman"/>
                <w:color w:val="000000" w:themeColor="text1"/>
                <w:sz w:val="28"/>
                <w:szCs w:val="28"/>
              </w:rPr>
              <w:t>Приложение</w:t>
            </w:r>
            <w:r w:rsidR="001F52C0" w:rsidRPr="000672E1">
              <w:rPr>
                <w:rFonts w:ascii="Times New Roman" w:hAnsi="Times New Roman"/>
                <w:color w:val="000000" w:themeColor="text1"/>
                <w:sz w:val="28"/>
                <w:szCs w:val="28"/>
              </w:rPr>
              <w:t xml:space="preserve"> </w:t>
            </w:r>
          </w:p>
          <w:p w:rsidR="00190FF9" w:rsidRPr="000672E1" w:rsidRDefault="001F52C0" w:rsidP="000672E1">
            <w:pPr>
              <w:ind w:right="37"/>
              <w:rPr>
                <w:rFonts w:ascii="Times New Roman" w:hAnsi="Times New Roman"/>
                <w:color w:val="000000" w:themeColor="text1"/>
                <w:sz w:val="28"/>
                <w:szCs w:val="28"/>
              </w:rPr>
            </w:pPr>
            <w:r w:rsidRPr="000672E1">
              <w:rPr>
                <w:rFonts w:ascii="Times New Roman" w:hAnsi="Times New Roman"/>
                <w:color w:val="000000" w:themeColor="text1"/>
                <w:sz w:val="28"/>
                <w:szCs w:val="28"/>
              </w:rPr>
              <w:t>к постановлению Правительства Рязанской области</w:t>
            </w:r>
            <w:r w:rsidR="00190FF9" w:rsidRPr="000672E1">
              <w:rPr>
                <w:rFonts w:ascii="Times New Roman" w:hAnsi="Times New Roman"/>
                <w:color w:val="000000" w:themeColor="text1"/>
                <w:sz w:val="28"/>
                <w:szCs w:val="28"/>
              </w:rPr>
              <w:t xml:space="preserve"> </w:t>
            </w:r>
          </w:p>
        </w:tc>
      </w:tr>
      <w:tr w:rsidR="000672E1" w:rsidRPr="000672E1" w:rsidTr="004B5491">
        <w:tc>
          <w:tcPr>
            <w:tcW w:w="5428" w:type="dxa"/>
            <w:shd w:val="clear" w:color="auto" w:fill="auto"/>
          </w:tcPr>
          <w:p w:rsidR="000672E1" w:rsidRPr="000672E1" w:rsidRDefault="000672E1" w:rsidP="004B5491">
            <w:pPr>
              <w:widowControl w:val="0"/>
              <w:rPr>
                <w:rFonts w:ascii="Times New Roman" w:hAnsi="Times New Roman"/>
                <w:color w:val="000000" w:themeColor="text1"/>
                <w:sz w:val="28"/>
                <w:szCs w:val="28"/>
              </w:rPr>
            </w:pPr>
          </w:p>
        </w:tc>
        <w:tc>
          <w:tcPr>
            <w:tcW w:w="4200" w:type="dxa"/>
            <w:shd w:val="clear" w:color="auto" w:fill="auto"/>
          </w:tcPr>
          <w:p w:rsidR="000672E1" w:rsidRPr="000672E1" w:rsidRDefault="000F4E68" w:rsidP="001F52C0">
            <w:pPr>
              <w:ind w:right="37"/>
              <w:rPr>
                <w:rFonts w:ascii="Times New Roman" w:hAnsi="Times New Roman"/>
                <w:color w:val="000000" w:themeColor="text1"/>
                <w:sz w:val="28"/>
                <w:szCs w:val="28"/>
              </w:rPr>
            </w:pPr>
            <w:r>
              <w:rPr>
                <w:rFonts w:ascii="Times New Roman" w:hAnsi="Times New Roman"/>
                <w:color w:val="000000" w:themeColor="text1"/>
                <w:sz w:val="28"/>
                <w:szCs w:val="28"/>
              </w:rPr>
              <w:t>от 21.12.2021 № 372</w:t>
            </w:r>
            <w:bookmarkStart w:id="0" w:name="_GoBack"/>
            <w:bookmarkEnd w:id="0"/>
          </w:p>
        </w:tc>
      </w:tr>
      <w:tr w:rsidR="000672E1" w:rsidRPr="000672E1" w:rsidTr="004B5491">
        <w:tc>
          <w:tcPr>
            <w:tcW w:w="5428" w:type="dxa"/>
            <w:shd w:val="clear" w:color="auto" w:fill="auto"/>
          </w:tcPr>
          <w:p w:rsidR="000672E1" w:rsidRPr="000672E1" w:rsidRDefault="000672E1" w:rsidP="004B5491">
            <w:pPr>
              <w:widowControl w:val="0"/>
              <w:rPr>
                <w:rFonts w:ascii="Times New Roman" w:hAnsi="Times New Roman"/>
                <w:color w:val="000000" w:themeColor="text1"/>
                <w:sz w:val="28"/>
                <w:szCs w:val="28"/>
              </w:rPr>
            </w:pPr>
          </w:p>
        </w:tc>
        <w:tc>
          <w:tcPr>
            <w:tcW w:w="4200" w:type="dxa"/>
            <w:shd w:val="clear" w:color="auto" w:fill="auto"/>
          </w:tcPr>
          <w:p w:rsidR="000672E1" w:rsidRPr="000672E1" w:rsidRDefault="000672E1" w:rsidP="001F52C0">
            <w:pPr>
              <w:ind w:right="37"/>
              <w:rPr>
                <w:rFonts w:ascii="Times New Roman" w:hAnsi="Times New Roman"/>
                <w:color w:val="000000" w:themeColor="text1"/>
                <w:sz w:val="28"/>
                <w:szCs w:val="28"/>
              </w:rPr>
            </w:pPr>
          </w:p>
        </w:tc>
      </w:tr>
      <w:tr w:rsidR="000672E1" w:rsidRPr="000672E1" w:rsidTr="004B5491">
        <w:tc>
          <w:tcPr>
            <w:tcW w:w="5428" w:type="dxa"/>
            <w:shd w:val="clear" w:color="auto" w:fill="auto"/>
          </w:tcPr>
          <w:p w:rsidR="000672E1" w:rsidRPr="000672E1" w:rsidRDefault="000672E1" w:rsidP="004B5491">
            <w:pPr>
              <w:widowControl w:val="0"/>
              <w:rPr>
                <w:rFonts w:ascii="Times New Roman" w:hAnsi="Times New Roman"/>
                <w:color w:val="000000" w:themeColor="text1"/>
                <w:sz w:val="28"/>
                <w:szCs w:val="28"/>
              </w:rPr>
            </w:pPr>
          </w:p>
        </w:tc>
        <w:tc>
          <w:tcPr>
            <w:tcW w:w="4200" w:type="dxa"/>
            <w:shd w:val="clear" w:color="auto" w:fill="auto"/>
          </w:tcPr>
          <w:p w:rsidR="000672E1" w:rsidRPr="000672E1" w:rsidRDefault="000672E1" w:rsidP="001F52C0">
            <w:pPr>
              <w:ind w:right="37"/>
              <w:rPr>
                <w:rFonts w:ascii="Times New Roman" w:hAnsi="Times New Roman"/>
                <w:color w:val="000000" w:themeColor="text1"/>
                <w:sz w:val="28"/>
                <w:szCs w:val="28"/>
              </w:rPr>
            </w:pPr>
          </w:p>
        </w:tc>
      </w:tr>
    </w:tbl>
    <w:p w:rsidR="001F52C0" w:rsidRPr="000672E1" w:rsidRDefault="001F52C0" w:rsidP="00E34EC5">
      <w:pPr>
        <w:jc w:val="center"/>
        <w:rPr>
          <w:rFonts w:ascii="Times New Roman" w:hAnsi="Times New Roman"/>
          <w:color w:val="000000" w:themeColor="text1"/>
          <w:sz w:val="28"/>
          <w:szCs w:val="28"/>
        </w:rPr>
      </w:pPr>
    </w:p>
    <w:p w:rsidR="00E34EC5" w:rsidRPr="000672E1" w:rsidRDefault="00E34EC5" w:rsidP="00E34EC5">
      <w:pPr>
        <w:jc w:val="center"/>
        <w:rPr>
          <w:rFonts w:ascii="Times New Roman" w:hAnsi="Times New Roman"/>
          <w:color w:val="000000" w:themeColor="text1"/>
          <w:sz w:val="28"/>
          <w:szCs w:val="28"/>
        </w:rPr>
      </w:pPr>
      <w:proofErr w:type="gramStart"/>
      <w:r w:rsidRPr="000672E1">
        <w:rPr>
          <w:rFonts w:ascii="Times New Roman" w:hAnsi="Times New Roman"/>
          <w:color w:val="000000" w:themeColor="text1"/>
          <w:sz w:val="28"/>
          <w:szCs w:val="28"/>
        </w:rPr>
        <w:t>П</w:t>
      </w:r>
      <w:proofErr w:type="gramEnd"/>
      <w:r w:rsidR="000672E1">
        <w:rPr>
          <w:rFonts w:ascii="Times New Roman" w:hAnsi="Times New Roman"/>
          <w:color w:val="000000" w:themeColor="text1"/>
          <w:sz w:val="28"/>
          <w:szCs w:val="28"/>
        </w:rPr>
        <w:t xml:space="preserve"> </w:t>
      </w:r>
      <w:r w:rsidRPr="000672E1">
        <w:rPr>
          <w:rFonts w:ascii="Times New Roman" w:hAnsi="Times New Roman"/>
          <w:color w:val="000000" w:themeColor="text1"/>
          <w:sz w:val="28"/>
          <w:szCs w:val="28"/>
        </w:rPr>
        <w:t>О</w:t>
      </w:r>
      <w:r w:rsidR="000672E1">
        <w:rPr>
          <w:rFonts w:ascii="Times New Roman" w:hAnsi="Times New Roman"/>
          <w:color w:val="000000" w:themeColor="text1"/>
          <w:sz w:val="28"/>
          <w:szCs w:val="28"/>
        </w:rPr>
        <w:t xml:space="preserve"> </w:t>
      </w:r>
      <w:r w:rsidRPr="000672E1">
        <w:rPr>
          <w:rFonts w:ascii="Times New Roman" w:hAnsi="Times New Roman"/>
          <w:color w:val="000000" w:themeColor="text1"/>
          <w:sz w:val="28"/>
          <w:szCs w:val="28"/>
        </w:rPr>
        <w:t>Л</w:t>
      </w:r>
      <w:r w:rsidR="000672E1">
        <w:rPr>
          <w:rFonts w:ascii="Times New Roman" w:hAnsi="Times New Roman"/>
          <w:color w:val="000000" w:themeColor="text1"/>
          <w:sz w:val="28"/>
          <w:szCs w:val="28"/>
        </w:rPr>
        <w:t xml:space="preserve"> </w:t>
      </w:r>
      <w:r w:rsidRPr="000672E1">
        <w:rPr>
          <w:rFonts w:ascii="Times New Roman" w:hAnsi="Times New Roman"/>
          <w:color w:val="000000" w:themeColor="text1"/>
          <w:sz w:val="28"/>
          <w:szCs w:val="28"/>
        </w:rPr>
        <w:t>О</w:t>
      </w:r>
      <w:r w:rsidR="000672E1">
        <w:rPr>
          <w:rFonts w:ascii="Times New Roman" w:hAnsi="Times New Roman"/>
          <w:color w:val="000000" w:themeColor="text1"/>
          <w:sz w:val="28"/>
          <w:szCs w:val="28"/>
        </w:rPr>
        <w:t xml:space="preserve"> </w:t>
      </w:r>
      <w:r w:rsidRPr="000672E1">
        <w:rPr>
          <w:rFonts w:ascii="Times New Roman" w:hAnsi="Times New Roman"/>
          <w:color w:val="000000" w:themeColor="text1"/>
          <w:sz w:val="28"/>
          <w:szCs w:val="28"/>
        </w:rPr>
        <w:t>Ж</w:t>
      </w:r>
      <w:r w:rsidR="000672E1">
        <w:rPr>
          <w:rFonts w:ascii="Times New Roman" w:hAnsi="Times New Roman"/>
          <w:color w:val="000000" w:themeColor="text1"/>
          <w:sz w:val="28"/>
          <w:szCs w:val="28"/>
        </w:rPr>
        <w:t xml:space="preserve"> </w:t>
      </w:r>
      <w:r w:rsidRPr="000672E1">
        <w:rPr>
          <w:rFonts w:ascii="Times New Roman" w:hAnsi="Times New Roman"/>
          <w:color w:val="000000" w:themeColor="text1"/>
          <w:sz w:val="28"/>
          <w:szCs w:val="28"/>
        </w:rPr>
        <w:t>Е</w:t>
      </w:r>
      <w:r w:rsidR="000672E1">
        <w:rPr>
          <w:rFonts w:ascii="Times New Roman" w:hAnsi="Times New Roman"/>
          <w:color w:val="000000" w:themeColor="text1"/>
          <w:sz w:val="28"/>
          <w:szCs w:val="28"/>
        </w:rPr>
        <w:t xml:space="preserve"> </w:t>
      </w:r>
      <w:r w:rsidRPr="000672E1">
        <w:rPr>
          <w:rFonts w:ascii="Times New Roman" w:hAnsi="Times New Roman"/>
          <w:color w:val="000000" w:themeColor="text1"/>
          <w:sz w:val="28"/>
          <w:szCs w:val="28"/>
        </w:rPr>
        <w:t>Н</w:t>
      </w:r>
      <w:r w:rsidR="000672E1">
        <w:rPr>
          <w:rFonts w:ascii="Times New Roman" w:hAnsi="Times New Roman"/>
          <w:color w:val="000000" w:themeColor="text1"/>
          <w:sz w:val="28"/>
          <w:szCs w:val="28"/>
        </w:rPr>
        <w:t xml:space="preserve"> </w:t>
      </w:r>
      <w:r w:rsidRPr="000672E1">
        <w:rPr>
          <w:rFonts w:ascii="Times New Roman" w:hAnsi="Times New Roman"/>
          <w:color w:val="000000" w:themeColor="text1"/>
          <w:sz w:val="28"/>
          <w:szCs w:val="28"/>
        </w:rPr>
        <w:t>И</w:t>
      </w:r>
      <w:r w:rsidR="000672E1">
        <w:rPr>
          <w:rFonts w:ascii="Times New Roman" w:hAnsi="Times New Roman"/>
          <w:color w:val="000000" w:themeColor="text1"/>
          <w:sz w:val="28"/>
          <w:szCs w:val="28"/>
        </w:rPr>
        <w:t xml:space="preserve"> </w:t>
      </w:r>
      <w:r w:rsidRPr="000672E1">
        <w:rPr>
          <w:rFonts w:ascii="Times New Roman" w:hAnsi="Times New Roman"/>
          <w:color w:val="000000" w:themeColor="text1"/>
          <w:sz w:val="28"/>
          <w:szCs w:val="28"/>
        </w:rPr>
        <w:t>Е</w:t>
      </w:r>
    </w:p>
    <w:p w:rsidR="000672E1" w:rsidRDefault="00E34EC5" w:rsidP="00E34EC5">
      <w:pPr>
        <w:autoSpaceDE w:val="0"/>
        <w:autoSpaceDN w:val="0"/>
        <w:adjustRightInd w:val="0"/>
        <w:jc w:val="center"/>
        <w:rPr>
          <w:rFonts w:ascii="Times New Roman" w:hAnsi="Times New Roman"/>
          <w:bCs/>
          <w:color w:val="000000" w:themeColor="text1"/>
          <w:sz w:val="28"/>
          <w:szCs w:val="28"/>
        </w:rPr>
      </w:pPr>
      <w:r w:rsidRPr="000672E1">
        <w:rPr>
          <w:rFonts w:ascii="Times New Roman" w:hAnsi="Times New Roman"/>
          <w:color w:val="000000" w:themeColor="text1"/>
          <w:sz w:val="28"/>
          <w:szCs w:val="28"/>
        </w:rPr>
        <w:t>о р</w:t>
      </w:r>
      <w:r w:rsidRPr="000672E1">
        <w:rPr>
          <w:rFonts w:ascii="Times New Roman" w:hAnsi="Times New Roman"/>
          <w:bCs/>
          <w:color w:val="000000" w:themeColor="text1"/>
          <w:sz w:val="28"/>
          <w:szCs w:val="28"/>
        </w:rPr>
        <w:t>егиональном гос</w:t>
      </w:r>
      <w:r w:rsidR="000672E1">
        <w:rPr>
          <w:rFonts w:ascii="Times New Roman" w:hAnsi="Times New Roman"/>
          <w:bCs/>
          <w:color w:val="000000" w:themeColor="text1"/>
          <w:sz w:val="28"/>
          <w:szCs w:val="28"/>
        </w:rPr>
        <w:t>ударственном контроле (надзоре)</w:t>
      </w:r>
    </w:p>
    <w:p w:rsidR="000672E1" w:rsidRDefault="00E34EC5" w:rsidP="00E34EC5">
      <w:pPr>
        <w:autoSpaceDE w:val="0"/>
        <w:autoSpaceDN w:val="0"/>
        <w:adjustRightInd w:val="0"/>
        <w:jc w:val="center"/>
        <w:rPr>
          <w:rFonts w:ascii="Times New Roman" w:hAnsi="Times New Roman"/>
          <w:bCs/>
          <w:color w:val="000000" w:themeColor="text1"/>
          <w:sz w:val="28"/>
          <w:szCs w:val="28"/>
        </w:rPr>
      </w:pPr>
      <w:r w:rsidRPr="000672E1">
        <w:rPr>
          <w:rFonts w:ascii="Times New Roman" w:hAnsi="Times New Roman"/>
          <w:bCs/>
          <w:color w:val="000000" w:themeColor="text1"/>
          <w:sz w:val="28"/>
          <w:szCs w:val="28"/>
        </w:rPr>
        <w:t>за соблюдением законодательства об архивном деле</w:t>
      </w:r>
    </w:p>
    <w:p w:rsidR="00E34EC5" w:rsidRPr="000672E1" w:rsidRDefault="00E34EC5" w:rsidP="00E34EC5">
      <w:pPr>
        <w:autoSpaceDE w:val="0"/>
        <w:autoSpaceDN w:val="0"/>
        <w:adjustRightInd w:val="0"/>
        <w:jc w:val="center"/>
        <w:rPr>
          <w:rFonts w:ascii="Times New Roman" w:hAnsi="Times New Roman"/>
          <w:bCs/>
          <w:color w:val="000000" w:themeColor="text1"/>
          <w:sz w:val="28"/>
          <w:szCs w:val="28"/>
        </w:rPr>
      </w:pPr>
      <w:r w:rsidRPr="000672E1">
        <w:rPr>
          <w:rFonts w:ascii="Times New Roman" w:hAnsi="Times New Roman"/>
          <w:bCs/>
          <w:color w:val="000000" w:themeColor="text1"/>
          <w:sz w:val="28"/>
          <w:szCs w:val="28"/>
        </w:rPr>
        <w:t>на территории Рязанской области</w:t>
      </w:r>
    </w:p>
    <w:p w:rsidR="00E34EC5" w:rsidRPr="000672E1" w:rsidRDefault="00E34EC5" w:rsidP="00E34EC5">
      <w:pPr>
        <w:jc w:val="center"/>
        <w:rPr>
          <w:rFonts w:ascii="Times New Roman" w:hAnsi="Times New Roman"/>
          <w:color w:val="000000" w:themeColor="text1"/>
          <w:sz w:val="28"/>
          <w:szCs w:val="28"/>
        </w:rPr>
      </w:pPr>
    </w:p>
    <w:p w:rsidR="00E34EC5" w:rsidRPr="000672E1" w:rsidRDefault="00E34EC5" w:rsidP="00E34EC5">
      <w:pPr>
        <w:jc w:val="center"/>
        <w:rPr>
          <w:rFonts w:ascii="Times New Roman" w:hAnsi="Times New Roman"/>
          <w:color w:val="000000" w:themeColor="text1"/>
          <w:sz w:val="28"/>
          <w:szCs w:val="28"/>
        </w:rPr>
      </w:pPr>
      <w:r w:rsidRPr="000672E1">
        <w:rPr>
          <w:rFonts w:ascii="Times New Roman" w:hAnsi="Times New Roman"/>
          <w:color w:val="000000" w:themeColor="text1"/>
          <w:sz w:val="28"/>
          <w:szCs w:val="28"/>
        </w:rPr>
        <w:t>I. Общие положения</w:t>
      </w:r>
    </w:p>
    <w:p w:rsidR="00E34EC5" w:rsidRPr="000672E1" w:rsidRDefault="00E34EC5" w:rsidP="00E34EC5">
      <w:pPr>
        <w:ind w:firstLine="720"/>
        <w:rPr>
          <w:rFonts w:ascii="Times New Roman" w:hAnsi="Times New Roman"/>
          <w:color w:val="000000" w:themeColor="text1"/>
          <w:sz w:val="28"/>
          <w:szCs w:val="28"/>
        </w:rPr>
      </w:pPr>
    </w:p>
    <w:p w:rsidR="00617C6A" w:rsidRPr="000672E1" w:rsidRDefault="00E34EC5" w:rsidP="000672E1">
      <w:pPr>
        <w:autoSpaceDE w:val="0"/>
        <w:autoSpaceDN w:val="0"/>
        <w:adjustRightInd w:val="0"/>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1. Настоящее</w:t>
      </w:r>
      <w:r w:rsidR="00B761D4" w:rsidRPr="000672E1">
        <w:rPr>
          <w:rFonts w:ascii="Times New Roman" w:hAnsi="Times New Roman"/>
          <w:color w:val="000000" w:themeColor="text1"/>
          <w:sz w:val="28"/>
          <w:szCs w:val="28"/>
        </w:rPr>
        <w:t xml:space="preserve"> </w:t>
      </w:r>
      <w:r w:rsidRPr="000672E1">
        <w:rPr>
          <w:rFonts w:ascii="Times New Roman" w:hAnsi="Times New Roman"/>
          <w:color w:val="000000" w:themeColor="text1"/>
          <w:sz w:val="28"/>
          <w:szCs w:val="28"/>
        </w:rPr>
        <w:t>Положение устанавливает порядок организации и осуществления р</w:t>
      </w:r>
      <w:r w:rsidRPr="000672E1">
        <w:rPr>
          <w:rFonts w:ascii="Times New Roman" w:hAnsi="Times New Roman"/>
          <w:bCs/>
          <w:color w:val="000000" w:themeColor="text1"/>
          <w:sz w:val="28"/>
          <w:szCs w:val="28"/>
        </w:rPr>
        <w:t xml:space="preserve">егионального государственного контроля (надзора) за соблюдением законодательства об архивном деле </w:t>
      </w:r>
      <w:r w:rsidRPr="000672E1">
        <w:rPr>
          <w:rFonts w:ascii="Times New Roman" w:hAnsi="Times New Roman"/>
          <w:color w:val="000000" w:themeColor="text1"/>
          <w:sz w:val="28"/>
          <w:szCs w:val="28"/>
        </w:rPr>
        <w:t>на территории Рязанской области (далее – государственный контроль)</w:t>
      </w:r>
      <w:r w:rsidR="00915DAF" w:rsidRPr="000672E1">
        <w:rPr>
          <w:rFonts w:ascii="Times New Roman" w:hAnsi="Times New Roman"/>
          <w:color w:val="000000" w:themeColor="text1"/>
          <w:sz w:val="28"/>
          <w:szCs w:val="28"/>
        </w:rPr>
        <w:t>.</w:t>
      </w:r>
    </w:p>
    <w:p w:rsidR="00617C6A" w:rsidRPr="000672E1" w:rsidRDefault="00617C6A" w:rsidP="000672E1">
      <w:pPr>
        <w:autoSpaceDE w:val="0"/>
        <w:autoSpaceDN w:val="0"/>
        <w:adjustRightInd w:val="0"/>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2.</w:t>
      </w:r>
      <w:r w:rsidR="000672E1">
        <w:rPr>
          <w:rFonts w:ascii="Times New Roman" w:hAnsi="Times New Roman"/>
          <w:color w:val="000000" w:themeColor="text1"/>
          <w:sz w:val="28"/>
          <w:szCs w:val="28"/>
        </w:rPr>
        <w:t> </w:t>
      </w:r>
      <w:r w:rsidRPr="000672E1">
        <w:rPr>
          <w:rFonts w:ascii="Times New Roman" w:hAnsi="Times New Roman"/>
          <w:color w:val="000000" w:themeColor="text1"/>
          <w:sz w:val="28"/>
          <w:szCs w:val="28"/>
        </w:rPr>
        <w:t xml:space="preserve">Государственный контроль осуществляется в соответствии с требованиями Федерального </w:t>
      </w:r>
      <w:hyperlink r:id="rId12" w:history="1">
        <w:r w:rsidRPr="000672E1">
          <w:rPr>
            <w:rFonts w:ascii="Times New Roman" w:hAnsi="Times New Roman"/>
            <w:color w:val="000000" w:themeColor="text1"/>
            <w:sz w:val="28"/>
            <w:szCs w:val="28"/>
          </w:rPr>
          <w:t>закона</w:t>
        </w:r>
      </w:hyperlink>
      <w:r w:rsidRPr="000672E1">
        <w:rPr>
          <w:rFonts w:ascii="Times New Roman" w:hAnsi="Times New Roman"/>
          <w:color w:val="000000" w:themeColor="text1"/>
          <w:sz w:val="28"/>
          <w:szCs w:val="28"/>
        </w:rPr>
        <w:t xml:space="preserve"> от 31 июля 2020 года № 248-ФЗ «О государственном контроле (надзоре) и муниципальном контроле в Российской Федерации» (далее – Федеральный закон № 248-ФЗ),  </w:t>
      </w:r>
      <w:hyperlink r:id="rId13" w:history="1">
        <w:r w:rsidRPr="000672E1">
          <w:rPr>
            <w:rFonts w:ascii="Times New Roman" w:hAnsi="Times New Roman"/>
            <w:color w:val="000000" w:themeColor="text1"/>
            <w:sz w:val="28"/>
            <w:szCs w:val="28"/>
          </w:rPr>
          <w:t>статьи</w:t>
        </w:r>
      </w:hyperlink>
      <w:r w:rsidRPr="000672E1">
        <w:rPr>
          <w:rFonts w:ascii="Times New Roman" w:hAnsi="Times New Roman"/>
          <w:color w:val="000000" w:themeColor="text1"/>
          <w:sz w:val="28"/>
          <w:szCs w:val="28"/>
        </w:rPr>
        <w:t xml:space="preserve"> 16 Федерального закона от 22.10.2004 № 125-ФЗ «Об архивном деле в Российской Федерации» (далее – Федеральный закон № 125-ФЗ). </w:t>
      </w:r>
    </w:p>
    <w:p w:rsidR="00E34EC5" w:rsidRPr="000672E1" w:rsidRDefault="00617C6A" w:rsidP="000672E1">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3</w:t>
      </w:r>
      <w:r w:rsidR="00E34EC5" w:rsidRPr="000672E1">
        <w:rPr>
          <w:rFonts w:ascii="Times New Roman" w:hAnsi="Times New Roman"/>
          <w:color w:val="000000" w:themeColor="text1"/>
          <w:sz w:val="28"/>
          <w:szCs w:val="28"/>
        </w:rPr>
        <w:t>. </w:t>
      </w:r>
      <w:proofErr w:type="gramStart"/>
      <w:r w:rsidR="00E34EC5" w:rsidRPr="000672E1">
        <w:rPr>
          <w:rFonts w:ascii="Times New Roman" w:hAnsi="Times New Roman"/>
          <w:color w:val="000000" w:themeColor="text1"/>
          <w:sz w:val="28"/>
          <w:szCs w:val="28"/>
        </w:rPr>
        <w:t>Предметом государственного контроля является соблюдение обязательных требований, установленных в соответствии с федеральными законами Российской Федерации и иными нормативными правовыми актами Российской Федерации, законами Рязанской области и иными нормативными правовыми актами Рязанской области, к организации хранения, комплектования, учета и использования документов Архивного фонда Российской Федерации и других архивных документов на территории Рязанской области, за исключением случаев, указанных в пункте 1 части</w:t>
      </w:r>
      <w:proofErr w:type="gramEnd"/>
      <w:r w:rsidR="00E34EC5" w:rsidRPr="000672E1">
        <w:rPr>
          <w:rFonts w:ascii="Times New Roman" w:hAnsi="Times New Roman"/>
          <w:color w:val="000000" w:themeColor="text1"/>
          <w:sz w:val="28"/>
          <w:szCs w:val="28"/>
        </w:rPr>
        <w:t xml:space="preserve"> 2 </w:t>
      </w:r>
      <w:r w:rsidR="006F5F1F" w:rsidRPr="000672E1">
        <w:rPr>
          <w:rFonts w:ascii="Times New Roman" w:hAnsi="Times New Roman"/>
          <w:color w:val="000000" w:themeColor="text1"/>
          <w:sz w:val="28"/>
          <w:szCs w:val="28"/>
        </w:rPr>
        <w:t xml:space="preserve">статьи 16 </w:t>
      </w:r>
      <w:r w:rsidRPr="000672E1">
        <w:rPr>
          <w:rFonts w:ascii="Times New Roman" w:hAnsi="Times New Roman"/>
          <w:color w:val="000000" w:themeColor="text1"/>
          <w:sz w:val="28"/>
          <w:szCs w:val="28"/>
        </w:rPr>
        <w:t xml:space="preserve">Федерального закона </w:t>
      </w:r>
      <w:r w:rsidR="00E34EC5" w:rsidRPr="000672E1">
        <w:rPr>
          <w:rFonts w:ascii="Times New Roman" w:hAnsi="Times New Roman"/>
          <w:color w:val="000000" w:themeColor="text1"/>
          <w:sz w:val="28"/>
          <w:szCs w:val="28"/>
        </w:rPr>
        <w:t>№ 125-ФЗ (далее – обязательные требования).</w:t>
      </w:r>
    </w:p>
    <w:p w:rsidR="00A63D39" w:rsidRPr="000672E1" w:rsidRDefault="00A63D39" w:rsidP="000672E1">
      <w:pPr>
        <w:autoSpaceDE w:val="0"/>
        <w:autoSpaceDN w:val="0"/>
        <w:adjustRightInd w:val="0"/>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В соответствии с частью 2 статьи 15 Федерального закона № 248-ФЗ исполнение решений, принимаемых по результатам контрольных (надзорных) мероприятий, включается в предмет государственного контроля, содержащийся в едином реестре видов федерального государственного контроля (надзора), регионального государственного контроля (надзора), муниципального контроля</w:t>
      </w:r>
      <w:r w:rsidR="00E3655D" w:rsidRPr="000672E1">
        <w:rPr>
          <w:rFonts w:ascii="Times New Roman" w:hAnsi="Times New Roman"/>
          <w:color w:val="000000" w:themeColor="text1"/>
          <w:sz w:val="28"/>
          <w:szCs w:val="28"/>
        </w:rPr>
        <w:t>.</w:t>
      </w:r>
      <w:r w:rsidR="00AC505F" w:rsidRPr="000672E1">
        <w:rPr>
          <w:rFonts w:ascii="Times New Roman" w:hAnsi="Times New Roman"/>
          <w:color w:val="000000" w:themeColor="text1"/>
          <w:sz w:val="28"/>
          <w:szCs w:val="28"/>
        </w:rPr>
        <w:t xml:space="preserve"> </w:t>
      </w:r>
    </w:p>
    <w:p w:rsidR="00E34EC5" w:rsidRPr="000672E1" w:rsidRDefault="00A63D39" w:rsidP="000672E1">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4</w:t>
      </w:r>
      <w:r w:rsidR="00E34EC5" w:rsidRPr="000672E1">
        <w:rPr>
          <w:rFonts w:ascii="Times New Roman" w:hAnsi="Times New Roman"/>
          <w:color w:val="000000" w:themeColor="text1"/>
          <w:sz w:val="28"/>
          <w:szCs w:val="28"/>
        </w:rPr>
        <w:t>. Государственный контроль осуществляется главным архивным управлением Рязанской области (далее – управление).</w:t>
      </w:r>
    </w:p>
    <w:p w:rsidR="00E34EC5" w:rsidRPr="000672E1" w:rsidRDefault="00A63D39" w:rsidP="000672E1">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5</w:t>
      </w:r>
      <w:r w:rsidR="00E34EC5" w:rsidRPr="000672E1">
        <w:rPr>
          <w:rFonts w:ascii="Times New Roman" w:hAnsi="Times New Roman"/>
          <w:color w:val="000000" w:themeColor="text1"/>
          <w:sz w:val="28"/>
          <w:szCs w:val="28"/>
        </w:rPr>
        <w:t>. Должностными лицами, уполномоченными на осуществление госу</w:t>
      </w:r>
      <w:r w:rsidR="00DC334F" w:rsidRPr="000672E1">
        <w:rPr>
          <w:rFonts w:ascii="Times New Roman" w:hAnsi="Times New Roman"/>
          <w:color w:val="000000" w:themeColor="text1"/>
          <w:sz w:val="28"/>
          <w:szCs w:val="28"/>
        </w:rPr>
        <w:t>дарственного контроля, являются</w:t>
      </w:r>
      <w:r w:rsidR="001D2D7F" w:rsidRPr="000672E1">
        <w:rPr>
          <w:rFonts w:ascii="Times New Roman" w:hAnsi="Times New Roman"/>
          <w:color w:val="000000" w:themeColor="text1"/>
          <w:sz w:val="28"/>
          <w:szCs w:val="28"/>
        </w:rPr>
        <w:t>:</w:t>
      </w:r>
    </w:p>
    <w:p w:rsidR="00E34EC5" w:rsidRPr="000672E1" w:rsidRDefault="00E34EC5" w:rsidP="000672E1">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1) начальник управления;</w:t>
      </w:r>
    </w:p>
    <w:p w:rsidR="00E34EC5" w:rsidRPr="000672E1" w:rsidRDefault="00E34EC5" w:rsidP="000672E1">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2) заместитель начальника управления;</w:t>
      </w:r>
    </w:p>
    <w:p w:rsidR="00E34EC5" w:rsidRPr="000672E1" w:rsidRDefault="00E34EC5" w:rsidP="000672E1">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lastRenderedPageBreak/>
        <w:t>3) государственные гражданские служащие Рязанской области, замещающие должности государственной гражданской службы в управлении, в должностные обязанности которых в соответствии с должностным регламентом входит осуществление государственного контроля.</w:t>
      </w:r>
    </w:p>
    <w:p w:rsidR="00502571" w:rsidRPr="000672E1" w:rsidRDefault="00502571" w:rsidP="000672E1">
      <w:pPr>
        <w:ind w:firstLine="709"/>
        <w:jc w:val="both"/>
        <w:rPr>
          <w:rFonts w:ascii="Times New Roman" w:hAnsi="Times New Roman"/>
          <w:strike/>
          <w:color w:val="000000" w:themeColor="text1"/>
          <w:sz w:val="28"/>
          <w:szCs w:val="28"/>
        </w:rPr>
      </w:pPr>
      <w:r w:rsidRPr="000672E1">
        <w:rPr>
          <w:rFonts w:ascii="Times New Roman" w:hAnsi="Times New Roman"/>
          <w:color w:val="000000" w:themeColor="text1"/>
          <w:sz w:val="28"/>
          <w:szCs w:val="28"/>
        </w:rPr>
        <w:t xml:space="preserve">Должностные лица управления, уполномоченные на проведение </w:t>
      </w:r>
      <w:proofErr w:type="gramStart"/>
      <w:r w:rsidRPr="000672E1">
        <w:rPr>
          <w:rFonts w:ascii="Times New Roman" w:hAnsi="Times New Roman"/>
          <w:color w:val="000000" w:themeColor="text1"/>
          <w:sz w:val="28"/>
          <w:szCs w:val="28"/>
        </w:rPr>
        <w:t>конкретных</w:t>
      </w:r>
      <w:proofErr w:type="gramEnd"/>
      <w:r w:rsidRPr="000672E1">
        <w:rPr>
          <w:rFonts w:ascii="Times New Roman" w:hAnsi="Times New Roman"/>
          <w:color w:val="000000" w:themeColor="text1"/>
          <w:sz w:val="28"/>
          <w:szCs w:val="28"/>
        </w:rPr>
        <w:t xml:space="preserve"> профилактического мероприятия или контрольного (надзорного) мероприятия, определяются </w:t>
      </w:r>
      <w:r w:rsidRPr="000672E1">
        <w:rPr>
          <w:rFonts w:ascii="Times New Roman" w:hAnsi="Times New Roman"/>
          <w:color w:val="000000" w:themeColor="text1"/>
          <w:sz w:val="28"/>
          <w:szCs w:val="28"/>
          <w:lang w:eastAsia="zh-CN" w:bidi="mn-Mong-CN"/>
        </w:rPr>
        <w:t xml:space="preserve">решением управления о проведении </w:t>
      </w:r>
      <w:r w:rsidRPr="000672E1">
        <w:rPr>
          <w:rFonts w:ascii="Times New Roman" w:hAnsi="Times New Roman"/>
          <w:color w:val="000000" w:themeColor="text1"/>
          <w:sz w:val="28"/>
          <w:szCs w:val="28"/>
        </w:rPr>
        <w:t>профилактического мероприятия или</w:t>
      </w:r>
      <w:r w:rsidRPr="000672E1">
        <w:rPr>
          <w:rFonts w:ascii="Times New Roman" w:hAnsi="Times New Roman"/>
          <w:color w:val="000000" w:themeColor="text1"/>
          <w:sz w:val="28"/>
          <w:szCs w:val="28"/>
          <w:lang w:eastAsia="zh-CN" w:bidi="mn-Mong-CN"/>
        </w:rPr>
        <w:t xml:space="preserve"> контрольного (надзорного) мероприятия.</w:t>
      </w:r>
    </w:p>
    <w:p w:rsidR="00502571" w:rsidRPr="000672E1" w:rsidRDefault="00A63D39" w:rsidP="000672E1">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6</w:t>
      </w:r>
      <w:r w:rsidR="00E34EC5" w:rsidRPr="000672E1">
        <w:rPr>
          <w:rFonts w:ascii="Times New Roman" w:hAnsi="Times New Roman"/>
          <w:color w:val="000000" w:themeColor="text1"/>
          <w:sz w:val="28"/>
          <w:szCs w:val="28"/>
        </w:rPr>
        <w:t>. </w:t>
      </w:r>
      <w:r w:rsidR="000672E1">
        <w:rPr>
          <w:rFonts w:ascii="Times New Roman" w:hAnsi="Times New Roman"/>
          <w:color w:val="000000" w:themeColor="text1"/>
          <w:sz w:val="28"/>
          <w:szCs w:val="28"/>
        </w:rPr>
        <w:t> </w:t>
      </w:r>
      <w:r w:rsidR="00502571" w:rsidRPr="000672E1">
        <w:rPr>
          <w:rFonts w:ascii="Times New Roman" w:hAnsi="Times New Roman"/>
          <w:color w:val="000000" w:themeColor="text1"/>
          <w:sz w:val="28"/>
          <w:szCs w:val="28"/>
        </w:rPr>
        <w:t>Должностными лицами управления, уполномоченными на принятие решений о проведении профилактических мероприятий, контрольных (надзорных) мероприятий, являются начальник управления</w:t>
      </w:r>
      <w:r w:rsidR="00FF33F5" w:rsidRPr="000672E1">
        <w:rPr>
          <w:rFonts w:ascii="Times New Roman" w:hAnsi="Times New Roman"/>
          <w:color w:val="000000" w:themeColor="text1"/>
          <w:sz w:val="28"/>
          <w:szCs w:val="28"/>
        </w:rPr>
        <w:t xml:space="preserve"> либо</w:t>
      </w:r>
      <w:r w:rsidR="00502571" w:rsidRPr="000672E1">
        <w:rPr>
          <w:rFonts w:ascii="Times New Roman" w:hAnsi="Times New Roman"/>
          <w:color w:val="000000" w:themeColor="text1"/>
          <w:sz w:val="28"/>
          <w:szCs w:val="28"/>
        </w:rPr>
        <w:t xml:space="preserve"> ли</w:t>
      </w:r>
      <w:r w:rsidR="00FF33F5" w:rsidRPr="000672E1">
        <w:rPr>
          <w:rFonts w:ascii="Times New Roman" w:hAnsi="Times New Roman"/>
          <w:color w:val="000000" w:themeColor="text1"/>
          <w:sz w:val="28"/>
          <w:szCs w:val="28"/>
        </w:rPr>
        <w:t>цо, исполняющее его обязанности.</w:t>
      </w:r>
      <w:r w:rsidR="00502571" w:rsidRPr="000672E1">
        <w:rPr>
          <w:rFonts w:ascii="Times New Roman" w:hAnsi="Times New Roman"/>
          <w:color w:val="000000" w:themeColor="text1"/>
          <w:sz w:val="28"/>
          <w:szCs w:val="28"/>
        </w:rPr>
        <w:t xml:space="preserve"> </w:t>
      </w:r>
    </w:p>
    <w:p w:rsidR="00A4468F" w:rsidRPr="000672E1" w:rsidRDefault="00A4468F" w:rsidP="000672E1">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 xml:space="preserve">7. </w:t>
      </w:r>
      <w:proofErr w:type="gramStart"/>
      <w:r w:rsidRPr="000672E1">
        <w:rPr>
          <w:rFonts w:ascii="Times New Roman" w:hAnsi="Times New Roman"/>
          <w:color w:val="000000" w:themeColor="text1"/>
          <w:sz w:val="28"/>
          <w:szCs w:val="28"/>
        </w:rPr>
        <w:t>Контролируемыми лицами являются органы государственной власти Рязанской области, государственные органы Рязанской области, органы местного самоуправления Рязанской области, организации, граждане, занимающиеся предпринимательской деятельностью без образования юридического лица,</w:t>
      </w:r>
      <w:r w:rsidR="001E767F" w:rsidRPr="000672E1">
        <w:rPr>
          <w:rFonts w:ascii="Times New Roman" w:hAnsi="Times New Roman"/>
          <w:color w:val="000000" w:themeColor="text1"/>
          <w:sz w:val="28"/>
          <w:szCs w:val="28"/>
        </w:rPr>
        <w:t xml:space="preserve"> </w:t>
      </w:r>
      <w:r w:rsidR="0032542A" w:rsidRPr="000672E1">
        <w:rPr>
          <w:rFonts w:ascii="Times New Roman" w:hAnsi="Times New Roman"/>
          <w:color w:val="000000" w:themeColor="text1"/>
          <w:sz w:val="28"/>
          <w:szCs w:val="28"/>
        </w:rPr>
        <w:t xml:space="preserve">которые осуществляют хранение, комплектование, учет и использование документов Архивного фонда Российской Федерации и других архивных документов на территории Рязанской области, за исключением </w:t>
      </w:r>
      <w:r w:rsidRPr="000672E1">
        <w:rPr>
          <w:rFonts w:ascii="Times New Roman" w:hAnsi="Times New Roman"/>
          <w:color w:val="000000" w:themeColor="text1"/>
          <w:sz w:val="28"/>
          <w:szCs w:val="28"/>
        </w:rPr>
        <w:t xml:space="preserve"> </w:t>
      </w:r>
      <w:r w:rsidR="0032542A" w:rsidRPr="000672E1">
        <w:rPr>
          <w:rFonts w:ascii="Times New Roman" w:hAnsi="Times New Roman"/>
          <w:color w:val="000000" w:themeColor="text1"/>
          <w:sz w:val="28"/>
          <w:szCs w:val="28"/>
        </w:rPr>
        <w:t>случаев, указанных в пункте 1 части 2 статьи 16 Федерального закона № 125-ФЗ.</w:t>
      </w:r>
      <w:proofErr w:type="gramEnd"/>
    </w:p>
    <w:p w:rsidR="00E34EC5" w:rsidRPr="000672E1" w:rsidRDefault="00F4550A" w:rsidP="000672E1">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8</w:t>
      </w:r>
      <w:r w:rsidR="00E34EC5" w:rsidRPr="000672E1">
        <w:rPr>
          <w:rFonts w:ascii="Times New Roman" w:hAnsi="Times New Roman"/>
          <w:color w:val="000000" w:themeColor="text1"/>
          <w:sz w:val="28"/>
          <w:szCs w:val="28"/>
        </w:rPr>
        <w:t>. Объектами государственного контроля являются</w:t>
      </w:r>
      <w:r w:rsidR="008D5CFB" w:rsidRPr="000672E1">
        <w:rPr>
          <w:rFonts w:ascii="Times New Roman" w:hAnsi="Times New Roman"/>
          <w:color w:val="000000" w:themeColor="text1"/>
          <w:sz w:val="28"/>
          <w:szCs w:val="28"/>
        </w:rPr>
        <w:t>:</w:t>
      </w:r>
    </w:p>
    <w:p w:rsidR="00E34EC5" w:rsidRPr="000672E1" w:rsidRDefault="00E34EC5" w:rsidP="000672E1">
      <w:pPr>
        <w:ind w:firstLine="709"/>
        <w:jc w:val="both"/>
        <w:rPr>
          <w:rFonts w:ascii="Times New Roman" w:hAnsi="Times New Roman"/>
          <w:strike/>
          <w:color w:val="000000" w:themeColor="text1"/>
          <w:sz w:val="28"/>
          <w:szCs w:val="28"/>
        </w:rPr>
      </w:pPr>
      <w:r w:rsidRPr="000672E1">
        <w:rPr>
          <w:rFonts w:ascii="Times New Roman" w:hAnsi="Times New Roman"/>
          <w:color w:val="000000" w:themeColor="text1"/>
          <w:sz w:val="28"/>
          <w:szCs w:val="28"/>
        </w:rPr>
        <w:t>- деятель</w:t>
      </w:r>
      <w:r w:rsidR="008D5CFB" w:rsidRPr="000672E1">
        <w:rPr>
          <w:rFonts w:ascii="Times New Roman" w:hAnsi="Times New Roman"/>
          <w:color w:val="000000" w:themeColor="text1"/>
          <w:sz w:val="28"/>
          <w:szCs w:val="28"/>
        </w:rPr>
        <w:t xml:space="preserve">ность, действия (бездействие) </w:t>
      </w:r>
      <w:r w:rsidRPr="000672E1">
        <w:rPr>
          <w:rFonts w:ascii="Times New Roman" w:hAnsi="Times New Roman"/>
          <w:color w:val="000000" w:themeColor="text1"/>
          <w:sz w:val="28"/>
          <w:szCs w:val="28"/>
        </w:rPr>
        <w:t>контролируемых лиц</w:t>
      </w:r>
      <w:r w:rsidR="008D5CFB" w:rsidRPr="000672E1">
        <w:rPr>
          <w:rFonts w:ascii="Times New Roman" w:hAnsi="Times New Roman"/>
          <w:color w:val="000000" w:themeColor="text1"/>
          <w:sz w:val="28"/>
          <w:szCs w:val="28"/>
        </w:rPr>
        <w:t>, в рамках которых должны соблюдаться обязательные требования</w:t>
      </w:r>
      <w:r w:rsidR="00FF00F6" w:rsidRPr="000672E1">
        <w:rPr>
          <w:rFonts w:ascii="Times New Roman" w:hAnsi="Times New Roman"/>
          <w:color w:val="000000" w:themeColor="text1"/>
          <w:sz w:val="28"/>
          <w:szCs w:val="28"/>
        </w:rPr>
        <w:t>;</w:t>
      </w:r>
    </w:p>
    <w:p w:rsidR="00E34EC5" w:rsidRPr="000672E1" w:rsidRDefault="00E34EC5" w:rsidP="000672E1">
      <w:pPr>
        <w:ind w:firstLine="709"/>
        <w:jc w:val="both"/>
        <w:rPr>
          <w:rFonts w:ascii="Times New Roman" w:hAnsi="Times New Roman"/>
          <w:color w:val="000000" w:themeColor="text1"/>
          <w:sz w:val="28"/>
          <w:szCs w:val="28"/>
        </w:rPr>
      </w:pPr>
      <w:proofErr w:type="gramStart"/>
      <w:r w:rsidRPr="000672E1">
        <w:rPr>
          <w:rFonts w:ascii="Times New Roman" w:hAnsi="Times New Roman"/>
          <w:color w:val="000000" w:themeColor="text1"/>
          <w:sz w:val="28"/>
          <w:szCs w:val="28"/>
        </w:rPr>
        <w:t>-</w:t>
      </w:r>
      <w:r w:rsidR="00FF00F6" w:rsidRPr="000672E1">
        <w:rPr>
          <w:rFonts w:ascii="Times New Roman" w:hAnsi="Times New Roman"/>
          <w:color w:val="000000" w:themeColor="text1"/>
          <w:sz w:val="28"/>
          <w:szCs w:val="28"/>
        </w:rPr>
        <w:t> </w:t>
      </w:r>
      <w:r w:rsidRPr="000672E1">
        <w:rPr>
          <w:rFonts w:ascii="Times New Roman" w:hAnsi="Times New Roman"/>
          <w:color w:val="000000" w:themeColor="text1"/>
          <w:sz w:val="28"/>
          <w:szCs w:val="28"/>
        </w:rPr>
        <w:t>здания, помещения, сооружения, оборудование, устройства, предметы, материалы, другие объекты, которыми контролируемые лица владеют и (или) пользуются</w:t>
      </w:r>
      <w:r w:rsidR="008D5CFB" w:rsidRPr="000672E1">
        <w:rPr>
          <w:rFonts w:ascii="Times New Roman" w:hAnsi="Times New Roman"/>
          <w:color w:val="000000" w:themeColor="text1"/>
          <w:sz w:val="28"/>
          <w:szCs w:val="28"/>
        </w:rPr>
        <w:t>,</w:t>
      </w:r>
      <w:r w:rsidRPr="000672E1">
        <w:rPr>
          <w:rFonts w:ascii="Times New Roman" w:hAnsi="Times New Roman"/>
          <w:color w:val="000000" w:themeColor="text1"/>
          <w:sz w:val="28"/>
          <w:szCs w:val="28"/>
        </w:rPr>
        <w:t xml:space="preserve"> к которым предъявляются обязательные требования.</w:t>
      </w:r>
      <w:proofErr w:type="gramEnd"/>
    </w:p>
    <w:p w:rsidR="0088487C" w:rsidRPr="000672E1" w:rsidRDefault="0088487C" w:rsidP="000672E1">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9. Управлением в рамках осуществления государственного контроля обеспечивается и ведется учет объектов государственного контроля и связанных с ними контролируемых лиц посредством реестра объектов государственного контроля (далее – реестр).</w:t>
      </w:r>
    </w:p>
    <w:p w:rsidR="0088487C" w:rsidRPr="000672E1" w:rsidRDefault="0088487C" w:rsidP="000672E1">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10. В целях учета объектов государственного контроля и связанных с ними контролируемых лиц в реестре содержатся следующие сведения:</w:t>
      </w:r>
    </w:p>
    <w:p w:rsidR="0088487C" w:rsidRPr="000672E1" w:rsidRDefault="0088487C" w:rsidP="000672E1">
      <w:pPr>
        <w:pStyle w:val="ac"/>
        <w:numPr>
          <w:ilvl w:val="0"/>
          <w:numId w:val="10"/>
        </w:numPr>
        <w:tabs>
          <w:tab w:val="left" w:pos="993"/>
        </w:tabs>
        <w:ind w:left="0"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наименование контролируемого лица;</w:t>
      </w:r>
    </w:p>
    <w:p w:rsidR="0088487C" w:rsidRPr="000672E1" w:rsidRDefault="0088487C" w:rsidP="000672E1">
      <w:pPr>
        <w:pStyle w:val="ac"/>
        <w:numPr>
          <w:ilvl w:val="0"/>
          <w:numId w:val="10"/>
        </w:numPr>
        <w:tabs>
          <w:tab w:val="left" w:pos="993"/>
        </w:tabs>
        <w:ind w:left="0"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идентификационный номер налогоплательщика;</w:t>
      </w:r>
    </w:p>
    <w:p w:rsidR="0088487C" w:rsidRPr="000672E1" w:rsidRDefault="0088487C" w:rsidP="000672E1">
      <w:pPr>
        <w:pStyle w:val="ac"/>
        <w:numPr>
          <w:ilvl w:val="0"/>
          <w:numId w:val="10"/>
        </w:numPr>
        <w:tabs>
          <w:tab w:val="left" w:pos="993"/>
        </w:tabs>
        <w:ind w:left="0"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наименование объекта государственного контроля;</w:t>
      </w:r>
    </w:p>
    <w:p w:rsidR="0088487C" w:rsidRPr="000672E1" w:rsidRDefault="0088487C" w:rsidP="000672E1">
      <w:pPr>
        <w:pStyle w:val="ac"/>
        <w:numPr>
          <w:ilvl w:val="0"/>
          <w:numId w:val="10"/>
        </w:numPr>
        <w:tabs>
          <w:tab w:val="left" w:pos="993"/>
        </w:tabs>
        <w:ind w:left="0"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место нахождения контролируемого лица и используемых им объектов контроля;</w:t>
      </w:r>
    </w:p>
    <w:p w:rsidR="0088487C" w:rsidRPr="000672E1" w:rsidRDefault="0088487C" w:rsidP="000672E1">
      <w:pPr>
        <w:pStyle w:val="ac"/>
        <w:numPr>
          <w:ilvl w:val="0"/>
          <w:numId w:val="10"/>
        </w:numPr>
        <w:tabs>
          <w:tab w:val="left" w:pos="993"/>
        </w:tabs>
        <w:ind w:left="0"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 xml:space="preserve">сведения о категории риска причинения вреда (ущерба), </w:t>
      </w:r>
      <w:proofErr w:type="gramStart"/>
      <w:r w:rsidRPr="000672E1">
        <w:rPr>
          <w:rFonts w:ascii="Times New Roman" w:hAnsi="Times New Roman"/>
          <w:color w:val="000000" w:themeColor="text1"/>
          <w:sz w:val="28"/>
          <w:szCs w:val="28"/>
        </w:rPr>
        <w:t>к</w:t>
      </w:r>
      <w:proofErr w:type="gramEnd"/>
      <w:r w:rsidRPr="000672E1">
        <w:rPr>
          <w:rFonts w:ascii="Times New Roman" w:hAnsi="Times New Roman"/>
          <w:color w:val="000000" w:themeColor="text1"/>
          <w:sz w:val="28"/>
          <w:szCs w:val="28"/>
        </w:rPr>
        <w:t xml:space="preserve"> которой отнесен объект </w:t>
      </w:r>
      <w:r w:rsidR="00FA2275" w:rsidRPr="000672E1">
        <w:rPr>
          <w:rFonts w:ascii="Times New Roman" w:hAnsi="Times New Roman"/>
          <w:color w:val="000000" w:themeColor="text1"/>
          <w:sz w:val="28"/>
          <w:szCs w:val="28"/>
        </w:rPr>
        <w:t xml:space="preserve">государственного </w:t>
      </w:r>
      <w:r w:rsidRPr="000672E1">
        <w:rPr>
          <w:rFonts w:ascii="Times New Roman" w:hAnsi="Times New Roman"/>
          <w:color w:val="000000" w:themeColor="text1"/>
          <w:sz w:val="28"/>
          <w:szCs w:val="28"/>
        </w:rPr>
        <w:t>контроля;</w:t>
      </w:r>
    </w:p>
    <w:p w:rsidR="0088487C" w:rsidRPr="000672E1" w:rsidRDefault="0088487C" w:rsidP="000672E1">
      <w:pPr>
        <w:pStyle w:val="ac"/>
        <w:numPr>
          <w:ilvl w:val="0"/>
          <w:numId w:val="10"/>
        </w:numPr>
        <w:tabs>
          <w:tab w:val="left" w:pos="993"/>
        </w:tabs>
        <w:ind w:left="0"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 xml:space="preserve">сведения о проведенных профилактических </w:t>
      </w:r>
      <w:r w:rsidR="00213FB9" w:rsidRPr="000672E1">
        <w:rPr>
          <w:rFonts w:ascii="Times New Roman" w:hAnsi="Times New Roman"/>
          <w:color w:val="000000" w:themeColor="text1"/>
          <w:sz w:val="28"/>
          <w:szCs w:val="28"/>
        </w:rPr>
        <w:t xml:space="preserve">мероприятиях </w:t>
      </w:r>
      <w:r w:rsidRPr="000672E1">
        <w:rPr>
          <w:rFonts w:ascii="Times New Roman" w:hAnsi="Times New Roman"/>
          <w:color w:val="000000" w:themeColor="text1"/>
          <w:sz w:val="28"/>
          <w:szCs w:val="28"/>
        </w:rPr>
        <w:t>и контрольных (надзорных) мероприятиях.</w:t>
      </w:r>
    </w:p>
    <w:p w:rsidR="0088487C" w:rsidRPr="000672E1" w:rsidRDefault="000672E1" w:rsidP="000672E1">
      <w:pPr>
        <w:pStyle w:val="ac"/>
        <w:ind w:left="0"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11. </w:t>
      </w:r>
      <w:r w:rsidR="0088487C" w:rsidRPr="000672E1">
        <w:rPr>
          <w:rFonts w:ascii="Times New Roman" w:hAnsi="Times New Roman"/>
          <w:color w:val="000000" w:themeColor="text1"/>
          <w:sz w:val="28"/>
          <w:szCs w:val="28"/>
        </w:rPr>
        <w:t>Реестр ведется в электронном виде.</w:t>
      </w:r>
      <w:r>
        <w:rPr>
          <w:rFonts w:ascii="Times New Roman" w:hAnsi="Times New Roman"/>
          <w:color w:val="000000" w:themeColor="text1"/>
          <w:sz w:val="28"/>
          <w:szCs w:val="28"/>
        </w:rPr>
        <w:t xml:space="preserve"> </w:t>
      </w:r>
      <w:r w:rsidR="0088487C" w:rsidRPr="000672E1">
        <w:rPr>
          <w:rFonts w:ascii="Times New Roman" w:hAnsi="Times New Roman"/>
          <w:color w:val="000000" w:themeColor="text1"/>
          <w:sz w:val="28"/>
          <w:szCs w:val="28"/>
        </w:rPr>
        <w:t>Сведения, содержащиеся в реестре, являются открытыми и общедоступными.</w:t>
      </w:r>
    </w:p>
    <w:p w:rsidR="0088487C" w:rsidRPr="000672E1" w:rsidRDefault="0088487C" w:rsidP="000672E1">
      <w:pPr>
        <w:pStyle w:val="ac"/>
        <w:ind w:left="0"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Доступ к сведениям, содержащимся в реестре, обеспечивается путем размещения указанного реестра на официальном сайте управления в информационно-телекоммуникационной сети «Интернет»</w:t>
      </w:r>
      <w:r w:rsidR="006463BE" w:rsidRPr="000672E1">
        <w:rPr>
          <w:rFonts w:ascii="Times New Roman" w:hAnsi="Times New Roman"/>
          <w:color w:val="000000" w:themeColor="text1"/>
          <w:sz w:val="28"/>
          <w:szCs w:val="28"/>
        </w:rPr>
        <w:t xml:space="preserve"> (далее – сеть «Интернет»)</w:t>
      </w:r>
      <w:r w:rsidRPr="000672E1">
        <w:rPr>
          <w:rFonts w:ascii="Times New Roman" w:hAnsi="Times New Roman"/>
          <w:color w:val="000000" w:themeColor="text1"/>
          <w:sz w:val="28"/>
          <w:szCs w:val="28"/>
        </w:rPr>
        <w:t>.</w:t>
      </w:r>
    </w:p>
    <w:p w:rsidR="0088487C" w:rsidRPr="000672E1" w:rsidRDefault="0088487C" w:rsidP="000672E1">
      <w:pPr>
        <w:pStyle w:val="ac"/>
        <w:ind w:left="0"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Информация об объектах государственного контроля и связанных с ними контролируемых лицах актуализируется по мере ее поступления, но не реже одного раза в квартал.</w:t>
      </w:r>
    </w:p>
    <w:p w:rsidR="0088487C" w:rsidRPr="000672E1" w:rsidRDefault="0088487C" w:rsidP="000672E1">
      <w:pPr>
        <w:pStyle w:val="ac"/>
        <w:ind w:left="0"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 xml:space="preserve">12. При осуществлении учета объектов государственного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w:t>
      </w:r>
      <w:proofErr w:type="gramStart"/>
      <w:r w:rsidRPr="000672E1">
        <w:rPr>
          <w:rFonts w:ascii="Times New Roman" w:hAnsi="Times New Roman"/>
          <w:color w:val="000000" w:themeColor="text1"/>
          <w:sz w:val="28"/>
          <w:szCs w:val="28"/>
        </w:rPr>
        <w:t>также</w:t>
      </w:r>
      <w:proofErr w:type="gramEnd"/>
      <w:r w:rsidRPr="000672E1">
        <w:rPr>
          <w:rFonts w:ascii="Times New Roman" w:hAnsi="Times New Roman"/>
          <w:color w:val="000000" w:themeColor="text1"/>
          <w:sz w:val="28"/>
          <w:szCs w:val="28"/>
        </w:rPr>
        <w:t xml:space="preserve"> если соответствующие сведения, документы содержатся в государственных или муниципальных информационных ресурсах.</w:t>
      </w:r>
    </w:p>
    <w:p w:rsidR="003D6809" w:rsidRPr="000672E1" w:rsidRDefault="003D6809" w:rsidP="000672E1">
      <w:pPr>
        <w:jc w:val="center"/>
        <w:rPr>
          <w:rFonts w:ascii="Times New Roman" w:hAnsi="Times New Roman"/>
          <w:color w:val="000000" w:themeColor="text1"/>
          <w:sz w:val="28"/>
          <w:szCs w:val="28"/>
        </w:rPr>
      </w:pPr>
    </w:p>
    <w:p w:rsidR="00E34EC5" w:rsidRPr="000672E1" w:rsidRDefault="00E34EC5" w:rsidP="000672E1">
      <w:pPr>
        <w:jc w:val="center"/>
        <w:rPr>
          <w:rFonts w:ascii="Times New Roman" w:hAnsi="Times New Roman"/>
          <w:color w:val="000000" w:themeColor="text1"/>
          <w:sz w:val="28"/>
          <w:szCs w:val="28"/>
        </w:rPr>
      </w:pPr>
      <w:r w:rsidRPr="000672E1">
        <w:rPr>
          <w:rFonts w:ascii="Times New Roman" w:hAnsi="Times New Roman"/>
          <w:color w:val="000000" w:themeColor="text1"/>
          <w:sz w:val="28"/>
          <w:szCs w:val="28"/>
        </w:rPr>
        <w:t>II. Управление рисками причинения вреда (ущерба)</w:t>
      </w:r>
    </w:p>
    <w:p w:rsidR="00E34EC5" w:rsidRPr="000672E1" w:rsidRDefault="00E34EC5" w:rsidP="000672E1">
      <w:pPr>
        <w:jc w:val="center"/>
        <w:rPr>
          <w:rFonts w:ascii="Times New Roman" w:hAnsi="Times New Roman"/>
          <w:color w:val="000000" w:themeColor="text1"/>
          <w:sz w:val="28"/>
          <w:szCs w:val="28"/>
        </w:rPr>
      </w:pPr>
      <w:r w:rsidRPr="000672E1">
        <w:rPr>
          <w:rFonts w:ascii="Times New Roman" w:hAnsi="Times New Roman"/>
          <w:color w:val="000000" w:themeColor="text1"/>
          <w:sz w:val="28"/>
          <w:szCs w:val="28"/>
        </w:rPr>
        <w:t>охраняемым законом ценностям при осуществлении</w:t>
      </w:r>
    </w:p>
    <w:p w:rsidR="00E34EC5" w:rsidRPr="000672E1" w:rsidRDefault="00E34EC5" w:rsidP="000672E1">
      <w:pPr>
        <w:jc w:val="center"/>
        <w:rPr>
          <w:rFonts w:ascii="Times New Roman" w:hAnsi="Times New Roman"/>
          <w:color w:val="000000" w:themeColor="text1"/>
          <w:sz w:val="28"/>
          <w:szCs w:val="28"/>
        </w:rPr>
      </w:pPr>
      <w:r w:rsidRPr="000672E1">
        <w:rPr>
          <w:rFonts w:ascii="Times New Roman" w:hAnsi="Times New Roman"/>
          <w:color w:val="000000" w:themeColor="text1"/>
          <w:sz w:val="28"/>
          <w:szCs w:val="28"/>
        </w:rPr>
        <w:t>государственного контроля</w:t>
      </w:r>
    </w:p>
    <w:p w:rsidR="00E34EC5" w:rsidRPr="000672E1" w:rsidRDefault="00E34EC5" w:rsidP="000672E1">
      <w:pPr>
        <w:ind w:firstLine="709"/>
        <w:jc w:val="both"/>
        <w:rPr>
          <w:rFonts w:ascii="Times New Roman" w:hAnsi="Times New Roman"/>
          <w:color w:val="000000" w:themeColor="text1"/>
          <w:sz w:val="28"/>
          <w:szCs w:val="28"/>
        </w:rPr>
      </w:pPr>
    </w:p>
    <w:p w:rsidR="00B92ED8" w:rsidRPr="000672E1" w:rsidRDefault="00213FB9" w:rsidP="000672E1">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13</w:t>
      </w:r>
      <w:r w:rsidR="00E34EC5" w:rsidRPr="000672E1">
        <w:rPr>
          <w:rFonts w:ascii="Times New Roman" w:hAnsi="Times New Roman"/>
          <w:color w:val="000000" w:themeColor="text1"/>
          <w:sz w:val="28"/>
          <w:szCs w:val="28"/>
        </w:rPr>
        <w:t>. </w:t>
      </w:r>
      <w:r w:rsidR="00B92ED8" w:rsidRPr="000672E1">
        <w:rPr>
          <w:rFonts w:ascii="Times New Roman" w:hAnsi="Times New Roman"/>
          <w:color w:val="000000" w:themeColor="text1"/>
          <w:sz w:val="28"/>
          <w:szCs w:val="28"/>
        </w:rPr>
        <w:t>Государственный контроль осуществляется на основе управления рисками причинения вреда (ущерба).</w:t>
      </w:r>
    </w:p>
    <w:p w:rsidR="00B92ED8" w:rsidRPr="000672E1" w:rsidRDefault="00213FB9" w:rsidP="000672E1">
      <w:pPr>
        <w:ind w:firstLine="709"/>
        <w:jc w:val="both"/>
        <w:rPr>
          <w:rFonts w:ascii="Times New Roman" w:hAnsi="Times New Roman"/>
          <w:color w:val="000000" w:themeColor="text1"/>
          <w:sz w:val="28"/>
          <w:szCs w:val="28"/>
        </w:rPr>
      </w:pPr>
      <w:bookmarkStart w:id="1" w:name="Par5"/>
      <w:bookmarkEnd w:id="1"/>
      <w:r w:rsidRPr="000672E1">
        <w:rPr>
          <w:rFonts w:ascii="Times New Roman" w:hAnsi="Times New Roman"/>
          <w:color w:val="000000" w:themeColor="text1"/>
          <w:sz w:val="28"/>
          <w:szCs w:val="28"/>
        </w:rPr>
        <w:t> </w:t>
      </w:r>
      <w:r w:rsidR="00B92ED8" w:rsidRPr="000672E1">
        <w:rPr>
          <w:rFonts w:ascii="Times New Roman" w:hAnsi="Times New Roman"/>
          <w:color w:val="000000" w:themeColor="text1"/>
          <w:sz w:val="28"/>
          <w:szCs w:val="28"/>
        </w:rPr>
        <w:t xml:space="preserve">Управление для целей управления рисками причинения вреда (ущерба) охраняемым законом ценностям при выборе профилактических мероприятий в рамках осуществления государственного контроля относит объекты государственного контроля к одной из следующих категорий риска причинения вреда (ущерба) (далее </w:t>
      </w:r>
      <w:r w:rsidR="000672E1">
        <w:rPr>
          <w:rFonts w:ascii="Times New Roman" w:hAnsi="Times New Roman"/>
          <w:color w:val="000000" w:themeColor="text1"/>
          <w:sz w:val="28"/>
          <w:szCs w:val="28"/>
        </w:rPr>
        <w:t>–</w:t>
      </w:r>
      <w:r w:rsidR="00B92ED8" w:rsidRPr="000672E1">
        <w:rPr>
          <w:rFonts w:ascii="Times New Roman" w:hAnsi="Times New Roman"/>
          <w:color w:val="000000" w:themeColor="text1"/>
          <w:sz w:val="28"/>
          <w:szCs w:val="28"/>
        </w:rPr>
        <w:t xml:space="preserve"> категории</w:t>
      </w:r>
      <w:r w:rsidR="000672E1">
        <w:rPr>
          <w:rFonts w:ascii="Times New Roman" w:hAnsi="Times New Roman"/>
          <w:color w:val="000000" w:themeColor="text1"/>
          <w:sz w:val="28"/>
          <w:szCs w:val="28"/>
        </w:rPr>
        <w:t xml:space="preserve"> </w:t>
      </w:r>
      <w:r w:rsidR="00B92ED8" w:rsidRPr="000672E1">
        <w:rPr>
          <w:rFonts w:ascii="Times New Roman" w:hAnsi="Times New Roman"/>
          <w:color w:val="000000" w:themeColor="text1"/>
          <w:sz w:val="28"/>
          <w:szCs w:val="28"/>
        </w:rPr>
        <w:t>риска):</w:t>
      </w:r>
    </w:p>
    <w:p w:rsidR="00B92ED8" w:rsidRPr="000672E1" w:rsidRDefault="00B92ED8" w:rsidP="000672E1">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средний риск;</w:t>
      </w:r>
    </w:p>
    <w:p w:rsidR="00B92ED8" w:rsidRPr="000672E1" w:rsidRDefault="00B92ED8" w:rsidP="000672E1">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умеренный риск;</w:t>
      </w:r>
    </w:p>
    <w:p w:rsidR="00B92ED8" w:rsidRPr="000672E1" w:rsidRDefault="00B92ED8" w:rsidP="000672E1">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низкий риск.</w:t>
      </w:r>
    </w:p>
    <w:p w:rsidR="00B92ED8" w:rsidRPr="000672E1" w:rsidRDefault="00213FB9" w:rsidP="000672E1">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14. </w:t>
      </w:r>
      <w:r w:rsidR="00B92ED8" w:rsidRPr="000672E1">
        <w:rPr>
          <w:rFonts w:ascii="Times New Roman" w:hAnsi="Times New Roman"/>
          <w:color w:val="000000" w:themeColor="text1"/>
          <w:sz w:val="28"/>
          <w:szCs w:val="28"/>
        </w:rPr>
        <w:t xml:space="preserve">Отнесение объекта государственного контроля к одной из предусмотренных пунктом </w:t>
      </w:r>
      <w:r w:rsidRPr="000672E1">
        <w:rPr>
          <w:rFonts w:ascii="Times New Roman" w:hAnsi="Times New Roman"/>
          <w:color w:val="000000" w:themeColor="text1"/>
          <w:sz w:val="28"/>
          <w:szCs w:val="28"/>
        </w:rPr>
        <w:t>13</w:t>
      </w:r>
      <w:r w:rsidR="00B92ED8" w:rsidRPr="000672E1">
        <w:rPr>
          <w:rFonts w:ascii="Times New Roman" w:hAnsi="Times New Roman"/>
          <w:color w:val="000000" w:themeColor="text1"/>
          <w:sz w:val="28"/>
          <w:szCs w:val="28"/>
        </w:rPr>
        <w:t xml:space="preserve"> настоящего Положения категорий риска осуществляется управлением ежегодно </w:t>
      </w:r>
      <w:proofErr w:type="gramStart"/>
      <w:r w:rsidR="00B92ED8" w:rsidRPr="000672E1">
        <w:rPr>
          <w:rFonts w:ascii="Times New Roman" w:hAnsi="Times New Roman"/>
          <w:color w:val="000000" w:themeColor="text1"/>
          <w:sz w:val="28"/>
          <w:szCs w:val="28"/>
        </w:rPr>
        <w:t>при формировании программы профилактики рисков на основе сопоставления его характеристик с утвержденными критериями отнесения объектов государственного контроля к категориям риска в рамках</w:t>
      </w:r>
      <w:proofErr w:type="gramEnd"/>
      <w:r w:rsidR="00B92ED8" w:rsidRPr="000672E1">
        <w:rPr>
          <w:rFonts w:ascii="Times New Roman" w:hAnsi="Times New Roman"/>
          <w:color w:val="000000" w:themeColor="text1"/>
          <w:sz w:val="28"/>
          <w:szCs w:val="28"/>
        </w:rPr>
        <w:t xml:space="preserve"> осуществления государственного контроля.</w:t>
      </w:r>
    </w:p>
    <w:p w:rsidR="00B92ED8" w:rsidRPr="000672E1" w:rsidRDefault="00213FB9" w:rsidP="000672E1">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15. </w:t>
      </w:r>
      <w:r w:rsidR="00B92ED8" w:rsidRPr="000672E1">
        <w:rPr>
          <w:rFonts w:ascii="Times New Roman" w:hAnsi="Times New Roman"/>
          <w:color w:val="000000" w:themeColor="text1"/>
          <w:sz w:val="28"/>
          <w:szCs w:val="28"/>
        </w:rPr>
        <w:t>Критериями отнесения объектов государственного контроля к категориям риска в рамках осуществления государственного контроля являются:</w:t>
      </w:r>
    </w:p>
    <w:p w:rsidR="00B92ED8" w:rsidRPr="000672E1" w:rsidRDefault="00B92ED8" w:rsidP="000672E1">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1) для категории среднего риска:</w:t>
      </w:r>
    </w:p>
    <w:p w:rsidR="00B92ED8" w:rsidRPr="000672E1" w:rsidRDefault="00D61252" w:rsidP="000672E1">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 xml:space="preserve">- наличие </w:t>
      </w:r>
      <w:r w:rsidR="003009CC" w:rsidRPr="000672E1">
        <w:rPr>
          <w:rFonts w:ascii="Times New Roman" w:hAnsi="Times New Roman"/>
          <w:color w:val="000000" w:themeColor="text1"/>
          <w:sz w:val="28"/>
          <w:szCs w:val="28"/>
        </w:rPr>
        <w:t xml:space="preserve">подтвержденного </w:t>
      </w:r>
      <w:r w:rsidRPr="000672E1">
        <w:rPr>
          <w:rFonts w:ascii="Times New Roman" w:hAnsi="Times New Roman"/>
          <w:color w:val="000000" w:themeColor="text1"/>
          <w:sz w:val="28"/>
          <w:szCs w:val="28"/>
        </w:rPr>
        <w:t>факта утраты документов Архивного фонда Рязанской области и</w:t>
      </w:r>
      <w:r w:rsidR="007A5C74" w:rsidRPr="000672E1">
        <w:rPr>
          <w:rFonts w:ascii="Times New Roman" w:hAnsi="Times New Roman"/>
          <w:color w:val="000000" w:themeColor="text1"/>
          <w:sz w:val="28"/>
          <w:szCs w:val="28"/>
        </w:rPr>
        <w:t xml:space="preserve"> </w:t>
      </w:r>
      <w:r w:rsidRPr="000672E1">
        <w:rPr>
          <w:rFonts w:ascii="Times New Roman" w:hAnsi="Times New Roman"/>
          <w:color w:val="000000" w:themeColor="text1"/>
          <w:sz w:val="28"/>
          <w:szCs w:val="28"/>
        </w:rPr>
        <w:t>(или) документов по личному составу в течение 5 лет</w:t>
      </w:r>
      <w:r w:rsidR="007A5C74" w:rsidRPr="000672E1">
        <w:rPr>
          <w:rFonts w:ascii="Times New Roman" w:hAnsi="Times New Roman"/>
          <w:color w:val="000000" w:themeColor="text1"/>
          <w:sz w:val="28"/>
          <w:szCs w:val="28"/>
        </w:rPr>
        <w:t>,</w:t>
      </w:r>
      <w:r w:rsidRPr="000672E1">
        <w:rPr>
          <w:rFonts w:ascii="Times New Roman" w:hAnsi="Times New Roman"/>
          <w:color w:val="000000" w:themeColor="text1"/>
          <w:sz w:val="28"/>
          <w:szCs w:val="28"/>
        </w:rPr>
        <w:t xml:space="preserve"> </w:t>
      </w:r>
      <w:r w:rsidR="007A5C74" w:rsidRPr="000672E1">
        <w:rPr>
          <w:rFonts w:ascii="Times New Roman" w:hAnsi="Times New Roman"/>
          <w:color w:val="000000" w:themeColor="text1"/>
          <w:sz w:val="28"/>
          <w:szCs w:val="28"/>
        </w:rPr>
        <w:t>предшествующих году</w:t>
      </w:r>
      <w:r w:rsidR="007A5C74" w:rsidRPr="000672E1">
        <w:rPr>
          <w:rFonts w:ascii="Times New Roman" w:hAnsi="Times New Roman"/>
          <w:sz w:val="28"/>
          <w:szCs w:val="28"/>
        </w:rPr>
        <w:t xml:space="preserve"> отнесения объекта государственного контроля к категории риска</w:t>
      </w:r>
      <w:r w:rsidRPr="000672E1">
        <w:rPr>
          <w:rFonts w:ascii="Times New Roman" w:hAnsi="Times New Roman"/>
          <w:color w:val="000000" w:themeColor="text1"/>
          <w:sz w:val="28"/>
          <w:szCs w:val="28"/>
        </w:rPr>
        <w:t>;</w:t>
      </w:r>
    </w:p>
    <w:p w:rsidR="00D61252" w:rsidRPr="000672E1" w:rsidRDefault="00D61252" w:rsidP="000672E1">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 задолженность по упорядочению документов Архивного фонда Рязанской области и</w:t>
      </w:r>
      <w:r w:rsidR="007A5C74" w:rsidRPr="000672E1">
        <w:rPr>
          <w:rFonts w:ascii="Times New Roman" w:hAnsi="Times New Roman"/>
          <w:color w:val="000000" w:themeColor="text1"/>
          <w:sz w:val="28"/>
          <w:szCs w:val="28"/>
        </w:rPr>
        <w:t xml:space="preserve"> </w:t>
      </w:r>
      <w:r w:rsidRPr="000672E1">
        <w:rPr>
          <w:rFonts w:ascii="Times New Roman" w:hAnsi="Times New Roman"/>
          <w:color w:val="000000" w:themeColor="text1"/>
          <w:sz w:val="28"/>
          <w:szCs w:val="28"/>
        </w:rPr>
        <w:t>(или) документов по личному составу составляет более чем 10 лет;</w:t>
      </w:r>
    </w:p>
    <w:p w:rsidR="00D61252" w:rsidRPr="000672E1" w:rsidRDefault="00D61252" w:rsidP="000672E1">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 xml:space="preserve">- наличие факта неисполнения </w:t>
      </w:r>
      <w:r w:rsidR="007A5C74" w:rsidRPr="000672E1">
        <w:rPr>
          <w:rFonts w:ascii="Times New Roman" w:hAnsi="Times New Roman"/>
          <w:color w:val="000000" w:themeColor="text1"/>
          <w:sz w:val="28"/>
          <w:szCs w:val="28"/>
        </w:rPr>
        <w:t xml:space="preserve">контролируемым лицом </w:t>
      </w:r>
      <w:r w:rsidRPr="000672E1">
        <w:rPr>
          <w:rFonts w:ascii="Times New Roman" w:hAnsi="Times New Roman"/>
          <w:color w:val="000000" w:themeColor="text1"/>
          <w:sz w:val="28"/>
          <w:szCs w:val="28"/>
        </w:rPr>
        <w:t>предписания об устранен</w:t>
      </w:r>
      <w:r w:rsidR="00781CF7" w:rsidRPr="000672E1">
        <w:rPr>
          <w:rFonts w:ascii="Times New Roman" w:hAnsi="Times New Roman"/>
          <w:color w:val="000000" w:themeColor="text1"/>
          <w:sz w:val="28"/>
          <w:szCs w:val="28"/>
        </w:rPr>
        <w:t>ии</w:t>
      </w:r>
      <w:r w:rsidRPr="000672E1">
        <w:rPr>
          <w:rFonts w:ascii="Times New Roman" w:hAnsi="Times New Roman"/>
          <w:color w:val="000000" w:themeColor="text1"/>
          <w:sz w:val="28"/>
          <w:szCs w:val="28"/>
        </w:rPr>
        <w:t xml:space="preserve"> </w:t>
      </w:r>
      <w:r w:rsidR="007A5C74" w:rsidRPr="000672E1">
        <w:rPr>
          <w:rFonts w:ascii="Times New Roman" w:hAnsi="Times New Roman"/>
          <w:color w:val="000000" w:themeColor="text1"/>
          <w:sz w:val="28"/>
          <w:szCs w:val="28"/>
        </w:rPr>
        <w:t xml:space="preserve">выявленных </w:t>
      </w:r>
      <w:r w:rsidRPr="000672E1">
        <w:rPr>
          <w:rFonts w:ascii="Times New Roman" w:hAnsi="Times New Roman"/>
          <w:color w:val="000000" w:themeColor="text1"/>
          <w:sz w:val="28"/>
          <w:szCs w:val="28"/>
        </w:rPr>
        <w:t>нарушений законодательства об архивном деле в Российской Федерации;</w:t>
      </w:r>
    </w:p>
    <w:p w:rsidR="00D61252" w:rsidRPr="000672E1" w:rsidRDefault="00D61252" w:rsidP="000672E1">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 не ведутся в установленном порядке обязательные учетные документы (для государственных и муниципальных архивов);</w:t>
      </w:r>
    </w:p>
    <w:p w:rsidR="00D61252" w:rsidRPr="000672E1" w:rsidRDefault="00D61252" w:rsidP="000672E1">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 xml:space="preserve">- отсутствие утвержденной номенклатуры дел </w:t>
      </w:r>
      <w:r w:rsidR="00355EAE" w:rsidRPr="000672E1">
        <w:rPr>
          <w:rFonts w:ascii="Times New Roman" w:hAnsi="Times New Roman"/>
          <w:color w:val="000000" w:themeColor="text1"/>
          <w:sz w:val="28"/>
          <w:szCs w:val="28"/>
        </w:rPr>
        <w:t xml:space="preserve">контролируемых </w:t>
      </w:r>
      <w:r w:rsidRPr="000672E1">
        <w:rPr>
          <w:rFonts w:ascii="Times New Roman" w:hAnsi="Times New Roman"/>
          <w:color w:val="000000" w:themeColor="text1"/>
          <w:sz w:val="28"/>
          <w:szCs w:val="28"/>
        </w:rPr>
        <w:t>лиц</w:t>
      </w:r>
      <w:r w:rsidR="00355EAE" w:rsidRPr="000672E1">
        <w:rPr>
          <w:rFonts w:ascii="Times New Roman" w:hAnsi="Times New Roman"/>
          <w:color w:val="000000" w:themeColor="text1"/>
          <w:sz w:val="28"/>
          <w:szCs w:val="28"/>
        </w:rPr>
        <w:t xml:space="preserve"> </w:t>
      </w:r>
      <w:r w:rsidRPr="000672E1">
        <w:rPr>
          <w:rFonts w:ascii="Times New Roman" w:hAnsi="Times New Roman"/>
          <w:color w:val="000000" w:themeColor="text1"/>
          <w:sz w:val="28"/>
          <w:szCs w:val="28"/>
        </w:rPr>
        <w:t>в течение 6 лет</w:t>
      </w:r>
      <w:r w:rsidR="00715942" w:rsidRPr="000672E1">
        <w:rPr>
          <w:rFonts w:ascii="Times New Roman" w:hAnsi="Times New Roman"/>
          <w:color w:val="000000" w:themeColor="text1"/>
          <w:sz w:val="28"/>
          <w:szCs w:val="28"/>
        </w:rPr>
        <w:t>, предшествующих</w:t>
      </w:r>
      <w:r w:rsidRPr="000672E1">
        <w:rPr>
          <w:rFonts w:ascii="Times New Roman" w:hAnsi="Times New Roman"/>
          <w:color w:val="000000" w:themeColor="text1"/>
          <w:sz w:val="28"/>
          <w:szCs w:val="28"/>
        </w:rPr>
        <w:t xml:space="preserve"> </w:t>
      </w:r>
      <w:r w:rsidR="00715942" w:rsidRPr="000672E1">
        <w:rPr>
          <w:rFonts w:ascii="Times New Roman" w:hAnsi="Times New Roman"/>
          <w:color w:val="000000" w:themeColor="text1"/>
          <w:sz w:val="28"/>
          <w:szCs w:val="28"/>
        </w:rPr>
        <w:t>году</w:t>
      </w:r>
      <w:r w:rsidR="00715942" w:rsidRPr="000672E1">
        <w:rPr>
          <w:rFonts w:ascii="Times New Roman" w:hAnsi="Times New Roman"/>
          <w:sz w:val="28"/>
          <w:szCs w:val="28"/>
        </w:rPr>
        <w:t xml:space="preserve"> отнесения объекта государственного контроля к категории риска</w:t>
      </w:r>
      <w:r w:rsidRPr="000672E1">
        <w:rPr>
          <w:rFonts w:ascii="Times New Roman" w:hAnsi="Times New Roman"/>
          <w:color w:val="000000" w:themeColor="text1"/>
          <w:sz w:val="28"/>
          <w:szCs w:val="28"/>
        </w:rPr>
        <w:t>;</w:t>
      </w:r>
    </w:p>
    <w:p w:rsidR="00B92ED8" w:rsidRPr="000672E1" w:rsidRDefault="00B92ED8" w:rsidP="000672E1">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2) для категории умеренного риска:</w:t>
      </w:r>
    </w:p>
    <w:p w:rsidR="00B92ED8" w:rsidRPr="000672E1" w:rsidRDefault="00D61252" w:rsidP="000672E1">
      <w:pPr>
        <w:ind w:firstLine="709"/>
        <w:jc w:val="both"/>
        <w:rPr>
          <w:rFonts w:ascii="Times New Roman" w:hAnsi="Times New Roman"/>
          <w:color w:val="000000" w:themeColor="text1"/>
          <w:sz w:val="28"/>
          <w:szCs w:val="28"/>
        </w:rPr>
      </w:pPr>
      <w:proofErr w:type="gramStart"/>
      <w:r w:rsidRPr="000672E1">
        <w:rPr>
          <w:rFonts w:ascii="Times New Roman" w:hAnsi="Times New Roman"/>
          <w:color w:val="000000" w:themeColor="text1"/>
          <w:sz w:val="28"/>
          <w:szCs w:val="28"/>
        </w:rPr>
        <w:t xml:space="preserve">- не предоставлены здание, помещение для </w:t>
      </w:r>
      <w:r w:rsidR="00061F83" w:rsidRPr="000672E1">
        <w:rPr>
          <w:rFonts w:ascii="Times New Roman" w:hAnsi="Times New Roman"/>
          <w:color w:val="000000" w:themeColor="text1"/>
          <w:sz w:val="28"/>
          <w:szCs w:val="28"/>
        </w:rPr>
        <w:t xml:space="preserve">хранения </w:t>
      </w:r>
      <w:r w:rsidRPr="000672E1">
        <w:rPr>
          <w:rFonts w:ascii="Times New Roman" w:hAnsi="Times New Roman"/>
          <w:color w:val="000000" w:themeColor="text1"/>
          <w:sz w:val="28"/>
          <w:szCs w:val="28"/>
        </w:rPr>
        <w:t>архив</w:t>
      </w:r>
      <w:r w:rsidR="00061F83" w:rsidRPr="000672E1">
        <w:rPr>
          <w:rFonts w:ascii="Times New Roman" w:hAnsi="Times New Roman"/>
          <w:color w:val="000000" w:themeColor="text1"/>
          <w:sz w:val="28"/>
          <w:szCs w:val="28"/>
        </w:rPr>
        <w:t xml:space="preserve">ных документов </w:t>
      </w:r>
      <w:r w:rsidRPr="000672E1">
        <w:rPr>
          <w:rFonts w:ascii="Times New Roman" w:hAnsi="Times New Roman"/>
          <w:color w:val="000000" w:themeColor="text1"/>
          <w:sz w:val="28"/>
          <w:szCs w:val="28"/>
        </w:rPr>
        <w:t>(для государственного и муниципальных архивов)</w:t>
      </w:r>
      <w:r w:rsidR="00B92ED8" w:rsidRPr="000672E1">
        <w:rPr>
          <w:rFonts w:ascii="Times New Roman" w:hAnsi="Times New Roman"/>
          <w:color w:val="000000" w:themeColor="text1"/>
          <w:sz w:val="28"/>
          <w:szCs w:val="28"/>
        </w:rPr>
        <w:t>;</w:t>
      </w:r>
      <w:proofErr w:type="gramEnd"/>
    </w:p>
    <w:p w:rsidR="00D61252" w:rsidRPr="000672E1" w:rsidRDefault="00D61252" w:rsidP="000672E1">
      <w:pPr>
        <w:ind w:firstLine="709"/>
        <w:jc w:val="both"/>
        <w:rPr>
          <w:rFonts w:ascii="Times New Roman" w:hAnsi="Times New Roman"/>
          <w:color w:val="000000" w:themeColor="text1"/>
          <w:sz w:val="28"/>
          <w:szCs w:val="28"/>
        </w:rPr>
      </w:pPr>
      <w:proofErr w:type="gramStart"/>
      <w:r w:rsidRPr="000672E1">
        <w:rPr>
          <w:rFonts w:ascii="Times New Roman" w:hAnsi="Times New Roman"/>
          <w:color w:val="000000" w:themeColor="text1"/>
          <w:sz w:val="28"/>
          <w:szCs w:val="28"/>
        </w:rPr>
        <w:t xml:space="preserve">- здание, помещение </w:t>
      </w:r>
      <w:r w:rsidR="00061F83" w:rsidRPr="000672E1">
        <w:rPr>
          <w:rFonts w:ascii="Times New Roman" w:hAnsi="Times New Roman"/>
          <w:color w:val="000000" w:themeColor="text1"/>
          <w:sz w:val="28"/>
          <w:szCs w:val="28"/>
        </w:rPr>
        <w:t xml:space="preserve">для хранения архивных документов </w:t>
      </w:r>
      <w:r w:rsidRPr="000672E1">
        <w:rPr>
          <w:rFonts w:ascii="Times New Roman" w:hAnsi="Times New Roman"/>
          <w:color w:val="000000" w:themeColor="text1"/>
          <w:sz w:val="28"/>
          <w:szCs w:val="28"/>
        </w:rPr>
        <w:t xml:space="preserve">не соответствуют установленным </w:t>
      </w:r>
      <w:r w:rsidR="00355EAE" w:rsidRPr="000672E1">
        <w:rPr>
          <w:rFonts w:ascii="Times New Roman" w:hAnsi="Times New Roman"/>
          <w:color w:val="000000" w:themeColor="text1"/>
          <w:sz w:val="28"/>
          <w:szCs w:val="28"/>
        </w:rPr>
        <w:t xml:space="preserve">обязательным </w:t>
      </w:r>
      <w:r w:rsidRPr="000672E1">
        <w:rPr>
          <w:rFonts w:ascii="Times New Roman" w:hAnsi="Times New Roman"/>
          <w:color w:val="000000" w:themeColor="text1"/>
          <w:sz w:val="28"/>
          <w:szCs w:val="28"/>
        </w:rPr>
        <w:t>требованиям (для государственного и муниципальных а</w:t>
      </w:r>
      <w:r w:rsidR="00061F83" w:rsidRPr="000672E1">
        <w:rPr>
          <w:rFonts w:ascii="Times New Roman" w:hAnsi="Times New Roman"/>
          <w:color w:val="000000" w:themeColor="text1"/>
          <w:sz w:val="28"/>
          <w:szCs w:val="28"/>
        </w:rPr>
        <w:t>рхивов</w:t>
      </w:r>
      <w:r w:rsidRPr="000672E1">
        <w:rPr>
          <w:rFonts w:ascii="Times New Roman" w:hAnsi="Times New Roman"/>
          <w:color w:val="000000" w:themeColor="text1"/>
          <w:sz w:val="28"/>
          <w:szCs w:val="28"/>
        </w:rPr>
        <w:t>);</w:t>
      </w:r>
      <w:proofErr w:type="gramEnd"/>
    </w:p>
    <w:p w:rsidR="00D61252" w:rsidRPr="000672E1" w:rsidRDefault="00D61252" w:rsidP="000672E1">
      <w:pPr>
        <w:ind w:firstLine="709"/>
        <w:jc w:val="both"/>
        <w:rPr>
          <w:rFonts w:ascii="Times New Roman" w:hAnsi="Times New Roman"/>
          <w:color w:val="000000" w:themeColor="text1"/>
          <w:sz w:val="28"/>
          <w:szCs w:val="28"/>
        </w:rPr>
      </w:pPr>
      <w:proofErr w:type="gramStart"/>
      <w:r w:rsidRPr="000672E1">
        <w:rPr>
          <w:rFonts w:ascii="Times New Roman" w:hAnsi="Times New Roman"/>
          <w:color w:val="000000" w:themeColor="text1"/>
          <w:sz w:val="28"/>
          <w:szCs w:val="28"/>
        </w:rPr>
        <w:t xml:space="preserve">- не ведется в установленном порядке список – источников комплектования </w:t>
      </w:r>
      <w:r w:rsidR="00781CF7" w:rsidRPr="000672E1">
        <w:rPr>
          <w:rFonts w:ascii="Times New Roman" w:hAnsi="Times New Roman"/>
          <w:color w:val="000000" w:themeColor="text1"/>
          <w:sz w:val="28"/>
          <w:szCs w:val="28"/>
        </w:rPr>
        <w:t>(</w:t>
      </w:r>
      <w:r w:rsidRPr="000672E1">
        <w:rPr>
          <w:rFonts w:ascii="Times New Roman" w:hAnsi="Times New Roman"/>
          <w:color w:val="000000" w:themeColor="text1"/>
          <w:sz w:val="28"/>
          <w:szCs w:val="28"/>
        </w:rPr>
        <w:t>для государственного и муниципальных архивов);</w:t>
      </w:r>
      <w:proofErr w:type="gramEnd"/>
    </w:p>
    <w:p w:rsidR="00D61252" w:rsidRPr="000672E1" w:rsidRDefault="00D61252" w:rsidP="000672E1">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 хранение</w:t>
      </w:r>
      <w:r w:rsidR="00355EAE" w:rsidRPr="000672E1">
        <w:rPr>
          <w:rFonts w:ascii="Times New Roman" w:hAnsi="Times New Roman"/>
          <w:color w:val="000000" w:themeColor="text1"/>
          <w:sz w:val="28"/>
          <w:szCs w:val="28"/>
        </w:rPr>
        <w:t xml:space="preserve"> контролируемыми лицами</w:t>
      </w:r>
      <w:r w:rsidRPr="000672E1">
        <w:rPr>
          <w:rFonts w:ascii="Times New Roman" w:hAnsi="Times New Roman"/>
          <w:color w:val="000000" w:themeColor="text1"/>
          <w:sz w:val="28"/>
          <w:szCs w:val="28"/>
        </w:rPr>
        <w:t xml:space="preserve"> документов Архивного фонда Рязанской области, относящихся к государственной</w:t>
      </w:r>
      <w:r w:rsidR="00781CF7" w:rsidRPr="000672E1">
        <w:rPr>
          <w:rFonts w:ascii="Times New Roman" w:hAnsi="Times New Roman"/>
          <w:color w:val="000000" w:themeColor="text1"/>
          <w:sz w:val="28"/>
          <w:szCs w:val="28"/>
        </w:rPr>
        <w:t xml:space="preserve"> и</w:t>
      </w:r>
      <w:r w:rsidRPr="000672E1">
        <w:rPr>
          <w:rFonts w:ascii="Times New Roman" w:hAnsi="Times New Roman"/>
          <w:color w:val="000000" w:themeColor="text1"/>
          <w:sz w:val="28"/>
          <w:szCs w:val="28"/>
        </w:rPr>
        <w:t xml:space="preserve"> муниципальной собственности</w:t>
      </w:r>
      <w:r w:rsidR="00355EAE" w:rsidRPr="000672E1">
        <w:rPr>
          <w:rFonts w:ascii="Times New Roman" w:hAnsi="Times New Roman"/>
          <w:color w:val="000000" w:themeColor="text1"/>
          <w:sz w:val="28"/>
          <w:szCs w:val="28"/>
        </w:rPr>
        <w:t>,</w:t>
      </w:r>
      <w:r w:rsidRPr="000672E1">
        <w:rPr>
          <w:rFonts w:ascii="Times New Roman" w:hAnsi="Times New Roman"/>
          <w:color w:val="000000" w:themeColor="text1"/>
          <w:sz w:val="28"/>
          <w:szCs w:val="28"/>
        </w:rPr>
        <w:t xml:space="preserve"> сверх срока, установленного для передачи на постоянное хранение;</w:t>
      </w:r>
    </w:p>
    <w:p w:rsidR="00D61252" w:rsidRPr="000672E1" w:rsidRDefault="00D61252" w:rsidP="000672E1">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 xml:space="preserve">- отсутствие </w:t>
      </w:r>
      <w:r w:rsidR="00355EAE" w:rsidRPr="000672E1">
        <w:rPr>
          <w:rFonts w:ascii="Times New Roman" w:hAnsi="Times New Roman"/>
          <w:color w:val="000000" w:themeColor="text1"/>
          <w:sz w:val="28"/>
          <w:szCs w:val="28"/>
        </w:rPr>
        <w:t xml:space="preserve">у контролируемого </w:t>
      </w:r>
      <w:r w:rsidRPr="000672E1">
        <w:rPr>
          <w:rFonts w:ascii="Times New Roman" w:hAnsi="Times New Roman"/>
          <w:color w:val="000000" w:themeColor="text1"/>
          <w:sz w:val="28"/>
          <w:szCs w:val="28"/>
        </w:rPr>
        <w:t>лица ответственного за ведение архивного делопроизводства;</w:t>
      </w:r>
    </w:p>
    <w:p w:rsidR="00D61252" w:rsidRPr="000672E1" w:rsidRDefault="00D61252" w:rsidP="000672E1">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 xml:space="preserve">- задолженность по упорядочению документов Архивного фонда Рязанской области </w:t>
      </w:r>
      <w:proofErr w:type="gramStart"/>
      <w:r w:rsidRPr="000672E1">
        <w:rPr>
          <w:rFonts w:ascii="Times New Roman" w:hAnsi="Times New Roman"/>
          <w:color w:val="000000" w:themeColor="text1"/>
          <w:sz w:val="28"/>
          <w:szCs w:val="28"/>
        </w:rPr>
        <w:t>и(</w:t>
      </w:r>
      <w:proofErr w:type="gramEnd"/>
      <w:r w:rsidRPr="000672E1">
        <w:rPr>
          <w:rFonts w:ascii="Times New Roman" w:hAnsi="Times New Roman"/>
          <w:color w:val="000000" w:themeColor="text1"/>
          <w:sz w:val="28"/>
          <w:szCs w:val="28"/>
        </w:rPr>
        <w:t>или) документов по личному составу составляет более чем 7 лет;</w:t>
      </w:r>
    </w:p>
    <w:p w:rsidR="00D61252" w:rsidRPr="000672E1" w:rsidRDefault="00D61252" w:rsidP="000672E1">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 имеются систематические</w:t>
      </w:r>
      <w:r w:rsidR="002941BF" w:rsidRPr="000672E1">
        <w:rPr>
          <w:rFonts w:ascii="Times New Roman" w:hAnsi="Times New Roman"/>
          <w:color w:val="000000" w:themeColor="text1"/>
          <w:sz w:val="28"/>
          <w:szCs w:val="28"/>
        </w:rPr>
        <w:t xml:space="preserve"> (два и более раз)</w:t>
      </w:r>
      <w:r w:rsidRPr="000672E1">
        <w:rPr>
          <w:rFonts w:ascii="Times New Roman" w:hAnsi="Times New Roman"/>
          <w:color w:val="000000" w:themeColor="text1"/>
          <w:sz w:val="28"/>
          <w:szCs w:val="28"/>
        </w:rPr>
        <w:t xml:space="preserve"> нарушения пожарного, охранного, санитарно-гигиенического режима в помещениях</w:t>
      </w:r>
      <w:r w:rsidR="007C4B51" w:rsidRPr="000672E1">
        <w:rPr>
          <w:rFonts w:ascii="Times New Roman" w:hAnsi="Times New Roman"/>
          <w:color w:val="000000" w:themeColor="text1"/>
          <w:sz w:val="28"/>
          <w:szCs w:val="28"/>
        </w:rPr>
        <w:t xml:space="preserve"> </w:t>
      </w:r>
      <w:r w:rsidR="00061F83" w:rsidRPr="000672E1">
        <w:rPr>
          <w:rFonts w:ascii="Times New Roman" w:hAnsi="Times New Roman"/>
          <w:color w:val="000000" w:themeColor="text1"/>
          <w:sz w:val="28"/>
          <w:szCs w:val="28"/>
        </w:rPr>
        <w:t>государственного и муниципальных архивов</w:t>
      </w:r>
      <w:r w:rsidR="00355EAE" w:rsidRPr="000672E1">
        <w:rPr>
          <w:rFonts w:ascii="Times New Roman" w:hAnsi="Times New Roman"/>
          <w:color w:val="000000" w:themeColor="text1"/>
          <w:sz w:val="28"/>
          <w:szCs w:val="28"/>
        </w:rPr>
        <w:t>;</w:t>
      </w:r>
    </w:p>
    <w:p w:rsidR="00B92ED8" w:rsidRPr="000672E1" w:rsidRDefault="00B92ED8" w:rsidP="000672E1">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3) для категории низкого риска:</w:t>
      </w:r>
    </w:p>
    <w:p w:rsidR="00D61252" w:rsidRPr="000672E1" w:rsidRDefault="00D61252" w:rsidP="000672E1">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 xml:space="preserve">- введение процедуры банкротства в отношении </w:t>
      </w:r>
      <w:r w:rsidR="00AD40E6" w:rsidRPr="000672E1">
        <w:rPr>
          <w:rFonts w:ascii="Times New Roman" w:hAnsi="Times New Roman"/>
          <w:color w:val="000000" w:themeColor="text1"/>
          <w:sz w:val="28"/>
          <w:szCs w:val="28"/>
        </w:rPr>
        <w:t xml:space="preserve">контролируемого </w:t>
      </w:r>
      <w:r w:rsidRPr="000672E1">
        <w:rPr>
          <w:rFonts w:ascii="Times New Roman" w:hAnsi="Times New Roman"/>
          <w:color w:val="000000" w:themeColor="text1"/>
          <w:sz w:val="28"/>
          <w:szCs w:val="28"/>
        </w:rPr>
        <w:t>лица;</w:t>
      </w:r>
    </w:p>
    <w:p w:rsidR="00D61252" w:rsidRPr="000672E1" w:rsidRDefault="00D61252" w:rsidP="000672E1">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 xml:space="preserve">- задолженность по упорядочению документов Архивного фонда Рязанской области </w:t>
      </w:r>
      <w:proofErr w:type="gramStart"/>
      <w:r w:rsidRPr="000672E1">
        <w:rPr>
          <w:rFonts w:ascii="Times New Roman" w:hAnsi="Times New Roman"/>
          <w:color w:val="000000" w:themeColor="text1"/>
          <w:sz w:val="28"/>
          <w:szCs w:val="28"/>
        </w:rPr>
        <w:t>и(</w:t>
      </w:r>
      <w:proofErr w:type="gramEnd"/>
      <w:r w:rsidRPr="000672E1">
        <w:rPr>
          <w:rFonts w:ascii="Times New Roman" w:hAnsi="Times New Roman"/>
          <w:color w:val="000000" w:themeColor="text1"/>
          <w:sz w:val="28"/>
          <w:szCs w:val="28"/>
        </w:rPr>
        <w:t>или) документов по личному составу составляет более</w:t>
      </w:r>
      <w:r w:rsidR="00E4624A" w:rsidRPr="000672E1">
        <w:rPr>
          <w:rFonts w:ascii="Times New Roman" w:hAnsi="Times New Roman"/>
          <w:color w:val="000000" w:themeColor="text1"/>
          <w:sz w:val="28"/>
          <w:szCs w:val="28"/>
        </w:rPr>
        <w:t xml:space="preserve"> чем 5 лет;</w:t>
      </w:r>
    </w:p>
    <w:p w:rsidR="00E4624A" w:rsidRPr="000672E1" w:rsidRDefault="00E4624A" w:rsidP="000672E1">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 xml:space="preserve">- отсутствие обстоятельств, позволяющих отнести деятельность </w:t>
      </w:r>
      <w:r w:rsidR="00C93F10" w:rsidRPr="000672E1">
        <w:rPr>
          <w:rFonts w:ascii="Times New Roman" w:hAnsi="Times New Roman"/>
          <w:color w:val="000000" w:themeColor="text1"/>
          <w:sz w:val="28"/>
          <w:szCs w:val="28"/>
        </w:rPr>
        <w:t xml:space="preserve">объектов </w:t>
      </w:r>
      <w:r w:rsidRPr="000672E1">
        <w:rPr>
          <w:rFonts w:ascii="Times New Roman" w:hAnsi="Times New Roman"/>
          <w:color w:val="000000" w:themeColor="text1"/>
          <w:sz w:val="28"/>
          <w:szCs w:val="28"/>
        </w:rPr>
        <w:t>государственного контроля к более высокой категории риска.</w:t>
      </w:r>
    </w:p>
    <w:p w:rsidR="00E70B58" w:rsidRPr="000672E1" w:rsidRDefault="00E34EC5" w:rsidP="000672E1">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1</w:t>
      </w:r>
      <w:r w:rsidR="00C26306" w:rsidRPr="000672E1">
        <w:rPr>
          <w:rFonts w:ascii="Times New Roman" w:hAnsi="Times New Roman"/>
          <w:color w:val="000000" w:themeColor="text1"/>
          <w:sz w:val="28"/>
          <w:szCs w:val="28"/>
        </w:rPr>
        <w:t>6</w:t>
      </w:r>
      <w:r w:rsidRPr="000672E1">
        <w:rPr>
          <w:rFonts w:ascii="Times New Roman" w:hAnsi="Times New Roman"/>
          <w:color w:val="000000" w:themeColor="text1"/>
          <w:sz w:val="28"/>
          <w:szCs w:val="28"/>
        </w:rPr>
        <w:t>. Индикаторами риска нарушения обязательных требований являются:</w:t>
      </w:r>
    </w:p>
    <w:p w:rsidR="004E65ED" w:rsidRPr="000672E1" w:rsidRDefault="004E65ED" w:rsidP="000672E1">
      <w:pPr>
        <w:tabs>
          <w:tab w:val="left" w:pos="993"/>
        </w:tabs>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 загруженность архивохранилища государственного и муниципальных архивов до 100 процентов;</w:t>
      </w:r>
    </w:p>
    <w:p w:rsidR="002D145A" w:rsidRPr="000672E1" w:rsidRDefault="004E65ED" w:rsidP="000672E1">
      <w:pPr>
        <w:tabs>
          <w:tab w:val="left" w:pos="1610"/>
        </w:tabs>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 xml:space="preserve">- поступление в управление информации о фактах аварий систем водоснабжения, водоотведения в </w:t>
      </w:r>
      <w:proofErr w:type="gramStart"/>
      <w:r w:rsidR="00061F83" w:rsidRPr="000672E1">
        <w:rPr>
          <w:rFonts w:ascii="Times New Roman" w:hAnsi="Times New Roman"/>
          <w:color w:val="000000" w:themeColor="text1"/>
          <w:sz w:val="28"/>
          <w:szCs w:val="28"/>
        </w:rPr>
        <w:t>государственном</w:t>
      </w:r>
      <w:proofErr w:type="gramEnd"/>
      <w:r w:rsidR="00061F83" w:rsidRPr="000672E1">
        <w:rPr>
          <w:rFonts w:ascii="Times New Roman" w:hAnsi="Times New Roman"/>
          <w:color w:val="000000" w:themeColor="text1"/>
          <w:sz w:val="28"/>
          <w:szCs w:val="28"/>
        </w:rPr>
        <w:t xml:space="preserve"> и муниципальных </w:t>
      </w:r>
      <w:r w:rsidRPr="000672E1">
        <w:rPr>
          <w:rFonts w:ascii="Times New Roman" w:hAnsi="Times New Roman"/>
          <w:color w:val="000000" w:themeColor="text1"/>
          <w:sz w:val="28"/>
          <w:szCs w:val="28"/>
        </w:rPr>
        <w:t>архивах;</w:t>
      </w:r>
    </w:p>
    <w:p w:rsidR="004E65ED" w:rsidRPr="000672E1" w:rsidRDefault="004E65ED" w:rsidP="000672E1">
      <w:pPr>
        <w:tabs>
          <w:tab w:val="left" w:pos="1610"/>
        </w:tabs>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 xml:space="preserve">- наличие </w:t>
      </w:r>
      <w:r w:rsidR="002F6F71" w:rsidRPr="000672E1">
        <w:rPr>
          <w:rFonts w:ascii="Times New Roman" w:hAnsi="Times New Roman"/>
          <w:color w:val="000000" w:themeColor="text1"/>
          <w:sz w:val="28"/>
          <w:szCs w:val="28"/>
        </w:rPr>
        <w:t xml:space="preserve">подтвержденной </w:t>
      </w:r>
      <w:r w:rsidRPr="000672E1">
        <w:rPr>
          <w:rFonts w:ascii="Times New Roman" w:hAnsi="Times New Roman"/>
          <w:color w:val="000000" w:themeColor="text1"/>
          <w:sz w:val="28"/>
          <w:szCs w:val="28"/>
        </w:rPr>
        <w:t>информации о транспортировке архивных документов в связи с изменением места размещения архива;</w:t>
      </w:r>
    </w:p>
    <w:p w:rsidR="004E65ED" w:rsidRPr="000672E1" w:rsidRDefault="004E65ED" w:rsidP="000672E1">
      <w:pPr>
        <w:tabs>
          <w:tab w:val="left" w:pos="1610"/>
        </w:tabs>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 xml:space="preserve">- поступление </w:t>
      </w:r>
      <w:proofErr w:type="gramStart"/>
      <w:r w:rsidRPr="000672E1">
        <w:rPr>
          <w:rFonts w:ascii="Times New Roman" w:hAnsi="Times New Roman"/>
          <w:color w:val="000000" w:themeColor="text1"/>
          <w:sz w:val="28"/>
          <w:szCs w:val="28"/>
        </w:rPr>
        <w:t>в управление информации от гражданина об отсутствии ответа от контролируемого лица на запрос</w:t>
      </w:r>
      <w:proofErr w:type="gramEnd"/>
      <w:r w:rsidRPr="000672E1">
        <w:rPr>
          <w:rFonts w:ascii="Times New Roman" w:hAnsi="Times New Roman"/>
          <w:color w:val="000000" w:themeColor="text1"/>
          <w:sz w:val="28"/>
          <w:szCs w:val="28"/>
        </w:rPr>
        <w:t xml:space="preserve"> о стаже работы, о заработной плате для предоставления в органы Пенсионного фонда России при условии, что данное лицо не ликвидировано;</w:t>
      </w:r>
    </w:p>
    <w:p w:rsidR="004E65ED" w:rsidRPr="000672E1" w:rsidRDefault="004E65ED" w:rsidP="000672E1">
      <w:pPr>
        <w:tabs>
          <w:tab w:val="left" w:pos="1610"/>
        </w:tabs>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 поступление в управление информации от государственного или муниципальных архивов об отсутствии ответа организации – источника комплектования на запрос государственного или муниципальных архивов об объемах хранящихся документов, их упорядочении и обеспечении их сохранности;</w:t>
      </w:r>
    </w:p>
    <w:p w:rsidR="004E65ED" w:rsidRPr="000672E1" w:rsidRDefault="004E65ED" w:rsidP="000672E1">
      <w:pPr>
        <w:tabs>
          <w:tab w:val="left" w:pos="1610"/>
        </w:tabs>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 реорганизация, ликвидация контролируемого лица, в том числе в результате банкротства;</w:t>
      </w:r>
    </w:p>
    <w:p w:rsidR="004E65ED" w:rsidRPr="000672E1" w:rsidRDefault="004E65ED" w:rsidP="000672E1">
      <w:pPr>
        <w:tabs>
          <w:tab w:val="left" w:pos="1610"/>
        </w:tabs>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 xml:space="preserve">- поступление информации из арбитражного суда о непредставлении конкурсными управляющими подтверждающих документов о передаче архивных документов в </w:t>
      </w:r>
      <w:proofErr w:type="gramStart"/>
      <w:r w:rsidRPr="000672E1">
        <w:rPr>
          <w:rFonts w:ascii="Times New Roman" w:hAnsi="Times New Roman"/>
          <w:color w:val="000000" w:themeColor="text1"/>
          <w:sz w:val="28"/>
          <w:szCs w:val="28"/>
        </w:rPr>
        <w:t>государственный</w:t>
      </w:r>
      <w:proofErr w:type="gramEnd"/>
      <w:r w:rsidRPr="000672E1">
        <w:rPr>
          <w:rFonts w:ascii="Times New Roman" w:hAnsi="Times New Roman"/>
          <w:color w:val="000000" w:themeColor="text1"/>
          <w:sz w:val="28"/>
          <w:szCs w:val="28"/>
        </w:rPr>
        <w:t xml:space="preserve"> или муниципальные архивы;</w:t>
      </w:r>
    </w:p>
    <w:p w:rsidR="004E65ED" w:rsidRPr="000672E1" w:rsidRDefault="004E65ED" w:rsidP="000672E1">
      <w:pPr>
        <w:tabs>
          <w:tab w:val="left" w:pos="1610"/>
        </w:tabs>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 приватизация контролируемого лица.</w:t>
      </w:r>
    </w:p>
    <w:p w:rsidR="004E65ED" w:rsidRPr="000672E1" w:rsidRDefault="004E65ED" w:rsidP="000672E1">
      <w:pPr>
        <w:tabs>
          <w:tab w:val="left" w:pos="1610"/>
        </w:tabs>
        <w:ind w:firstLine="709"/>
        <w:jc w:val="both"/>
        <w:rPr>
          <w:rFonts w:ascii="Times New Roman" w:hAnsi="Times New Roman"/>
          <w:color w:val="000000" w:themeColor="text1"/>
          <w:sz w:val="28"/>
          <w:szCs w:val="28"/>
        </w:rPr>
      </w:pPr>
    </w:p>
    <w:p w:rsidR="00E34EC5" w:rsidRPr="000672E1" w:rsidRDefault="00E34EC5" w:rsidP="000672E1">
      <w:pPr>
        <w:jc w:val="center"/>
        <w:rPr>
          <w:rFonts w:ascii="Times New Roman" w:hAnsi="Times New Roman"/>
          <w:color w:val="000000" w:themeColor="text1"/>
          <w:sz w:val="28"/>
          <w:szCs w:val="28"/>
        </w:rPr>
      </w:pPr>
      <w:r w:rsidRPr="000672E1">
        <w:rPr>
          <w:rFonts w:ascii="Times New Roman" w:hAnsi="Times New Roman"/>
          <w:color w:val="000000" w:themeColor="text1"/>
          <w:sz w:val="28"/>
          <w:szCs w:val="28"/>
        </w:rPr>
        <w:t>III. Профилактика рисков причинения вреда (ущерба)</w:t>
      </w:r>
    </w:p>
    <w:p w:rsidR="00E34EC5" w:rsidRPr="000672E1" w:rsidRDefault="00E34EC5" w:rsidP="000672E1">
      <w:pPr>
        <w:jc w:val="center"/>
        <w:rPr>
          <w:rFonts w:ascii="Times New Roman" w:hAnsi="Times New Roman"/>
          <w:color w:val="000000" w:themeColor="text1"/>
          <w:sz w:val="28"/>
          <w:szCs w:val="28"/>
        </w:rPr>
      </w:pPr>
      <w:r w:rsidRPr="000672E1">
        <w:rPr>
          <w:rFonts w:ascii="Times New Roman" w:hAnsi="Times New Roman"/>
          <w:color w:val="000000" w:themeColor="text1"/>
          <w:sz w:val="28"/>
          <w:szCs w:val="28"/>
        </w:rPr>
        <w:t>охраняемым законом ценностям</w:t>
      </w:r>
    </w:p>
    <w:p w:rsidR="00E34EC5" w:rsidRPr="000672E1" w:rsidRDefault="00E34EC5" w:rsidP="000672E1">
      <w:pPr>
        <w:ind w:firstLine="709"/>
        <w:jc w:val="both"/>
        <w:rPr>
          <w:rFonts w:ascii="Times New Roman" w:hAnsi="Times New Roman"/>
          <w:color w:val="000000" w:themeColor="text1"/>
          <w:sz w:val="28"/>
          <w:szCs w:val="28"/>
        </w:rPr>
      </w:pPr>
    </w:p>
    <w:p w:rsidR="00623998" w:rsidRPr="000672E1" w:rsidRDefault="00C26306" w:rsidP="000672E1">
      <w:pPr>
        <w:autoSpaceDE w:val="0"/>
        <w:autoSpaceDN w:val="0"/>
        <w:adjustRightInd w:val="0"/>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17</w:t>
      </w:r>
      <w:r w:rsidR="00E34EC5" w:rsidRPr="000672E1">
        <w:rPr>
          <w:rFonts w:ascii="Times New Roman" w:hAnsi="Times New Roman"/>
          <w:color w:val="000000" w:themeColor="text1"/>
          <w:sz w:val="28"/>
          <w:szCs w:val="28"/>
        </w:rPr>
        <w:t>. </w:t>
      </w:r>
      <w:r w:rsidR="00623998" w:rsidRPr="000672E1">
        <w:rPr>
          <w:rFonts w:ascii="Times New Roman" w:hAnsi="Times New Roman"/>
          <w:color w:val="000000" w:themeColor="text1"/>
          <w:sz w:val="28"/>
          <w:szCs w:val="28"/>
        </w:rPr>
        <w:tab/>
        <w:t xml:space="preserve">Управлением ежегодно в соответствии с Правилами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утвержденными постановлением Правительства Российской Федерации от 25.06.2021 № 990, разрабатывается и утверждается программа профилактики рисков причинения вреда (ущерба) охраняемым законом ценностям. </w:t>
      </w:r>
    </w:p>
    <w:p w:rsidR="00E34EC5" w:rsidRPr="000672E1" w:rsidRDefault="00E34EC5" w:rsidP="000672E1">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При осуществлении государственного контроля управление проводит следующие виды профилактических мероприятий:</w:t>
      </w:r>
    </w:p>
    <w:p w:rsidR="00E34EC5" w:rsidRPr="000672E1" w:rsidRDefault="00E34EC5" w:rsidP="000672E1">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1) информирование;</w:t>
      </w:r>
    </w:p>
    <w:p w:rsidR="00E34EC5" w:rsidRPr="000672E1" w:rsidRDefault="00E34EC5" w:rsidP="000672E1">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2) обобщение правоприменительной практики;</w:t>
      </w:r>
    </w:p>
    <w:p w:rsidR="00E34EC5" w:rsidRPr="000672E1" w:rsidRDefault="00E34EC5" w:rsidP="000672E1">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3) объявление предостережения;</w:t>
      </w:r>
    </w:p>
    <w:p w:rsidR="00E34EC5" w:rsidRPr="000672E1" w:rsidRDefault="00E34EC5" w:rsidP="000672E1">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4) консультирование;</w:t>
      </w:r>
    </w:p>
    <w:p w:rsidR="002500D4" w:rsidRPr="000672E1" w:rsidRDefault="00E34EC5" w:rsidP="000672E1">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5) профилактический визит.</w:t>
      </w:r>
    </w:p>
    <w:p w:rsidR="00E34EC5" w:rsidRPr="000672E1" w:rsidRDefault="00E34EC5" w:rsidP="000672E1">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1</w:t>
      </w:r>
      <w:r w:rsidR="00C26306" w:rsidRPr="000672E1">
        <w:rPr>
          <w:rFonts w:ascii="Times New Roman" w:hAnsi="Times New Roman"/>
          <w:color w:val="000000" w:themeColor="text1"/>
          <w:sz w:val="28"/>
          <w:szCs w:val="28"/>
        </w:rPr>
        <w:t>8</w:t>
      </w:r>
      <w:r w:rsidRPr="000672E1">
        <w:rPr>
          <w:rFonts w:ascii="Times New Roman" w:hAnsi="Times New Roman"/>
          <w:color w:val="000000" w:themeColor="text1"/>
          <w:sz w:val="28"/>
          <w:szCs w:val="28"/>
        </w:rPr>
        <w:t xml:space="preserve">. Управление осуществляет информирование контролируемых лиц </w:t>
      </w:r>
      <w:r w:rsidR="00E80D2A" w:rsidRPr="000672E1">
        <w:rPr>
          <w:rFonts w:ascii="Times New Roman" w:hAnsi="Times New Roman"/>
          <w:color w:val="000000" w:themeColor="text1"/>
          <w:sz w:val="28"/>
          <w:szCs w:val="28"/>
        </w:rPr>
        <w:t xml:space="preserve">и иных заинтересованных лиц </w:t>
      </w:r>
      <w:r w:rsidRPr="000672E1">
        <w:rPr>
          <w:rFonts w:ascii="Times New Roman" w:hAnsi="Times New Roman"/>
          <w:color w:val="000000" w:themeColor="text1"/>
          <w:sz w:val="28"/>
          <w:szCs w:val="28"/>
        </w:rPr>
        <w:t>по вопросам соб</w:t>
      </w:r>
      <w:r w:rsidR="00E80D2A" w:rsidRPr="000672E1">
        <w:rPr>
          <w:rFonts w:ascii="Times New Roman" w:hAnsi="Times New Roman"/>
          <w:color w:val="000000" w:themeColor="text1"/>
          <w:sz w:val="28"/>
          <w:szCs w:val="28"/>
        </w:rPr>
        <w:t xml:space="preserve">людения обязательных требований в порядке, установленном </w:t>
      </w:r>
      <w:hyperlink r:id="rId14" w:history="1">
        <w:r w:rsidR="00E80D2A" w:rsidRPr="000672E1">
          <w:rPr>
            <w:rFonts w:ascii="Times New Roman" w:hAnsi="Times New Roman"/>
            <w:color w:val="000000" w:themeColor="text1"/>
            <w:sz w:val="28"/>
            <w:szCs w:val="28"/>
          </w:rPr>
          <w:t>статьей 46</w:t>
        </w:r>
      </w:hyperlink>
      <w:r w:rsidR="00E80D2A" w:rsidRPr="000672E1">
        <w:rPr>
          <w:rFonts w:ascii="Times New Roman" w:hAnsi="Times New Roman"/>
          <w:color w:val="000000" w:themeColor="text1"/>
          <w:sz w:val="28"/>
          <w:szCs w:val="28"/>
        </w:rPr>
        <w:t xml:space="preserve"> Федерального закона </w:t>
      </w:r>
      <w:r w:rsidR="002500D4" w:rsidRPr="000672E1">
        <w:rPr>
          <w:rFonts w:ascii="Times New Roman" w:hAnsi="Times New Roman"/>
          <w:color w:val="000000" w:themeColor="text1"/>
          <w:sz w:val="28"/>
          <w:szCs w:val="28"/>
        </w:rPr>
        <w:t xml:space="preserve">           </w:t>
      </w:r>
      <w:r w:rsidR="00E80D2A" w:rsidRPr="000672E1">
        <w:rPr>
          <w:rFonts w:ascii="Times New Roman" w:hAnsi="Times New Roman"/>
          <w:color w:val="000000" w:themeColor="text1"/>
          <w:sz w:val="28"/>
          <w:szCs w:val="28"/>
        </w:rPr>
        <w:t>№ 248-ФЗ.</w:t>
      </w:r>
    </w:p>
    <w:p w:rsidR="00A161CC" w:rsidRPr="000672E1" w:rsidRDefault="00E34EC5" w:rsidP="000672E1">
      <w:pPr>
        <w:ind w:firstLine="709"/>
        <w:jc w:val="both"/>
        <w:rPr>
          <w:rFonts w:ascii="Times New Roman" w:hAnsi="Times New Roman"/>
          <w:strike/>
          <w:color w:val="000000" w:themeColor="text1"/>
          <w:sz w:val="28"/>
          <w:szCs w:val="28"/>
        </w:rPr>
      </w:pPr>
      <w:r w:rsidRPr="000672E1">
        <w:rPr>
          <w:rFonts w:ascii="Times New Roman" w:hAnsi="Times New Roman"/>
          <w:color w:val="000000" w:themeColor="text1"/>
          <w:sz w:val="28"/>
          <w:szCs w:val="28"/>
        </w:rPr>
        <w:t>1</w:t>
      </w:r>
      <w:r w:rsidR="00C26306" w:rsidRPr="000672E1">
        <w:rPr>
          <w:rFonts w:ascii="Times New Roman" w:hAnsi="Times New Roman"/>
          <w:color w:val="000000" w:themeColor="text1"/>
          <w:sz w:val="28"/>
          <w:szCs w:val="28"/>
        </w:rPr>
        <w:t>9</w:t>
      </w:r>
      <w:r w:rsidRPr="000672E1">
        <w:rPr>
          <w:rFonts w:ascii="Times New Roman" w:hAnsi="Times New Roman"/>
          <w:color w:val="000000" w:themeColor="text1"/>
          <w:sz w:val="28"/>
          <w:szCs w:val="28"/>
        </w:rPr>
        <w:t>. </w:t>
      </w:r>
      <w:r w:rsidR="00A161CC" w:rsidRPr="000672E1">
        <w:rPr>
          <w:rFonts w:ascii="Times New Roman" w:hAnsi="Times New Roman"/>
          <w:color w:val="000000" w:themeColor="text1"/>
          <w:sz w:val="28"/>
          <w:szCs w:val="28"/>
        </w:rPr>
        <w:t xml:space="preserve">По итогам обобщения правоприменительной практики управлением </w:t>
      </w:r>
      <w:proofErr w:type="gramStart"/>
      <w:r w:rsidR="00A161CC" w:rsidRPr="000672E1">
        <w:rPr>
          <w:rFonts w:ascii="Times New Roman" w:hAnsi="Times New Roman"/>
          <w:color w:val="000000" w:themeColor="text1"/>
          <w:sz w:val="28"/>
          <w:szCs w:val="28"/>
        </w:rPr>
        <w:t>начиная с 202</w:t>
      </w:r>
      <w:r w:rsidR="00EA6EB3" w:rsidRPr="000672E1">
        <w:rPr>
          <w:rFonts w:ascii="Times New Roman" w:hAnsi="Times New Roman"/>
          <w:color w:val="000000" w:themeColor="text1"/>
          <w:sz w:val="28"/>
          <w:szCs w:val="28"/>
        </w:rPr>
        <w:t>3</w:t>
      </w:r>
      <w:r w:rsidR="00A161CC" w:rsidRPr="000672E1">
        <w:rPr>
          <w:rFonts w:ascii="Times New Roman" w:hAnsi="Times New Roman"/>
          <w:color w:val="000000" w:themeColor="text1"/>
          <w:sz w:val="28"/>
          <w:szCs w:val="28"/>
        </w:rPr>
        <w:t xml:space="preserve"> года ежегодно не позднее 1 марта готовится доклад, содержащий</w:t>
      </w:r>
      <w:proofErr w:type="gramEnd"/>
      <w:r w:rsidR="00A161CC" w:rsidRPr="000672E1">
        <w:rPr>
          <w:rFonts w:ascii="Times New Roman" w:hAnsi="Times New Roman"/>
          <w:color w:val="000000" w:themeColor="text1"/>
          <w:sz w:val="28"/>
          <w:szCs w:val="28"/>
        </w:rPr>
        <w:t xml:space="preserve"> результаты </w:t>
      </w:r>
      <w:r w:rsidR="00A161CC" w:rsidRPr="000672E1">
        <w:rPr>
          <w:rFonts w:ascii="Times New Roman" w:hAnsi="Times New Roman"/>
          <w:color w:val="000000" w:themeColor="text1"/>
          <w:sz w:val="28"/>
          <w:szCs w:val="28"/>
          <w:lang w:eastAsia="zh-CN" w:bidi="mn-Mong-CN"/>
        </w:rPr>
        <w:t xml:space="preserve">обобщения правоприменительной практики </w:t>
      </w:r>
      <w:r w:rsidR="00A161CC" w:rsidRPr="000672E1">
        <w:rPr>
          <w:rFonts w:ascii="Times New Roman" w:hAnsi="Times New Roman"/>
          <w:color w:val="000000" w:themeColor="text1"/>
          <w:sz w:val="28"/>
          <w:szCs w:val="28"/>
        </w:rPr>
        <w:t>по осуществляемому государственному контролю за предшествующий календарный год (далее – доклад о правоприменительной практике).</w:t>
      </w:r>
    </w:p>
    <w:p w:rsidR="00A161CC" w:rsidRPr="000672E1" w:rsidRDefault="00A161CC" w:rsidP="000672E1">
      <w:pPr>
        <w:ind w:firstLine="709"/>
        <w:jc w:val="both"/>
        <w:rPr>
          <w:rFonts w:ascii="Times New Roman" w:hAnsi="Times New Roman"/>
          <w:strike/>
          <w:color w:val="000000" w:themeColor="text1"/>
          <w:sz w:val="28"/>
          <w:szCs w:val="28"/>
        </w:rPr>
      </w:pPr>
      <w:r w:rsidRPr="000672E1">
        <w:rPr>
          <w:rFonts w:ascii="Times New Roman" w:hAnsi="Times New Roman"/>
          <w:color w:val="000000" w:themeColor="text1"/>
          <w:sz w:val="28"/>
          <w:szCs w:val="28"/>
        </w:rPr>
        <w:t>Проект доклада о правоприменительной практике размещается на официальном сайте управления в сет</w:t>
      </w:r>
      <w:r w:rsidR="006463BE" w:rsidRPr="000672E1">
        <w:rPr>
          <w:rFonts w:ascii="Times New Roman" w:hAnsi="Times New Roman"/>
          <w:color w:val="000000" w:themeColor="text1"/>
          <w:sz w:val="28"/>
          <w:szCs w:val="28"/>
        </w:rPr>
        <w:t>и</w:t>
      </w:r>
      <w:r w:rsidRPr="000672E1">
        <w:rPr>
          <w:rFonts w:ascii="Times New Roman" w:hAnsi="Times New Roman"/>
          <w:color w:val="000000" w:themeColor="text1"/>
          <w:sz w:val="28"/>
          <w:szCs w:val="28"/>
        </w:rPr>
        <w:t xml:space="preserve"> «Интернет» для прохождения процедуры его публичного обсуждения. Срок публичного обсуждения проекта доклада составляет </w:t>
      </w:r>
      <w:r w:rsidR="002F6F71" w:rsidRPr="000672E1">
        <w:rPr>
          <w:rFonts w:ascii="Times New Roman" w:hAnsi="Times New Roman"/>
          <w:color w:val="000000" w:themeColor="text1"/>
          <w:sz w:val="28"/>
          <w:szCs w:val="28"/>
        </w:rPr>
        <w:t>30 календарных дней</w:t>
      </w:r>
      <w:r w:rsidR="006463BE" w:rsidRPr="000672E1">
        <w:rPr>
          <w:rFonts w:ascii="Times New Roman" w:hAnsi="Times New Roman"/>
          <w:color w:val="000000" w:themeColor="text1"/>
          <w:sz w:val="28"/>
          <w:szCs w:val="28"/>
        </w:rPr>
        <w:t xml:space="preserve"> </w:t>
      </w:r>
      <w:r w:rsidRPr="000672E1">
        <w:rPr>
          <w:rFonts w:ascii="Times New Roman" w:hAnsi="Times New Roman"/>
          <w:color w:val="000000" w:themeColor="text1"/>
          <w:sz w:val="28"/>
          <w:szCs w:val="28"/>
        </w:rPr>
        <w:t>со дня его размещения на указанном сайте.</w:t>
      </w:r>
    </w:p>
    <w:p w:rsidR="00E34EC5" w:rsidRPr="000672E1" w:rsidRDefault="00E34EC5" w:rsidP="000672E1">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 xml:space="preserve">Доклад о правоприменительной практике утверждается приказом управления </w:t>
      </w:r>
      <w:r w:rsidR="00A161CC" w:rsidRPr="000672E1">
        <w:rPr>
          <w:rFonts w:ascii="Times New Roman" w:hAnsi="Times New Roman"/>
          <w:color w:val="000000" w:themeColor="text1"/>
          <w:sz w:val="28"/>
          <w:szCs w:val="28"/>
        </w:rPr>
        <w:t xml:space="preserve">не позднее </w:t>
      </w:r>
      <w:r w:rsidR="006463BE" w:rsidRPr="000672E1">
        <w:rPr>
          <w:rFonts w:ascii="Times New Roman" w:hAnsi="Times New Roman"/>
          <w:color w:val="000000" w:themeColor="text1"/>
          <w:sz w:val="28"/>
          <w:szCs w:val="28"/>
        </w:rPr>
        <w:t>15 апреля</w:t>
      </w:r>
      <w:r w:rsidR="00A161CC" w:rsidRPr="000672E1">
        <w:rPr>
          <w:rFonts w:ascii="Times New Roman" w:hAnsi="Times New Roman"/>
          <w:color w:val="000000" w:themeColor="text1"/>
          <w:sz w:val="28"/>
          <w:szCs w:val="28"/>
        </w:rPr>
        <w:t xml:space="preserve"> </w:t>
      </w:r>
      <w:r w:rsidRPr="000672E1">
        <w:rPr>
          <w:rFonts w:ascii="Times New Roman" w:hAnsi="Times New Roman"/>
          <w:color w:val="000000" w:themeColor="text1"/>
          <w:sz w:val="28"/>
          <w:szCs w:val="28"/>
        </w:rPr>
        <w:t xml:space="preserve">и размещается на официальном сайте управления </w:t>
      </w:r>
      <w:r w:rsidR="00A161CC" w:rsidRPr="000672E1">
        <w:rPr>
          <w:rFonts w:ascii="Times New Roman" w:hAnsi="Times New Roman"/>
          <w:color w:val="000000" w:themeColor="text1"/>
          <w:sz w:val="28"/>
          <w:szCs w:val="28"/>
        </w:rPr>
        <w:t xml:space="preserve">в сети «Интернет» </w:t>
      </w:r>
      <w:r w:rsidRPr="000672E1">
        <w:rPr>
          <w:rFonts w:ascii="Times New Roman" w:hAnsi="Times New Roman"/>
          <w:color w:val="000000" w:themeColor="text1"/>
          <w:sz w:val="28"/>
          <w:szCs w:val="28"/>
        </w:rPr>
        <w:t>в течение 3 рабочих дней со дня утверждения.</w:t>
      </w:r>
    </w:p>
    <w:p w:rsidR="00AE389F" w:rsidRPr="000672E1" w:rsidRDefault="00C26306" w:rsidP="000672E1">
      <w:pPr>
        <w:ind w:firstLine="709"/>
        <w:jc w:val="both"/>
        <w:rPr>
          <w:rFonts w:ascii="Times New Roman" w:hAnsi="Times New Roman"/>
          <w:strike/>
          <w:color w:val="000000" w:themeColor="text1"/>
          <w:sz w:val="28"/>
          <w:szCs w:val="28"/>
        </w:rPr>
      </w:pPr>
      <w:r w:rsidRPr="000672E1">
        <w:rPr>
          <w:rFonts w:ascii="Times New Roman" w:hAnsi="Times New Roman"/>
          <w:color w:val="000000" w:themeColor="text1"/>
          <w:sz w:val="28"/>
          <w:szCs w:val="28"/>
        </w:rPr>
        <w:t>20</w:t>
      </w:r>
      <w:r w:rsidR="00E34EC5" w:rsidRPr="000672E1">
        <w:rPr>
          <w:rFonts w:ascii="Times New Roman" w:hAnsi="Times New Roman"/>
          <w:color w:val="000000" w:themeColor="text1"/>
          <w:sz w:val="28"/>
          <w:szCs w:val="28"/>
        </w:rPr>
        <w:t>. </w:t>
      </w:r>
      <w:proofErr w:type="gramStart"/>
      <w:r w:rsidR="00AE389F" w:rsidRPr="000672E1">
        <w:rPr>
          <w:rFonts w:ascii="Times New Roman" w:hAnsi="Times New Roman"/>
          <w:color w:val="000000" w:themeColor="text1"/>
          <w:sz w:val="28"/>
          <w:szCs w:val="28"/>
        </w:rPr>
        <w:t xml:space="preserve">В случае наличия у управления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управление объявляет контролируемому лицу предостережение о недопустимости нарушения обязательных требований (далее </w:t>
      </w:r>
      <w:r w:rsidR="000672E1">
        <w:rPr>
          <w:rFonts w:ascii="Times New Roman" w:hAnsi="Times New Roman"/>
          <w:color w:val="000000" w:themeColor="text1"/>
          <w:sz w:val="28"/>
          <w:szCs w:val="28"/>
        </w:rPr>
        <w:t>–</w:t>
      </w:r>
      <w:r w:rsidR="00AE389F" w:rsidRPr="000672E1">
        <w:rPr>
          <w:rFonts w:ascii="Times New Roman" w:hAnsi="Times New Roman"/>
          <w:color w:val="000000" w:themeColor="text1"/>
          <w:sz w:val="28"/>
          <w:szCs w:val="28"/>
        </w:rPr>
        <w:t xml:space="preserve"> предостережение) и предлагает принять меры</w:t>
      </w:r>
      <w:proofErr w:type="gramEnd"/>
      <w:r w:rsidR="00AE389F" w:rsidRPr="000672E1">
        <w:rPr>
          <w:rFonts w:ascii="Times New Roman" w:hAnsi="Times New Roman"/>
          <w:color w:val="000000" w:themeColor="text1"/>
          <w:sz w:val="28"/>
          <w:szCs w:val="28"/>
        </w:rPr>
        <w:t xml:space="preserve"> по обеспечению соблюдения обязательных требований. </w:t>
      </w:r>
    </w:p>
    <w:p w:rsidR="00AE389F" w:rsidRPr="000672E1" w:rsidRDefault="00AE389F" w:rsidP="000672E1">
      <w:pPr>
        <w:pStyle w:val="ac"/>
        <w:autoSpaceDE w:val="0"/>
        <w:autoSpaceDN w:val="0"/>
        <w:adjustRightInd w:val="0"/>
        <w:ind w:left="0"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Предостережение объявляется и направляется контролируемому лицу в порядке, предусмотренном статьей 21 Федерального закона № 248-ФЗ.</w:t>
      </w:r>
    </w:p>
    <w:p w:rsidR="00E34EC5" w:rsidRPr="000672E1" w:rsidRDefault="00C26306" w:rsidP="000672E1">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21</w:t>
      </w:r>
      <w:r w:rsidR="00E34EC5" w:rsidRPr="000672E1">
        <w:rPr>
          <w:rFonts w:ascii="Times New Roman" w:hAnsi="Times New Roman"/>
          <w:color w:val="000000" w:themeColor="text1"/>
          <w:sz w:val="28"/>
          <w:szCs w:val="28"/>
        </w:rPr>
        <w:t>. Решение об объявлении предостережения принимается начальником  управления.</w:t>
      </w:r>
    </w:p>
    <w:p w:rsidR="009C6383" w:rsidRPr="000672E1" w:rsidRDefault="00E34EC5" w:rsidP="000672E1">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 xml:space="preserve">22. Контролируемое лицо вправе после получения предостережения подать в управление возражение в отношении указанного предостережения не позднее 30 календарных дней со дня получения им предостережения (далее </w:t>
      </w:r>
      <w:r w:rsidRPr="000672E1">
        <w:rPr>
          <w:rFonts w:ascii="Times New Roman" w:hAnsi="Times New Roman"/>
          <w:color w:val="000000" w:themeColor="text1"/>
          <w:sz w:val="28"/>
          <w:szCs w:val="28"/>
        </w:rPr>
        <w:sym w:font="Symbol" w:char="F02D"/>
      </w:r>
      <w:r w:rsidRPr="000672E1">
        <w:rPr>
          <w:rFonts w:ascii="Times New Roman" w:hAnsi="Times New Roman"/>
          <w:color w:val="000000" w:themeColor="text1"/>
          <w:sz w:val="28"/>
          <w:szCs w:val="28"/>
        </w:rPr>
        <w:t xml:space="preserve"> возражение). Возражение направляется контролируемым лицом</w:t>
      </w:r>
      <w:r w:rsidR="00756BB6" w:rsidRPr="000672E1">
        <w:rPr>
          <w:rFonts w:ascii="Times New Roman" w:hAnsi="Times New Roman"/>
          <w:color w:val="000000" w:themeColor="text1"/>
          <w:sz w:val="28"/>
          <w:szCs w:val="28"/>
        </w:rPr>
        <w:t xml:space="preserve"> </w:t>
      </w:r>
      <w:r w:rsidR="00756BB6" w:rsidRPr="000672E1">
        <w:rPr>
          <w:rFonts w:ascii="Times New Roman" w:hAnsi="Times New Roman"/>
          <w:color w:val="000000" w:themeColor="text1"/>
          <w:sz w:val="28"/>
          <w:szCs w:val="28"/>
          <w:lang w:eastAsia="zh-CN" w:bidi="mn-Mong-CN"/>
        </w:rPr>
        <w:t>в виде документа на бумажном носителе посредством почтовой связи</w:t>
      </w:r>
      <w:r w:rsidRPr="000672E1">
        <w:rPr>
          <w:rFonts w:ascii="Times New Roman" w:hAnsi="Times New Roman"/>
          <w:color w:val="000000" w:themeColor="text1"/>
          <w:sz w:val="28"/>
          <w:szCs w:val="28"/>
        </w:rPr>
        <w:t xml:space="preserve"> либо в виде элек</w:t>
      </w:r>
      <w:r w:rsidR="00756BB6" w:rsidRPr="000672E1">
        <w:rPr>
          <w:rFonts w:ascii="Times New Roman" w:hAnsi="Times New Roman"/>
          <w:color w:val="000000" w:themeColor="text1"/>
          <w:sz w:val="28"/>
          <w:szCs w:val="28"/>
        </w:rPr>
        <w:t xml:space="preserve">тронного документа, </w:t>
      </w:r>
      <w:r w:rsidR="00756BB6" w:rsidRPr="000672E1">
        <w:rPr>
          <w:rFonts w:ascii="Times New Roman" w:hAnsi="Times New Roman"/>
          <w:color w:val="000000" w:themeColor="text1"/>
          <w:sz w:val="28"/>
          <w:szCs w:val="28"/>
          <w:lang w:eastAsia="zh-CN" w:bidi="mn-Mong-CN"/>
        </w:rPr>
        <w:t xml:space="preserve">подписанного с учетом требований, установленных </w:t>
      </w:r>
      <w:hyperlink r:id="rId15" w:history="1">
        <w:r w:rsidR="00756BB6" w:rsidRPr="000672E1">
          <w:rPr>
            <w:rFonts w:ascii="Times New Roman" w:hAnsi="Times New Roman"/>
            <w:color w:val="000000" w:themeColor="text1"/>
            <w:sz w:val="28"/>
            <w:szCs w:val="28"/>
            <w:lang w:eastAsia="zh-CN" w:bidi="mn-Mong-CN"/>
          </w:rPr>
          <w:t>частью 6 статьи 21</w:t>
        </w:r>
      </w:hyperlink>
      <w:r w:rsidR="00756BB6" w:rsidRPr="000672E1">
        <w:rPr>
          <w:rFonts w:ascii="Times New Roman" w:hAnsi="Times New Roman"/>
          <w:color w:val="000000" w:themeColor="text1"/>
          <w:sz w:val="28"/>
          <w:szCs w:val="28"/>
          <w:lang w:eastAsia="zh-CN" w:bidi="mn-Mong-CN"/>
        </w:rPr>
        <w:t xml:space="preserve"> Федерального закона № 248-ФЗ, </w:t>
      </w:r>
      <w:r w:rsidRPr="000672E1">
        <w:rPr>
          <w:rFonts w:ascii="Times New Roman" w:hAnsi="Times New Roman"/>
          <w:color w:val="000000" w:themeColor="text1"/>
          <w:sz w:val="28"/>
          <w:szCs w:val="28"/>
        </w:rPr>
        <w:t>на указанный в предостережении адрес электронной почты управления</w:t>
      </w:r>
      <w:r w:rsidR="009C6383" w:rsidRPr="000672E1">
        <w:rPr>
          <w:rFonts w:ascii="Times New Roman" w:hAnsi="Times New Roman"/>
          <w:color w:val="000000" w:themeColor="text1"/>
          <w:sz w:val="28"/>
          <w:szCs w:val="28"/>
        </w:rPr>
        <w:t xml:space="preserve">. </w:t>
      </w:r>
    </w:p>
    <w:p w:rsidR="00E34EC5" w:rsidRPr="000672E1" w:rsidRDefault="00E34EC5" w:rsidP="000672E1">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В возражении контролируемым лицом указываются:</w:t>
      </w:r>
    </w:p>
    <w:p w:rsidR="00E34EC5" w:rsidRPr="000672E1" w:rsidRDefault="00E34EC5" w:rsidP="000672E1">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наименование контролируемого лица;</w:t>
      </w:r>
    </w:p>
    <w:p w:rsidR="009C6383" w:rsidRPr="000672E1" w:rsidRDefault="0048328A" w:rsidP="000672E1">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 xml:space="preserve">идентификационный номер налогоплательщика; </w:t>
      </w:r>
    </w:p>
    <w:p w:rsidR="00E34EC5" w:rsidRPr="000672E1" w:rsidRDefault="00E34EC5" w:rsidP="000672E1">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дата и номер предостережения, направленного в адрес контролируемого лица;</w:t>
      </w:r>
    </w:p>
    <w:p w:rsidR="00E34EC5" w:rsidRPr="000672E1" w:rsidRDefault="00E34EC5" w:rsidP="000672E1">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rsidR="00E34EC5" w:rsidRPr="000672E1" w:rsidRDefault="00E34EC5" w:rsidP="000672E1">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Контролируемое лицо вправе приложить к таким возражениям документы, подтверждающие обоснованность возражения</w:t>
      </w:r>
      <w:r w:rsidR="00756BB6" w:rsidRPr="000672E1">
        <w:rPr>
          <w:rFonts w:ascii="Times New Roman" w:hAnsi="Times New Roman"/>
          <w:color w:val="000000" w:themeColor="text1"/>
          <w:sz w:val="28"/>
          <w:szCs w:val="28"/>
        </w:rPr>
        <w:t>, или их заверенные копии.</w:t>
      </w:r>
    </w:p>
    <w:p w:rsidR="00F44D84" w:rsidRPr="000672E1" w:rsidRDefault="00F44D84" w:rsidP="000672E1">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 xml:space="preserve">Управление регистрирует возражение в </w:t>
      </w:r>
      <w:r w:rsidR="009C6383" w:rsidRPr="000672E1">
        <w:rPr>
          <w:rFonts w:ascii="Times New Roman" w:hAnsi="Times New Roman"/>
          <w:color w:val="000000" w:themeColor="text1"/>
          <w:sz w:val="28"/>
          <w:szCs w:val="28"/>
        </w:rPr>
        <w:t xml:space="preserve">специальном журнале </w:t>
      </w:r>
      <w:r w:rsidRPr="000672E1">
        <w:rPr>
          <w:rFonts w:ascii="Times New Roman" w:hAnsi="Times New Roman"/>
          <w:color w:val="000000" w:themeColor="text1"/>
          <w:sz w:val="28"/>
          <w:szCs w:val="28"/>
        </w:rPr>
        <w:t>в день его поступления.</w:t>
      </w:r>
    </w:p>
    <w:p w:rsidR="00F44D84" w:rsidRPr="000672E1" w:rsidRDefault="00E34EC5" w:rsidP="000672E1">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23. </w:t>
      </w:r>
      <w:r w:rsidR="00F44D84" w:rsidRPr="000672E1">
        <w:rPr>
          <w:rFonts w:ascii="Times New Roman" w:hAnsi="Times New Roman"/>
          <w:color w:val="000000" w:themeColor="text1"/>
          <w:sz w:val="28"/>
          <w:szCs w:val="28"/>
        </w:rPr>
        <w:t xml:space="preserve">Управление в течение 20 календарных дней </w:t>
      </w:r>
      <w:proofErr w:type="gramStart"/>
      <w:r w:rsidR="00F44D84" w:rsidRPr="000672E1">
        <w:rPr>
          <w:rFonts w:ascii="Times New Roman" w:hAnsi="Times New Roman"/>
          <w:color w:val="000000" w:themeColor="text1"/>
          <w:sz w:val="28"/>
          <w:szCs w:val="28"/>
        </w:rPr>
        <w:t>с даты получения</w:t>
      </w:r>
      <w:proofErr w:type="gramEnd"/>
      <w:r w:rsidR="00F44D84" w:rsidRPr="000672E1">
        <w:rPr>
          <w:rFonts w:ascii="Times New Roman" w:hAnsi="Times New Roman"/>
          <w:color w:val="000000" w:themeColor="text1"/>
          <w:sz w:val="28"/>
          <w:szCs w:val="28"/>
        </w:rPr>
        <w:t xml:space="preserve"> возражения рассматривает его и направляет контролируемому лицу мотивированный ответ, подписанный начальником </w:t>
      </w:r>
      <w:r w:rsidR="00F44D84" w:rsidRPr="000672E1">
        <w:rPr>
          <w:rFonts w:ascii="Times New Roman" w:eastAsia="Calibri" w:hAnsi="Times New Roman"/>
          <w:color w:val="000000" w:themeColor="text1"/>
          <w:sz w:val="28"/>
          <w:szCs w:val="28"/>
        </w:rPr>
        <w:t>управления либо лицом, исполняющим его обязанности,</w:t>
      </w:r>
      <w:r w:rsidR="00F44D84" w:rsidRPr="000672E1">
        <w:rPr>
          <w:rFonts w:ascii="Times New Roman" w:hAnsi="Times New Roman"/>
          <w:color w:val="000000" w:themeColor="text1"/>
          <w:sz w:val="28"/>
          <w:szCs w:val="28"/>
        </w:rPr>
        <w:t xml:space="preserve"> о результатах рассмотрения возражения в порядке, установленном статьей 21 Федерального закона № 248-ФЗ.</w:t>
      </w:r>
    </w:p>
    <w:p w:rsidR="00E34EC5" w:rsidRPr="000672E1" w:rsidRDefault="00E34EC5" w:rsidP="000672E1">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24. Управление осуществляет учет объявленных им предостережений и использует соответствующие сведения для проведения иных профилактических мероприятий и контрольных (надзорных) мероприятий.</w:t>
      </w:r>
    </w:p>
    <w:p w:rsidR="00E34EC5" w:rsidRPr="000672E1" w:rsidRDefault="00E34EC5" w:rsidP="000672E1">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25. Должностные лица управления осуществляют консультирование</w:t>
      </w:r>
      <w:r w:rsidR="00450C9C" w:rsidRPr="000672E1">
        <w:rPr>
          <w:rFonts w:ascii="Times New Roman" w:hAnsi="Times New Roman"/>
          <w:color w:val="000000" w:themeColor="text1"/>
          <w:sz w:val="28"/>
          <w:szCs w:val="28"/>
        </w:rPr>
        <w:t xml:space="preserve">, в том числе в письменной форме, </w:t>
      </w:r>
      <w:r w:rsidRPr="000672E1">
        <w:rPr>
          <w:rFonts w:ascii="Times New Roman" w:hAnsi="Times New Roman"/>
          <w:color w:val="000000" w:themeColor="text1"/>
          <w:sz w:val="28"/>
          <w:szCs w:val="28"/>
        </w:rPr>
        <w:t xml:space="preserve"> по следующим вопросам:</w:t>
      </w:r>
    </w:p>
    <w:p w:rsidR="00E34EC5" w:rsidRPr="000672E1" w:rsidRDefault="00E34EC5" w:rsidP="000672E1">
      <w:pPr>
        <w:pStyle w:val="ConsPlusNormal"/>
        <w:tabs>
          <w:tab w:val="left" w:pos="709"/>
        </w:tabs>
        <w:ind w:firstLine="709"/>
        <w:jc w:val="both"/>
        <w:rPr>
          <w:rFonts w:ascii="Times New Roman" w:hAnsi="Times New Roman" w:cs="Times New Roman"/>
          <w:color w:val="000000" w:themeColor="text1"/>
          <w:sz w:val="28"/>
          <w:szCs w:val="28"/>
        </w:rPr>
      </w:pPr>
      <w:r w:rsidRPr="000672E1">
        <w:rPr>
          <w:rFonts w:ascii="Times New Roman" w:hAnsi="Times New Roman" w:cs="Times New Roman"/>
          <w:color w:val="000000" w:themeColor="text1"/>
          <w:sz w:val="28"/>
          <w:szCs w:val="28"/>
        </w:rPr>
        <w:t>1) организация и осуществление государственного контроля;</w:t>
      </w:r>
    </w:p>
    <w:p w:rsidR="00E34EC5" w:rsidRPr="000672E1" w:rsidRDefault="00E34EC5" w:rsidP="000672E1">
      <w:pPr>
        <w:pStyle w:val="ConsPlusNormal"/>
        <w:tabs>
          <w:tab w:val="left" w:pos="709"/>
        </w:tabs>
        <w:ind w:firstLine="709"/>
        <w:jc w:val="both"/>
        <w:rPr>
          <w:rFonts w:ascii="Times New Roman" w:hAnsi="Times New Roman" w:cs="Times New Roman"/>
          <w:color w:val="000000" w:themeColor="text1"/>
          <w:sz w:val="28"/>
          <w:szCs w:val="28"/>
        </w:rPr>
      </w:pPr>
      <w:r w:rsidRPr="000672E1">
        <w:rPr>
          <w:rFonts w:ascii="Times New Roman" w:hAnsi="Times New Roman" w:cs="Times New Roman"/>
          <w:color w:val="000000" w:themeColor="text1"/>
          <w:sz w:val="28"/>
          <w:szCs w:val="28"/>
        </w:rPr>
        <w:t xml:space="preserve">2) предмет </w:t>
      </w:r>
      <w:r w:rsidR="00450C9C" w:rsidRPr="000672E1">
        <w:rPr>
          <w:rFonts w:ascii="Times New Roman" w:hAnsi="Times New Roman" w:cs="Times New Roman"/>
          <w:color w:val="000000" w:themeColor="text1"/>
          <w:sz w:val="28"/>
          <w:szCs w:val="28"/>
        </w:rPr>
        <w:t xml:space="preserve">государственного </w:t>
      </w:r>
      <w:r w:rsidRPr="000672E1">
        <w:rPr>
          <w:rFonts w:ascii="Times New Roman" w:hAnsi="Times New Roman" w:cs="Times New Roman"/>
          <w:color w:val="000000" w:themeColor="text1"/>
          <w:sz w:val="28"/>
          <w:szCs w:val="28"/>
        </w:rPr>
        <w:t>контроля;</w:t>
      </w:r>
    </w:p>
    <w:p w:rsidR="00E34EC5" w:rsidRPr="000672E1" w:rsidRDefault="000640BB" w:rsidP="000672E1">
      <w:pPr>
        <w:pStyle w:val="ConsPlusNormal"/>
        <w:tabs>
          <w:tab w:val="left" w:pos="709"/>
        </w:tabs>
        <w:ind w:firstLine="709"/>
        <w:jc w:val="both"/>
        <w:rPr>
          <w:rFonts w:ascii="Times New Roman" w:hAnsi="Times New Roman" w:cs="Times New Roman"/>
          <w:color w:val="000000" w:themeColor="text1"/>
          <w:sz w:val="28"/>
          <w:szCs w:val="28"/>
        </w:rPr>
      </w:pPr>
      <w:r w:rsidRPr="000672E1">
        <w:rPr>
          <w:rFonts w:ascii="Times New Roman" w:hAnsi="Times New Roman" w:cs="Times New Roman"/>
          <w:color w:val="000000" w:themeColor="text1"/>
          <w:sz w:val="28"/>
          <w:szCs w:val="28"/>
        </w:rPr>
        <w:t>3) </w:t>
      </w:r>
      <w:r w:rsidR="00E34EC5" w:rsidRPr="000672E1">
        <w:rPr>
          <w:rFonts w:ascii="Times New Roman" w:hAnsi="Times New Roman" w:cs="Times New Roman"/>
          <w:color w:val="000000" w:themeColor="text1"/>
          <w:sz w:val="28"/>
          <w:szCs w:val="28"/>
        </w:rPr>
        <w:t>критерии отнесения объектов</w:t>
      </w:r>
      <w:r w:rsidR="00450C9C" w:rsidRPr="000672E1">
        <w:rPr>
          <w:rFonts w:ascii="Times New Roman" w:hAnsi="Times New Roman" w:cs="Times New Roman"/>
          <w:color w:val="000000" w:themeColor="text1"/>
          <w:sz w:val="28"/>
          <w:szCs w:val="28"/>
        </w:rPr>
        <w:t xml:space="preserve"> государственного</w:t>
      </w:r>
      <w:r w:rsidR="00E34EC5" w:rsidRPr="000672E1">
        <w:rPr>
          <w:rFonts w:ascii="Times New Roman" w:hAnsi="Times New Roman" w:cs="Times New Roman"/>
          <w:color w:val="000000" w:themeColor="text1"/>
          <w:sz w:val="28"/>
          <w:szCs w:val="28"/>
        </w:rPr>
        <w:t xml:space="preserve"> контроля к категории риска;</w:t>
      </w:r>
    </w:p>
    <w:p w:rsidR="00E34EC5" w:rsidRPr="000672E1" w:rsidRDefault="00E34EC5" w:rsidP="000672E1">
      <w:pPr>
        <w:pStyle w:val="ConsPlusNormal"/>
        <w:tabs>
          <w:tab w:val="left" w:pos="709"/>
        </w:tabs>
        <w:ind w:firstLine="709"/>
        <w:jc w:val="both"/>
        <w:rPr>
          <w:rFonts w:ascii="Times New Roman" w:hAnsi="Times New Roman" w:cs="Times New Roman"/>
          <w:color w:val="000000" w:themeColor="text1"/>
          <w:sz w:val="28"/>
          <w:szCs w:val="28"/>
        </w:rPr>
      </w:pPr>
      <w:r w:rsidRPr="000672E1">
        <w:rPr>
          <w:rFonts w:ascii="Times New Roman" w:hAnsi="Times New Roman" w:cs="Times New Roman"/>
          <w:color w:val="000000" w:themeColor="text1"/>
          <w:sz w:val="28"/>
          <w:szCs w:val="28"/>
        </w:rPr>
        <w:t>4) состав и порядок осуществления профилактических мероприятий;</w:t>
      </w:r>
    </w:p>
    <w:p w:rsidR="00E34EC5" w:rsidRPr="000672E1" w:rsidRDefault="00E34EC5" w:rsidP="000672E1">
      <w:pPr>
        <w:pStyle w:val="ConsPlusNormal"/>
        <w:tabs>
          <w:tab w:val="left" w:pos="709"/>
        </w:tabs>
        <w:ind w:firstLine="709"/>
        <w:jc w:val="both"/>
        <w:rPr>
          <w:rFonts w:ascii="Times New Roman" w:hAnsi="Times New Roman" w:cs="Times New Roman"/>
          <w:color w:val="000000" w:themeColor="text1"/>
          <w:sz w:val="28"/>
          <w:szCs w:val="28"/>
        </w:rPr>
      </w:pPr>
      <w:r w:rsidRPr="000672E1">
        <w:rPr>
          <w:rFonts w:ascii="Times New Roman" w:hAnsi="Times New Roman" w:cs="Times New Roman"/>
          <w:color w:val="000000" w:themeColor="text1"/>
          <w:sz w:val="28"/>
          <w:szCs w:val="28"/>
        </w:rPr>
        <w:t>5) порядок обжалования решений управления, действий (бездействия) его должностных лиц;</w:t>
      </w:r>
    </w:p>
    <w:p w:rsidR="00E34EC5" w:rsidRPr="000672E1" w:rsidRDefault="00E34EC5" w:rsidP="000672E1">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6) порядок подачи возражений.</w:t>
      </w:r>
    </w:p>
    <w:p w:rsidR="00E34EC5" w:rsidRPr="000672E1" w:rsidRDefault="00E34EC5" w:rsidP="000672E1">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управления, иных участников контрольного (надзорного) мероприятия.</w:t>
      </w:r>
    </w:p>
    <w:p w:rsidR="00E34EC5" w:rsidRPr="000672E1" w:rsidRDefault="00E34EC5" w:rsidP="000672E1">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 xml:space="preserve">26. Консультирование </w:t>
      </w:r>
      <w:r w:rsidR="0046561D" w:rsidRPr="000672E1">
        <w:rPr>
          <w:rFonts w:ascii="Times New Roman" w:hAnsi="Times New Roman"/>
          <w:color w:val="000000" w:themeColor="text1"/>
          <w:sz w:val="28"/>
          <w:szCs w:val="28"/>
        </w:rPr>
        <w:t xml:space="preserve">контролируемых лиц и их представителей </w:t>
      </w:r>
      <w:r w:rsidRPr="000672E1">
        <w:rPr>
          <w:rFonts w:ascii="Times New Roman" w:hAnsi="Times New Roman"/>
          <w:color w:val="000000" w:themeColor="text1"/>
          <w:sz w:val="28"/>
          <w:szCs w:val="28"/>
        </w:rPr>
        <w:t>осуществля</w:t>
      </w:r>
      <w:r w:rsidR="0046561D" w:rsidRPr="000672E1">
        <w:rPr>
          <w:rFonts w:ascii="Times New Roman" w:hAnsi="Times New Roman"/>
          <w:color w:val="000000" w:themeColor="text1"/>
          <w:sz w:val="28"/>
          <w:szCs w:val="28"/>
        </w:rPr>
        <w:t>ется</w:t>
      </w:r>
      <w:r w:rsidRPr="000672E1">
        <w:rPr>
          <w:rFonts w:ascii="Times New Roman" w:hAnsi="Times New Roman"/>
          <w:color w:val="000000" w:themeColor="text1"/>
          <w:sz w:val="28"/>
          <w:szCs w:val="28"/>
        </w:rPr>
        <w:t xml:space="preserve"> должностным лицом управления </w:t>
      </w:r>
      <w:r w:rsidR="0046561D" w:rsidRPr="000672E1">
        <w:rPr>
          <w:rFonts w:ascii="Times New Roman" w:hAnsi="Times New Roman"/>
          <w:color w:val="000000" w:themeColor="text1"/>
          <w:sz w:val="28"/>
          <w:szCs w:val="28"/>
        </w:rPr>
        <w:t xml:space="preserve">в письменной форме при их письменном обращении, в устной форме – </w:t>
      </w:r>
      <w:r w:rsidRPr="000672E1">
        <w:rPr>
          <w:rFonts w:ascii="Times New Roman" w:hAnsi="Times New Roman"/>
          <w:color w:val="000000" w:themeColor="text1"/>
          <w:sz w:val="28"/>
          <w:szCs w:val="28"/>
        </w:rPr>
        <w:t>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46561D" w:rsidRPr="000672E1" w:rsidRDefault="0046561D" w:rsidP="000672E1">
      <w:pPr>
        <w:shd w:val="clear" w:color="auto" w:fill="FFFFFF"/>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Время консультирования в устной форме не должно превышать</w:t>
      </w:r>
      <w:r w:rsidRPr="000672E1">
        <w:rPr>
          <w:rFonts w:ascii="Times New Roman" w:hAnsi="Times New Roman"/>
          <w:color w:val="000000" w:themeColor="text1"/>
          <w:sz w:val="28"/>
          <w:szCs w:val="28"/>
        </w:rPr>
        <w:br/>
        <w:t>15 минут</w:t>
      </w:r>
      <w:r w:rsidRPr="000672E1">
        <w:rPr>
          <w:rFonts w:ascii="Times New Roman" w:hAnsi="Times New Roman"/>
          <w:noProof/>
          <w:color w:val="000000" w:themeColor="text1"/>
          <w:sz w:val="28"/>
          <w:szCs w:val="28"/>
        </w:rPr>
        <w:drawing>
          <wp:anchor distT="0" distB="0" distL="114300" distR="114300" simplePos="0" relativeHeight="251659264" behindDoc="0" locked="0" layoutInCell="1" allowOverlap="0" wp14:anchorId="2FE8DA7C" wp14:editId="1312925A">
            <wp:simplePos x="0" y="0"/>
            <wp:positionH relativeFrom="page">
              <wp:posOffset>554990</wp:posOffset>
            </wp:positionH>
            <wp:positionV relativeFrom="page">
              <wp:posOffset>2209800</wp:posOffset>
            </wp:positionV>
            <wp:extent cx="6350" cy="6350"/>
            <wp:effectExtent l="0" t="0" r="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4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pic:spPr>
                </pic:pic>
              </a:graphicData>
            </a:graphic>
            <wp14:sizeRelH relativeFrom="page">
              <wp14:pctWidth>0</wp14:pctWidth>
            </wp14:sizeRelH>
            <wp14:sizeRelV relativeFrom="page">
              <wp14:pctHeight>0</wp14:pctHeight>
            </wp14:sizeRelV>
          </wp:anchor>
        </w:drawing>
      </w:r>
      <w:r w:rsidRPr="000672E1">
        <w:rPr>
          <w:rFonts w:ascii="Times New Roman" w:hAnsi="Times New Roman"/>
          <w:noProof/>
          <w:color w:val="000000" w:themeColor="text1"/>
          <w:sz w:val="28"/>
          <w:szCs w:val="28"/>
        </w:rPr>
        <w:drawing>
          <wp:anchor distT="0" distB="0" distL="114300" distR="114300" simplePos="0" relativeHeight="251660288" behindDoc="0" locked="0" layoutInCell="1" allowOverlap="0" wp14:anchorId="4A854F3A" wp14:editId="773D3750">
            <wp:simplePos x="0" y="0"/>
            <wp:positionH relativeFrom="page">
              <wp:posOffset>905510</wp:posOffset>
            </wp:positionH>
            <wp:positionV relativeFrom="page">
              <wp:posOffset>3560445</wp:posOffset>
            </wp:positionV>
            <wp:extent cx="6350" cy="3175"/>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5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50" cy="3175"/>
                    </a:xfrm>
                    <a:prstGeom prst="rect">
                      <a:avLst/>
                    </a:prstGeom>
                    <a:noFill/>
                  </pic:spPr>
                </pic:pic>
              </a:graphicData>
            </a:graphic>
            <wp14:sizeRelH relativeFrom="page">
              <wp14:pctWidth>0</wp14:pctWidth>
            </wp14:sizeRelH>
            <wp14:sizeRelV relativeFrom="page">
              <wp14:pctHeight>0</wp14:pctHeight>
            </wp14:sizeRelV>
          </wp:anchor>
        </w:drawing>
      </w:r>
      <w:r w:rsidRPr="000672E1">
        <w:rPr>
          <w:rFonts w:ascii="Times New Roman" w:hAnsi="Times New Roman"/>
          <w:color w:val="000000" w:themeColor="text1"/>
          <w:sz w:val="28"/>
          <w:szCs w:val="28"/>
        </w:rPr>
        <w:t>.</w:t>
      </w:r>
    </w:p>
    <w:p w:rsidR="000B1001" w:rsidRPr="000672E1" w:rsidRDefault="00E34EC5" w:rsidP="000672E1">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27. </w:t>
      </w:r>
      <w:r w:rsidR="000B1001" w:rsidRPr="000672E1">
        <w:rPr>
          <w:rFonts w:ascii="Times New Roman" w:hAnsi="Times New Roman"/>
          <w:color w:val="000000" w:themeColor="text1"/>
          <w:sz w:val="28"/>
          <w:szCs w:val="28"/>
        </w:rPr>
        <w:t>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пунктом 26 настоящего Положения. В этом случае письменный ответ дается в сроки, установленные Феде</w:t>
      </w:r>
      <w:r w:rsidR="000640BB" w:rsidRPr="000672E1">
        <w:rPr>
          <w:rFonts w:ascii="Times New Roman" w:hAnsi="Times New Roman"/>
          <w:color w:val="000000" w:themeColor="text1"/>
          <w:sz w:val="28"/>
          <w:szCs w:val="28"/>
        </w:rPr>
        <w:t>ральным законом от 02.05.2006 № </w:t>
      </w:r>
      <w:r w:rsidR="000B1001" w:rsidRPr="000672E1">
        <w:rPr>
          <w:rFonts w:ascii="Times New Roman" w:hAnsi="Times New Roman"/>
          <w:color w:val="000000" w:themeColor="text1"/>
          <w:sz w:val="28"/>
          <w:szCs w:val="28"/>
        </w:rPr>
        <w:t>59-ФЗ «О порядке рассмотрения обращений граждан Российской Федерации».</w:t>
      </w:r>
    </w:p>
    <w:p w:rsidR="00E705B7" w:rsidRPr="000672E1" w:rsidRDefault="00E705B7" w:rsidP="000672E1">
      <w:pPr>
        <w:autoSpaceDE w:val="0"/>
        <w:autoSpaceDN w:val="0"/>
        <w:adjustRightInd w:val="0"/>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Номера контактных телефонов для консультирования, адреса для направления обращений в письменной форме, график и место проведения личного приема в целях консультирования размещаются на официальном сайте управления в сети «Интернет».</w:t>
      </w:r>
    </w:p>
    <w:p w:rsidR="00E34EC5" w:rsidRPr="000672E1" w:rsidRDefault="00E34EC5" w:rsidP="000672E1">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28. В случае</w:t>
      </w:r>
      <w:proofErr w:type="gramStart"/>
      <w:r w:rsidR="000672E1">
        <w:rPr>
          <w:rFonts w:ascii="Times New Roman" w:hAnsi="Times New Roman"/>
          <w:color w:val="000000" w:themeColor="text1"/>
          <w:sz w:val="28"/>
          <w:szCs w:val="28"/>
        </w:rPr>
        <w:t>,</w:t>
      </w:r>
      <w:proofErr w:type="gramEnd"/>
      <w:r w:rsidR="00CD0E6E" w:rsidRPr="000672E1">
        <w:rPr>
          <w:rFonts w:ascii="Times New Roman" w:hAnsi="Times New Roman"/>
          <w:color w:val="000000" w:themeColor="text1"/>
          <w:sz w:val="28"/>
          <w:szCs w:val="28"/>
        </w:rPr>
        <w:t xml:space="preserve"> если в течение квартала в управление</w:t>
      </w:r>
      <w:r w:rsidRPr="000672E1">
        <w:rPr>
          <w:rFonts w:ascii="Times New Roman" w:hAnsi="Times New Roman"/>
          <w:color w:val="000000" w:themeColor="text1"/>
          <w:sz w:val="28"/>
          <w:szCs w:val="28"/>
        </w:rPr>
        <w:t xml:space="preserve"> поступ</w:t>
      </w:r>
      <w:r w:rsidR="00CD0E6E" w:rsidRPr="000672E1">
        <w:rPr>
          <w:rFonts w:ascii="Times New Roman" w:hAnsi="Times New Roman"/>
          <w:color w:val="000000" w:themeColor="text1"/>
          <w:sz w:val="28"/>
          <w:szCs w:val="28"/>
        </w:rPr>
        <w:t>ило</w:t>
      </w:r>
      <w:r w:rsidRPr="000672E1">
        <w:rPr>
          <w:rFonts w:ascii="Times New Roman" w:hAnsi="Times New Roman"/>
          <w:color w:val="000000" w:themeColor="text1"/>
          <w:sz w:val="28"/>
          <w:szCs w:val="28"/>
        </w:rPr>
        <w:t xml:space="preserve"> тр</w:t>
      </w:r>
      <w:r w:rsidR="00CD0E6E" w:rsidRPr="000672E1">
        <w:rPr>
          <w:rFonts w:ascii="Times New Roman" w:hAnsi="Times New Roman"/>
          <w:color w:val="000000" w:themeColor="text1"/>
          <w:sz w:val="28"/>
          <w:szCs w:val="28"/>
        </w:rPr>
        <w:t xml:space="preserve">и </w:t>
      </w:r>
      <w:r w:rsidRPr="000672E1">
        <w:rPr>
          <w:rFonts w:ascii="Times New Roman" w:hAnsi="Times New Roman"/>
          <w:color w:val="000000" w:themeColor="text1"/>
          <w:sz w:val="28"/>
          <w:szCs w:val="28"/>
        </w:rPr>
        <w:t>или более однотипных обращени</w:t>
      </w:r>
      <w:r w:rsidR="00CD0E6E" w:rsidRPr="000672E1">
        <w:rPr>
          <w:rFonts w:ascii="Times New Roman" w:hAnsi="Times New Roman"/>
          <w:color w:val="000000" w:themeColor="text1"/>
          <w:sz w:val="28"/>
          <w:szCs w:val="28"/>
        </w:rPr>
        <w:t>я</w:t>
      </w:r>
      <w:r w:rsidRPr="000672E1">
        <w:rPr>
          <w:rFonts w:ascii="Times New Roman" w:hAnsi="Times New Roman"/>
          <w:color w:val="000000" w:themeColor="text1"/>
          <w:sz w:val="28"/>
          <w:szCs w:val="28"/>
        </w:rPr>
        <w:t xml:space="preserve"> контролируемых лиц </w:t>
      </w:r>
      <w:r w:rsidR="00CD0E6E" w:rsidRPr="000672E1">
        <w:rPr>
          <w:rFonts w:ascii="Times New Roman" w:hAnsi="Times New Roman"/>
          <w:color w:val="000000" w:themeColor="text1"/>
          <w:sz w:val="28"/>
          <w:szCs w:val="28"/>
        </w:rPr>
        <w:t>и их представителей</w:t>
      </w:r>
      <w:r w:rsidR="000672E1">
        <w:rPr>
          <w:rFonts w:ascii="Times New Roman" w:hAnsi="Times New Roman"/>
          <w:color w:val="000000" w:themeColor="text1"/>
          <w:sz w:val="28"/>
          <w:szCs w:val="28"/>
        </w:rPr>
        <w:t>,</w:t>
      </w:r>
      <w:r w:rsidR="00CD0E6E" w:rsidRPr="000672E1">
        <w:rPr>
          <w:rFonts w:ascii="Times New Roman" w:hAnsi="Times New Roman"/>
          <w:color w:val="000000" w:themeColor="text1"/>
          <w:sz w:val="28"/>
          <w:szCs w:val="28"/>
        </w:rPr>
        <w:t xml:space="preserve"> </w:t>
      </w:r>
      <w:r w:rsidRPr="000672E1">
        <w:rPr>
          <w:rFonts w:ascii="Times New Roman" w:hAnsi="Times New Roman"/>
          <w:color w:val="000000" w:themeColor="text1"/>
          <w:sz w:val="28"/>
          <w:szCs w:val="28"/>
        </w:rPr>
        <w:t xml:space="preserve">консультирование </w:t>
      </w:r>
      <w:r w:rsidR="00CD0E6E" w:rsidRPr="000672E1">
        <w:rPr>
          <w:rFonts w:ascii="Times New Roman" w:hAnsi="Times New Roman"/>
          <w:color w:val="000000" w:themeColor="text1"/>
          <w:sz w:val="28"/>
          <w:szCs w:val="28"/>
        </w:rPr>
        <w:t xml:space="preserve">по таким обращениям </w:t>
      </w:r>
      <w:r w:rsidRPr="000672E1">
        <w:rPr>
          <w:rFonts w:ascii="Times New Roman" w:hAnsi="Times New Roman"/>
          <w:color w:val="000000" w:themeColor="text1"/>
          <w:sz w:val="28"/>
          <w:szCs w:val="28"/>
        </w:rPr>
        <w:t>осуществляется посредством размещения на официальном сайте управления</w:t>
      </w:r>
      <w:r w:rsidR="00CD0E6E" w:rsidRPr="000672E1">
        <w:rPr>
          <w:rFonts w:ascii="Times New Roman" w:hAnsi="Times New Roman"/>
          <w:color w:val="000000" w:themeColor="text1"/>
          <w:sz w:val="28"/>
          <w:szCs w:val="28"/>
        </w:rPr>
        <w:t xml:space="preserve"> в сети «Интернет»</w:t>
      </w:r>
      <w:r w:rsidRPr="000672E1">
        <w:rPr>
          <w:rFonts w:ascii="Times New Roman" w:hAnsi="Times New Roman"/>
          <w:color w:val="000000" w:themeColor="text1"/>
          <w:sz w:val="28"/>
          <w:szCs w:val="28"/>
        </w:rPr>
        <w:t xml:space="preserve"> письменн</w:t>
      </w:r>
      <w:r w:rsidR="00CD0E6E" w:rsidRPr="000672E1">
        <w:rPr>
          <w:rFonts w:ascii="Times New Roman" w:hAnsi="Times New Roman"/>
          <w:color w:val="000000" w:themeColor="text1"/>
          <w:sz w:val="28"/>
          <w:szCs w:val="28"/>
        </w:rPr>
        <w:t>ых</w:t>
      </w:r>
      <w:r w:rsidRPr="000672E1">
        <w:rPr>
          <w:rFonts w:ascii="Times New Roman" w:hAnsi="Times New Roman"/>
          <w:color w:val="000000" w:themeColor="text1"/>
          <w:sz w:val="28"/>
          <w:szCs w:val="28"/>
        </w:rPr>
        <w:t xml:space="preserve"> разъяснени</w:t>
      </w:r>
      <w:r w:rsidR="00CD0E6E" w:rsidRPr="000672E1">
        <w:rPr>
          <w:rFonts w:ascii="Times New Roman" w:hAnsi="Times New Roman"/>
          <w:color w:val="000000" w:themeColor="text1"/>
          <w:sz w:val="28"/>
          <w:szCs w:val="28"/>
        </w:rPr>
        <w:t>й</w:t>
      </w:r>
      <w:r w:rsidRPr="000672E1">
        <w:rPr>
          <w:rFonts w:ascii="Times New Roman" w:hAnsi="Times New Roman"/>
          <w:color w:val="000000" w:themeColor="text1"/>
          <w:sz w:val="28"/>
          <w:szCs w:val="28"/>
        </w:rPr>
        <w:t>, подписанн</w:t>
      </w:r>
      <w:r w:rsidR="00CD0E6E" w:rsidRPr="000672E1">
        <w:rPr>
          <w:rFonts w:ascii="Times New Roman" w:hAnsi="Times New Roman"/>
          <w:color w:val="000000" w:themeColor="text1"/>
          <w:sz w:val="28"/>
          <w:szCs w:val="28"/>
        </w:rPr>
        <w:t>ых</w:t>
      </w:r>
      <w:r w:rsidRPr="000672E1">
        <w:rPr>
          <w:rFonts w:ascii="Times New Roman" w:hAnsi="Times New Roman"/>
          <w:color w:val="000000" w:themeColor="text1"/>
          <w:sz w:val="28"/>
          <w:szCs w:val="28"/>
        </w:rPr>
        <w:t xml:space="preserve"> начальником управления</w:t>
      </w:r>
      <w:r w:rsidR="000640BB" w:rsidRPr="000672E1">
        <w:rPr>
          <w:rFonts w:ascii="Times New Roman" w:hAnsi="Times New Roman"/>
          <w:color w:val="000000" w:themeColor="text1"/>
          <w:sz w:val="28"/>
          <w:szCs w:val="28"/>
        </w:rPr>
        <w:t xml:space="preserve"> либо</w:t>
      </w:r>
      <w:r w:rsidR="00CD0E6E" w:rsidRPr="000672E1">
        <w:rPr>
          <w:rFonts w:ascii="Times New Roman" w:hAnsi="Times New Roman"/>
          <w:color w:val="000000" w:themeColor="text1"/>
          <w:sz w:val="28"/>
          <w:szCs w:val="28"/>
        </w:rPr>
        <w:t xml:space="preserve"> лицом, исполняющим его обязанности</w:t>
      </w:r>
      <w:r w:rsidRPr="000672E1">
        <w:rPr>
          <w:rFonts w:ascii="Times New Roman" w:hAnsi="Times New Roman"/>
          <w:color w:val="000000" w:themeColor="text1"/>
          <w:sz w:val="28"/>
          <w:szCs w:val="28"/>
        </w:rPr>
        <w:t>.</w:t>
      </w:r>
    </w:p>
    <w:p w:rsidR="00BF53E1" w:rsidRPr="000672E1" w:rsidRDefault="00BF53E1" w:rsidP="000672E1">
      <w:pPr>
        <w:shd w:val="clear" w:color="auto" w:fill="FFFFFF"/>
        <w:ind w:firstLine="709"/>
        <w:jc w:val="both"/>
        <w:rPr>
          <w:rFonts w:ascii="Times New Roman" w:hAnsi="Times New Roman"/>
          <w:b/>
          <w:bCs/>
          <w:color w:val="000000" w:themeColor="text1"/>
          <w:sz w:val="28"/>
          <w:szCs w:val="28"/>
        </w:rPr>
      </w:pPr>
      <w:r w:rsidRPr="000672E1">
        <w:rPr>
          <w:rFonts w:ascii="Times New Roman" w:eastAsia="Calibri" w:hAnsi="Times New Roman"/>
          <w:color w:val="000000" w:themeColor="text1"/>
          <w:sz w:val="28"/>
          <w:szCs w:val="28"/>
        </w:rPr>
        <w:t xml:space="preserve">Размещение на официальном сайте управления в сети «Интернет» письменных разъяснений осуществляется управлением </w:t>
      </w:r>
      <w:r w:rsidRPr="000672E1">
        <w:rPr>
          <w:rFonts w:ascii="Times New Roman" w:hAnsi="Times New Roman"/>
          <w:bCs/>
          <w:color w:val="000000" w:themeColor="text1"/>
          <w:sz w:val="28"/>
          <w:szCs w:val="28"/>
        </w:rPr>
        <w:t xml:space="preserve">в течение </w:t>
      </w:r>
      <w:r w:rsidR="00AB7104" w:rsidRPr="000672E1">
        <w:rPr>
          <w:rFonts w:ascii="Times New Roman" w:hAnsi="Times New Roman"/>
          <w:bCs/>
          <w:color w:val="000000" w:themeColor="text1"/>
          <w:sz w:val="28"/>
          <w:szCs w:val="28"/>
        </w:rPr>
        <w:t xml:space="preserve">10 рабочих </w:t>
      </w:r>
      <w:r w:rsidRPr="000672E1">
        <w:rPr>
          <w:rFonts w:ascii="Times New Roman" w:hAnsi="Times New Roman"/>
          <w:bCs/>
          <w:color w:val="000000" w:themeColor="text1"/>
          <w:sz w:val="28"/>
          <w:szCs w:val="28"/>
        </w:rPr>
        <w:t xml:space="preserve">дней со дня поступления </w:t>
      </w:r>
      <w:r w:rsidR="00AB7104" w:rsidRPr="000672E1">
        <w:rPr>
          <w:rFonts w:ascii="Times New Roman" w:hAnsi="Times New Roman"/>
          <w:bCs/>
          <w:color w:val="000000" w:themeColor="text1"/>
          <w:sz w:val="28"/>
          <w:szCs w:val="28"/>
        </w:rPr>
        <w:t xml:space="preserve">третьего </w:t>
      </w:r>
      <w:r w:rsidRPr="000672E1">
        <w:rPr>
          <w:rFonts w:ascii="Times New Roman" w:eastAsia="Calibri" w:hAnsi="Times New Roman"/>
          <w:color w:val="000000" w:themeColor="text1"/>
          <w:sz w:val="28"/>
          <w:szCs w:val="28"/>
        </w:rPr>
        <w:t>однотипного обращения контролируемого лица (его представителя).</w:t>
      </w:r>
    </w:p>
    <w:p w:rsidR="00E34EC5" w:rsidRPr="000672E1" w:rsidRDefault="00E34EC5" w:rsidP="000672E1">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Управление осуществляет учет проведенных консультаций.</w:t>
      </w:r>
    </w:p>
    <w:p w:rsidR="00E34EC5" w:rsidRPr="000672E1" w:rsidRDefault="00E34EC5" w:rsidP="000672E1">
      <w:pPr>
        <w:ind w:firstLine="709"/>
        <w:jc w:val="both"/>
        <w:rPr>
          <w:rFonts w:ascii="Times New Roman" w:hAnsi="Times New Roman"/>
          <w:strike/>
          <w:color w:val="000000" w:themeColor="text1"/>
          <w:sz w:val="28"/>
          <w:szCs w:val="28"/>
        </w:rPr>
      </w:pPr>
      <w:r w:rsidRPr="000672E1">
        <w:rPr>
          <w:rFonts w:ascii="Times New Roman" w:hAnsi="Times New Roman"/>
          <w:color w:val="000000" w:themeColor="text1"/>
          <w:sz w:val="28"/>
          <w:szCs w:val="28"/>
        </w:rPr>
        <w:t>29. Профилактический визит проводится должностным лицом управления в форме профилактической беседы по месту осуществления деятельности контролируемого лица либо с использованием видео-конференц-связи</w:t>
      </w:r>
      <w:r w:rsidR="004A40DE" w:rsidRPr="000672E1">
        <w:rPr>
          <w:rFonts w:ascii="Times New Roman" w:hAnsi="Times New Roman"/>
          <w:color w:val="000000" w:themeColor="text1"/>
          <w:sz w:val="28"/>
          <w:szCs w:val="28"/>
        </w:rPr>
        <w:t>.</w:t>
      </w:r>
    </w:p>
    <w:p w:rsidR="00964B35" w:rsidRPr="000672E1" w:rsidRDefault="00964B35" w:rsidP="000672E1">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В ходе профилактического визита контролируемое лицо информируется об обязательных требованиях, предъявляемых к его деятельности и к принадлежащим ему объектам государственного контроля.</w:t>
      </w:r>
    </w:p>
    <w:p w:rsidR="00AB7104" w:rsidRPr="000672E1" w:rsidRDefault="00E34EC5" w:rsidP="000672E1">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В ходе профилактического визита должностными лицами, уполномоченными на осуществление государственного контроля, может осуществляться консультирование контролируемого лица в порядке, установленном</w:t>
      </w:r>
      <w:r w:rsidR="00D91671" w:rsidRPr="000672E1">
        <w:rPr>
          <w:rFonts w:ascii="Times New Roman" w:hAnsi="Times New Roman"/>
          <w:color w:val="000000" w:themeColor="text1"/>
          <w:sz w:val="28"/>
          <w:szCs w:val="28"/>
        </w:rPr>
        <w:t xml:space="preserve"> статьей 50 Федерального </w:t>
      </w:r>
      <w:r w:rsidRPr="000672E1">
        <w:rPr>
          <w:rFonts w:ascii="Times New Roman" w:hAnsi="Times New Roman"/>
          <w:color w:val="000000" w:themeColor="text1"/>
          <w:sz w:val="28"/>
          <w:szCs w:val="28"/>
        </w:rPr>
        <w:t xml:space="preserve"> </w:t>
      </w:r>
      <w:r w:rsidR="00D91671" w:rsidRPr="000672E1">
        <w:rPr>
          <w:rFonts w:ascii="Times New Roman" w:hAnsi="Times New Roman"/>
          <w:color w:val="000000" w:themeColor="text1"/>
          <w:sz w:val="28"/>
          <w:szCs w:val="28"/>
        </w:rPr>
        <w:t>закона № 248-ФЗ</w:t>
      </w:r>
      <w:r w:rsidR="00AB7104" w:rsidRPr="000672E1">
        <w:rPr>
          <w:rFonts w:ascii="Times New Roman" w:hAnsi="Times New Roman"/>
          <w:color w:val="000000" w:themeColor="text1"/>
          <w:sz w:val="28"/>
          <w:szCs w:val="28"/>
        </w:rPr>
        <w:t>.</w:t>
      </w:r>
    </w:p>
    <w:p w:rsidR="00964B35" w:rsidRPr="000672E1" w:rsidRDefault="00964B35" w:rsidP="000672E1">
      <w:pPr>
        <w:ind w:firstLine="709"/>
        <w:jc w:val="both"/>
        <w:rPr>
          <w:rFonts w:ascii="Times New Roman" w:eastAsia="Calibri" w:hAnsi="Times New Roman"/>
          <w:color w:val="000000" w:themeColor="text1"/>
          <w:sz w:val="28"/>
          <w:szCs w:val="28"/>
        </w:rPr>
      </w:pPr>
      <w:r w:rsidRPr="000672E1">
        <w:rPr>
          <w:rFonts w:ascii="Times New Roman" w:eastAsia="Calibri" w:hAnsi="Times New Roman"/>
          <w:color w:val="000000" w:themeColor="text1"/>
          <w:sz w:val="28"/>
          <w:szCs w:val="28"/>
        </w:rPr>
        <w:t>Сроки (периодичность) проведения обязательных профилактических визитов устанавливаются программой профилактики рисков причинения вреда (ущерба) охраняемым законом ценностям.</w:t>
      </w:r>
    </w:p>
    <w:p w:rsidR="008E7A69" w:rsidRPr="000672E1" w:rsidRDefault="008E7A69" w:rsidP="000672E1">
      <w:pPr>
        <w:autoSpaceDE w:val="0"/>
        <w:autoSpaceDN w:val="0"/>
        <w:adjustRightInd w:val="0"/>
        <w:ind w:firstLine="709"/>
        <w:jc w:val="both"/>
        <w:rPr>
          <w:rFonts w:ascii="Times New Roman" w:eastAsia="Calibri" w:hAnsi="Times New Roman"/>
          <w:color w:val="000000" w:themeColor="text1"/>
          <w:sz w:val="28"/>
          <w:szCs w:val="28"/>
        </w:rPr>
      </w:pPr>
      <w:r w:rsidRPr="000672E1">
        <w:rPr>
          <w:rFonts w:ascii="Times New Roman" w:eastAsia="Calibri" w:hAnsi="Times New Roman"/>
          <w:color w:val="000000" w:themeColor="text1"/>
          <w:sz w:val="28"/>
          <w:szCs w:val="28"/>
        </w:rPr>
        <w:t xml:space="preserve">Обязательные профилактические визиты проводятся управлением в отношении контролируемых лиц, приступающих к осуществлению деятельности, </w:t>
      </w:r>
      <w:r w:rsidRPr="000672E1">
        <w:rPr>
          <w:rFonts w:ascii="Times New Roman" w:hAnsi="Times New Roman"/>
          <w:color w:val="000000" w:themeColor="text1"/>
          <w:sz w:val="28"/>
          <w:szCs w:val="28"/>
        </w:rPr>
        <w:t>которая является объектом государственного контроля</w:t>
      </w:r>
      <w:r w:rsidRPr="000672E1">
        <w:rPr>
          <w:rFonts w:ascii="Times New Roman" w:eastAsia="Calibri" w:hAnsi="Times New Roman"/>
          <w:color w:val="000000" w:themeColor="text1"/>
          <w:sz w:val="28"/>
          <w:szCs w:val="28"/>
        </w:rPr>
        <w:t>.</w:t>
      </w:r>
    </w:p>
    <w:p w:rsidR="00E34EC5" w:rsidRPr="000672E1" w:rsidRDefault="00E34EC5" w:rsidP="000672E1">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Управление обязано предложить проведение профилактического визита контролируем</w:t>
      </w:r>
      <w:r w:rsidR="00C7234E" w:rsidRPr="000672E1">
        <w:rPr>
          <w:rFonts w:ascii="Times New Roman" w:hAnsi="Times New Roman"/>
          <w:color w:val="000000" w:themeColor="text1"/>
          <w:sz w:val="28"/>
          <w:szCs w:val="28"/>
        </w:rPr>
        <w:t>ому</w:t>
      </w:r>
      <w:r w:rsidRPr="000672E1">
        <w:rPr>
          <w:rFonts w:ascii="Times New Roman" w:hAnsi="Times New Roman"/>
          <w:color w:val="000000" w:themeColor="text1"/>
          <w:sz w:val="28"/>
          <w:szCs w:val="28"/>
        </w:rPr>
        <w:t xml:space="preserve"> лиц</w:t>
      </w:r>
      <w:r w:rsidR="00C7234E" w:rsidRPr="000672E1">
        <w:rPr>
          <w:rFonts w:ascii="Times New Roman" w:hAnsi="Times New Roman"/>
          <w:color w:val="000000" w:themeColor="text1"/>
          <w:sz w:val="28"/>
          <w:szCs w:val="28"/>
        </w:rPr>
        <w:t xml:space="preserve">у, приступающему к осуществлению деятельности, которая является объектом государственного контроля, не позднее чем </w:t>
      </w:r>
      <w:r w:rsidRPr="000672E1">
        <w:rPr>
          <w:rFonts w:ascii="Times New Roman" w:hAnsi="Times New Roman"/>
          <w:color w:val="000000" w:themeColor="text1"/>
          <w:sz w:val="28"/>
          <w:szCs w:val="28"/>
        </w:rPr>
        <w:t>в течение одного года</w:t>
      </w:r>
      <w:r w:rsidR="00C7234E" w:rsidRPr="000672E1">
        <w:rPr>
          <w:rFonts w:ascii="Times New Roman" w:hAnsi="Times New Roman"/>
          <w:color w:val="000000" w:themeColor="text1"/>
          <w:sz w:val="28"/>
          <w:szCs w:val="28"/>
        </w:rPr>
        <w:t xml:space="preserve"> с момента</w:t>
      </w:r>
      <w:r w:rsidRPr="000672E1">
        <w:rPr>
          <w:rFonts w:ascii="Times New Roman" w:hAnsi="Times New Roman"/>
          <w:color w:val="000000" w:themeColor="text1"/>
          <w:sz w:val="28"/>
          <w:szCs w:val="28"/>
        </w:rPr>
        <w:t xml:space="preserve"> начала </w:t>
      </w:r>
      <w:r w:rsidR="00C7234E" w:rsidRPr="000672E1">
        <w:rPr>
          <w:rFonts w:ascii="Times New Roman" w:hAnsi="Times New Roman"/>
          <w:color w:val="000000" w:themeColor="text1"/>
          <w:sz w:val="28"/>
          <w:szCs w:val="28"/>
        </w:rPr>
        <w:t>деятельности</w:t>
      </w:r>
      <w:r w:rsidRPr="000672E1">
        <w:rPr>
          <w:rFonts w:ascii="Times New Roman" w:hAnsi="Times New Roman"/>
          <w:color w:val="000000" w:themeColor="text1"/>
          <w:sz w:val="28"/>
          <w:szCs w:val="28"/>
        </w:rPr>
        <w:t>.</w:t>
      </w:r>
    </w:p>
    <w:p w:rsidR="008E7A69" w:rsidRPr="000672E1" w:rsidRDefault="008E7A69" w:rsidP="000672E1">
      <w:pPr>
        <w:ind w:firstLine="709"/>
        <w:jc w:val="both"/>
        <w:rPr>
          <w:rFonts w:ascii="Times New Roman" w:eastAsia="Calibri" w:hAnsi="Times New Roman"/>
          <w:color w:val="000000" w:themeColor="text1"/>
          <w:sz w:val="28"/>
          <w:szCs w:val="28"/>
        </w:rPr>
      </w:pPr>
      <w:r w:rsidRPr="000672E1">
        <w:rPr>
          <w:rFonts w:ascii="Times New Roman" w:hAnsi="Times New Roman"/>
          <w:color w:val="000000" w:themeColor="text1"/>
          <w:sz w:val="28"/>
          <w:szCs w:val="28"/>
          <w:lang w:eastAsia="zh-CN" w:bidi="mn-Mong-CN"/>
        </w:rPr>
        <w:t>Контролируемое лицо уведомляется о проведении обязательного профилактического визита</w:t>
      </w:r>
      <w:r w:rsidRPr="000672E1">
        <w:rPr>
          <w:rFonts w:ascii="Times New Roman" w:hAnsi="Times New Roman"/>
          <w:color w:val="000000" w:themeColor="text1"/>
          <w:sz w:val="28"/>
          <w:szCs w:val="28"/>
        </w:rPr>
        <w:t xml:space="preserve"> в порядке, предусмотренном статьей 21 Федерального закона № 248-ФЗ,</w:t>
      </w:r>
      <w:r w:rsidRPr="000672E1">
        <w:rPr>
          <w:rFonts w:ascii="Times New Roman" w:hAnsi="Times New Roman"/>
          <w:color w:val="000000" w:themeColor="text1"/>
          <w:sz w:val="28"/>
          <w:szCs w:val="28"/>
          <w:lang w:eastAsia="zh-CN" w:bidi="mn-Mong-CN"/>
        </w:rPr>
        <w:t xml:space="preserve"> не </w:t>
      </w:r>
      <w:proofErr w:type="gramStart"/>
      <w:r w:rsidRPr="000672E1">
        <w:rPr>
          <w:rFonts w:ascii="Times New Roman" w:hAnsi="Times New Roman"/>
          <w:color w:val="000000" w:themeColor="text1"/>
          <w:sz w:val="28"/>
          <w:szCs w:val="28"/>
          <w:lang w:eastAsia="zh-CN" w:bidi="mn-Mong-CN"/>
        </w:rPr>
        <w:t>позднее</w:t>
      </w:r>
      <w:proofErr w:type="gramEnd"/>
      <w:r w:rsidRPr="000672E1">
        <w:rPr>
          <w:rFonts w:ascii="Times New Roman" w:hAnsi="Times New Roman"/>
          <w:color w:val="000000" w:themeColor="text1"/>
          <w:sz w:val="28"/>
          <w:szCs w:val="28"/>
          <w:lang w:eastAsia="zh-CN" w:bidi="mn-Mong-CN"/>
        </w:rPr>
        <w:t xml:space="preserve"> чем за 5 рабочих дней до даты его проведения</w:t>
      </w:r>
      <w:r w:rsidRPr="000672E1">
        <w:rPr>
          <w:rFonts w:ascii="Times New Roman" w:eastAsia="Calibri" w:hAnsi="Times New Roman"/>
          <w:color w:val="000000" w:themeColor="text1"/>
          <w:sz w:val="28"/>
          <w:szCs w:val="28"/>
        </w:rPr>
        <w:t xml:space="preserve">. </w:t>
      </w:r>
    </w:p>
    <w:p w:rsidR="00E34EC5" w:rsidRPr="000672E1" w:rsidRDefault="00E34EC5" w:rsidP="000672E1">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В уведомлении указываются:</w:t>
      </w:r>
    </w:p>
    <w:p w:rsidR="00E34EC5" w:rsidRPr="000672E1" w:rsidRDefault="00E34EC5" w:rsidP="000672E1">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наименование контролируемого лица;</w:t>
      </w:r>
    </w:p>
    <w:p w:rsidR="00E34EC5" w:rsidRPr="000672E1" w:rsidRDefault="00E34EC5" w:rsidP="000672E1">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наименование управления и осуществляемый им вид государственного контроля;</w:t>
      </w:r>
    </w:p>
    <w:p w:rsidR="00E34EC5" w:rsidRPr="000672E1" w:rsidRDefault="00E34EC5" w:rsidP="000672E1">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цель проведения профилактического визита;</w:t>
      </w:r>
    </w:p>
    <w:p w:rsidR="00E34EC5" w:rsidRPr="000672E1" w:rsidRDefault="00E34EC5" w:rsidP="000672E1">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наименование должности, фамилия</w:t>
      </w:r>
      <w:r w:rsidR="00D9292C" w:rsidRPr="000672E1">
        <w:rPr>
          <w:rFonts w:ascii="Times New Roman" w:hAnsi="Times New Roman"/>
          <w:color w:val="000000" w:themeColor="text1"/>
          <w:sz w:val="28"/>
          <w:szCs w:val="28"/>
        </w:rPr>
        <w:t xml:space="preserve">, имя, отчество (при наличии) </w:t>
      </w:r>
      <w:r w:rsidRPr="000672E1">
        <w:rPr>
          <w:rFonts w:ascii="Times New Roman" w:hAnsi="Times New Roman"/>
          <w:color w:val="000000" w:themeColor="text1"/>
          <w:sz w:val="28"/>
          <w:szCs w:val="28"/>
        </w:rPr>
        <w:t>должностного лица, которому поручается проведение профилактического визита;</w:t>
      </w:r>
    </w:p>
    <w:p w:rsidR="00E34EC5" w:rsidRPr="000672E1" w:rsidRDefault="00E34EC5" w:rsidP="000672E1">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предлагаемая дата и время проведения профилактического визита;</w:t>
      </w:r>
    </w:p>
    <w:p w:rsidR="00E34EC5" w:rsidRPr="000672E1" w:rsidRDefault="00E34EC5" w:rsidP="000672E1">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форма проведения профилактического визита (профилактическая беседа или использование видео-конференц-связи);</w:t>
      </w:r>
    </w:p>
    <w:p w:rsidR="00E34EC5" w:rsidRPr="000672E1" w:rsidRDefault="00E34EC5" w:rsidP="000672E1">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 xml:space="preserve">разъяснение права отказаться от проведения </w:t>
      </w:r>
      <w:r w:rsidR="00D508B8" w:rsidRPr="000672E1">
        <w:rPr>
          <w:rFonts w:ascii="Times New Roman" w:hAnsi="Times New Roman"/>
          <w:color w:val="000000" w:themeColor="text1"/>
          <w:sz w:val="28"/>
          <w:szCs w:val="28"/>
        </w:rPr>
        <w:t xml:space="preserve">обязательного </w:t>
      </w:r>
      <w:r w:rsidRPr="000672E1">
        <w:rPr>
          <w:rFonts w:ascii="Times New Roman" w:hAnsi="Times New Roman"/>
          <w:color w:val="000000" w:themeColor="text1"/>
          <w:sz w:val="28"/>
          <w:szCs w:val="28"/>
        </w:rPr>
        <w:t>профилактического визита.</w:t>
      </w:r>
    </w:p>
    <w:p w:rsidR="00E34EC5" w:rsidRPr="000672E1" w:rsidRDefault="00E34EC5" w:rsidP="000672E1">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 xml:space="preserve">Уведомления о проведении </w:t>
      </w:r>
      <w:r w:rsidR="000656F9" w:rsidRPr="000672E1">
        <w:rPr>
          <w:rFonts w:ascii="Times New Roman" w:hAnsi="Times New Roman"/>
          <w:color w:val="000000" w:themeColor="text1"/>
          <w:sz w:val="28"/>
          <w:szCs w:val="28"/>
        </w:rPr>
        <w:t xml:space="preserve">обязательных </w:t>
      </w:r>
      <w:r w:rsidRPr="000672E1">
        <w:rPr>
          <w:rFonts w:ascii="Times New Roman" w:hAnsi="Times New Roman"/>
          <w:color w:val="000000" w:themeColor="text1"/>
          <w:sz w:val="28"/>
          <w:szCs w:val="28"/>
        </w:rPr>
        <w:t>профилактических визитов подписываются начальником управления</w:t>
      </w:r>
      <w:r w:rsidR="004A40DE" w:rsidRPr="000672E1">
        <w:rPr>
          <w:rFonts w:ascii="Times New Roman" w:hAnsi="Times New Roman"/>
          <w:color w:val="000000" w:themeColor="text1"/>
          <w:sz w:val="28"/>
          <w:szCs w:val="28"/>
        </w:rPr>
        <w:t xml:space="preserve"> либо</w:t>
      </w:r>
      <w:r w:rsidR="000656F9" w:rsidRPr="000672E1">
        <w:rPr>
          <w:rFonts w:ascii="Times New Roman" w:hAnsi="Times New Roman"/>
          <w:color w:val="000000" w:themeColor="text1"/>
          <w:sz w:val="28"/>
          <w:szCs w:val="28"/>
        </w:rPr>
        <w:t xml:space="preserve"> лицом, исполняющим его обязанности</w:t>
      </w:r>
      <w:r w:rsidRPr="000672E1">
        <w:rPr>
          <w:rFonts w:ascii="Times New Roman" w:hAnsi="Times New Roman"/>
          <w:color w:val="000000" w:themeColor="text1"/>
          <w:sz w:val="28"/>
          <w:szCs w:val="28"/>
        </w:rPr>
        <w:t>.</w:t>
      </w:r>
    </w:p>
    <w:p w:rsidR="00E34EC5" w:rsidRPr="000672E1" w:rsidRDefault="00E34EC5" w:rsidP="000672E1">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 xml:space="preserve">Контролируемое лицо вправе отказаться от проведения обязательного профилактического визита, уведомив об этом управление не </w:t>
      </w:r>
      <w:proofErr w:type="gramStart"/>
      <w:r w:rsidRPr="000672E1">
        <w:rPr>
          <w:rFonts w:ascii="Times New Roman" w:hAnsi="Times New Roman"/>
          <w:color w:val="000000" w:themeColor="text1"/>
          <w:sz w:val="28"/>
          <w:szCs w:val="28"/>
        </w:rPr>
        <w:t>позднее</w:t>
      </w:r>
      <w:proofErr w:type="gramEnd"/>
      <w:r w:rsidRPr="000672E1">
        <w:rPr>
          <w:rFonts w:ascii="Times New Roman" w:hAnsi="Times New Roman"/>
          <w:color w:val="000000" w:themeColor="text1"/>
          <w:sz w:val="28"/>
          <w:szCs w:val="28"/>
        </w:rPr>
        <w:t xml:space="preserve"> чем за                    3 рабочих дня до даты его проведения.</w:t>
      </w:r>
    </w:p>
    <w:p w:rsidR="00CD37D3" w:rsidRPr="000672E1" w:rsidRDefault="00CD37D3" w:rsidP="000672E1">
      <w:pPr>
        <w:autoSpaceDE w:val="0"/>
        <w:autoSpaceDN w:val="0"/>
        <w:adjustRightInd w:val="0"/>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Уведомление об отказе от проведения обязательного профилактического визита направляется в виде документа на бумажном носителе посредством почтовой связи либо в виде электронного документа, подписанного с учетом требований, установленных частью 6 статьи 21 Федерального закона № 248-ФЗ, на адрес электронной почты управления.</w:t>
      </w:r>
    </w:p>
    <w:p w:rsidR="00CD37D3" w:rsidRPr="000672E1" w:rsidRDefault="00CD37D3" w:rsidP="000672E1">
      <w:pPr>
        <w:autoSpaceDE w:val="0"/>
        <w:autoSpaceDN w:val="0"/>
        <w:adjustRightInd w:val="0"/>
        <w:ind w:firstLine="709"/>
        <w:jc w:val="both"/>
        <w:rPr>
          <w:rFonts w:ascii="Times New Roman" w:hAnsi="Times New Roman"/>
          <w:color w:val="000000" w:themeColor="text1"/>
          <w:spacing w:val="8"/>
          <w:sz w:val="28"/>
          <w:szCs w:val="28"/>
          <w:shd w:val="clear" w:color="auto" w:fill="FFFFFF"/>
        </w:rPr>
      </w:pPr>
      <w:r w:rsidRPr="000672E1">
        <w:rPr>
          <w:rFonts w:ascii="Times New Roman" w:hAnsi="Times New Roman"/>
          <w:color w:val="000000" w:themeColor="text1"/>
          <w:sz w:val="28"/>
          <w:szCs w:val="28"/>
        </w:rPr>
        <w:t xml:space="preserve">Управление регистрирует уведомление об отказе от проведения обязательного профилактического визита </w:t>
      </w:r>
      <w:r w:rsidR="004A40DE" w:rsidRPr="000672E1">
        <w:rPr>
          <w:rFonts w:ascii="Times New Roman" w:hAnsi="Times New Roman"/>
          <w:color w:val="000000" w:themeColor="text1"/>
          <w:sz w:val="28"/>
          <w:szCs w:val="28"/>
        </w:rPr>
        <w:t>в специальном журнале</w:t>
      </w:r>
      <w:r w:rsidRPr="000672E1">
        <w:rPr>
          <w:rFonts w:ascii="Times New Roman" w:hAnsi="Times New Roman"/>
          <w:color w:val="000000" w:themeColor="text1"/>
          <w:spacing w:val="8"/>
          <w:sz w:val="28"/>
          <w:szCs w:val="28"/>
          <w:shd w:val="clear" w:color="auto" w:fill="FFFFFF"/>
        </w:rPr>
        <w:t xml:space="preserve"> в день его поступления.</w:t>
      </w:r>
    </w:p>
    <w:p w:rsidR="00E34EC5" w:rsidRPr="000672E1" w:rsidRDefault="00E34EC5" w:rsidP="000672E1">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30. </w:t>
      </w:r>
      <w:r w:rsidR="00181520" w:rsidRPr="000672E1">
        <w:rPr>
          <w:rFonts w:ascii="Times New Roman" w:hAnsi="Times New Roman"/>
          <w:color w:val="000000" w:themeColor="text1"/>
          <w:sz w:val="28"/>
          <w:szCs w:val="28"/>
        </w:rPr>
        <w:t>Обязательный п</w:t>
      </w:r>
      <w:r w:rsidRPr="000672E1">
        <w:rPr>
          <w:rFonts w:ascii="Times New Roman" w:hAnsi="Times New Roman"/>
          <w:color w:val="000000" w:themeColor="text1"/>
          <w:sz w:val="28"/>
          <w:szCs w:val="28"/>
        </w:rPr>
        <w:t>рофилактический визит проводится в течение одного рабочего дня в присутствии контролируемого лица либо его представителя.</w:t>
      </w:r>
    </w:p>
    <w:p w:rsidR="00E34EC5" w:rsidRPr="000672E1" w:rsidRDefault="00E34EC5" w:rsidP="000672E1">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 xml:space="preserve">Если в день проведения </w:t>
      </w:r>
      <w:r w:rsidR="008F7AE8" w:rsidRPr="000672E1">
        <w:rPr>
          <w:rFonts w:ascii="Times New Roman" w:hAnsi="Times New Roman"/>
          <w:color w:val="000000" w:themeColor="text1"/>
          <w:sz w:val="28"/>
          <w:szCs w:val="28"/>
        </w:rPr>
        <w:t xml:space="preserve">обязательного </w:t>
      </w:r>
      <w:r w:rsidRPr="000672E1">
        <w:rPr>
          <w:rFonts w:ascii="Times New Roman" w:hAnsi="Times New Roman"/>
          <w:color w:val="000000" w:themeColor="text1"/>
          <w:sz w:val="28"/>
          <w:szCs w:val="28"/>
        </w:rPr>
        <w:t xml:space="preserve">профилактического визита, проводимого в форме профилактической беседы, контролируемое лицо и его представители отсутствуют по месту проведения </w:t>
      </w:r>
      <w:r w:rsidR="008F7AE8" w:rsidRPr="000672E1">
        <w:rPr>
          <w:rFonts w:ascii="Times New Roman" w:hAnsi="Times New Roman"/>
          <w:color w:val="000000" w:themeColor="text1"/>
          <w:sz w:val="28"/>
          <w:szCs w:val="28"/>
        </w:rPr>
        <w:t xml:space="preserve">обязательного </w:t>
      </w:r>
      <w:r w:rsidRPr="000672E1">
        <w:rPr>
          <w:rFonts w:ascii="Times New Roman" w:hAnsi="Times New Roman"/>
          <w:color w:val="000000" w:themeColor="text1"/>
          <w:sz w:val="28"/>
          <w:szCs w:val="28"/>
        </w:rPr>
        <w:t xml:space="preserve">профилактического визита, </w:t>
      </w:r>
      <w:r w:rsidR="008F7AE8" w:rsidRPr="000672E1">
        <w:rPr>
          <w:rFonts w:ascii="Times New Roman" w:hAnsi="Times New Roman"/>
          <w:color w:val="000000" w:themeColor="text1"/>
          <w:sz w:val="28"/>
          <w:szCs w:val="28"/>
        </w:rPr>
        <w:t>обязательн</w:t>
      </w:r>
      <w:r w:rsidR="00F87867" w:rsidRPr="000672E1">
        <w:rPr>
          <w:rFonts w:ascii="Times New Roman" w:hAnsi="Times New Roman"/>
          <w:color w:val="000000" w:themeColor="text1"/>
          <w:sz w:val="28"/>
          <w:szCs w:val="28"/>
        </w:rPr>
        <w:t>ый</w:t>
      </w:r>
      <w:r w:rsidR="008F7AE8" w:rsidRPr="000672E1">
        <w:rPr>
          <w:rFonts w:ascii="Times New Roman" w:hAnsi="Times New Roman"/>
          <w:color w:val="000000" w:themeColor="text1"/>
          <w:sz w:val="28"/>
          <w:szCs w:val="28"/>
        </w:rPr>
        <w:t xml:space="preserve"> </w:t>
      </w:r>
      <w:r w:rsidRPr="000672E1">
        <w:rPr>
          <w:rFonts w:ascii="Times New Roman" w:hAnsi="Times New Roman"/>
          <w:color w:val="000000" w:themeColor="text1"/>
          <w:sz w:val="28"/>
          <w:szCs w:val="28"/>
        </w:rPr>
        <w:t>профилактический визит переносится на иную дату.</w:t>
      </w:r>
    </w:p>
    <w:p w:rsidR="00E34EC5" w:rsidRPr="000672E1" w:rsidRDefault="00E34EC5" w:rsidP="000672E1">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 xml:space="preserve">Если проведение </w:t>
      </w:r>
      <w:r w:rsidR="008F7AE8" w:rsidRPr="000672E1">
        <w:rPr>
          <w:rFonts w:ascii="Times New Roman" w:hAnsi="Times New Roman"/>
          <w:color w:val="000000" w:themeColor="text1"/>
          <w:sz w:val="28"/>
          <w:szCs w:val="28"/>
        </w:rPr>
        <w:t xml:space="preserve">обязательного </w:t>
      </w:r>
      <w:r w:rsidRPr="000672E1">
        <w:rPr>
          <w:rFonts w:ascii="Times New Roman" w:hAnsi="Times New Roman"/>
          <w:color w:val="000000" w:themeColor="text1"/>
          <w:sz w:val="28"/>
          <w:szCs w:val="28"/>
        </w:rPr>
        <w:t xml:space="preserve">профилактического визита, проводимого путем использования видео-конференц-связи, в установленный день оказалось невозможным по техническим или иным причинам, </w:t>
      </w:r>
      <w:r w:rsidR="008F7AE8" w:rsidRPr="000672E1">
        <w:rPr>
          <w:rFonts w:ascii="Times New Roman" w:hAnsi="Times New Roman"/>
          <w:color w:val="000000" w:themeColor="text1"/>
          <w:sz w:val="28"/>
          <w:szCs w:val="28"/>
        </w:rPr>
        <w:t>обязательн</w:t>
      </w:r>
      <w:r w:rsidR="00F87867" w:rsidRPr="000672E1">
        <w:rPr>
          <w:rFonts w:ascii="Times New Roman" w:hAnsi="Times New Roman"/>
          <w:color w:val="000000" w:themeColor="text1"/>
          <w:sz w:val="28"/>
          <w:szCs w:val="28"/>
        </w:rPr>
        <w:t>ый</w:t>
      </w:r>
      <w:r w:rsidR="008F7AE8" w:rsidRPr="000672E1">
        <w:rPr>
          <w:rFonts w:ascii="Times New Roman" w:hAnsi="Times New Roman"/>
          <w:color w:val="000000" w:themeColor="text1"/>
          <w:sz w:val="28"/>
          <w:szCs w:val="28"/>
        </w:rPr>
        <w:t xml:space="preserve"> </w:t>
      </w:r>
      <w:r w:rsidRPr="000672E1">
        <w:rPr>
          <w:rFonts w:ascii="Times New Roman" w:hAnsi="Times New Roman"/>
          <w:color w:val="000000" w:themeColor="text1"/>
          <w:sz w:val="28"/>
          <w:szCs w:val="28"/>
        </w:rPr>
        <w:t>профилактический визит переносится на иную дату.</w:t>
      </w:r>
    </w:p>
    <w:p w:rsidR="00E34EC5" w:rsidRPr="000672E1" w:rsidRDefault="00E34EC5" w:rsidP="000672E1">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 xml:space="preserve">При перенесении </w:t>
      </w:r>
      <w:r w:rsidR="008F7AE8" w:rsidRPr="000672E1">
        <w:rPr>
          <w:rFonts w:ascii="Times New Roman" w:hAnsi="Times New Roman"/>
          <w:color w:val="000000" w:themeColor="text1"/>
          <w:sz w:val="28"/>
          <w:szCs w:val="28"/>
        </w:rPr>
        <w:t xml:space="preserve">обязательного </w:t>
      </w:r>
      <w:r w:rsidRPr="000672E1">
        <w:rPr>
          <w:rFonts w:ascii="Times New Roman" w:hAnsi="Times New Roman"/>
          <w:color w:val="000000" w:themeColor="text1"/>
          <w:sz w:val="28"/>
          <w:szCs w:val="28"/>
        </w:rPr>
        <w:t>профилактического визита контролируемому лицу направля</w:t>
      </w:r>
      <w:r w:rsidR="00F87867" w:rsidRPr="000672E1">
        <w:rPr>
          <w:rFonts w:ascii="Times New Roman" w:hAnsi="Times New Roman"/>
          <w:color w:val="000000" w:themeColor="text1"/>
          <w:sz w:val="28"/>
          <w:szCs w:val="28"/>
        </w:rPr>
        <w:t>е</w:t>
      </w:r>
      <w:r w:rsidRPr="000672E1">
        <w:rPr>
          <w:rFonts w:ascii="Times New Roman" w:hAnsi="Times New Roman"/>
          <w:color w:val="000000" w:themeColor="text1"/>
          <w:sz w:val="28"/>
          <w:szCs w:val="28"/>
        </w:rPr>
        <w:t>тся повторн</w:t>
      </w:r>
      <w:r w:rsidR="00F87867" w:rsidRPr="000672E1">
        <w:rPr>
          <w:rFonts w:ascii="Times New Roman" w:hAnsi="Times New Roman"/>
          <w:color w:val="000000" w:themeColor="text1"/>
          <w:sz w:val="28"/>
          <w:szCs w:val="28"/>
        </w:rPr>
        <w:t>о</w:t>
      </w:r>
      <w:r w:rsidRPr="000672E1">
        <w:rPr>
          <w:rFonts w:ascii="Times New Roman" w:hAnsi="Times New Roman"/>
          <w:color w:val="000000" w:themeColor="text1"/>
          <w:sz w:val="28"/>
          <w:szCs w:val="28"/>
        </w:rPr>
        <w:t>е уведомления</w:t>
      </w:r>
      <w:r w:rsidR="000672E1">
        <w:rPr>
          <w:rFonts w:ascii="Times New Roman" w:hAnsi="Times New Roman"/>
          <w:color w:val="000000" w:themeColor="text1"/>
          <w:sz w:val="28"/>
          <w:szCs w:val="28"/>
          <w:lang w:eastAsia="zh-CN" w:bidi="mn-Mong-CN"/>
        </w:rPr>
        <w:t xml:space="preserve"> не </w:t>
      </w:r>
      <w:proofErr w:type="gramStart"/>
      <w:r w:rsidR="000672E1">
        <w:rPr>
          <w:rFonts w:ascii="Times New Roman" w:hAnsi="Times New Roman"/>
          <w:color w:val="000000" w:themeColor="text1"/>
          <w:sz w:val="28"/>
          <w:szCs w:val="28"/>
          <w:lang w:eastAsia="zh-CN" w:bidi="mn-Mong-CN"/>
        </w:rPr>
        <w:t>позднее</w:t>
      </w:r>
      <w:proofErr w:type="gramEnd"/>
      <w:r w:rsidR="00F87867" w:rsidRPr="000672E1">
        <w:rPr>
          <w:rFonts w:ascii="Times New Roman" w:hAnsi="Times New Roman"/>
          <w:color w:val="000000" w:themeColor="text1"/>
          <w:sz w:val="28"/>
          <w:szCs w:val="28"/>
          <w:lang w:eastAsia="zh-CN" w:bidi="mn-Mong-CN"/>
        </w:rPr>
        <w:t xml:space="preserve"> чем за 5 рабочих дней до даты его проведения</w:t>
      </w:r>
      <w:r w:rsidR="00F87867" w:rsidRPr="000672E1">
        <w:rPr>
          <w:rFonts w:ascii="Times New Roman" w:eastAsia="Calibri" w:hAnsi="Times New Roman"/>
          <w:color w:val="000000" w:themeColor="text1"/>
          <w:sz w:val="28"/>
          <w:szCs w:val="28"/>
        </w:rPr>
        <w:t>.</w:t>
      </w:r>
    </w:p>
    <w:p w:rsidR="00E34EC5" w:rsidRPr="000672E1" w:rsidRDefault="00E34EC5" w:rsidP="000672E1">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 xml:space="preserve">В ходе профилактического визита должностным лицом может осуществляться сбор сведений, необходимых для отнесения объектов </w:t>
      </w:r>
      <w:r w:rsidR="00C6425E" w:rsidRPr="000672E1">
        <w:rPr>
          <w:rFonts w:ascii="Times New Roman" w:hAnsi="Times New Roman"/>
          <w:color w:val="000000" w:themeColor="text1"/>
          <w:sz w:val="28"/>
          <w:szCs w:val="28"/>
        </w:rPr>
        <w:t xml:space="preserve">государственного </w:t>
      </w:r>
      <w:r w:rsidRPr="000672E1">
        <w:rPr>
          <w:rFonts w:ascii="Times New Roman" w:hAnsi="Times New Roman"/>
          <w:color w:val="000000" w:themeColor="text1"/>
          <w:sz w:val="28"/>
          <w:szCs w:val="28"/>
        </w:rPr>
        <w:t>контроля к одной из категорий риска, указанных в</w:t>
      </w:r>
      <w:r w:rsidR="000672E1">
        <w:rPr>
          <w:rFonts w:ascii="Times New Roman" w:hAnsi="Times New Roman"/>
          <w:color w:val="000000" w:themeColor="text1"/>
          <w:sz w:val="28"/>
          <w:szCs w:val="28"/>
        </w:rPr>
        <w:br/>
      </w:r>
      <w:r w:rsidRPr="000672E1">
        <w:rPr>
          <w:rFonts w:ascii="Times New Roman" w:hAnsi="Times New Roman"/>
          <w:color w:val="000000" w:themeColor="text1"/>
          <w:sz w:val="28"/>
          <w:szCs w:val="28"/>
        </w:rPr>
        <w:t xml:space="preserve">пункте </w:t>
      </w:r>
      <w:r w:rsidR="00F87867" w:rsidRPr="000672E1">
        <w:rPr>
          <w:rFonts w:ascii="Times New Roman" w:hAnsi="Times New Roman"/>
          <w:color w:val="000000" w:themeColor="text1"/>
          <w:sz w:val="28"/>
          <w:szCs w:val="28"/>
        </w:rPr>
        <w:t>13</w:t>
      </w:r>
      <w:r w:rsidRPr="000672E1">
        <w:rPr>
          <w:rFonts w:ascii="Times New Roman" w:hAnsi="Times New Roman"/>
          <w:color w:val="000000" w:themeColor="text1"/>
          <w:sz w:val="28"/>
          <w:szCs w:val="28"/>
        </w:rPr>
        <w:t xml:space="preserve"> настоящего Положения.</w:t>
      </w:r>
    </w:p>
    <w:p w:rsidR="00E34EC5" w:rsidRPr="000672E1" w:rsidRDefault="00E34EC5" w:rsidP="000672E1">
      <w:pPr>
        <w:ind w:firstLine="709"/>
        <w:jc w:val="both"/>
        <w:rPr>
          <w:rFonts w:ascii="Times New Roman" w:hAnsi="Times New Roman"/>
          <w:color w:val="000000" w:themeColor="text1"/>
          <w:sz w:val="28"/>
          <w:szCs w:val="28"/>
        </w:rPr>
      </w:pPr>
    </w:p>
    <w:p w:rsidR="00E34EC5" w:rsidRPr="000672E1" w:rsidRDefault="00E34EC5" w:rsidP="000672E1">
      <w:pPr>
        <w:jc w:val="center"/>
        <w:rPr>
          <w:rFonts w:ascii="Times New Roman" w:hAnsi="Times New Roman"/>
          <w:color w:val="000000" w:themeColor="text1"/>
          <w:sz w:val="28"/>
          <w:szCs w:val="28"/>
        </w:rPr>
      </w:pPr>
      <w:r w:rsidRPr="000672E1">
        <w:rPr>
          <w:rFonts w:ascii="Times New Roman" w:hAnsi="Times New Roman"/>
          <w:color w:val="000000" w:themeColor="text1"/>
          <w:sz w:val="28"/>
          <w:szCs w:val="28"/>
        </w:rPr>
        <w:t>IV. Осуществление государственного контроля</w:t>
      </w:r>
    </w:p>
    <w:p w:rsidR="00E34EC5" w:rsidRPr="000672E1" w:rsidRDefault="00E34EC5" w:rsidP="000672E1">
      <w:pPr>
        <w:ind w:firstLine="709"/>
        <w:jc w:val="both"/>
        <w:rPr>
          <w:rFonts w:ascii="Times New Roman" w:hAnsi="Times New Roman"/>
          <w:color w:val="000000" w:themeColor="text1"/>
          <w:sz w:val="28"/>
          <w:szCs w:val="28"/>
        </w:rPr>
      </w:pPr>
    </w:p>
    <w:p w:rsidR="00FB1390" w:rsidRPr="000672E1" w:rsidRDefault="00E34EC5" w:rsidP="000672E1">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3</w:t>
      </w:r>
      <w:r w:rsidR="00C26306" w:rsidRPr="000672E1">
        <w:rPr>
          <w:rFonts w:ascii="Times New Roman" w:hAnsi="Times New Roman"/>
          <w:color w:val="000000" w:themeColor="text1"/>
          <w:sz w:val="28"/>
          <w:szCs w:val="28"/>
        </w:rPr>
        <w:t>1</w:t>
      </w:r>
      <w:r w:rsidRPr="000672E1">
        <w:rPr>
          <w:rFonts w:ascii="Times New Roman" w:hAnsi="Times New Roman"/>
          <w:color w:val="000000" w:themeColor="text1"/>
          <w:sz w:val="28"/>
          <w:szCs w:val="28"/>
        </w:rPr>
        <w:t>. </w:t>
      </w:r>
      <w:r w:rsidR="00FB1390" w:rsidRPr="000672E1">
        <w:rPr>
          <w:rFonts w:ascii="Times New Roman" w:hAnsi="Times New Roman"/>
          <w:color w:val="000000" w:themeColor="text1"/>
          <w:sz w:val="28"/>
          <w:szCs w:val="28"/>
        </w:rPr>
        <w:t>При осуществлении государственного контроля плановые контрольные (надзорные) мероприятия не проводятся.</w:t>
      </w:r>
    </w:p>
    <w:p w:rsidR="00E34EC5" w:rsidRPr="000672E1" w:rsidRDefault="00E34EC5" w:rsidP="000672E1">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3</w:t>
      </w:r>
      <w:r w:rsidR="00C26306" w:rsidRPr="000672E1">
        <w:rPr>
          <w:rFonts w:ascii="Times New Roman" w:hAnsi="Times New Roman"/>
          <w:color w:val="000000" w:themeColor="text1"/>
          <w:sz w:val="28"/>
          <w:szCs w:val="28"/>
        </w:rPr>
        <w:t>2</w:t>
      </w:r>
      <w:r w:rsidRPr="000672E1">
        <w:rPr>
          <w:rFonts w:ascii="Times New Roman" w:hAnsi="Times New Roman"/>
          <w:color w:val="000000" w:themeColor="text1"/>
          <w:sz w:val="28"/>
          <w:szCs w:val="28"/>
        </w:rPr>
        <w:t xml:space="preserve">. Государственный контроль осуществляется посредством проведения следующих </w:t>
      </w:r>
      <w:r w:rsidR="00FB1390" w:rsidRPr="000672E1">
        <w:rPr>
          <w:rFonts w:ascii="Times New Roman" w:hAnsi="Times New Roman"/>
          <w:color w:val="000000" w:themeColor="text1"/>
          <w:sz w:val="28"/>
          <w:szCs w:val="28"/>
        </w:rPr>
        <w:t xml:space="preserve">внеплановых </w:t>
      </w:r>
      <w:r w:rsidRPr="000672E1">
        <w:rPr>
          <w:rFonts w:ascii="Times New Roman" w:hAnsi="Times New Roman"/>
          <w:color w:val="000000" w:themeColor="text1"/>
          <w:sz w:val="28"/>
          <w:szCs w:val="28"/>
        </w:rPr>
        <w:t>контрольных (надзорных) мероприятий:</w:t>
      </w:r>
    </w:p>
    <w:p w:rsidR="00E34EC5" w:rsidRPr="000672E1" w:rsidRDefault="00E34EC5" w:rsidP="000672E1">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1) документарная проверка;</w:t>
      </w:r>
    </w:p>
    <w:p w:rsidR="00E34EC5" w:rsidRPr="000672E1" w:rsidRDefault="00E34EC5" w:rsidP="000672E1">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2) выездная проверка.</w:t>
      </w:r>
    </w:p>
    <w:p w:rsidR="00FB1390" w:rsidRPr="000672E1" w:rsidRDefault="004A40DE" w:rsidP="000672E1">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3</w:t>
      </w:r>
      <w:r w:rsidR="00C26306" w:rsidRPr="000672E1">
        <w:rPr>
          <w:rFonts w:ascii="Times New Roman" w:hAnsi="Times New Roman"/>
          <w:color w:val="000000" w:themeColor="text1"/>
          <w:sz w:val="28"/>
          <w:szCs w:val="28"/>
        </w:rPr>
        <w:t>3</w:t>
      </w:r>
      <w:r w:rsidRPr="000672E1">
        <w:rPr>
          <w:rFonts w:ascii="Times New Roman" w:hAnsi="Times New Roman"/>
          <w:color w:val="000000" w:themeColor="text1"/>
          <w:sz w:val="28"/>
          <w:szCs w:val="28"/>
        </w:rPr>
        <w:t>. </w:t>
      </w:r>
      <w:r w:rsidR="00FB1390" w:rsidRPr="000672E1">
        <w:rPr>
          <w:rFonts w:ascii="Times New Roman" w:hAnsi="Times New Roman"/>
          <w:color w:val="000000" w:themeColor="text1"/>
          <w:sz w:val="28"/>
          <w:szCs w:val="28"/>
        </w:rPr>
        <w:t>Внеплановые контрольные (надзорные) мероприятия проводятся по следующим основаниям:</w:t>
      </w:r>
    </w:p>
    <w:p w:rsidR="00FB1390" w:rsidRPr="000672E1" w:rsidRDefault="00FB1390" w:rsidP="000672E1">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1) наличие у управления сведений о причинении вреда (ущерба) или об угрозе причинения вреда (ущерба) охраняемым законом ценностям либо выявление соответствия объекта государственного контроля параметрам, утвержденным индикаторами риска нарушения обязательных требований, установленными настоящим Положением, или отклонения объекта государственного контроля от таких параметров;</w:t>
      </w:r>
    </w:p>
    <w:p w:rsidR="00FB1390" w:rsidRPr="000672E1" w:rsidRDefault="00FB1390" w:rsidP="000672E1">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2)</w:t>
      </w:r>
      <w:r w:rsidR="000672E1">
        <w:rPr>
          <w:rFonts w:ascii="Times New Roman" w:hAnsi="Times New Roman"/>
          <w:color w:val="000000" w:themeColor="text1"/>
          <w:sz w:val="28"/>
          <w:szCs w:val="28"/>
        </w:rPr>
        <w:t> </w:t>
      </w:r>
      <w:r w:rsidRPr="000672E1">
        <w:rPr>
          <w:rFonts w:ascii="Times New Roman" w:hAnsi="Times New Roman"/>
          <w:color w:val="000000" w:themeColor="text1"/>
          <w:sz w:val="28"/>
          <w:szCs w:val="28"/>
        </w:rPr>
        <w:t xml:space="preserve">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w:t>
      </w:r>
      <w:r w:rsidR="00F6437E" w:rsidRPr="000672E1">
        <w:rPr>
          <w:rFonts w:ascii="Times New Roman" w:hAnsi="Times New Roman"/>
          <w:color w:val="000000" w:themeColor="text1"/>
          <w:sz w:val="28"/>
          <w:szCs w:val="28"/>
        </w:rPr>
        <w:t>контролируемых лиц;</w:t>
      </w:r>
    </w:p>
    <w:p w:rsidR="00FB1390" w:rsidRPr="000672E1" w:rsidRDefault="00FB1390" w:rsidP="000672E1">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3)</w:t>
      </w:r>
      <w:r w:rsidR="000672E1">
        <w:rPr>
          <w:rFonts w:ascii="Times New Roman" w:hAnsi="Times New Roman"/>
          <w:color w:val="000000" w:themeColor="text1"/>
          <w:sz w:val="28"/>
          <w:szCs w:val="28"/>
        </w:rPr>
        <w:t> </w:t>
      </w:r>
      <w:r w:rsidRPr="000672E1">
        <w:rPr>
          <w:rFonts w:ascii="Times New Roman" w:hAnsi="Times New Roman"/>
          <w:color w:val="000000" w:themeColor="text1"/>
          <w:sz w:val="28"/>
          <w:szCs w:val="28"/>
        </w:rPr>
        <w:t xml:space="preserve">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w:t>
      </w:r>
      <w:r w:rsidR="00F6437E" w:rsidRPr="000672E1">
        <w:rPr>
          <w:rFonts w:ascii="Times New Roman" w:hAnsi="Times New Roman"/>
          <w:color w:val="000000" w:themeColor="text1"/>
          <w:sz w:val="28"/>
          <w:szCs w:val="28"/>
        </w:rPr>
        <w:t>и обращениям;</w:t>
      </w:r>
    </w:p>
    <w:p w:rsidR="00FB1390" w:rsidRPr="000672E1" w:rsidRDefault="000672E1" w:rsidP="000672E1">
      <w:pPr>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4) </w:t>
      </w:r>
      <w:r w:rsidR="00FB1390" w:rsidRPr="000672E1">
        <w:rPr>
          <w:rFonts w:ascii="Times New Roman" w:hAnsi="Times New Roman"/>
          <w:color w:val="000000" w:themeColor="text1"/>
          <w:sz w:val="28"/>
          <w:szCs w:val="28"/>
        </w:rPr>
        <w:t xml:space="preserve">истечение срока исполнения решения </w:t>
      </w:r>
      <w:r w:rsidR="00F6437E" w:rsidRPr="000672E1">
        <w:rPr>
          <w:rFonts w:ascii="Times New Roman" w:hAnsi="Times New Roman"/>
          <w:color w:val="000000" w:themeColor="text1"/>
          <w:sz w:val="28"/>
          <w:szCs w:val="28"/>
        </w:rPr>
        <w:t>управления</w:t>
      </w:r>
      <w:r w:rsidR="00FB1390" w:rsidRPr="000672E1">
        <w:rPr>
          <w:rFonts w:ascii="Times New Roman" w:hAnsi="Times New Roman"/>
          <w:color w:val="000000" w:themeColor="text1"/>
          <w:sz w:val="28"/>
          <w:szCs w:val="28"/>
        </w:rPr>
        <w:t xml:space="preserve"> об устранении выявленного нарушения обязательных требований</w:t>
      </w:r>
      <w:r w:rsidR="004A40DE" w:rsidRPr="000672E1">
        <w:rPr>
          <w:rFonts w:ascii="Times New Roman" w:hAnsi="Times New Roman"/>
          <w:color w:val="000000" w:themeColor="text1"/>
          <w:sz w:val="28"/>
          <w:szCs w:val="28"/>
        </w:rPr>
        <w:t> </w:t>
      </w:r>
      <w:r w:rsidR="00FB1390" w:rsidRPr="000672E1">
        <w:rPr>
          <w:rFonts w:ascii="Times New Roman" w:hAnsi="Times New Roman"/>
          <w:color w:val="000000" w:themeColor="text1"/>
          <w:sz w:val="28"/>
          <w:szCs w:val="28"/>
        </w:rPr>
        <w:t>–</w:t>
      </w:r>
      <w:r w:rsidR="004A40DE" w:rsidRPr="000672E1">
        <w:rPr>
          <w:rFonts w:ascii="Times New Roman" w:hAnsi="Times New Roman"/>
          <w:color w:val="000000" w:themeColor="text1"/>
          <w:sz w:val="28"/>
          <w:szCs w:val="28"/>
        </w:rPr>
        <w:t> </w:t>
      </w:r>
      <w:r w:rsidR="00FB1390" w:rsidRPr="000672E1">
        <w:rPr>
          <w:rFonts w:ascii="Times New Roman" w:hAnsi="Times New Roman"/>
          <w:color w:val="000000" w:themeColor="text1"/>
          <w:sz w:val="28"/>
          <w:szCs w:val="28"/>
        </w:rPr>
        <w:t>в случаях, установленных частью 1 статьи 95 Федерального закона № 248</w:t>
      </w:r>
      <w:r w:rsidR="00A17874" w:rsidRPr="000672E1">
        <w:rPr>
          <w:rFonts w:ascii="Times New Roman" w:hAnsi="Times New Roman"/>
          <w:color w:val="000000" w:themeColor="text1"/>
          <w:sz w:val="28"/>
          <w:szCs w:val="28"/>
        </w:rPr>
        <w:t>-ФЗ</w:t>
      </w:r>
      <w:r w:rsidR="00FB1390" w:rsidRPr="000672E1">
        <w:rPr>
          <w:rFonts w:ascii="Times New Roman" w:hAnsi="Times New Roman"/>
          <w:color w:val="000000" w:themeColor="text1"/>
          <w:sz w:val="28"/>
          <w:szCs w:val="28"/>
        </w:rPr>
        <w:t>.</w:t>
      </w:r>
    </w:p>
    <w:p w:rsidR="00FB1390" w:rsidRPr="000672E1" w:rsidRDefault="00FB1390" w:rsidP="000672E1">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 xml:space="preserve">При наличии оснований, предусмотренных подпунктом 1 настоящего пункта, </w:t>
      </w:r>
      <w:r w:rsidR="00F6437E" w:rsidRPr="000672E1">
        <w:rPr>
          <w:rFonts w:ascii="Times New Roman" w:hAnsi="Times New Roman"/>
          <w:color w:val="000000" w:themeColor="text1"/>
          <w:sz w:val="28"/>
          <w:szCs w:val="28"/>
        </w:rPr>
        <w:t>управлением</w:t>
      </w:r>
      <w:r w:rsidRPr="000672E1">
        <w:rPr>
          <w:rFonts w:ascii="Times New Roman" w:hAnsi="Times New Roman"/>
          <w:color w:val="000000" w:themeColor="text1"/>
          <w:sz w:val="28"/>
          <w:szCs w:val="28"/>
        </w:rPr>
        <w:t xml:space="preserve"> проводятся такие </w:t>
      </w:r>
      <w:r w:rsidR="00F6437E" w:rsidRPr="000672E1">
        <w:rPr>
          <w:rFonts w:ascii="Times New Roman" w:hAnsi="Times New Roman"/>
          <w:color w:val="000000" w:themeColor="text1"/>
          <w:sz w:val="28"/>
          <w:szCs w:val="28"/>
        </w:rPr>
        <w:t xml:space="preserve">внеплановые </w:t>
      </w:r>
      <w:r w:rsidRPr="000672E1">
        <w:rPr>
          <w:rFonts w:ascii="Times New Roman" w:hAnsi="Times New Roman"/>
          <w:color w:val="000000" w:themeColor="text1"/>
          <w:sz w:val="28"/>
          <w:szCs w:val="28"/>
        </w:rPr>
        <w:t>контрольные (надзорные) мероприятия, как выездная проверка, документарная проверка.</w:t>
      </w:r>
    </w:p>
    <w:p w:rsidR="00FB1390" w:rsidRPr="000672E1" w:rsidRDefault="00FB1390" w:rsidP="000672E1">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При наличии оснований, предусмотренных подпунктами 2, 3 настоящего пункта, вид внепланового контрольного (надзорного) мероприятия определяется в соответствии со статьями 62, 63 Федерального закона № 248</w:t>
      </w:r>
      <w:r w:rsidR="00A17874" w:rsidRPr="000672E1">
        <w:rPr>
          <w:rFonts w:ascii="Times New Roman" w:hAnsi="Times New Roman"/>
          <w:color w:val="000000" w:themeColor="text1"/>
          <w:sz w:val="28"/>
          <w:szCs w:val="28"/>
        </w:rPr>
        <w:t>-ФЗ</w:t>
      </w:r>
      <w:r w:rsidRPr="000672E1">
        <w:rPr>
          <w:rFonts w:ascii="Times New Roman" w:hAnsi="Times New Roman"/>
          <w:color w:val="000000" w:themeColor="text1"/>
          <w:sz w:val="28"/>
          <w:szCs w:val="28"/>
        </w:rPr>
        <w:t>.</w:t>
      </w:r>
    </w:p>
    <w:p w:rsidR="00FB1390" w:rsidRPr="000672E1" w:rsidRDefault="00FB1390" w:rsidP="000672E1">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При наличии оснований, предусмотренных подпунктом 4 настоящего пункта, вид внепланового контрольного (надзорного) мероприятия определяется в соответствии со статьей 95 Федерального закона № 248</w:t>
      </w:r>
      <w:r w:rsidR="00DA6C2E" w:rsidRPr="000672E1">
        <w:rPr>
          <w:rFonts w:ascii="Times New Roman" w:hAnsi="Times New Roman"/>
          <w:color w:val="000000" w:themeColor="text1"/>
          <w:sz w:val="28"/>
          <w:szCs w:val="28"/>
        </w:rPr>
        <w:t>-ФЗ</w:t>
      </w:r>
      <w:r w:rsidRPr="000672E1">
        <w:rPr>
          <w:rFonts w:ascii="Times New Roman" w:hAnsi="Times New Roman"/>
          <w:color w:val="000000" w:themeColor="text1"/>
          <w:sz w:val="28"/>
          <w:szCs w:val="28"/>
        </w:rPr>
        <w:t>.</w:t>
      </w:r>
    </w:p>
    <w:p w:rsidR="00DE4BFE" w:rsidRPr="000672E1" w:rsidRDefault="00DE4BFE" w:rsidP="000672E1">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3</w:t>
      </w:r>
      <w:r w:rsidR="00C26306" w:rsidRPr="000672E1">
        <w:rPr>
          <w:rFonts w:ascii="Times New Roman" w:hAnsi="Times New Roman"/>
          <w:color w:val="000000" w:themeColor="text1"/>
          <w:sz w:val="28"/>
          <w:szCs w:val="28"/>
        </w:rPr>
        <w:t>4</w:t>
      </w:r>
      <w:r w:rsidRPr="000672E1">
        <w:rPr>
          <w:rFonts w:ascii="Times New Roman" w:hAnsi="Times New Roman"/>
          <w:color w:val="000000" w:themeColor="text1"/>
          <w:sz w:val="28"/>
          <w:szCs w:val="28"/>
        </w:rPr>
        <w:t>. Решение о проведении внеплановых контрольных (надзорных) мероприятий принимает начальник управления с учетом требований, установленных статьей 64 Федерального закона № 248-ФЗ.</w:t>
      </w:r>
    </w:p>
    <w:p w:rsidR="004C16D3" w:rsidRPr="000672E1" w:rsidRDefault="00E34EC5" w:rsidP="000672E1">
      <w:pPr>
        <w:widowControl w:val="0"/>
        <w:autoSpaceDE w:val="0"/>
        <w:autoSpaceDN w:val="0"/>
        <w:adjustRightInd w:val="0"/>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3</w:t>
      </w:r>
      <w:r w:rsidR="00C26306" w:rsidRPr="000672E1">
        <w:rPr>
          <w:rFonts w:ascii="Times New Roman" w:hAnsi="Times New Roman"/>
          <w:color w:val="000000" w:themeColor="text1"/>
          <w:sz w:val="28"/>
          <w:szCs w:val="28"/>
        </w:rPr>
        <w:t>5</w:t>
      </w:r>
      <w:r w:rsidRPr="000672E1">
        <w:rPr>
          <w:rFonts w:ascii="Times New Roman" w:hAnsi="Times New Roman"/>
          <w:color w:val="000000" w:themeColor="text1"/>
          <w:sz w:val="28"/>
          <w:szCs w:val="28"/>
        </w:rPr>
        <w:t>. </w:t>
      </w:r>
      <w:r w:rsidR="004C16D3" w:rsidRPr="000672E1">
        <w:rPr>
          <w:rFonts w:ascii="Times New Roman" w:hAnsi="Times New Roman"/>
          <w:color w:val="000000" w:themeColor="text1"/>
          <w:sz w:val="28"/>
          <w:szCs w:val="28"/>
        </w:rPr>
        <w:t xml:space="preserve">Документарная проверка проводится </w:t>
      </w:r>
      <w:r w:rsidR="0046697E" w:rsidRPr="000672E1">
        <w:rPr>
          <w:rFonts w:ascii="Times New Roman" w:hAnsi="Times New Roman"/>
          <w:color w:val="000000" w:themeColor="text1"/>
          <w:sz w:val="28"/>
          <w:szCs w:val="28"/>
        </w:rPr>
        <w:t xml:space="preserve">управлением </w:t>
      </w:r>
      <w:r w:rsidR="004C16D3" w:rsidRPr="000672E1">
        <w:rPr>
          <w:rFonts w:ascii="Times New Roman" w:hAnsi="Times New Roman"/>
          <w:color w:val="000000" w:themeColor="text1"/>
          <w:sz w:val="28"/>
          <w:szCs w:val="28"/>
        </w:rPr>
        <w:t>в соответствии со статьей 72 Федерального закона № 248-ФЗ.</w:t>
      </w:r>
    </w:p>
    <w:p w:rsidR="00E34EC5" w:rsidRPr="000672E1" w:rsidRDefault="00E34EC5" w:rsidP="000672E1">
      <w:pPr>
        <w:widowControl w:val="0"/>
        <w:autoSpaceDE w:val="0"/>
        <w:autoSpaceDN w:val="0"/>
        <w:adjustRightInd w:val="0"/>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Срок проведения документарной проверки не может превышать                        10 рабочих дней.</w:t>
      </w:r>
      <w:r w:rsidR="000B7BBC" w:rsidRPr="000672E1">
        <w:rPr>
          <w:rFonts w:ascii="Times New Roman" w:eastAsia="Calibri" w:hAnsi="Times New Roman"/>
          <w:color w:val="000000" w:themeColor="text1"/>
          <w:sz w:val="28"/>
          <w:szCs w:val="28"/>
        </w:rPr>
        <w:t xml:space="preserve"> </w:t>
      </w:r>
      <w:proofErr w:type="gramStart"/>
      <w:r w:rsidR="000B7BBC" w:rsidRPr="000672E1">
        <w:rPr>
          <w:rFonts w:ascii="Times New Roman" w:eastAsia="Calibri" w:hAnsi="Times New Roman"/>
          <w:color w:val="000000" w:themeColor="text1"/>
          <w:sz w:val="28"/>
          <w:szCs w:val="28"/>
        </w:rPr>
        <w:t>В указанный срок не включается период с момента направления управлением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управление, а также период с момента направления контролируемому лицу информации управления о выявлении ошибок и (или) противоречий в представленных контролируемым лицом документах либо о несоответствии сведений, содержащихся в этих документах</w:t>
      </w:r>
      <w:proofErr w:type="gramEnd"/>
      <w:r w:rsidR="000B7BBC" w:rsidRPr="000672E1">
        <w:rPr>
          <w:rFonts w:ascii="Times New Roman" w:eastAsia="Calibri" w:hAnsi="Times New Roman"/>
          <w:color w:val="000000" w:themeColor="text1"/>
          <w:sz w:val="28"/>
          <w:szCs w:val="28"/>
        </w:rPr>
        <w:t>, сведениям, содержащимся в имеющихся у управления документах и (или) полученным при осуществлении государственного контроля, и требования представить необходимые пояснения в письменной форме до момента представления указанных пояснений в управление.</w:t>
      </w:r>
    </w:p>
    <w:p w:rsidR="00E34EC5" w:rsidRPr="000672E1" w:rsidRDefault="00C26306" w:rsidP="000672E1">
      <w:pPr>
        <w:widowControl w:val="0"/>
        <w:autoSpaceDE w:val="0"/>
        <w:autoSpaceDN w:val="0"/>
        <w:adjustRightInd w:val="0"/>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36</w:t>
      </w:r>
      <w:r w:rsidR="00E34EC5" w:rsidRPr="000672E1">
        <w:rPr>
          <w:rFonts w:ascii="Times New Roman" w:hAnsi="Times New Roman"/>
          <w:color w:val="000000" w:themeColor="text1"/>
          <w:sz w:val="28"/>
          <w:szCs w:val="28"/>
        </w:rPr>
        <w:t>. В ходе документарной проверки</w:t>
      </w:r>
      <w:r w:rsidR="0049405C" w:rsidRPr="000672E1">
        <w:rPr>
          <w:rFonts w:ascii="Times New Roman" w:hAnsi="Times New Roman"/>
          <w:color w:val="000000" w:themeColor="text1"/>
          <w:sz w:val="28"/>
          <w:szCs w:val="28"/>
        </w:rPr>
        <w:t xml:space="preserve"> должностными лицами управления совершаются одно или несколько из следующих контрольных (надзорных)</w:t>
      </w:r>
      <w:r w:rsidR="00E34EC5" w:rsidRPr="000672E1">
        <w:rPr>
          <w:rFonts w:ascii="Times New Roman" w:hAnsi="Times New Roman"/>
          <w:color w:val="000000" w:themeColor="text1"/>
          <w:sz w:val="28"/>
          <w:szCs w:val="28"/>
        </w:rPr>
        <w:t xml:space="preserve"> </w:t>
      </w:r>
      <w:r w:rsidR="0049405C" w:rsidRPr="000672E1">
        <w:rPr>
          <w:rFonts w:ascii="Times New Roman" w:hAnsi="Times New Roman"/>
          <w:color w:val="000000" w:themeColor="text1"/>
          <w:sz w:val="28"/>
          <w:szCs w:val="28"/>
        </w:rPr>
        <w:t>действий</w:t>
      </w:r>
      <w:r w:rsidR="00E34EC5" w:rsidRPr="000672E1">
        <w:rPr>
          <w:rFonts w:ascii="Times New Roman" w:hAnsi="Times New Roman"/>
          <w:color w:val="000000" w:themeColor="text1"/>
          <w:sz w:val="28"/>
          <w:szCs w:val="28"/>
        </w:rPr>
        <w:t>:</w:t>
      </w:r>
    </w:p>
    <w:p w:rsidR="00E34EC5" w:rsidRPr="000672E1" w:rsidRDefault="00E34EC5" w:rsidP="000672E1">
      <w:pPr>
        <w:widowControl w:val="0"/>
        <w:autoSpaceDE w:val="0"/>
        <w:autoSpaceDN w:val="0"/>
        <w:adjustRightInd w:val="0"/>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1) получение письменных объяснений;</w:t>
      </w:r>
    </w:p>
    <w:p w:rsidR="00E34EC5" w:rsidRPr="000672E1" w:rsidRDefault="00E34EC5" w:rsidP="000672E1">
      <w:pPr>
        <w:widowControl w:val="0"/>
        <w:autoSpaceDE w:val="0"/>
        <w:autoSpaceDN w:val="0"/>
        <w:adjustRightInd w:val="0"/>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2) истребование документов.</w:t>
      </w:r>
    </w:p>
    <w:p w:rsidR="0046697E" w:rsidRPr="000672E1" w:rsidRDefault="00C26306" w:rsidP="000672E1">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37</w:t>
      </w:r>
      <w:r w:rsidR="00E34EC5" w:rsidRPr="000672E1">
        <w:rPr>
          <w:rFonts w:ascii="Times New Roman" w:hAnsi="Times New Roman"/>
          <w:color w:val="000000" w:themeColor="text1"/>
          <w:sz w:val="28"/>
          <w:szCs w:val="28"/>
        </w:rPr>
        <w:t>. </w:t>
      </w:r>
      <w:r w:rsidR="0046697E" w:rsidRPr="000672E1">
        <w:rPr>
          <w:rFonts w:ascii="Times New Roman" w:hAnsi="Times New Roman"/>
          <w:color w:val="000000" w:themeColor="text1"/>
          <w:sz w:val="28"/>
          <w:szCs w:val="28"/>
        </w:rPr>
        <w:t>Выездная проверка проводится управлением в соответствии со статьей 73 Федерального закона № 248-ФЗ.</w:t>
      </w:r>
    </w:p>
    <w:p w:rsidR="00E34EC5" w:rsidRPr="000672E1" w:rsidRDefault="00C26306" w:rsidP="000672E1">
      <w:pPr>
        <w:pStyle w:val="ConsPlusNormal"/>
        <w:ind w:firstLine="709"/>
        <w:jc w:val="both"/>
        <w:rPr>
          <w:rFonts w:ascii="Times New Roman" w:hAnsi="Times New Roman" w:cs="Times New Roman"/>
          <w:color w:val="000000" w:themeColor="text1"/>
          <w:sz w:val="28"/>
          <w:szCs w:val="28"/>
        </w:rPr>
      </w:pPr>
      <w:r w:rsidRPr="000672E1">
        <w:rPr>
          <w:rFonts w:ascii="Times New Roman" w:hAnsi="Times New Roman" w:cs="Times New Roman"/>
          <w:color w:val="000000" w:themeColor="text1"/>
          <w:sz w:val="28"/>
          <w:szCs w:val="28"/>
        </w:rPr>
        <w:t>38</w:t>
      </w:r>
      <w:r w:rsidR="00E34EC5" w:rsidRPr="000672E1">
        <w:rPr>
          <w:rFonts w:ascii="Times New Roman" w:hAnsi="Times New Roman" w:cs="Times New Roman"/>
          <w:color w:val="000000" w:themeColor="text1"/>
          <w:sz w:val="28"/>
          <w:szCs w:val="28"/>
        </w:rPr>
        <w:t xml:space="preserve">. В ходе выездной проверки </w:t>
      </w:r>
      <w:r w:rsidR="006B65E8" w:rsidRPr="000672E1">
        <w:rPr>
          <w:rFonts w:ascii="Times New Roman" w:hAnsi="Times New Roman" w:cs="Times New Roman"/>
          <w:color w:val="000000" w:themeColor="text1"/>
          <w:sz w:val="28"/>
          <w:szCs w:val="28"/>
        </w:rPr>
        <w:t>должностными лицами управления совершаются одно или несколько из следующих контрольных (надзорных) действий</w:t>
      </w:r>
      <w:r w:rsidR="004A40DE" w:rsidRPr="000672E1">
        <w:rPr>
          <w:rFonts w:ascii="Times New Roman" w:hAnsi="Times New Roman" w:cs="Times New Roman"/>
          <w:color w:val="000000" w:themeColor="text1"/>
          <w:sz w:val="28"/>
          <w:szCs w:val="28"/>
        </w:rPr>
        <w:t>:</w:t>
      </w:r>
    </w:p>
    <w:p w:rsidR="00E34EC5" w:rsidRPr="000672E1" w:rsidRDefault="00E34EC5" w:rsidP="000672E1">
      <w:pPr>
        <w:pStyle w:val="ConsPlusNormal"/>
        <w:ind w:firstLine="709"/>
        <w:jc w:val="both"/>
        <w:rPr>
          <w:rFonts w:ascii="Times New Roman" w:hAnsi="Times New Roman" w:cs="Times New Roman"/>
          <w:color w:val="000000" w:themeColor="text1"/>
          <w:sz w:val="28"/>
          <w:szCs w:val="28"/>
        </w:rPr>
      </w:pPr>
      <w:r w:rsidRPr="000672E1">
        <w:rPr>
          <w:rFonts w:ascii="Times New Roman" w:hAnsi="Times New Roman" w:cs="Times New Roman"/>
          <w:color w:val="000000" w:themeColor="text1"/>
          <w:sz w:val="28"/>
          <w:szCs w:val="28"/>
        </w:rPr>
        <w:t>1) осмотр;</w:t>
      </w:r>
    </w:p>
    <w:p w:rsidR="00E34EC5" w:rsidRPr="000672E1" w:rsidRDefault="00E34EC5" w:rsidP="000672E1">
      <w:pPr>
        <w:pStyle w:val="ConsPlusNormal"/>
        <w:ind w:firstLine="709"/>
        <w:jc w:val="both"/>
        <w:rPr>
          <w:rFonts w:ascii="Times New Roman" w:hAnsi="Times New Roman" w:cs="Times New Roman"/>
          <w:color w:val="000000" w:themeColor="text1"/>
          <w:sz w:val="28"/>
          <w:szCs w:val="28"/>
        </w:rPr>
      </w:pPr>
      <w:r w:rsidRPr="000672E1">
        <w:rPr>
          <w:rFonts w:ascii="Times New Roman" w:hAnsi="Times New Roman" w:cs="Times New Roman"/>
          <w:color w:val="000000" w:themeColor="text1"/>
          <w:sz w:val="28"/>
          <w:szCs w:val="28"/>
        </w:rPr>
        <w:t>2) опрос;</w:t>
      </w:r>
    </w:p>
    <w:p w:rsidR="00E34EC5" w:rsidRPr="000672E1" w:rsidRDefault="00E34EC5" w:rsidP="000672E1">
      <w:pPr>
        <w:pStyle w:val="ConsPlusNormal"/>
        <w:ind w:firstLine="709"/>
        <w:jc w:val="both"/>
        <w:rPr>
          <w:rFonts w:ascii="Times New Roman" w:hAnsi="Times New Roman" w:cs="Times New Roman"/>
          <w:color w:val="000000" w:themeColor="text1"/>
          <w:sz w:val="28"/>
          <w:szCs w:val="28"/>
        </w:rPr>
      </w:pPr>
      <w:r w:rsidRPr="000672E1">
        <w:rPr>
          <w:rFonts w:ascii="Times New Roman" w:hAnsi="Times New Roman" w:cs="Times New Roman"/>
          <w:color w:val="000000" w:themeColor="text1"/>
          <w:sz w:val="28"/>
          <w:szCs w:val="28"/>
        </w:rPr>
        <w:t>3) получение письменных объяснений;</w:t>
      </w:r>
    </w:p>
    <w:p w:rsidR="00E34EC5" w:rsidRPr="000672E1" w:rsidRDefault="00E34EC5" w:rsidP="000672E1">
      <w:pPr>
        <w:pStyle w:val="ConsPlusNormal"/>
        <w:ind w:firstLine="709"/>
        <w:jc w:val="both"/>
        <w:rPr>
          <w:rFonts w:ascii="Times New Roman" w:hAnsi="Times New Roman" w:cs="Times New Roman"/>
          <w:strike/>
          <w:color w:val="000000" w:themeColor="text1"/>
          <w:sz w:val="28"/>
          <w:szCs w:val="28"/>
        </w:rPr>
      </w:pPr>
      <w:r w:rsidRPr="000672E1">
        <w:rPr>
          <w:rFonts w:ascii="Times New Roman" w:hAnsi="Times New Roman" w:cs="Times New Roman"/>
          <w:color w:val="000000" w:themeColor="text1"/>
          <w:sz w:val="28"/>
          <w:szCs w:val="28"/>
        </w:rPr>
        <w:t>4) истребование документов</w:t>
      </w:r>
      <w:r w:rsidR="00827059" w:rsidRPr="000672E1">
        <w:rPr>
          <w:rFonts w:ascii="Times New Roman" w:hAnsi="Times New Roman" w:cs="Times New Roman"/>
          <w:color w:val="000000" w:themeColor="text1"/>
          <w:sz w:val="28"/>
          <w:szCs w:val="28"/>
        </w:rPr>
        <w:t>.</w:t>
      </w:r>
      <w:r w:rsidRPr="000672E1">
        <w:rPr>
          <w:rFonts w:ascii="Times New Roman" w:hAnsi="Times New Roman" w:cs="Times New Roman"/>
          <w:color w:val="000000" w:themeColor="text1"/>
          <w:sz w:val="28"/>
          <w:szCs w:val="28"/>
        </w:rPr>
        <w:t xml:space="preserve"> </w:t>
      </w:r>
    </w:p>
    <w:p w:rsidR="00234C5D" w:rsidRPr="000672E1" w:rsidRDefault="000672E1" w:rsidP="000672E1">
      <w:pPr>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39. </w:t>
      </w:r>
      <w:r w:rsidR="00234C5D" w:rsidRPr="000672E1">
        <w:rPr>
          <w:rFonts w:ascii="Times New Roman" w:hAnsi="Times New Roman"/>
          <w:color w:val="000000" w:themeColor="text1"/>
          <w:sz w:val="28"/>
          <w:szCs w:val="28"/>
        </w:rPr>
        <w:t>Срок проведения выездной проверки не может превышать</w:t>
      </w:r>
      <w:r>
        <w:rPr>
          <w:rFonts w:ascii="Times New Roman" w:hAnsi="Times New Roman"/>
          <w:color w:val="000000" w:themeColor="text1"/>
          <w:sz w:val="28"/>
          <w:szCs w:val="28"/>
        </w:rPr>
        <w:br/>
      </w:r>
      <w:r w:rsidR="00234C5D" w:rsidRPr="000672E1">
        <w:rPr>
          <w:rFonts w:ascii="Times New Roman" w:hAnsi="Times New Roman"/>
          <w:color w:val="000000" w:themeColor="text1"/>
          <w:sz w:val="28"/>
          <w:szCs w:val="28"/>
        </w:rPr>
        <w:t xml:space="preserve">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00234C5D" w:rsidRPr="000672E1">
        <w:rPr>
          <w:rFonts w:ascii="Times New Roman" w:hAnsi="Times New Roman"/>
          <w:color w:val="000000" w:themeColor="text1"/>
          <w:sz w:val="28"/>
          <w:szCs w:val="28"/>
        </w:rPr>
        <w:t>микропредприятия</w:t>
      </w:r>
      <w:proofErr w:type="spellEnd"/>
      <w:r w:rsidR="00234C5D" w:rsidRPr="000672E1">
        <w:rPr>
          <w:rFonts w:ascii="Times New Roman" w:hAnsi="Times New Roman"/>
          <w:color w:val="000000" w:themeColor="text1"/>
          <w:sz w:val="28"/>
          <w:szCs w:val="28"/>
        </w:rPr>
        <w:t>.</w:t>
      </w:r>
    </w:p>
    <w:p w:rsidR="00DD0ECE" w:rsidRPr="000672E1" w:rsidRDefault="00C26306" w:rsidP="000672E1">
      <w:pPr>
        <w:pStyle w:val="ConsPlusNormal"/>
        <w:ind w:firstLine="709"/>
        <w:jc w:val="both"/>
        <w:rPr>
          <w:rFonts w:ascii="Times New Roman" w:hAnsi="Times New Roman" w:cs="Times New Roman"/>
          <w:color w:val="000000" w:themeColor="text1"/>
          <w:sz w:val="28"/>
          <w:szCs w:val="28"/>
        </w:rPr>
      </w:pPr>
      <w:r w:rsidRPr="000672E1">
        <w:rPr>
          <w:rFonts w:ascii="Times New Roman" w:hAnsi="Times New Roman" w:cs="Times New Roman"/>
          <w:color w:val="000000" w:themeColor="text1"/>
          <w:sz w:val="28"/>
          <w:szCs w:val="28"/>
        </w:rPr>
        <w:t>40. </w:t>
      </w:r>
      <w:r w:rsidR="00DD0ECE" w:rsidRPr="000672E1">
        <w:rPr>
          <w:rFonts w:ascii="Times New Roman" w:hAnsi="Times New Roman" w:cs="Times New Roman"/>
          <w:color w:val="000000" w:themeColor="text1"/>
          <w:sz w:val="28"/>
          <w:szCs w:val="28"/>
        </w:rPr>
        <w:t>Индивидуальный предприниматель, являющийся контролируемым лицом, вправе представить в управление информацию о невозможности присутствия при проведении контрольного (надзорного) мероприятия в случаях:</w:t>
      </w:r>
    </w:p>
    <w:p w:rsidR="00DD0ECE" w:rsidRPr="000672E1" w:rsidRDefault="00DD0ECE" w:rsidP="000672E1">
      <w:pPr>
        <w:pStyle w:val="ConsPlusNormal"/>
        <w:ind w:firstLine="709"/>
        <w:jc w:val="both"/>
        <w:rPr>
          <w:rFonts w:ascii="Times New Roman" w:hAnsi="Times New Roman" w:cs="Times New Roman"/>
          <w:color w:val="000000" w:themeColor="text1"/>
          <w:sz w:val="28"/>
          <w:szCs w:val="28"/>
        </w:rPr>
      </w:pPr>
      <w:r w:rsidRPr="000672E1">
        <w:rPr>
          <w:rFonts w:ascii="Times New Roman" w:hAnsi="Times New Roman" w:cs="Times New Roman"/>
          <w:color w:val="000000" w:themeColor="text1"/>
          <w:sz w:val="28"/>
          <w:szCs w:val="28"/>
        </w:rPr>
        <w:t>а) временной нетрудоспособности на момент проведения контрольного (надзорного) мероприятия;</w:t>
      </w:r>
    </w:p>
    <w:p w:rsidR="00DD0ECE" w:rsidRPr="000672E1" w:rsidRDefault="00DD0ECE" w:rsidP="000672E1">
      <w:pPr>
        <w:pStyle w:val="ConsPlusNormal"/>
        <w:ind w:firstLine="709"/>
        <w:jc w:val="both"/>
        <w:rPr>
          <w:rFonts w:ascii="Times New Roman" w:hAnsi="Times New Roman" w:cs="Times New Roman"/>
          <w:color w:val="000000" w:themeColor="text1"/>
          <w:sz w:val="28"/>
          <w:szCs w:val="28"/>
        </w:rPr>
      </w:pPr>
      <w:r w:rsidRPr="000672E1">
        <w:rPr>
          <w:rFonts w:ascii="Times New Roman" w:hAnsi="Times New Roman" w:cs="Times New Roman"/>
          <w:color w:val="000000" w:themeColor="text1"/>
          <w:sz w:val="28"/>
          <w:szCs w:val="28"/>
        </w:rPr>
        <w:t>б)</w:t>
      </w:r>
      <w:r w:rsidR="00C26306" w:rsidRPr="000672E1">
        <w:rPr>
          <w:rFonts w:ascii="Times New Roman" w:hAnsi="Times New Roman" w:cs="Times New Roman"/>
          <w:color w:val="000000" w:themeColor="text1"/>
          <w:sz w:val="28"/>
          <w:szCs w:val="28"/>
        </w:rPr>
        <w:t> </w:t>
      </w:r>
      <w:r w:rsidRPr="000672E1">
        <w:rPr>
          <w:rFonts w:ascii="Times New Roman" w:hAnsi="Times New Roman" w:cs="Times New Roman"/>
          <w:color w:val="000000" w:themeColor="text1"/>
          <w:sz w:val="28"/>
          <w:szCs w:val="28"/>
        </w:rPr>
        <w:t>нахождения индивидуального предпринимателя в отпуске или служебной командировке;</w:t>
      </w:r>
    </w:p>
    <w:p w:rsidR="00DD0ECE" w:rsidRPr="000672E1" w:rsidRDefault="000672E1" w:rsidP="000672E1">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w:t>
      </w:r>
      <w:r w:rsidR="00DD0ECE" w:rsidRPr="000672E1">
        <w:rPr>
          <w:rFonts w:ascii="Times New Roman" w:hAnsi="Times New Roman" w:cs="Times New Roman"/>
          <w:color w:val="000000" w:themeColor="text1"/>
          <w:sz w:val="28"/>
          <w:szCs w:val="28"/>
        </w:rPr>
        <w:t>препятствия, возникшего в результате действия непреодолимой силы.</w:t>
      </w:r>
    </w:p>
    <w:p w:rsidR="00DD0ECE" w:rsidRPr="000672E1" w:rsidRDefault="00C26306" w:rsidP="000672E1">
      <w:pPr>
        <w:autoSpaceDE w:val="0"/>
        <w:autoSpaceDN w:val="0"/>
        <w:adjustRightInd w:val="0"/>
        <w:ind w:firstLine="709"/>
        <w:jc w:val="both"/>
        <w:rPr>
          <w:rFonts w:ascii="Times New Roman" w:hAnsi="Times New Roman"/>
          <w:color w:val="000000" w:themeColor="text1"/>
          <w:sz w:val="28"/>
          <w:szCs w:val="28"/>
          <w:lang w:eastAsia="zh-CN" w:bidi="mn-Mong-CN"/>
        </w:rPr>
      </w:pPr>
      <w:r w:rsidRPr="000672E1">
        <w:rPr>
          <w:rFonts w:ascii="Times New Roman" w:hAnsi="Times New Roman"/>
          <w:color w:val="000000" w:themeColor="text1"/>
          <w:sz w:val="28"/>
          <w:szCs w:val="28"/>
          <w:lang w:eastAsia="zh-CN" w:bidi="mn-Mong-CN"/>
        </w:rPr>
        <w:t>41. </w:t>
      </w:r>
      <w:r w:rsidR="00DD0ECE" w:rsidRPr="000672E1">
        <w:rPr>
          <w:rFonts w:ascii="Times New Roman" w:hAnsi="Times New Roman"/>
          <w:color w:val="000000" w:themeColor="text1"/>
          <w:sz w:val="28"/>
          <w:szCs w:val="28"/>
          <w:lang w:eastAsia="zh-CN" w:bidi="mn-Mong-CN"/>
        </w:rPr>
        <w:t>Информация о невозможности присутствия при проведении контрольного (надзорного) мероприятия индивидуального предпринимателя, являющегося контролируемым лицом, направляется непосредственно индивидуальным предпринимателем или его представителем в управление в срок не позднее 1 рабочего дня до начала проведения</w:t>
      </w:r>
      <w:r w:rsidR="00DD0ECE" w:rsidRPr="000672E1">
        <w:rPr>
          <w:rFonts w:ascii="Times New Roman" w:hAnsi="Times New Roman"/>
          <w:color w:val="000000" w:themeColor="text1"/>
          <w:sz w:val="28"/>
          <w:szCs w:val="28"/>
        </w:rPr>
        <w:t xml:space="preserve"> </w:t>
      </w:r>
      <w:r w:rsidR="00DD0ECE" w:rsidRPr="000672E1">
        <w:rPr>
          <w:rFonts w:ascii="Times New Roman" w:hAnsi="Times New Roman"/>
          <w:color w:val="000000" w:themeColor="text1"/>
          <w:sz w:val="28"/>
          <w:szCs w:val="28"/>
          <w:lang w:eastAsia="zh-CN" w:bidi="mn-Mong-CN"/>
        </w:rPr>
        <w:t>контрольного (надзорного) мероприятия.</w:t>
      </w:r>
    </w:p>
    <w:p w:rsidR="00DD0ECE" w:rsidRPr="000672E1" w:rsidRDefault="00C26306" w:rsidP="000672E1">
      <w:pPr>
        <w:autoSpaceDE w:val="0"/>
        <w:autoSpaceDN w:val="0"/>
        <w:adjustRightInd w:val="0"/>
        <w:ind w:firstLine="709"/>
        <w:jc w:val="both"/>
        <w:rPr>
          <w:rFonts w:ascii="Times New Roman" w:eastAsia="Calibri" w:hAnsi="Times New Roman"/>
          <w:color w:val="000000" w:themeColor="text1"/>
          <w:sz w:val="28"/>
          <w:szCs w:val="28"/>
        </w:rPr>
      </w:pPr>
      <w:r w:rsidRPr="000672E1">
        <w:rPr>
          <w:rFonts w:ascii="Times New Roman" w:eastAsia="Calibri" w:hAnsi="Times New Roman"/>
          <w:color w:val="000000" w:themeColor="text1"/>
          <w:sz w:val="28"/>
          <w:szCs w:val="28"/>
        </w:rPr>
        <w:t>42. </w:t>
      </w:r>
      <w:r w:rsidR="00DD0ECE" w:rsidRPr="000672E1">
        <w:rPr>
          <w:rFonts w:ascii="Times New Roman" w:eastAsia="Calibri" w:hAnsi="Times New Roman"/>
          <w:color w:val="000000" w:themeColor="text1"/>
          <w:sz w:val="28"/>
          <w:szCs w:val="28"/>
        </w:rPr>
        <w:t>Указанная информация направляется в виде документа на бумажном носителе посредством почтовой связи либо в виде электронного документа, подписанного с учетом требований, установленных частью 6 статьи 21 Федерального закона № 248-ФЗ, на адрес электронной почты управления.</w:t>
      </w:r>
    </w:p>
    <w:p w:rsidR="00DD0ECE" w:rsidRPr="000672E1" w:rsidRDefault="00DD0ECE" w:rsidP="000672E1">
      <w:pPr>
        <w:autoSpaceDE w:val="0"/>
        <w:autoSpaceDN w:val="0"/>
        <w:adjustRightInd w:val="0"/>
        <w:ind w:firstLine="709"/>
        <w:jc w:val="both"/>
        <w:rPr>
          <w:rFonts w:ascii="Times New Roman" w:eastAsia="Calibri" w:hAnsi="Times New Roman"/>
          <w:color w:val="000000" w:themeColor="text1"/>
          <w:sz w:val="28"/>
          <w:szCs w:val="28"/>
        </w:rPr>
      </w:pPr>
      <w:r w:rsidRPr="000672E1">
        <w:rPr>
          <w:rFonts w:ascii="Times New Roman" w:hAnsi="Times New Roman"/>
          <w:color w:val="000000" w:themeColor="text1"/>
          <w:sz w:val="28"/>
          <w:szCs w:val="28"/>
        </w:rPr>
        <w:t xml:space="preserve">Управление регистрирует полученную информацию </w:t>
      </w:r>
      <w:r w:rsidR="00C26306" w:rsidRPr="000672E1">
        <w:rPr>
          <w:rFonts w:ascii="Times New Roman" w:hAnsi="Times New Roman"/>
          <w:color w:val="000000" w:themeColor="text1"/>
          <w:sz w:val="28"/>
          <w:szCs w:val="28"/>
        </w:rPr>
        <w:t xml:space="preserve">в </w:t>
      </w:r>
      <w:r w:rsidR="007046FD" w:rsidRPr="000672E1">
        <w:rPr>
          <w:rFonts w:ascii="Times New Roman" w:hAnsi="Times New Roman"/>
          <w:color w:val="000000" w:themeColor="text1"/>
          <w:sz w:val="28"/>
          <w:szCs w:val="28"/>
        </w:rPr>
        <w:t>специальном журнале</w:t>
      </w:r>
      <w:r w:rsidRPr="000672E1">
        <w:rPr>
          <w:rFonts w:ascii="Times New Roman" w:hAnsi="Times New Roman"/>
          <w:color w:val="000000" w:themeColor="text1"/>
          <w:sz w:val="28"/>
          <w:szCs w:val="28"/>
        </w:rPr>
        <w:t xml:space="preserve"> в день ее поступления.</w:t>
      </w:r>
    </w:p>
    <w:p w:rsidR="00DD0ECE" w:rsidRPr="000672E1" w:rsidRDefault="00C26306" w:rsidP="000672E1">
      <w:pPr>
        <w:autoSpaceDE w:val="0"/>
        <w:autoSpaceDN w:val="0"/>
        <w:adjustRightInd w:val="0"/>
        <w:ind w:firstLine="709"/>
        <w:jc w:val="both"/>
        <w:rPr>
          <w:rFonts w:ascii="Times New Roman" w:eastAsia="Calibri" w:hAnsi="Times New Roman"/>
          <w:color w:val="000000" w:themeColor="text1"/>
          <w:sz w:val="28"/>
          <w:szCs w:val="28"/>
        </w:rPr>
      </w:pPr>
      <w:r w:rsidRPr="000672E1">
        <w:rPr>
          <w:rFonts w:ascii="Times New Roman" w:hAnsi="Times New Roman"/>
          <w:color w:val="000000" w:themeColor="text1"/>
          <w:sz w:val="28"/>
          <w:szCs w:val="28"/>
          <w:lang w:eastAsia="zh-CN" w:bidi="mn-Mong-CN"/>
        </w:rPr>
        <w:t>43. </w:t>
      </w:r>
      <w:r w:rsidR="00DD0ECE" w:rsidRPr="000672E1">
        <w:rPr>
          <w:rFonts w:ascii="Times New Roman" w:hAnsi="Times New Roman"/>
          <w:color w:val="000000" w:themeColor="text1"/>
          <w:sz w:val="28"/>
          <w:szCs w:val="28"/>
          <w:lang w:eastAsia="zh-CN" w:bidi="mn-Mong-CN"/>
        </w:rPr>
        <w:t>Проведение контрольного (надзорного) мероприятия переносится управлением на срок, необходимый для устранения обстоятельств, послуживших поводом для такого обращения индивидуального предпринимателя в управление.</w:t>
      </w:r>
    </w:p>
    <w:p w:rsidR="00DD0ECE" w:rsidRDefault="00DD0ECE" w:rsidP="000672E1">
      <w:pPr>
        <w:ind w:firstLine="709"/>
        <w:jc w:val="both"/>
        <w:rPr>
          <w:rFonts w:ascii="Times New Roman" w:hAnsi="Times New Roman"/>
          <w:strike/>
          <w:color w:val="000000" w:themeColor="text1"/>
          <w:sz w:val="28"/>
          <w:szCs w:val="28"/>
        </w:rPr>
      </w:pPr>
    </w:p>
    <w:p w:rsidR="000672E1" w:rsidRDefault="000672E1" w:rsidP="000672E1">
      <w:pPr>
        <w:ind w:firstLine="709"/>
        <w:jc w:val="both"/>
        <w:rPr>
          <w:rFonts w:ascii="Times New Roman" w:hAnsi="Times New Roman"/>
          <w:strike/>
          <w:color w:val="000000" w:themeColor="text1"/>
          <w:sz w:val="28"/>
          <w:szCs w:val="28"/>
        </w:rPr>
      </w:pPr>
    </w:p>
    <w:p w:rsidR="000672E1" w:rsidRPr="000672E1" w:rsidRDefault="000672E1" w:rsidP="000672E1">
      <w:pPr>
        <w:ind w:firstLine="709"/>
        <w:jc w:val="both"/>
        <w:rPr>
          <w:rFonts w:ascii="Times New Roman" w:hAnsi="Times New Roman"/>
          <w:strike/>
          <w:color w:val="000000" w:themeColor="text1"/>
          <w:sz w:val="28"/>
          <w:szCs w:val="28"/>
        </w:rPr>
      </w:pPr>
    </w:p>
    <w:p w:rsidR="00E34EC5" w:rsidRPr="000672E1" w:rsidRDefault="00E34EC5" w:rsidP="000672E1">
      <w:pPr>
        <w:jc w:val="center"/>
        <w:rPr>
          <w:rFonts w:ascii="Times New Roman" w:hAnsi="Times New Roman"/>
          <w:bCs/>
          <w:color w:val="000000" w:themeColor="text1"/>
          <w:sz w:val="28"/>
          <w:szCs w:val="28"/>
        </w:rPr>
      </w:pPr>
      <w:r w:rsidRPr="000672E1">
        <w:rPr>
          <w:rFonts w:ascii="Times New Roman" w:hAnsi="Times New Roman"/>
          <w:bCs/>
          <w:color w:val="000000" w:themeColor="text1"/>
          <w:sz w:val="28"/>
          <w:szCs w:val="28"/>
        </w:rPr>
        <w:t>V. Результаты контрольного (надзорного) мероприятия</w:t>
      </w:r>
    </w:p>
    <w:p w:rsidR="004C60D3" w:rsidRPr="000672E1" w:rsidRDefault="004C60D3" w:rsidP="000672E1">
      <w:pPr>
        <w:ind w:firstLine="709"/>
        <w:jc w:val="center"/>
        <w:rPr>
          <w:rFonts w:ascii="Times New Roman" w:hAnsi="Times New Roman"/>
          <w:bCs/>
          <w:color w:val="000000" w:themeColor="text1"/>
          <w:sz w:val="28"/>
          <w:szCs w:val="28"/>
        </w:rPr>
      </w:pPr>
    </w:p>
    <w:p w:rsidR="00026518" w:rsidRPr="000672E1" w:rsidRDefault="00026518" w:rsidP="000672E1">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44. </w:t>
      </w:r>
      <w:proofErr w:type="gramStart"/>
      <w:r w:rsidRPr="000672E1">
        <w:rPr>
          <w:rFonts w:ascii="Times New Roman" w:hAnsi="Times New Roman"/>
          <w:color w:val="000000" w:themeColor="text1"/>
          <w:sz w:val="28"/>
          <w:szCs w:val="28"/>
        </w:rPr>
        <w:t>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управлением мер, предусмотренных пунктом 2 части 2 статьи 90 Федерального закона № 248</w:t>
      </w:r>
      <w:r w:rsidR="00410565" w:rsidRPr="000672E1">
        <w:rPr>
          <w:rFonts w:ascii="Times New Roman" w:hAnsi="Times New Roman"/>
          <w:color w:val="000000" w:themeColor="text1"/>
          <w:sz w:val="28"/>
          <w:szCs w:val="28"/>
        </w:rPr>
        <w:t>-ФЗ</w:t>
      </w:r>
      <w:r w:rsidRPr="000672E1">
        <w:rPr>
          <w:rFonts w:ascii="Times New Roman" w:hAnsi="Times New Roman"/>
          <w:color w:val="000000" w:themeColor="text1"/>
          <w:sz w:val="28"/>
          <w:szCs w:val="28"/>
        </w:rPr>
        <w:t>.</w:t>
      </w:r>
      <w:proofErr w:type="gramEnd"/>
    </w:p>
    <w:p w:rsidR="007E05D8" w:rsidRPr="000672E1" w:rsidRDefault="00E34EC5" w:rsidP="000672E1">
      <w:pPr>
        <w:ind w:firstLine="709"/>
        <w:jc w:val="both"/>
        <w:rPr>
          <w:rFonts w:ascii="Times New Roman" w:eastAsia="Calibri" w:hAnsi="Times New Roman"/>
          <w:color w:val="000000" w:themeColor="text1"/>
          <w:sz w:val="28"/>
          <w:szCs w:val="28"/>
        </w:rPr>
      </w:pPr>
      <w:r w:rsidRPr="000672E1">
        <w:rPr>
          <w:rFonts w:ascii="Times New Roman" w:hAnsi="Times New Roman"/>
          <w:color w:val="000000" w:themeColor="text1"/>
          <w:sz w:val="28"/>
          <w:szCs w:val="28"/>
        </w:rPr>
        <w:t>45. </w:t>
      </w:r>
      <w:r w:rsidR="007E05D8" w:rsidRPr="000672E1">
        <w:rPr>
          <w:rFonts w:ascii="Times New Roman" w:eastAsia="Calibri" w:hAnsi="Times New Roman"/>
          <w:color w:val="000000" w:themeColor="text1"/>
          <w:sz w:val="28"/>
          <w:szCs w:val="28"/>
        </w:rPr>
        <w:t xml:space="preserve">Должностными лицами управления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w:t>
      </w:r>
      <w:r w:rsidR="000672E1">
        <w:rPr>
          <w:rFonts w:ascii="Times New Roman" w:eastAsia="Calibri" w:hAnsi="Times New Roman"/>
          <w:color w:val="000000" w:themeColor="text1"/>
          <w:sz w:val="28"/>
          <w:szCs w:val="28"/>
        </w:rPr>
        <w:t>–</w:t>
      </w:r>
      <w:r w:rsidR="007E05D8" w:rsidRPr="000672E1">
        <w:rPr>
          <w:rFonts w:ascii="Times New Roman" w:eastAsia="Calibri" w:hAnsi="Times New Roman"/>
          <w:color w:val="000000" w:themeColor="text1"/>
          <w:sz w:val="28"/>
          <w:szCs w:val="28"/>
        </w:rPr>
        <w:t xml:space="preserve"> акт).</w:t>
      </w:r>
    </w:p>
    <w:p w:rsidR="007E05D8" w:rsidRPr="000672E1" w:rsidRDefault="007E05D8" w:rsidP="000672E1">
      <w:pPr>
        <w:ind w:firstLine="709"/>
        <w:jc w:val="both"/>
        <w:rPr>
          <w:rFonts w:ascii="Times New Roman" w:hAnsi="Times New Roman"/>
          <w:color w:val="000000" w:themeColor="text1"/>
          <w:sz w:val="28"/>
          <w:szCs w:val="28"/>
        </w:rPr>
      </w:pPr>
      <w:r w:rsidRPr="000672E1">
        <w:rPr>
          <w:rFonts w:ascii="Times New Roman" w:eastAsia="Calibri" w:hAnsi="Times New Roman"/>
          <w:color w:val="000000" w:themeColor="text1"/>
          <w:sz w:val="28"/>
          <w:szCs w:val="28"/>
        </w:rPr>
        <w:t>Оформление акта производится на месте проведения контрольного (надзорного) мероприятия в день окончания проведения такого мероприятия.</w:t>
      </w:r>
    </w:p>
    <w:p w:rsidR="007E05D8" w:rsidRPr="000672E1" w:rsidRDefault="00E34EC5" w:rsidP="000672E1">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46. </w:t>
      </w:r>
      <w:r w:rsidR="007E05D8" w:rsidRPr="000672E1">
        <w:rPr>
          <w:rFonts w:ascii="Times New Roman" w:hAnsi="Times New Roman"/>
          <w:color w:val="000000" w:themeColor="text1"/>
          <w:sz w:val="28"/>
          <w:szCs w:val="28"/>
        </w:rPr>
        <w:t>В случае</w:t>
      </w:r>
      <w:r w:rsidR="0053376D" w:rsidRPr="000672E1">
        <w:rPr>
          <w:rFonts w:ascii="Times New Roman" w:hAnsi="Times New Roman"/>
          <w:color w:val="000000" w:themeColor="text1"/>
          <w:sz w:val="28"/>
          <w:szCs w:val="28"/>
        </w:rPr>
        <w:t xml:space="preserve"> </w:t>
      </w:r>
      <w:r w:rsidR="007E05D8" w:rsidRPr="000672E1">
        <w:rPr>
          <w:rFonts w:ascii="Times New Roman" w:hAnsi="Times New Roman"/>
          <w:color w:val="000000" w:themeColor="text1"/>
          <w:sz w:val="28"/>
          <w:szCs w:val="28"/>
        </w:rPr>
        <w:t>если</w:t>
      </w:r>
      <w:r w:rsidRPr="000672E1">
        <w:rPr>
          <w:rFonts w:ascii="Times New Roman" w:hAnsi="Times New Roman"/>
          <w:color w:val="000000" w:themeColor="text1"/>
          <w:sz w:val="28"/>
          <w:szCs w:val="28"/>
        </w:rPr>
        <w:t xml:space="preserve"> по результатам проведения контрольного (надзорного)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w:t>
      </w:r>
      <w:r w:rsidR="007E05D8" w:rsidRPr="000672E1">
        <w:rPr>
          <w:rFonts w:ascii="Times New Roman" w:hAnsi="Times New Roman"/>
          <w:color w:val="000000" w:themeColor="text1"/>
          <w:sz w:val="28"/>
          <w:szCs w:val="28"/>
        </w:rPr>
        <w:t>.</w:t>
      </w:r>
    </w:p>
    <w:p w:rsidR="007E05D8" w:rsidRPr="000672E1" w:rsidRDefault="0053376D" w:rsidP="000672E1">
      <w:pPr>
        <w:autoSpaceDE w:val="0"/>
        <w:autoSpaceDN w:val="0"/>
        <w:adjustRightInd w:val="0"/>
        <w:ind w:firstLine="709"/>
        <w:jc w:val="both"/>
        <w:rPr>
          <w:rFonts w:ascii="Times New Roman" w:eastAsia="Calibri" w:hAnsi="Times New Roman"/>
          <w:color w:val="000000" w:themeColor="text1"/>
          <w:sz w:val="28"/>
          <w:szCs w:val="28"/>
        </w:rPr>
      </w:pPr>
      <w:r w:rsidRPr="000672E1">
        <w:rPr>
          <w:rFonts w:ascii="Times New Roman" w:eastAsia="Calibri" w:hAnsi="Times New Roman"/>
          <w:color w:val="000000" w:themeColor="text1"/>
          <w:sz w:val="28"/>
          <w:szCs w:val="28"/>
        </w:rPr>
        <w:t>47. </w:t>
      </w:r>
      <w:r w:rsidR="007E05D8" w:rsidRPr="000672E1">
        <w:rPr>
          <w:rFonts w:ascii="Times New Roman" w:eastAsia="Calibri" w:hAnsi="Times New Roman"/>
          <w:color w:val="000000" w:themeColor="text1"/>
          <w:sz w:val="28"/>
          <w:szCs w:val="28"/>
        </w:rPr>
        <w:t>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w:t>
      </w:r>
    </w:p>
    <w:p w:rsidR="007E05D8" w:rsidRPr="000672E1" w:rsidRDefault="0053376D" w:rsidP="000672E1">
      <w:pPr>
        <w:autoSpaceDE w:val="0"/>
        <w:autoSpaceDN w:val="0"/>
        <w:adjustRightInd w:val="0"/>
        <w:ind w:firstLine="709"/>
        <w:jc w:val="both"/>
        <w:rPr>
          <w:rFonts w:ascii="Times New Roman" w:eastAsia="Calibri" w:hAnsi="Times New Roman"/>
          <w:color w:val="000000" w:themeColor="text1"/>
          <w:sz w:val="28"/>
          <w:szCs w:val="28"/>
        </w:rPr>
      </w:pPr>
      <w:r w:rsidRPr="000672E1">
        <w:rPr>
          <w:rFonts w:ascii="Times New Roman" w:eastAsia="Calibri" w:hAnsi="Times New Roman"/>
          <w:color w:val="000000" w:themeColor="text1"/>
          <w:sz w:val="28"/>
          <w:szCs w:val="28"/>
        </w:rPr>
        <w:t>48. </w:t>
      </w:r>
      <w:r w:rsidR="007E05D8" w:rsidRPr="000672E1">
        <w:rPr>
          <w:rFonts w:ascii="Times New Roman" w:eastAsia="Calibri" w:hAnsi="Times New Roman"/>
          <w:color w:val="000000" w:themeColor="text1"/>
          <w:sz w:val="28"/>
          <w:szCs w:val="28"/>
        </w:rPr>
        <w:t xml:space="preserve">Документы, иные материалы, являющиеся доказательствами нарушения обязательных требований, </w:t>
      </w:r>
      <w:r w:rsidR="006C2D01" w:rsidRPr="000672E1">
        <w:rPr>
          <w:rFonts w:ascii="Times New Roman" w:eastAsia="Calibri" w:hAnsi="Times New Roman"/>
          <w:color w:val="000000" w:themeColor="text1"/>
          <w:sz w:val="28"/>
          <w:szCs w:val="28"/>
        </w:rPr>
        <w:t xml:space="preserve">в том числе заполненные при проведении контрольного (надзорного) мероприятия проверочные листы, </w:t>
      </w:r>
      <w:r w:rsidR="007E05D8" w:rsidRPr="000672E1">
        <w:rPr>
          <w:rFonts w:ascii="Times New Roman" w:eastAsia="Calibri" w:hAnsi="Times New Roman"/>
          <w:color w:val="000000" w:themeColor="text1"/>
          <w:sz w:val="28"/>
          <w:szCs w:val="28"/>
        </w:rPr>
        <w:t>должны быть приобщены к акту.</w:t>
      </w:r>
    </w:p>
    <w:p w:rsidR="0053376D" w:rsidRPr="000672E1" w:rsidRDefault="0053376D" w:rsidP="000672E1">
      <w:pPr>
        <w:autoSpaceDE w:val="0"/>
        <w:autoSpaceDN w:val="0"/>
        <w:adjustRightInd w:val="0"/>
        <w:ind w:firstLine="709"/>
        <w:jc w:val="both"/>
        <w:rPr>
          <w:rFonts w:ascii="Times New Roman" w:eastAsia="Calibri" w:hAnsi="Times New Roman"/>
          <w:color w:val="000000" w:themeColor="text1"/>
          <w:sz w:val="28"/>
          <w:szCs w:val="28"/>
        </w:rPr>
      </w:pPr>
      <w:r w:rsidRPr="000672E1">
        <w:rPr>
          <w:rFonts w:ascii="Times New Roman" w:eastAsia="Calibri" w:hAnsi="Times New Roman"/>
          <w:color w:val="000000" w:themeColor="text1"/>
          <w:sz w:val="28"/>
          <w:szCs w:val="28"/>
        </w:rPr>
        <w:t>49.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53376D" w:rsidRPr="000672E1" w:rsidRDefault="0053376D" w:rsidP="000672E1">
      <w:pPr>
        <w:autoSpaceDE w:val="0"/>
        <w:autoSpaceDN w:val="0"/>
        <w:adjustRightInd w:val="0"/>
        <w:ind w:firstLine="709"/>
        <w:jc w:val="both"/>
        <w:rPr>
          <w:rFonts w:ascii="Times New Roman" w:eastAsia="Calibri" w:hAnsi="Times New Roman"/>
          <w:color w:val="000000" w:themeColor="text1"/>
          <w:sz w:val="28"/>
          <w:szCs w:val="28"/>
        </w:rPr>
      </w:pPr>
      <w:r w:rsidRPr="000672E1">
        <w:rPr>
          <w:rFonts w:ascii="Times New Roman" w:eastAsia="Calibri" w:hAnsi="Times New Roman"/>
          <w:color w:val="000000" w:themeColor="text1"/>
          <w:sz w:val="28"/>
          <w:szCs w:val="28"/>
        </w:rPr>
        <w:t xml:space="preserve">50.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Должностное лицо управления </w:t>
      </w:r>
      <w:r w:rsidR="007C461B" w:rsidRPr="000672E1">
        <w:rPr>
          <w:rFonts w:ascii="Times New Roman" w:eastAsia="Calibri" w:hAnsi="Times New Roman"/>
          <w:color w:val="000000" w:themeColor="text1"/>
          <w:sz w:val="28"/>
          <w:szCs w:val="28"/>
        </w:rPr>
        <w:t xml:space="preserve">вправе </w:t>
      </w:r>
      <w:r w:rsidRPr="000672E1">
        <w:rPr>
          <w:rFonts w:ascii="Times New Roman" w:eastAsia="Calibri" w:hAnsi="Times New Roman"/>
          <w:color w:val="000000" w:themeColor="text1"/>
          <w:sz w:val="28"/>
          <w:szCs w:val="28"/>
        </w:rPr>
        <w:t>выда</w:t>
      </w:r>
      <w:r w:rsidR="007C461B" w:rsidRPr="000672E1">
        <w:rPr>
          <w:rFonts w:ascii="Times New Roman" w:eastAsia="Calibri" w:hAnsi="Times New Roman"/>
          <w:color w:val="000000" w:themeColor="text1"/>
          <w:sz w:val="28"/>
          <w:szCs w:val="28"/>
        </w:rPr>
        <w:t>вать</w:t>
      </w:r>
      <w:r w:rsidRPr="000672E1">
        <w:rPr>
          <w:rFonts w:ascii="Times New Roman" w:eastAsia="Calibri" w:hAnsi="Times New Roman"/>
          <w:color w:val="000000" w:themeColor="text1"/>
          <w:sz w:val="28"/>
          <w:szCs w:val="28"/>
        </w:rPr>
        <w:t xml:space="preserve"> рекомендации по соблюдению обязательных требований, пров</w:t>
      </w:r>
      <w:r w:rsidR="007C461B" w:rsidRPr="000672E1">
        <w:rPr>
          <w:rFonts w:ascii="Times New Roman" w:eastAsia="Calibri" w:hAnsi="Times New Roman"/>
          <w:color w:val="000000" w:themeColor="text1"/>
          <w:sz w:val="28"/>
          <w:szCs w:val="28"/>
        </w:rPr>
        <w:t>ести</w:t>
      </w:r>
      <w:r w:rsidRPr="000672E1">
        <w:rPr>
          <w:rFonts w:ascii="Times New Roman" w:eastAsia="Calibri" w:hAnsi="Times New Roman"/>
          <w:color w:val="000000" w:themeColor="text1"/>
          <w:sz w:val="28"/>
          <w:szCs w:val="28"/>
        </w:rPr>
        <w:t xml:space="preserve"> иные мероприятия, направленные на профилактику рисков причинения вреда (ущерба) охраняемым законом ценностям.</w:t>
      </w:r>
    </w:p>
    <w:p w:rsidR="0053376D" w:rsidRPr="000672E1" w:rsidRDefault="0053376D" w:rsidP="000672E1">
      <w:pPr>
        <w:autoSpaceDE w:val="0"/>
        <w:autoSpaceDN w:val="0"/>
        <w:adjustRightInd w:val="0"/>
        <w:ind w:firstLine="709"/>
        <w:jc w:val="both"/>
        <w:rPr>
          <w:rFonts w:ascii="Times New Roman" w:eastAsia="Calibri" w:hAnsi="Times New Roman"/>
          <w:color w:val="000000" w:themeColor="text1"/>
          <w:sz w:val="28"/>
          <w:szCs w:val="28"/>
        </w:rPr>
      </w:pPr>
      <w:r w:rsidRPr="000672E1">
        <w:rPr>
          <w:rFonts w:ascii="Times New Roman" w:eastAsia="Calibri" w:hAnsi="Times New Roman"/>
          <w:color w:val="000000" w:themeColor="text1"/>
          <w:sz w:val="28"/>
          <w:szCs w:val="28"/>
        </w:rPr>
        <w:t>51. В случае выявления при проведении контрольного (надзорного) мероприятия нарушений контролируемым лицом обязательных требований управление в пределах полномочий, предусмотренных законодательством Российской Федерации, принимает решения, предусмотренные статьей 90 Федерального закона № 248</w:t>
      </w:r>
      <w:r w:rsidR="00A17874" w:rsidRPr="000672E1">
        <w:rPr>
          <w:rFonts w:ascii="Times New Roman" w:eastAsia="Calibri" w:hAnsi="Times New Roman"/>
          <w:color w:val="000000" w:themeColor="text1"/>
          <w:sz w:val="28"/>
          <w:szCs w:val="28"/>
        </w:rPr>
        <w:t>-ФЗ</w:t>
      </w:r>
      <w:r w:rsidRPr="000672E1">
        <w:rPr>
          <w:rFonts w:ascii="Times New Roman" w:eastAsia="Calibri" w:hAnsi="Times New Roman"/>
          <w:color w:val="000000" w:themeColor="text1"/>
          <w:sz w:val="28"/>
          <w:szCs w:val="28"/>
        </w:rPr>
        <w:t>.</w:t>
      </w:r>
    </w:p>
    <w:p w:rsidR="00026518" w:rsidRPr="000672E1" w:rsidRDefault="00026518" w:rsidP="000672E1">
      <w:pPr>
        <w:ind w:firstLine="709"/>
        <w:jc w:val="center"/>
        <w:rPr>
          <w:rFonts w:ascii="Times New Roman" w:hAnsi="Times New Roman"/>
          <w:color w:val="000000" w:themeColor="text1"/>
          <w:sz w:val="28"/>
          <w:szCs w:val="28"/>
        </w:rPr>
      </w:pPr>
    </w:p>
    <w:p w:rsidR="007046FD" w:rsidRPr="000672E1" w:rsidRDefault="00E34EC5" w:rsidP="000672E1">
      <w:pPr>
        <w:jc w:val="center"/>
        <w:rPr>
          <w:rFonts w:ascii="Times New Roman" w:hAnsi="Times New Roman"/>
          <w:color w:val="000000" w:themeColor="text1"/>
          <w:sz w:val="28"/>
          <w:szCs w:val="28"/>
        </w:rPr>
      </w:pPr>
      <w:r w:rsidRPr="000672E1">
        <w:rPr>
          <w:rFonts w:ascii="Times New Roman" w:hAnsi="Times New Roman"/>
          <w:color w:val="000000" w:themeColor="text1"/>
          <w:sz w:val="28"/>
          <w:szCs w:val="28"/>
        </w:rPr>
        <w:t xml:space="preserve">VI. </w:t>
      </w:r>
      <w:r w:rsidR="007046FD" w:rsidRPr="000672E1">
        <w:rPr>
          <w:rFonts w:ascii="Times New Roman" w:hAnsi="Times New Roman"/>
          <w:color w:val="000000" w:themeColor="text1"/>
          <w:sz w:val="28"/>
          <w:szCs w:val="28"/>
        </w:rPr>
        <w:t>Досудебный порядок подачи жалобы</w:t>
      </w:r>
    </w:p>
    <w:p w:rsidR="00E34EC5" w:rsidRPr="000672E1" w:rsidRDefault="007046FD" w:rsidP="000672E1">
      <w:pPr>
        <w:ind w:firstLine="709"/>
        <w:jc w:val="center"/>
        <w:rPr>
          <w:rFonts w:ascii="Times New Roman" w:hAnsi="Times New Roman"/>
          <w:color w:val="000000" w:themeColor="text1"/>
          <w:sz w:val="28"/>
          <w:szCs w:val="28"/>
        </w:rPr>
      </w:pPr>
      <w:r w:rsidRPr="000672E1">
        <w:rPr>
          <w:rFonts w:ascii="Times New Roman" w:hAnsi="Times New Roman"/>
          <w:color w:val="000000" w:themeColor="text1"/>
          <w:sz w:val="28"/>
          <w:szCs w:val="28"/>
        </w:rPr>
        <w:t> </w:t>
      </w:r>
    </w:p>
    <w:p w:rsidR="007046FD" w:rsidRPr="000672E1" w:rsidRDefault="007046FD" w:rsidP="000672E1">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52. Подача жалобы в досудебном порядке осуществляется в соответствии со статьями 40, 41 Федерального закона № 248-ФЗ.</w:t>
      </w:r>
    </w:p>
    <w:p w:rsidR="007046FD" w:rsidRPr="000672E1" w:rsidRDefault="007046FD" w:rsidP="000672E1">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 xml:space="preserve">53. Жалоба, содержащая сведения и документы, составляющие государственную или иную охраняемую законом тайну, подается контролируемым </w:t>
      </w:r>
      <w:proofErr w:type="gramStart"/>
      <w:r w:rsidRPr="000672E1">
        <w:rPr>
          <w:rFonts w:ascii="Times New Roman" w:hAnsi="Times New Roman"/>
          <w:color w:val="000000" w:themeColor="text1"/>
          <w:sz w:val="28"/>
          <w:szCs w:val="28"/>
        </w:rPr>
        <w:t>лицом</w:t>
      </w:r>
      <w:proofErr w:type="gramEnd"/>
      <w:r w:rsidRPr="000672E1">
        <w:rPr>
          <w:rFonts w:ascii="Times New Roman" w:hAnsi="Times New Roman"/>
          <w:color w:val="000000" w:themeColor="text1"/>
          <w:sz w:val="28"/>
          <w:szCs w:val="28"/>
        </w:rPr>
        <w:t xml:space="preserve"> уполномоченным должностным лицам управления лично, по предварительной записи по телефону, размещенному на официальном сайте управления в сети «Интернет», с учетом требований законодательства Российской Федерации о государственной и иной охраняемой законом тайне.</w:t>
      </w:r>
    </w:p>
    <w:p w:rsidR="007046FD" w:rsidRPr="000672E1" w:rsidRDefault="007046FD" w:rsidP="000672E1">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Указанная жалоба регистрируется уполномоченным должностным лицом управления в специальном журнале в день ее представления.</w:t>
      </w:r>
    </w:p>
    <w:p w:rsidR="007046FD" w:rsidRPr="000672E1" w:rsidRDefault="007046FD" w:rsidP="000672E1">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54. При обжаловании решений, принятых управлением, действий (бездействия) должностных лиц управления жалоба рассматривается начальником управления либо лицом, исполняющим его обязанности.</w:t>
      </w:r>
    </w:p>
    <w:p w:rsidR="007046FD" w:rsidRPr="000672E1" w:rsidRDefault="007046FD" w:rsidP="000672E1">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55. Рассмотрение жалобы в досудебном порядке осуществляется в соответствии со статьей 43 Федерального закона № 248-ФЗ.</w:t>
      </w:r>
    </w:p>
    <w:p w:rsidR="00427995" w:rsidRPr="000672E1" w:rsidRDefault="00427995" w:rsidP="000672E1">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56. Рассмотрение жалобы, связанной со сведениями и документами, составляющими государственную или иную охраняемую законом тайну, осуществляется при обязательном присутствии контролируемого лица, подавшего жалобу (за исключением случая, указанного в пункте 59 настоящего Положения).</w:t>
      </w:r>
    </w:p>
    <w:p w:rsidR="00427995" w:rsidRPr="000672E1" w:rsidRDefault="00427995" w:rsidP="000672E1">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Указанная жалоба рассматривается в течение 20 рабочих дней со дня ее регистрации.</w:t>
      </w:r>
    </w:p>
    <w:p w:rsidR="007046FD" w:rsidRPr="000672E1" w:rsidRDefault="00427995" w:rsidP="000672E1">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57</w:t>
      </w:r>
      <w:r w:rsidR="004E2275" w:rsidRPr="000672E1">
        <w:rPr>
          <w:rFonts w:ascii="Times New Roman" w:hAnsi="Times New Roman"/>
          <w:color w:val="000000" w:themeColor="text1"/>
          <w:sz w:val="28"/>
          <w:szCs w:val="28"/>
        </w:rPr>
        <w:t>. </w:t>
      </w:r>
      <w:proofErr w:type="gramStart"/>
      <w:r w:rsidR="007046FD" w:rsidRPr="000672E1">
        <w:rPr>
          <w:rFonts w:ascii="Times New Roman" w:hAnsi="Times New Roman"/>
          <w:color w:val="000000" w:themeColor="text1"/>
          <w:sz w:val="28"/>
          <w:szCs w:val="28"/>
        </w:rPr>
        <w:t xml:space="preserve">Извещение контролируемого лица о назначении дня для рассмотрения жалобы, связанной со сведениями и документами, составляющими государственную или иную охраняемую законом тайну, в целях обеспечения его личного присутствия осуществляется посредством личного кабинета контролируемого лица в федеральной государственной информационной системе </w:t>
      </w:r>
      <w:r w:rsidR="004E2275" w:rsidRPr="000672E1">
        <w:rPr>
          <w:rFonts w:ascii="Times New Roman" w:hAnsi="Times New Roman"/>
          <w:color w:val="000000" w:themeColor="text1"/>
          <w:sz w:val="28"/>
          <w:szCs w:val="28"/>
        </w:rPr>
        <w:t>«</w:t>
      </w:r>
      <w:r w:rsidR="007046FD" w:rsidRPr="000672E1">
        <w:rPr>
          <w:rFonts w:ascii="Times New Roman" w:hAnsi="Times New Roman"/>
          <w:color w:val="000000" w:themeColor="text1"/>
          <w:sz w:val="28"/>
          <w:szCs w:val="28"/>
        </w:rPr>
        <w:t xml:space="preserve">Единый портал государственных </w:t>
      </w:r>
      <w:r w:rsidR="004E2275" w:rsidRPr="000672E1">
        <w:rPr>
          <w:rFonts w:ascii="Times New Roman" w:hAnsi="Times New Roman"/>
          <w:color w:val="000000" w:themeColor="text1"/>
          <w:sz w:val="28"/>
          <w:szCs w:val="28"/>
        </w:rPr>
        <w:t>и муниципальных услуг (функций)»</w:t>
      </w:r>
      <w:r w:rsidR="007046FD" w:rsidRPr="000672E1">
        <w:rPr>
          <w:rFonts w:ascii="Times New Roman" w:hAnsi="Times New Roman"/>
          <w:color w:val="000000" w:themeColor="text1"/>
          <w:sz w:val="28"/>
          <w:szCs w:val="28"/>
        </w:rPr>
        <w:t xml:space="preserve"> не менее чем за 5 рабочих дней до дня рассмотрения жалобы.</w:t>
      </w:r>
      <w:proofErr w:type="gramEnd"/>
    </w:p>
    <w:p w:rsidR="007046FD" w:rsidRPr="000672E1" w:rsidRDefault="004E2275" w:rsidP="000672E1">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5</w:t>
      </w:r>
      <w:r w:rsidR="00427995" w:rsidRPr="000672E1">
        <w:rPr>
          <w:rFonts w:ascii="Times New Roman" w:hAnsi="Times New Roman"/>
          <w:color w:val="000000" w:themeColor="text1"/>
          <w:sz w:val="28"/>
          <w:szCs w:val="28"/>
        </w:rPr>
        <w:t>8</w:t>
      </w:r>
      <w:r w:rsidR="007046FD" w:rsidRPr="000672E1">
        <w:rPr>
          <w:rFonts w:ascii="Times New Roman" w:hAnsi="Times New Roman"/>
          <w:color w:val="000000" w:themeColor="text1"/>
          <w:sz w:val="28"/>
          <w:szCs w:val="28"/>
        </w:rPr>
        <w:t>.</w:t>
      </w:r>
      <w:r w:rsidRPr="000672E1">
        <w:rPr>
          <w:rFonts w:ascii="Times New Roman" w:hAnsi="Times New Roman"/>
          <w:color w:val="000000" w:themeColor="text1"/>
          <w:sz w:val="28"/>
          <w:szCs w:val="28"/>
        </w:rPr>
        <w:t> </w:t>
      </w:r>
      <w:r w:rsidR="007046FD" w:rsidRPr="000672E1">
        <w:rPr>
          <w:rFonts w:ascii="Times New Roman" w:hAnsi="Times New Roman"/>
          <w:color w:val="000000" w:themeColor="text1"/>
          <w:sz w:val="28"/>
          <w:szCs w:val="28"/>
        </w:rPr>
        <w:t xml:space="preserve">Контролируемое лицо в случае невозможности присутствия на рассмотрении жалобы, связанной со сведениями и документами, составляющими государственную или иную охраняемую законом тайну, направляет в </w:t>
      </w:r>
      <w:r w:rsidRPr="000672E1">
        <w:rPr>
          <w:rFonts w:ascii="Times New Roman" w:hAnsi="Times New Roman"/>
          <w:color w:val="000000" w:themeColor="text1"/>
          <w:sz w:val="28"/>
          <w:szCs w:val="28"/>
        </w:rPr>
        <w:t xml:space="preserve">управление </w:t>
      </w:r>
      <w:r w:rsidR="007046FD" w:rsidRPr="000672E1">
        <w:rPr>
          <w:rFonts w:ascii="Times New Roman" w:hAnsi="Times New Roman"/>
          <w:color w:val="000000" w:themeColor="text1"/>
          <w:sz w:val="28"/>
          <w:szCs w:val="28"/>
        </w:rPr>
        <w:t>в течение 2 рабочих дней после получения извещения о назначении дня рассмотрения такой жалобы уведомление о невозможности присутствия на рассмотрении такой жалобы.</w:t>
      </w:r>
    </w:p>
    <w:p w:rsidR="007046FD" w:rsidRPr="000672E1" w:rsidRDefault="007046FD" w:rsidP="000672E1">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 xml:space="preserve">Указанное уведомление направляется в виде документа на бумажном носителе посредством почтовой связи либо в виде электронного документа, подписанного с учетом требований, установленных частью 6 статьи 21 Федерального закона </w:t>
      </w:r>
      <w:r w:rsidR="004E2275" w:rsidRPr="000672E1">
        <w:rPr>
          <w:rFonts w:ascii="Times New Roman" w:hAnsi="Times New Roman"/>
          <w:color w:val="000000" w:themeColor="text1"/>
          <w:sz w:val="28"/>
          <w:szCs w:val="28"/>
        </w:rPr>
        <w:t>№</w:t>
      </w:r>
      <w:r w:rsidRPr="000672E1">
        <w:rPr>
          <w:rFonts w:ascii="Times New Roman" w:hAnsi="Times New Roman"/>
          <w:color w:val="000000" w:themeColor="text1"/>
          <w:sz w:val="28"/>
          <w:szCs w:val="28"/>
        </w:rPr>
        <w:t xml:space="preserve"> 248-ФЗ, на адрес электронной почты</w:t>
      </w:r>
      <w:r w:rsidR="004E2275" w:rsidRPr="000672E1">
        <w:rPr>
          <w:rFonts w:ascii="Times New Roman" w:hAnsi="Times New Roman"/>
          <w:color w:val="000000" w:themeColor="text1"/>
          <w:sz w:val="28"/>
          <w:szCs w:val="28"/>
        </w:rPr>
        <w:t xml:space="preserve"> управления</w:t>
      </w:r>
      <w:r w:rsidRPr="000672E1">
        <w:rPr>
          <w:rFonts w:ascii="Times New Roman" w:hAnsi="Times New Roman"/>
          <w:color w:val="000000" w:themeColor="text1"/>
          <w:sz w:val="28"/>
          <w:szCs w:val="28"/>
        </w:rPr>
        <w:t>.</w:t>
      </w:r>
    </w:p>
    <w:p w:rsidR="007046FD" w:rsidRPr="000672E1" w:rsidRDefault="004E2275" w:rsidP="000672E1">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5</w:t>
      </w:r>
      <w:r w:rsidR="00427995" w:rsidRPr="000672E1">
        <w:rPr>
          <w:rFonts w:ascii="Times New Roman" w:hAnsi="Times New Roman"/>
          <w:color w:val="000000" w:themeColor="text1"/>
          <w:sz w:val="28"/>
          <w:szCs w:val="28"/>
        </w:rPr>
        <w:t>9</w:t>
      </w:r>
      <w:r w:rsidR="007046FD" w:rsidRPr="000672E1">
        <w:rPr>
          <w:rFonts w:ascii="Times New Roman" w:hAnsi="Times New Roman"/>
          <w:color w:val="000000" w:themeColor="text1"/>
          <w:sz w:val="28"/>
          <w:szCs w:val="28"/>
        </w:rPr>
        <w:t>.</w:t>
      </w:r>
      <w:r w:rsidRPr="000672E1">
        <w:rPr>
          <w:rFonts w:ascii="Times New Roman" w:hAnsi="Times New Roman"/>
          <w:color w:val="000000" w:themeColor="text1"/>
          <w:sz w:val="28"/>
          <w:szCs w:val="28"/>
        </w:rPr>
        <w:t> </w:t>
      </w:r>
      <w:r w:rsidR="007046FD" w:rsidRPr="000672E1">
        <w:rPr>
          <w:rFonts w:ascii="Times New Roman" w:hAnsi="Times New Roman"/>
          <w:color w:val="000000" w:themeColor="text1"/>
          <w:sz w:val="28"/>
          <w:szCs w:val="28"/>
        </w:rPr>
        <w:t>В случае неявки контролируемого лица (независимо от получения либо неполучения от контролируемого лица уведомления о невозможности присутствия на рассмотрении жалобы) жалоба, связанная со сведениями и документами, составляющими государственную или иную охраняемую законом тайну, рассматривается без контролируемого лица. При этом результаты рассмотрения жалобы контролируемое лицо вправе получить лично в</w:t>
      </w:r>
      <w:r w:rsidRPr="000672E1">
        <w:rPr>
          <w:rFonts w:ascii="Times New Roman" w:hAnsi="Times New Roman"/>
          <w:color w:val="000000" w:themeColor="text1"/>
          <w:sz w:val="28"/>
          <w:szCs w:val="28"/>
        </w:rPr>
        <w:t xml:space="preserve"> управлении</w:t>
      </w:r>
      <w:r w:rsidR="00C224C1" w:rsidRPr="000672E1">
        <w:rPr>
          <w:rFonts w:ascii="Times New Roman" w:hAnsi="Times New Roman"/>
          <w:color w:val="000000" w:themeColor="text1"/>
          <w:sz w:val="28"/>
          <w:szCs w:val="28"/>
        </w:rPr>
        <w:t>.</w:t>
      </w:r>
    </w:p>
    <w:p w:rsidR="004171D1" w:rsidRPr="000672E1" w:rsidRDefault="004171D1" w:rsidP="000672E1">
      <w:pPr>
        <w:ind w:firstLine="709"/>
        <w:jc w:val="both"/>
        <w:rPr>
          <w:rFonts w:ascii="Times New Roman" w:hAnsi="Times New Roman"/>
          <w:color w:val="000000" w:themeColor="text1"/>
          <w:sz w:val="28"/>
          <w:szCs w:val="28"/>
        </w:rPr>
      </w:pPr>
    </w:p>
    <w:p w:rsidR="005C7F39" w:rsidRPr="000672E1" w:rsidRDefault="005C7F39" w:rsidP="000672E1">
      <w:pPr>
        <w:jc w:val="center"/>
        <w:rPr>
          <w:rFonts w:ascii="Times New Roman" w:hAnsi="Times New Roman"/>
          <w:color w:val="000000" w:themeColor="text1"/>
          <w:sz w:val="28"/>
          <w:szCs w:val="28"/>
        </w:rPr>
      </w:pPr>
      <w:r w:rsidRPr="000672E1">
        <w:rPr>
          <w:rFonts w:ascii="Times New Roman" w:hAnsi="Times New Roman"/>
          <w:color w:val="000000" w:themeColor="text1"/>
          <w:sz w:val="28"/>
          <w:szCs w:val="28"/>
        </w:rPr>
        <w:t>VII. Ключевой показатель государственного контроля</w:t>
      </w:r>
    </w:p>
    <w:p w:rsidR="005C7F39" w:rsidRPr="000672E1" w:rsidRDefault="005C7F39" w:rsidP="000672E1">
      <w:pPr>
        <w:jc w:val="center"/>
        <w:rPr>
          <w:rFonts w:ascii="Times New Roman" w:hAnsi="Times New Roman"/>
          <w:color w:val="000000" w:themeColor="text1"/>
          <w:sz w:val="28"/>
          <w:szCs w:val="28"/>
        </w:rPr>
      </w:pPr>
      <w:r w:rsidRPr="000672E1">
        <w:rPr>
          <w:rFonts w:ascii="Times New Roman" w:hAnsi="Times New Roman"/>
          <w:color w:val="000000" w:themeColor="text1"/>
          <w:sz w:val="28"/>
          <w:szCs w:val="28"/>
        </w:rPr>
        <w:t>и его целевое значение, индикативные показатели</w:t>
      </w:r>
    </w:p>
    <w:p w:rsidR="004171D1" w:rsidRPr="000672E1" w:rsidRDefault="005C7F39" w:rsidP="000672E1">
      <w:pPr>
        <w:jc w:val="center"/>
        <w:rPr>
          <w:rFonts w:ascii="Times New Roman" w:hAnsi="Times New Roman"/>
          <w:color w:val="000000" w:themeColor="text1"/>
          <w:sz w:val="28"/>
          <w:szCs w:val="28"/>
        </w:rPr>
      </w:pPr>
      <w:r w:rsidRPr="000672E1">
        <w:rPr>
          <w:rFonts w:ascii="Times New Roman" w:hAnsi="Times New Roman"/>
          <w:color w:val="000000" w:themeColor="text1"/>
          <w:sz w:val="28"/>
          <w:szCs w:val="28"/>
        </w:rPr>
        <w:t>для государственного контроля</w:t>
      </w:r>
    </w:p>
    <w:p w:rsidR="005C7F39" w:rsidRPr="000672E1" w:rsidRDefault="005C7F39" w:rsidP="000672E1">
      <w:pPr>
        <w:ind w:firstLine="709"/>
        <w:jc w:val="center"/>
        <w:rPr>
          <w:rFonts w:ascii="Times New Roman" w:hAnsi="Times New Roman"/>
          <w:color w:val="000000" w:themeColor="text1"/>
          <w:sz w:val="28"/>
          <w:szCs w:val="28"/>
        </w:rPr>
      </w:pPr>
    </w:p>
    <w:p w:rsidR="005C7F39" w:rsidRPr="000672E1" w:rsidRDefault="005C7F39" w:rsidP="000672E1">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60. Ключевым показателем государственного контроля и его целевыми значениями являются:</w:t>
      </w:r>
    </w:p>
    <w:p w:rsidR="005C7F39" w:rsidRPr="000672E1" w:rsidRDefault="005C7F39" w:rsidP="005C7F39">
      <w:pPr>
        <w:ind w:firstLine="709"/>
        <w:jc w:val="both"/>
        <w:rPr>
          <w:rFonts w:ascii="Times New Roman" w:hAnsi="Times New Roman"/>
          <w:color w:val="000000" w:themeColor="text1"/>
          <w:sz w:val="6"/>
          <w:szCs w:val="6"/>
        </w:rPr>
      </w:pPr>
    </w:p>
    <w:tbl>
      <w:tblPr>
        <w:tblStyle w:val="a8"/>
        <w:tblW w:w="0" w:type="auto"/>
        <w:tblLook w:val="04A0" w:firstRow="1" w:lastRow="0" w:firstColumn="1" w:lastColumn="0" w:noHBand="0" w:noVBand="1"/>
      </w:tblPr>
      <w:tblGrid>
        <w:gridCol w:w="5920"/>
        <w:gridCol w:w="1701"/>
        <w:gridCol w:w="1843"/>
      </w:tblGrid>
      <w:tr w:rsidR="00252F8D" w:rsidRPr="000672E1" w:rsidTr="00252F8D">
        <w:tc>
          <w:tcPr>
            <w:tcW w:w="5920" w:type="dxa"/>
          </w:tcPr>
          <w:p w:rsidR="00252F8D" w:rsidRPr="000672E1" w:rsidRDefault="00252F8D" w:rsidP="005C7F39">
            <w:pPr>
              <w:jc w:val="center"/>
              <w:rPr>
                <w:rFonts w:ascii="Times New Roman" w:hAnsi="Times New Roman"/>
                <w:color w:val="000000" w:themeColor="text1"/>
                <w:sz w:val="28"/>
                <w:szCs w:val="28"/>
              </w:rPr>
            </w:pPr>
            <w:r w:rsidRPr="000672E1">
              <w:rPr>
                <w:rFonts w:ascii="Times New Roman" w:hAnsi="Times New Roman"/>
                <w:color w:val="000000" w:themeColor="text1"/>
                <w:sz w:val="28"/>
                <w:szCs w:val="28"/>
              </w:rPr>
              <w:t>Наименование</w:t>
            </w:r>
          </w:p>
          <w:p w:rsidR="00252F8D" w:rsidRPr="000672E1" w:rsidRDefault="00252F8D" w:rsidP="005C7F39">
            <w:pPr>
              <w:jc w:val="center"/>
              <w:rPr>
                <w:rFonts w:ascii="Times New Roman" w:hAnsi="Times New Roman"/>
                <w:color w:val="000000" w:themeColor="text1"/>
                <w:sz w:val="28"/>
                <w:szCs w:val="28"/>
              </w:rPr>
            </w:pPr>
            <w:r w:rsidRPr="000672E1">
              <w:rPr>
                <w:rFonts w:ascii="Times New Roman" w:hAnsi="Times New Roman"/>
                <w:color w:val="000000" w:themeColor="text1"/>
                <w:sz w:val="28"/>
                <w:szCs w:val="28"/>
              </w:rPr>
              <w:t>показателя</w:t>
            </w:r>
          </w:p>
        </w:tc>
        <w:tc>
          <w:tcPr>
            <w:tcW w:w="1701" w:type="dxa"/>
            <w:vAlign w:val="center"/>
          </w:tcPr>
          <w:p w:rsidR="00252F8D" w:rsidRPr="000672E1" w:rsidRDefault="00252F8D" w:rsidP="005C7F39">
            <w:pPr>
              <w:jc w:val="center"/>
              <w:rPr>
                <w:rFonts w:ascii="Times New Roman" w:hAnsi="Times New Roman"/>
                <w:color w:val="000000" w:themeColor="text1"/>
                <w:sz w:val="28"/>
                <w:szCs w:val="28"/>
              </w:rPr>
            </w:pPr>
            <w:r w:rsidRPr="000672E1">
              <w:rPr>
                <w:rFonts w:ascii="Times New Roman" w:hAnsi="Times New Roman"/>
                <w:color w:val="000000" w:themeColor="text1"/>
                <w:sz w:val="28"/>
                <w:szCs w:val="28"/>
              </w:rPr>
              <w:t>Единица измерения</w:t>
            </w:r>
          </w:p>
        </w:tc>
        <w:tc>
          <w:tcPr>
            <w:tcW w:w="1843" w:type="dxa"/>
          </w:tcPr>
          <w:p w:rsidR="00252F8D" w:rsidRPr="000672E1" w:rsidRDefault="00252F8D" w:rsidP="005C7F39">
            <w:pPr>
              <w:jc w:val="center"/>
              <w:rPr>
                <w:rFonts w:ascii="Times New Roman" w:hAnsi="Times New Roman"/>
                <w:color w:val="000000" w:themeColor="text1"/>
                <w:sz w:val="28"/>
                <w:szCs w:val="28"/>
              </w:rPr>
            </w:pPr>
            <w:r w:rsidRPr="000672E1">
              <w:rPr>
                <w:rFonts w:ascii="Times New Roman" w:hAnsi="Times New Roman"/>
                <w:color w:val="000000" w:themeColor="text1"/>
                <w:sz w:val="28"/>
                <w:szCs w:val="28"/>
              </w:rPr>
              <w:t>Целевое значение</w:t>
            </w:r>
          </w:p>
        </w:tc>
      </w:tr>
      <w:tr w:rsidR="00252F8D" w:rsidRPr="000672E1" w:rsidTr="00252F8D">
        <w:tc>
          <w:tcPr>
            <w:tcW w:w="5920" w:type="dxa"/>
          </w:tcPr>
          <w:p w:rsidR="00252F8D" w:rsidRPr="000672E1" w:rsidRDefault="00252F8D" w:rsidP="005C7F39">
            <w:pPr>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Доля утраченных документов Архивного фонда Рязанской области и документов по личному составу к общему объему документов, поставленных на учет</w:t>
            </w:r>
          </w:p>
        </w:tc>
        <w:tc>
          <w:tcPr>
            <w:tcW w:w="1701" w:type="dxa"/>
          </w:tcPr>
          <w:p w:rsidR="00252F8D" w:rsidRPr="000672E1" w:rsidRDefault="00252F8D" w:rsidP="00252F8D">
            <w:pPr>
              <w:jc w:val="center"/>
              <w:rPr>
                <w:rFonts w:ascii="Times New Roman" w:hAnsi="Times New Roman"/>
                <w:color w:val="000000" w:themeColor="text1"/>
                <w:sz w:val="28"/>
                <w:szCs w:val="28"/>
              </w:rPr>
            </w:pPr>
            <w:r w:rsidRPr="000672E1">
              <w:rPr>
                <w:rFonts w:ascii="Times New Roman" w:hAnsi="Times New Roman"/>
                <w:color w:val="000000" w:themeColor="text1"/>
                <w:sz w:val="28"/>
                <w:szCs w:val="28"/>
              </w:rPr>
              <w:t>%</w:t>
            </w:r>
          </w:p>
        </w:tc>
        <w:tc>
          <w:tcPr>
            <w:tcW w:w="1843" w:type="dxa"/>
          </w:tcPr>
          <w:p w:rsidR="00252F8D" w:rsidRPr="000672E1" w:rsidRDefault="00252F8D" w:rsidP="005C7F39">
            <w:pPr>
              <w:jc w:val="center"/>
              <w:rPr>
                <w:rFonts w:ascii="Times New Roman" w:hAnsi="Times New Roman"/>
                <w:color w:val="000000" w:themeColor="text1"/>
                <w:sz w:val="28"/>
                <w:szCs w:val="28"/>
              </w:rPr>
            </w:pPr>
            <w:r w:rsidRPr="000672E1">
              <w:rPr>
                <w:rFonts w:ascii="Times New Roman" w:hAnsi="Times New Roman"/>
                <w:color w:val="000000" w:themeColor="text1"/>
                <w:sz w:val="28"/>
                <w:szCs w:val="28"/>
              </w:rPr>
              <w:t>0</w:t>
            </w:r>
          </w:p>
        </w:tc>
      </w:tr>
    </w:tbl>
    <w:p w:rsidR="005C7F39" w:rsidRPr="000672E1" w:rsidRDefault="005C7F39" w:rsidP="005C7F39">
      <w:pPr>
        <w:jc w:val="both"/>
        <w:rPr>
          <w:rFonts w:ascii="Times New Roman" w:hAnsi="Times New Roman"/>
          <w:color w:val="000000" w:themeColor="text1"/>
          <w:sz w:val="6"/>
          <w:szCs w:val="6"/>
        </w:rPr>
      </w:pPr>
    </w:p>
    <w:p w:rsidR="005C7F39" w:rsidRPr="000672E1" w:rsidRDefault="005C7F39" w:rsidP="005C7F39">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61. При осуществлении государственного контроля устанавливаются следующие индикативные показатели:</w:t>
      </w:r>
    </w:p>
    <w:p w:rsidR="005C7F39" w:rsidRPr="000672E1" w:rsidRDefault="000672E1" w:rsidP="005C7F39">
      <w:pPr>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 </w:t>
      </w:r>
      <w:r w:rsidR="005C7F39" w:rsidRPr="000672E1">
        <w:rPr>
          <w:rFonts w:ascii="Times New Roman" w:hAnsi="Times New Roman"/>
          <w:color w:val="000000" w:themeColor="text1"/>
          <w:sz w:val="28"/>
          <w:szCs w:val="28"/>
        </w:rPr>
        <w:t>количество внеплановых контрольных (надзорных) мероприятий, проведенных за отчетный период;</w:t>
      </w:r>
    </w:p>
    <w:p w:rsidR="005C7F39" w:rsidRPr="000672E1" w:rsidRDefault="005C7F39" w:rsidP="005C7F39">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2</w:t>
      </w:r>
      <w:r w:rsidR="000672E1">
        <w:rPr>
          <w:rFonts w:ascii="Times New Roman" w:hAnsi="Times New Roman"/>
          <w:color w:val="000000" w:themeColor="text1"/>
          <w:sz w:val="28"/>
          <w:szCs w:val="28"/>
        </w:rPr>
        <w:t>) </w:t>
      </w:r>
      <w:r w:rsidRPr="000672E1">
        <w:rPr>
          <w:rFonts w:ascii="Times New Roman" w:hAnsi="Times New Roman"/>
          <w:color w:val="000000" w:themeColor="text1"/>
          <w:sz w:val="28"/>
          <w:szCs w:val="28"/>
        </w:rPr>
        <w:t>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5C7F39" w:rsidRPr="000672E1" w:rsidRDefault="005C7F39" w:rsidP="005C7F39">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3</w:t>
      </w:r>
      <w:r w:rsidR="000672E1">
        <w:rPr>
          <w:rFonts w:ascii="Times New Roman" w:hAnsi="Times New Roman"/>
          <w:color w:val="000000" w:themeColor="text1"/>
          <w:sz w:val="28"/>
          <w:szCs w:val="28"/>
        </w:rPr>
        <w:t>) </w:t>
      </w:r>
      <w:r w:rsidRPr="000672E1">
        <w:rPr>
          <w:rFonts w:ascii="Times New Roman" w:hAnsi="Times New Roman"/>
          <w:color w:val="000000" w:themeColor="text1"/>
          <w:sz w:val="28"/>
          <w:szCs w:val="28"/>
        </w:rPr>
        <w:t>общее количество контрольных (надзорных) мероприятий с взаимодействием, проведенных за отчетный период;</w:t>
      </w:r>
    </w:p>
    <w:p w:rsidR="005C7F39" w:rsidRPr="000672E1" w:rsidRDefault="005C7F39" w:rsidP="005C7F39">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4) количество контрольных (надзорных) мероприятий с взаимодействием по каждому виду контрольных (надзорных) мероприятий, проведенных за отчетный период;</w:t>
      </w:r>
    </w:p>
    <w:p w:rsidR="005C7F39" w:rsidRPr="000672E1" w:rsidRDefault="005C7F39" w:rsidP="005C7F39">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5) количество контрольных (надзорных) мероприятий, проведенных с использованием средств дистанционного взаимодействия, за отчетный период;</w:t>
      </w:r>
    </w:p>
    <w:p w:rsidR="005C7F39" w:rsidRPr="000672E1" w:rsidRDefault="005C7F39" w:rsidP="005C7F39">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6) количество обязательных профилактических визитов, проведенных за отчетный период;</w:t>
      </w:r>
    </w:p>
    <w:p w:rsidR="005C7F39" w:rsidRPr="000672E1" w:rsidRDefault="005C7F39" w:rsidP="005C7F39">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7</w:t>
      </w:r>
      <w:r w:rsidR="000672E1">
        <w:rPr>
          <w:rFonts w:ascii="Times New Roman" w:hAnsi="Times New Roman"/>
          <w:color w:val="000000" w:themeColor="text1"/>
          <w:sz w:val="28"/>
          <w:szCs w:val="28"/>
        </w:rPr>
        <w:t>) </w:t>
      </w:r>
      <w:r w:rsidRPr="000672E1">
        <w:rPr>
          <w:rFonts w:ascii="Times New Roman" w:hAnsi="Times New Roman"/>
          <w:color w:val="000000" w:themeColor="text1"/>
          <w:sz w:val="28"/>
          <w:szCs w:val="28"/>
        </w:rPr>
        <w:t>количество предостережений о недопустимости нарушения обязательных требований, объявленных за отчетный период;</w:t>
      </w:r>
    </w:p>
    <w:p w:rsidR="005C7F39" w:rsidRPr="000672E1" w:rsidRDefault="005C7F39" w:rsidP="005C7F39">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8) количество контрольных (надзорных) мероприятий, по результатам которых выявлены нарушения обязательных требований, за отчетный период;</w:t>
      </w:r>
    </w:p>
    <w:p w:rsidR="005C7F39" w:rsidRPr="000672E1" w:rsidRDefault="005C7F39" w:rsidP="005C7F39">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9</w:t>
      </w:r>
      <w:r w:rsidR="000672E1">
        <w:rPr>
          <w:rFonts w:ascii="Times New Roman" w:hAnsi="Times New Roman"/>
          <w:color w:val="000000" w:themeColor="text1"/>
          <w:sz w:val="28"/>
          <w:szCs w:val="28"/>
        </w:rPr>
        <w:t>) </w:t>
      </w:r>
      <w:r w:rsidRPr="000672E1">
        <w:rPr>
          <w:rFonts w:ascii="Times New Roman" w:hAnsi="Times New Roman"/>
          <w:color w:val="000000" w:themeColor="text1"/>
          <w:sz w:val="28"/>
          <w:szCs w:val="28"/>
        </w:rPr>
        <w:t>количество контрольных (надзорных) мероприятий, по итогам которых возбуждены дела об административных правонарушениях, за отчетный период;</w:t>
      </w:r>
    </w:p>
    <w:p w:rsidR="005C7F39" w:rsidRPr="000672E1" w:rsidRDefault="005C7F39" w:rsidP="005C7F39">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10</w:t>
      </w:r>
      <w:r w:rsidR="000672E1">
        <w:rPr>
          <w:rFonts w:ascii="Times New Roman" w:hAnsi="Times New Roman"/>
          <w:color w:val="000000" w:themeColor="text1"/>
          <w:sz w:val="28"/>
          <w:szCs w:val="28"/>
        </w:rPr>
        <w:t>) </w:t>
      </w:r>
      <w:r w:rsidRPr="000672E1">
        <w:rPr>
          <w:rFonts w:ascii="Times New Roman" w:hAnsi="Times New Roman"/>
          <w:color w:val="000000" w:themeColor="text1"/>
          <w:sz w:val="28"/>
          <w:szCs w:val="28"/>
        </w:rPr>
        <w:t>сумма административных штрафов, наложенных по результатам контрольных (надзорных) мероприятий, за отчетный период;</w:t>
      </w:r>
    </w:p>
    <w:p w:rsidR="005C7F39" w:rsidRPr="000672E1" w:rsidRDefault="005C7F39" w:rsidP="005C7F39">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11)</w:t>
      </w:r>
      <w:r w:rsidR="000672E1">
        <w:rPr>
          <w:rFonts w:ascii="Times New Roman" w:hAnsi="Times New Roman"/>
          <w:color w:val="000000" w:themeColor="text1"/>
          <w:sz w:val="28"/>
          <w:szCs w:val="28"/>
        </w:rPr>
        <w:t> </w:t>
      </w:r>
      <w:r w:rsidRPr="000672E1">
        <w:rPr>
          <w:rFonts w:ascii="Times New Roman" w:hAnsi="Times New Roman"/>
          <w:color w:val="000000" w:themeColor="text1"/>
          <w:sz w:val="28"/>
          <w:szCs w:val="28"/>
        </w:rPr>
        <w:t>количество направленных в органы прокуратуры заявлений о согласовании проведения контрольных (надзорных) мероприятий, за отчетный период;</w:t>
      </w:r>
    </w:p>
    <w:p w:rsidR="005C7F39" w:rsidRPr="000672E1" w:rsidRDefault="005C7F39" w:rsidP="005C7F39">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12</w:t>
      </w:r>
      <w:r w:rsidR="000672E1">
        <w:rPr>
          <w:rFonts w:ascii="Times New Roman" w:hAnsi="Times New Roman"/>
          <w:color w:val="000000" w:themeColor="text1"/>
          <w:sz w:val="28"/>
          <w:szCs w:val="28"/>
        </w:rPr>
        <w:t>) </w:t>
      </w:r>
      <w:r w:rsidRPr="000672E1">
        <w:rPr>
          <w:rFonts w:ascii="Times New Roman" w:hAnsi="Times New Roman"/>
          <w:color w:val="000000" w:themeColor="text1"/>
          <w:sz w:val="28"/>
          <w:szCs w:val="28"/>
        </w:rPr>
        <w:t>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p w:rsidR="005C7F39" w:rsidRPr="000672E1" w:rsidRDefault="005C7F39" w:rsidP="005C7F39">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13) общее количество учтенных объектов контроля на конец отчетного периода;</w:t>
      </w:r>
    </w:p>
    <w:p w:rsidR="005C7F39" w:rsidRPr="000672E1" w:rsidRDefault="005C7F39" w:rsidP="005C7F39">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14) количество учтенных объектов контроля, отнесенных к категориям риска, по каждой из категорий риска, на конец отчетного периода;</w:t>
      </w:r>
    </w:p>
    <w:p w:rsidR="005C7F39" w:rsidRPr="000672E1" w:rsidRDefault="005C7F39" w:rsidP="005C7F39">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15) количество учтенных контролируемых лиц на конец отчетного периода;</w:t>
      </w:r>
    </w:p>
    <w:p w:rsidR="005C7F39" w:rsidRPr="000672E1" w:rsidRDefault="005C7F39" w:rsidP="005C7F39">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16) количество учтенных контролируемых лиц, в отношении которых проведены контрольные (надзорные) мероприятия, за отчетный период;</w:t>
      </w:r>
    </w:p>
    <w:p w:rsidR="005C7F39" w:rsidRPr="000672E1" w:rsidRDefault="005C7F39" w:rsidP="005C7F39">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17</w:t>
      </w:r>
      <w:r w:rsidR="000672E1">
        <w:rPr>
          <w:rFonts w:ascii="Times New Roman" w:hAnsi="Times New Roman"/>
          <w:color w:val="000000" w:themeColor="text1"/>
          <w:sz w:val="28"/>
          <w:szCs w:val="28"/>
        </w:rPr>
        <w:t>) </w:t>
      </w:r>
      <w:r w:rsidRPr="000672E1">
        <w:rPr>
          <w:rFonts w:ascii="Times New Roman" w:hAnsi="Times New Roman"/>
          <w:color w:val="000000" w:themeColor="text1"/>
          <w:sz w:val="28"/>
          <w:szCs w:val="28"/>
        </w:rPr>
        <w:t>общее количество жалоб, поданных контролируемыми лицами в досудебном порядке, за отчетный период;</w:t>
      </w:r>
    </w:p>
    <w:p w:rsidR="005C7F39" w:rsidRPr="000672E1" w:rsidRDefault="005C7F39" w:rsidP="005C7F39">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18) количество жалоб, в отношении которых управлением был нарушен срок рассмотрения, за отчетный период;</w:t>
      </w:r>
    </w:p>
    <w:p w:rsidR="005C7F39" w:rsidRPr="000672E1" w:rsidRDefault="005C7F39" w:rsidP="005C7F39">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19</w:t>
      </w:r>
      <w:r w:rsidR="000672E1">
        <w:rPr>
          <w:rFonts w:ascii="Times New Roman" w:hAnsi="Times New Roman"/>
          <w:color w:val="000000" w:themeColor="text1"/>
          <w:sz w:val="28"/>
          <w:szCs w:val="28"/>
        </w:rPr>
        <w:t>) </w:t>
      </w:r>
      <w:r w:rsidRPr="000672E1">
        <w:rPr>
          <w:rFonts w:ascii="Times New Roman" w:hAnsi="Times New Roman"/>
          <w:color w:val="000000" w:themeColor="text1"/>
          <w:sz w:val="28"/>
          <w:szCs w:val="28"/>
        </w:rPr>
        <w:t xml:space="preserve">количество жалоб, поданных контролируемыми лицами в досудебном порядке, по </w:t>
      </w:r>
      <w:proofErr w:type="gramStart"/>
      <w:r w:rsidRPr="000672E1">
        <w:rPr>
          <w:rFonts w:ascii="Times New Roman" w:hAnsi="Times New Roman"/>
          <w:color w:val="000000" w:themeColor="text1"/>
          <w:sz w:val="28"/>
          <w:szCs w:val="28"/>
        </w:rPr>
        <w:t>итогам</w:t>
      </w:r>
      <w:proofErr w:type="gramEnd"/>
      <w:r w:rsidRPr="000672E1">
        <w:rPr>
          <w:rFonts w:ascii="Times New Roman" w:hAnsi="Times New Roman"/>
          <w:color w:val="000000" w:themeColor="text1"/>
          <w:sz w:val="28"/>
          <w:szCs w:val="28"/>
        </w:rPr>
        <w:t xml:space="preserve"> рассмотрения которых принято решение о полной либо частичной отмене решения управления либо о признании действий (бездействий) должностных лиц управления недействительными, за отчетный период;</w:t>
      </w:r>
    </w:p>
    <w:p w:rsidR="005C7F39" w:rsidRPr="000672E1" w:rsidRDefault="005C7F39" w:rsidP="005C7F39">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20) количество исковых заявлений об оспаривании решений, действий (бездействий) должностных лиц управления, направленных контролируемыми лицами в судебном порядке, за отчетный период;</w:t>
      </w:r>
    </w:p>
    <w:p w:rsidR="005C7F39" w:rsidRPr="000672E1" w:rsidRDefault="005C7F39" w:rsidP="005C7F39">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21) количество исковых заявлений об оспаривании решений, действий (бездействий) должностных лиц управления,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5C7F39" w:rsidRPr="000672E1" w:rsidRDefault="005C7F39" w:rsidP="005C7F39">
      <w:pPr>
        <w:ind w:firstLine="709"/>
        <w:jc w:val="both"/>
        <w:rPr>
          <w:rFonts w:ascii="Times New Roman" w:hAnsi="Times New Roman"/>
          <w:color w:val="000000" w:themeColor="text1"/>
          <w:sz w:val="28"/>
          <w:szCs w:val="28"/>
        </w:rPr>
      </w:pPr>
      <w:r w:rsidRPr="000672E1">
        <w:rPr>
          <w:rFonts w:ascii="Times New Roman" w:hAnsi="Times New Roman"/>
          <w:color w:val="000000" w:themeColor="text1"/>
          <w:sz w:val="28"/>
          <w:szCs w:val="28"/>
        </w:rPr>
        <w:t xml:space="preserve">22) 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w:t>
      </w:r>
      <w:proofErr w:type="gramStart"/>
      <w:r w:rsidRPr="000672E1">
        <w:rPr>
          <w:rFonts w:ascii="Times New Roman" w:hAnsi="Times New Roman"/>
          <w:color w:val="000000" w:themeColor="text1"/>
          <w:sz w:val="28"/>
          <w:szCs w:val="28"/>
        </w:rPr>
        <w:t>результаты</w:t>
      </w:r>
      <w:proofErr w:type="gramEnd"/>
      <w:r w:rsidRPr="000672E1">
        <w:rPr>
          <w:rFonts w:ascii="Times New Roman" w:hAnsi="Times New Roman"/>
          <w:color w:val="000000" w:themeColor="text1"/>
          <w:sz w:val="28"/>
          <w:szCs w:val="28"/>
        </w:rPr>
        <w:t xml:space="preserve"> которых были признаны недействительными и (или) отменены, за отчетный период.</w:t>
      </w:r>
    </w:p>
    <w:p w:rsidR="005C7F39" w:rsidRPr="000672E1" w:rsidRDefault="005C7F39" w:rsidP="005C7F39">
      <w:pPr>
        <w:ind w:firstLine="709"/>
        <w:jc w:val="both"/>
        <w:rPr>
          <w:rFonts w:ascii="Times New Roman" w:hAnsi="Times New Roman"/>
          <w:color w:val="000000" w:themeColor="text1"/>
          <w:sz w:val="28"/>
          <w:szCs w:val="28"/>
        </w:rPr>
      </w:pPr>
    </w:p>
    <w:p w:rsidR="004171D1" w:rsidRPr="000672E1" w:rsidRDefault="004171D1" w:rsidP="004171D1">
      <w:pPr>
        <w:jc w:val="center"/>
        <w:rPr>
          <w:rFonts w:ascii="Times New Roman" w:hAnsi="Times New Roman"/>
          <w:i/>
          <w:color w:val="000000" w:themeColor="text1"/>
          <w:sz w:val="28"/>
          <w:szCs w:val="28"/>
        </w:rPr>
      </w:pPr>
      <w:r w:rsidRPr="000672E1">
        <w:rPr>
          <w:rFonts w:ascii="Times New Roman" w:hAnsi="Times New Roman"/>
          <w:color w:val="000000" w:themeColor="text1"/>
          <w:sz w:val="28"/>
          <w:szCs w:val="28"/>
        </w:rPr>
        <w:t>__________________</w:t>
      </w:r>
    </w:p>
    <w:sectPr w:rsidR="004171D1" w:rsidRPr="000672E1" w:rsidSect="000672E1">
      <w:headerReference w:type="default" r:id="rId18"/>
      <w:type w:val="continuous"/>
      <w:pgSz w:w="11907" w:h="16834" w:code="9"/>
      <w:pgMar w:top="1134" w:right="567" w:bottom="1134" w:left="1985" w:header="272" w:footer="39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F00" w:rsidRDefault="00F51F00">
      <w:r>
        <w:separator/>
      </w:r>
    </w:p>
  </w:endnote>
  <w:endnote w:type="continuationSeparator" w:id="0">
    <w:p w:rsidR="00F51F00" w:rsidRDefault="00F51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E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5"/>
      <w:gridCol w:w="325"/>
      <w:gridCol w:w="5718"/>
      <w:gridCol w:w="500"/>
      <w:gridCol w:w="1738"/>
    </w:tblGrid>
    <w:tr w:rsidR="00876034" w:rsidTr="004B5491">
      <w:tc>
        <w:tcPr>
          <w:tcW w:w="1265" w:type="dxa"/>
          <w:tcBorders>
            <w:top w:val="nil"/>
            <w:left w:val="nil"/>
            <w:bottom w:val="nil"/>
            <w:right w:val="nil"/>
          </w:tcBorders>
          <w:shd w:val="clear" w:color="auto" w:fill="auto"/>
        </w:tcPr>
        <w:p w:rsidR="00876034" w:rsidRDefault="00E34EC5">
          <w:pPr>
            <w:pStyle w:val="a5"/>
          </w:pPr>
          <w:r w:rsidRPr="00A83363">
            <w:rPr>
              <w:noProof/>
            </w:rPr>
            <w:drawing>
              <wp:inline distT="0" distB="0" distL="0" distR="0" wp14:anchorId="56583CFA" wp14:editId="12282A27">
                <wp:extent cx="668020" cy="281305"/>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020" cy="281305"/>
                        </a:xfrm>
                        <a:prstGeom prst="rect">
                          <a:avLst/>
                        </a:prstGeom>
                        <a:noFill/>
                        <a:ln>
                          <a:noFill/>
                        </a:ln>
                      </pic:spPr>
                    </pic:pic>
                  </a:graphicData>
                </a:graphic>
              </wp:inline>
            </w:drawing>
          </w:r>
          <w:r w:rsidR="00876034">
            <w:t xml:space="preserve"> </w:t>
          </w:r>
        </w:p>
      </w:tc>
      <w:tc>
        <w:tcPr>
          <w:tcW w:w="325" w:type="dxa"/>
          <w:tcBorders>
            <w:top w:val="nil"/>
            <w:left w:val="nil"/>
            <w:bottom w:val="nil"/>
            <w:right w:val="nil"/>
          </w:tcBorders>
          <w:shd w:val="clear" w:color="auto" w:fill="auto"/>
          <w:tcMar>
            <w:left w:w="28" w:type="dxa"/>
            <w:bottom w:w="0" w:type="dxa"/>
            <w:right w:w="28" w:type="dxa"/>
          </w:tcMar>
          <w:vAlign w:val="bottom"/>
        </w:tcPr>
        <w:p w:rsidR="00876034" w:rsidRPr="004B5491" w:rsidRDefault="00E34EC5" w:rsidP="004B5491">
          <w:pPr>
            <w:pStyle w:val="a5"/>
            <w:spacing w:before="60"/>
            <w:ind w:right="-113"/>
            <w:rPr>
              <w:rFonts w:ascii="Times New Roman" w:hAnsi="Times New Roman"/>
              <w:position w:val="-20"/>
              <w:lang w:val="en-US"/>
            </w:rPr>
          </w:pPr>
          <w:r w:rsidRPr="004B5491">
            <w:rPr>
              <w:noProof/>
              <w:position w:val="-20"/>
              <w:sz w:val="14"/>
              <w:szCs w:val="14"/>
            </w:rPr>
            <w:drawing>
              <wp:inline distT="0" distB="0" distL="0" distR="0" wp14:anchorId="29E5C541" wp14:editId="6ECD1318">
                <wp:extent cx="175895" cy="1492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lum bright="-6000" contrast="18000"/>
                          <a:extLst>
                            <a:ext uri="{28A0092B-C50C-407E-A947-70E740481C1C}">
                              <a14:useLocalDpi xmlns:a14="http://schemas.microsoft.com/office/drawing/2010/main" val="0"/>
                            </a:ext>
                          </a:extLst>
                        </a:blip>
                        <a:srcRect/>
                        <a:stretch>
                          <a:fillRect/>
                        </a:stretch>
                      </pic:blipFill>
                      <pic:spPr bwMode="auto">
                        <a:xfrm>
                          <a:off x="0" y="0"/>
                          <a:ext cx="175895" cy="149225"/>
                        </a:xfrm>
                        <a:prstGeom prst="rect">
                          <a:avLst/>
                        </a:prstGeom>
                        <a:noFill/>
                        <a:ln>
                          <a:noFill/>
                        </a:ln>
                      </pic:spPr>
                    </pic:pic>
                  </a:graphicData>
                </a:graphic>
              </wp:inline>
            </w:drawing>
          </w:r>
        </w:p>
      </w:tc>
      <w:tc>
        <w:tcPr>
          <w:tcW w:w="5718" w:type="dxa"/>
          <w:tcBorders>
            <w:top w:val="nil"/>
            <w:left w:val="nil"/>
            <w:bottom w:val="nil"/>
            <w:right w:val="nil"/>
          </w:tcBorders>
          <w:shd w:val="clear" w:color="auto" w:fill="auto"/>
          <w:tcMar>
            <w:left w:w="0" w:type="dxa"/>
          </w:tcMar>
          <w:vAlign w:val="bottom"/>
        </w:tcPr>
        <w:p w:rsidR="00876034" w:rsidRPr="004B5491" w:rsidRDefault="000672E1" w:rsidP="004B5491">
          <w:pPr>
            <w:pStyle w:val="a5"/>
            <w:ind w:right="-113"/>
            <w:rPr>
              <w:rFonts w:ascii="Times New Roman" w:hAnsi="Times New Roman"/>
              <w:position w:val="-14"/>
              <w:lang w:val="en-US"/>
            </w:rPr>
          </w:pPr>
          <w:r>
            <w:rPr>
              <w:rFonts w:ascii="Times New Roman" w:hAnsi="Times New Roman"/>
              <w:position w:val="-14"/>
              <w:lang w:val="en-US"/>
            </w:rPr>
            <w:t>34768  20.12.2021 10:59:07</w:t>
          </w:r>
        </w:p>
      </w:tc>
      <w:tc>
        <w:tcPr>
          <w:tcW w:w="500" w:type="dxa"/>
          <w:tcBorders>
            <w:top w:val="nil"/>
            <w:left w:val="nil"/>
            <w:bottom w:val="nil"/>
            <w:right w:val="nil"/>
          </w:tcBorders>
          <w:shd w:val="clear" w:color="auto" w:fill="auto"/>
        </w:tcPr>
        <w:p w:rsidR="00876034" w:rsidRPr="00F16F07" w:rsidRDefault="00876034" w:rsidP="004B5491">
          <w:pPr>
            <w:pStyle w:val="a5"/>
            <w:ind w:right="-113"/>
            <w:jc w:val="right"/>
          </w:pPr>
        </w:p>
      </w:tc>
      <w:tc>
        <w:tcPr>
          <w:tcW w:w="1738" w:type="dxa"/>
          <w:tcBorders>
            <w:top w:val="nil"/>
            <w:left w:val="nil"/>
            <w:bottom w:val="nil"/>
            <w:right w:val="nil"/>
          </w:tcBorders>
          <w:shd w:val="clear" w:color="auto" w:fill="auto"/>
        </w:tcPr>
        <w:p w:rsidR="00876034" w:rsidRPr="004B5491" w:rsidRDefault="00876034" w:rsidP="004B5491">
          <w:pPr>
            <w:pStyle w:val="a5"/>
            <w:spacing w:before="40"/>
            <w:rPr>
              <w:b/>
              <w:spacing w:val="30"/>
            </w:rPr>
          </w:pPr>
        </w:p>
      </w:tc>
    </w:tr>
  </w:tbl>
  <w:p w:rsidR="00876034" w:rsidRPr="009573D3" w:rsidRDefault="00876034">
    <w:pPr>
      <w:pStyle w:val="a5"/>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876034" w:rsidRPr="004B5491" w:rsidTr="004B5491">
      <w:tc>
        <w:tcPr>
          <w:tcW w:w="2538" w:type="dxa"/>
          <w:shd w:val="clear" w:color="auto" w:fill="auto"/>
        </w:tcPr>
        <w:p w:rsidR="00876034" w:rsidRPr="004B5491" w:rsidRDefault="00876034" w:rsidP="00AC7150">
          <w:pPr>
            <w:pStyle w:val="a5"/>
            <w:rPr>
              <w:rFonts w:ascii="Times New Roman" w:hAnsi="Times New Roman"/>
              <w:sz w:val="28"/>
              <w:szCs w:val="28"/>
            </w:rPr>
          </w:pPr>
        </w:p>
      </w:tc>
      <w:tc>
        <w:tcPr>
          <w:tcW w:w="2246" w:type="dxa"/>
          <w:shd w:val="clear" w:color="auto" w:fill="auto"/>
        </w:tcPr>
        <w:p w:rsidR="00876034" w:rsidRPr="004B5491" w:rsidRDefault="00876034" w:rsidP="004B5491">
          <w:pPr>
            <w:pStyle w:val="a5"/>
            <w:jc w:val="both"/>
            <w:rPr>
              <w:rFonts w:ascii="Times New Roman" w:hAnsi="Times New Roman"/>
              <w:sz w:val="28"/>
              <w:szCs w:val="28"/>
            </w:rPr>
          </w:pPr>
        </w:p>
      </w:tc>
      <w:tc>
        <w:tcPr>
          <w:tcW w:w="1018" w:type="dxa"/>
          <w:shd w:val="clear" w:color="auto" w:fill="auto"/>
        </w:tcPr>
        <w:p w:rsidR="00876034" w:rsidRPr="004B5491" w:rsidRDefault="00876034" w:rsidP="004B5491">
          <w:pPr>
            <w:pStyle w:val="a5"/>
            <w:ind w:right="-113"/>
            <w:jc w:val="right"/>
            <w:rPr>
              <w:b/>
              <w:sz w:val="14"/>
              <w:szCs w:val="14"/>
            </w:rPr>
          </w:pPr>
        </w:p>
      </w:tc>
      <w:tc>
        <w:tcPr>
          <w:tcW w:w="2730" w:type="dxa"/>
          <w:shd w:val="clear" w:color="auto" w:fill="auto"/>
        </w:tcPr>
        <w:p w:rsidR="00876034" w:rsidRPr="004B5491" w:rsidRDefault="00876034" w:rsidP="004B5491">
          <w:pPr>
            <w:pStyle w:val="a5"/>
            <w:ind w:left="-113"/>
            <w:rPr>
              <w:rFonts w:ascii="Times New Roman" w:hAnsi="Times New Roman"/>
              <w:b/>
              <w:sz w:val="24"/>
              <w:szCs w:val="24"/>
            </w:rPr>
          </w:pPr>
        </w:p>
      </w:tc>
    </w:tr>
  </w:tbl>
  <w:p w:rsidR="00876034" w:rsidRDefault="00876034" w:rsidP="00E56EF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F00" w:rsidRDefault="00F51F00">
      <w:r>
        <w:separator/>
      </w:r>
    </w:p>
  </w:footnote>
  <w:footnote w:type="continuationSeparator" w:id="0">
    <w:p w:rsidR="00F51F00" w:rsidRDefault="00F51F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Default="00876034" w:rsidP="002F1E81">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876034" w:rsidRDefault="00876034">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481B88" w:rsidRDefault="00876034" w:rsidP="00E37801">
    <w:pPr>
      <w:pStyle w:val="a4"/>
      <w:framePr w:w="326" w:wrap="around" w:vAnchor="text" w:hAnchor="page" w:x="6486" w:y="321"/>
      <w:rPr>
        <w:rStyle w:val="a7"/>
        <w:rFonts w:ascii="Times New Roman" w:hAnsi="Times New Roman"/>
        <w:sz w:val="28"/>
        <w:szCs w:val="28"/>
      </w:rPr>
    </w:pPr>
  </w:p>
  <w:p w:rsidR="00876034" w:rsidRPr="00481B88" w:rsidRDefault="00876034" w:rsidP="00E37801">
    <w:pPr>
      <w:pStyle w:val="a4"/>
      <w:framePr w:w="326" w:wrap="around" w:vAnchor="text" w:hAnchor="page" w:x="6486" w:y="1"/>
      <w:rPr>
        <w:rStyle w:val="a7"/>
        <w:rFonts w:ascii="Times New Roman" w:hAnsi="Times New Roman"/>
        <w:sz w:val="28"/>
        <w:szCs w:val="28"/>
      </w:rPr>
    </w:pPr>
    <w:r w:rsidRPr="00481B88">
      <w:rPr>
        <w:rStyle w:val="a7"/>
        <w:rFonts w:ascii="Times New Roman" w:hAnsi="Times New Roman"/>
        <w:sz w:val="28"/>
        <w:szCs w:val="28"/>
      </w:rPr>
      <w:fldChar w:fldCharType="begin"/>
    </w:r>
    <w:r w:rsidRPr="00481B88">
      <w:rPr>
        <w:rStyle w:val="a7"/>
        <w:rFonts w:ascii="Times New Roman" w:hAnsi="Times New Roman"/>
        <w:sz w:val="28"/>
        <w:szCs w:val="28"/>
      </w:rPr>
      <w:instrText xml:space="preserve">PAGE  </w:instrText>
    </w:r>
    <w:r w:rsidRPr="00481B88">
      <w:rPr>
        <w:rStyle w:val="a7"/>
        <w:rFonts w:ascii="Times New Roman" w:hAnsi="Times New Roman"/>
        <w:sz w:val="28"/>
        <w:szCs w:val="28"/>
      </w:rPr>
      <w:fldChar w:fldCharType="separate"/>
    </w:r>
    <w:r w:rsidR="000F4E68">
      <w:rPr>
        <w:rStyle w:val="a7"/>
        <w:rFonts w:ascii="Times New Roman" w:hAnsi="Times New Roman"/>
        <w:noProof/>
        <w:sz w:val="28"/>
        <w:szCs w:val="28"/>
      </w:rPr>
      <w:t>15</w:t>
    </w:r>
    <w:r w:rsidRPr="00481B88">
      <w:rPr>
        <w:rStyle w:val="a7"/>
        <w:rFonts w:ascii="Times New Roman" w:hAnsi="Times New Roman"/>
        <w:sz w:val="28"/>
        <w:szCs w:val="28"/>
      </w:rPr>
      <w:fldChar w:fldCharType="end"/>
    </w:r>
  </w:p>
  <w:p w:rsidR="00876034" w:rsidRPr="00E37801" w:rsidRDefault="00876034">
    <w:pPr>
      <w:pStyle w:val="a4"/>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3pt;height:11.65pt" o:bullet="t">
        <v:imagedata r:id="rId1" o:title="Номер версии 555" gain="79922f" blacklevel="-1966f"/>
      </v:shape>
    </w:pict>
  </w:numPicBullet>
  <w:abstractNum w:abstractNumId="0">
    <w:nsid w:val="10C03AB0"/>
    <w:multiLevelType w:val="hybridMultilevel"/>
    <w:tmpl w:val="335499C2"/>
    <w:lvl w:ilvl="0" w:tplc="B9A0CE2C">
      <w:start w:val="47"/>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2">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3">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3E0F0BDC"/>
    <w:multiLevelType w:val="hybridMultilevel"/>
    <w:tmpl w:val="87B0D9B6"/>
    <w:lvl w:ilvl="0" w:tplc="B3DEFE04">
      <w:start w:val="46"/>
      <w:numFmt w:val="decimal"/>
      <w:lvlText w:val="%1."/>
      <w:lvlJc w:val="left"/>
      <w:pPr>
        <w:ind w:left="1368" w:hanging="375"/>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5">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6">
    <w:nsid w:val="4B792570"/>
    <w:multiLevelType w:val="hybridMultilevel"/>
    <w:tmpl w:val="9ED6F742"/>
    <w:lvl w:ilvl="0" w:tplc="22BCE22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8">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abstractNum w:abstractNumId="9">
    <w:nsid w:val="7EE97FC3"/>
    <w:multiLevelType w:val="hybridMultilevel"/>
    <w:tmpl w:val="CB84384A"/>
    <w:lvl w:ilvl="0" w:tplc="CCB26B40">
      <w:start w:val="1"/>
      <w:numFmt w:val="decimal"/>
      <w:lvlText w:val="%1."/>
      <w:lvlJc w:val="left"/>
      <w:pPr>
        <w:ind w:left="928" w:hanging="360"/>
      </w:pPr>
      <w:rPr>
        <w:i w:val="0"/>
      </w:rPr>
    </w:lvl>
    <w:lvl w:ilvl="1" w:tplc="9B8AA688">
      <w:start w:val="1"/>
      <w:numFmt w:val="decimal"/>
      <w:lvlText w:val="%2)"/>
      <w:lvlJc w:val="left"/>
      <w:pPr>
        <w:ind w:left="3004" w:hanging="1215"/>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8"/>
  </w:num>
  <w:num w:numId="2">
    <w:abstractNumId w:val="1"/>
  </w:num>
  <w:num w:numId="3">
    <w:abstractNumId w:val="5"/>
  </w:num>
  <w:num w:numId="4">
    <w:abstractNumId w:val="2"/>
  </w:num>
  <w:num w:numId="5">
    <w:abstractNumId w:val="3"/>
  </w:num>
  <w:num w:numId="6">
    <w:abstractNumId w:val="7"/>
  </w:num>
  <w:num w:numId="7">
    <w:abstractNumId w:val="9"/>
  </w:num>
  <w:num w:numId="8">
    <w:abstractNumId w:val="0"/>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szeMYezrmRjM02wAawnJGiqVpwZ/lfpObfu8wB5k059d5rn+AvTNw7q9f7W32PgKyStkDA+miTdcDajw83oIQ==" w:salt="Y3HMZ5tuPsM23F/JbmltSw=="/>
  <w:defaultTabStop w:val="708"/>
  <w:hyphenationZone w:val="425"/>
  <w:doNotHyphenateCaps/>
  <w:drawingGridHorizontalSpacing w:val="78"/>
  <w:drawingGridVerticalSpacing w:val="136"/>
  <w:displayHorizontalDrawingGridEvery w:val="0"/>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EC5"/>
    <w:rsid w:val="0001360F"/>
    <w:rsid w:val="00026518"/>
    <w:rsid w:val="000307D9"/>
    <w:rsid w:val="000331B3"/>
    <w:rsid w:val="00033413"/>
    <w:rsid w:val="00037C0C"/>
    <w:rsid w:val="00043B6A"/>
    <w:rsid w:val="000502A3"/>
    <w:rsid w:val="00056DEB"/>
    <w:rsid w:val="00061F83"/>
    <w:rsid w:val="000640BB"/>
    <w:rsid w:val="000656F9"/>
    <w:rsid w:val="00066319"/>
    <w:rsid w:val="000672E1"/>
    <w:rsid w:val="00073A7A"/>
    <w:rsid w:val="00076D5E"/>
    <w:rsid w:val="00084DD3"/>
    <w:rsid w:val="000917C0"/>
    <w:rsid w:val="0009438F"/>
    <w:rsid w:val="000A36E4"/>
    <w:rsid w:val="000A5811"/>
    <w:rsid w:val="000B0736"/>
    <w:rsid w:val="000B1001"/>
    <w:rsid w:val="000B7BBC"/>
    <w:rsid w:val="000F4E68"/>
    <w:rsid w:val="00122CFD"/>
    <w:rsid w:val="001345B4"/>
    <w:rsid w:val="00151370"/>
    <w:rsid w:val="00153EA6"/>
    <w:rsid w:val="00162D51"/>
    <w:rsid w:val="00162E72"/>
    <w:rsid w:val="001635B4"/>
    <w:rsid w:val="00175BE5"/>
    <w:rsid w:val="00181520"/>
    <w:rsid w:val="001850F4"/>
    <w:rsid w:val="00190FF9"/>
    <w:rsid w:val="001947BE"/>
    <w:rsid w:val="001A3F72"/>
    <w:rsid w:val="001A560F"/>
    <w:rsid w:val="001B0982"/>
    <w:rsid w:val="001B1A7A"/>
    <w:rsid w:val="001B32BA"/>
    <w:rsid w:val="001C0F3E"/>
    <w:rsid w:val="001D2D7F"/>
    <w:rsid w:val="001E0317"/>
    <w:rsid w:val="001E20F1"/>
    <w:rsid w:val="001E767F"/>
    <w:rsid w:val="001F12E8"/>
    <w:rsid w:val="001F228C"/>
    <w:rsid w:val="001F52C0"/>
    <w:rsid w:val="001F64B8"/>
    <w:rsid w:val="001F7C83"/>
    <w:rsid w:val="00203046"/>
    <w:rsid w:val="00204326"/>
    <w:rsid w:val="00205AB5"/>
    <w:rsid w:val="00211EC7"/>
    <w:rsid w:val="00213FB9"/>
    <w:rsid w:val="00223D94"/>
    <w:rsid w:val="00224DBA"/>
    <w:rsid w:val="00227CC3"/>
    <w:rsid w:val="00231F1C"/>
    <w:rsid w:val="00234C5D"/>
    <w:rsid w:val="00235C2E"/>
    <w:rsid w:val="00242DDB"/>
    <w:rsid w:val="002479A2"/>
    <w:rsid w:val="002500D4"/>
    <w:rsid w:val="00252F8D"/>
    <w:rsid w:val="0026087E"/>
    <w:rsid w:val="00261DE0"/>
    <w:rsid w:val="00262961"/>
    <w:rsid w:val="00265420"/>
    <w:rsid w:val="00274E14"/>
    <w:rsid w:val="00280A6D"/>
    <w:rsid w:val="002941BF"/>
    <w:rsid w:val="002953B6"/>
    <w:rsid w:val="002B2FD7"/>
    <w:rsid w:val="002B3C15"/>
    <w:rsid w:val="002B7A59"/>
    <w:rsid w:val="002C575A"/>
    <w:rsid w:val="002C6B4B"/>
    <w:rsid w:val="002D145A"/>
    <w:rsid w:val="002E29F3"/>
    <w:rsid w:val="002E51A7"/>
    <w:rsid w:val="002E5A5F"/>
    <w:rsid w:val="002E65CE"/>
    <w:rsid w:val="002E6C37"/>
    <w:rsid w:val="002E7D34"/>
    <w:rsid w:val="002F1E81"/>
    <w:rsid w:val="002F60A9"/>
    <w:rsid w:val="002F6F71"/>
    <w:rsid w:val="003009CC"/>
    <w:rsid w:val="00310D92"/>
    <w:rsid w:val="003160CB"/>
    <w:rsid w:val="003222A3"/>
    <w:rsid w:val="0032542A"/>
    <w:rsid w:val="00345FEF"/>
    <w:rsid w:val="00355EAE"/>
    <w:rsid w:val="00360A40"/>
    <w:rsid w:val="003870C2"/>
    <w:rsid w:val="00396B88"/>
    <w:rsid w:val="003C4121"/>
    <w:rsid w:val="003D3B8A"/>
    <w:rsid w:val="003D54F8"/>
    <w:rsid w:val="003D6809"/>
    <w:rsid w:val="003E1EA3"/>
    <w:rsid w:val="003E2499"/>
    <w:rsid w:val="003F4F5E"/>
    <w:rsid w:val="00400906"/>
    <w:rsid w:val="004044F1"/>
    <w:rsid w:val="00410565"/>
    <w:rsid w:val="004171D1"/>
    <w:rsid w:val="0042590E"/>
    <w:rsid w:val="00427995"/>
    <w:rsid w:val="004304A1"/>
    <w:rsid w:val="00437F65"/>
    <w:rsid w:val="00450C9C"/>
    <w:rsid w:val="00453560"/>
    <w:rsid w:val="00460FEA"/>
    <w:rsid w:val="0046441F"/>
    <w:rsid w:val="0046561D"/>
    <w:rsid w:val="00465755"/>
    <w:rsid w:val="0046697E"/>
    <w:rsid w:val="004734B7"/>
    <w:rsid w:val="00481B88"/>
    <w:rsid w:val="0048328A"/>
    <w:rsid w:val="00485B4F"/>
    <w:rsid w:val="004862D1"/>
    <w:rsid w:val="00492E96"/>
    <w:rsid w:val="0049405C"/>
    <w:rsid w:val="004A40DE"/>
    <w:rsid w:val="004A71CB"/>
    <w:rsid w:val="004B2D5A"/>
    <w:rsid w:val="004B5491"/>
    <w:rsid w:val="004C16D3"/>
    <w:rsid w:val="004C369A"/>
    <w:rsid w:val="004C60D3"/>
    <w:rsid w:val="004D293D"/>
    <w:rsid w:val="004E2275"/>
    <w:rsid w:val="004E65ED"/>
    <w:rsid w:val="004F44FE"/>
    <w:rsid w:val="00502571"/>
    <w:rsid w:val="005039F5"/>
    <w:rsid w:val="00512A47"/>
    <w:rsid w:val="005305F1"/>
    <w:rsid w:val="00531C68"/>
    <w:rsid w:val="00532119"/>
    <w:rsid w:val="00533529"/>
    <w:rsid w:val="005335F3"/>
    <w:rsid w:val="0053376D"/>
    <w:rsid w:val="00543C38"/>
    <w:rsid w:val="00543D2D"/>
    <w:rsid w:val="00545A3D"/>
    <w:rsid w:val="00546DBB"/>
    <w:rsid w:val="00556AEA"/>
    <w:rsid w:val="00561A5B"/>
    <w:rsid w:val="0057074C"/>
    <w:rsid w:val="00573FBF"/>
    <w:rsid w:val="00574FF3"/>
    <w:rsid w:val="00582538"/>
    <w:rsid w:val="005838EA"/>
    <w:rsid w:val="00585EE1"/>
    <w:rsid w:val="00590C0E"/>
    <w:rsid w:val="005939E6"/>
    <w:rsid w:val="005A4227"/>
    <w:rsid w:val="005A6982"/>
    <w:rsid w:val="005B229B"/>
    <w:rsid w:val="005B3518"/>
    <w:rsid w:val="005C56AE"/>
    <w:rsid w:val="005C7449"/>
    <w:rsid w:val="005C7F39"/>
    <w:rsid w:val="005E121A"/>
    <w:rsid w:val="005E6D99"/>
    <w:rsid w:val="005F0596"/>
    <w:rsid w:val="005F2ADD"/>
    <w:rsid w:val="005F2C49"/>
    <w:rsid w:val="006013EB"/>
    <w:rsid w:val="00602DD6"/>
    <w:rsid w:val="0060479E"/>
    <w:rsid w:val="00604BE7"/>
    <w:rsid w:val="00616AED"/>
    <w:rsid w:val="00617C6A"/>
    <w:rsid w:val="00623998"/>
    <w:rsid w:val="00632A4F"/>
    <w:rsid w:val="00632B56"/>
    <w:rsid w:val="006331B4"/>
    <w:rsid w:val="0063507E"/>
    <w:rsid w:val="006351E3"/>
    <w:rsid w:val="00644236"/>
    <w:rsid w:val="006463BE"/>
    <w:rsid w:val="006471E5"/>
    <w:rsid w:val="0066541A"/>
    <w:rsid w:val="00671D3B"/>
    <w:rsid w:val="00684A5B"/>
    <w:rsid w:val="00693790"/>
    <w:rsid w:val="006A1F71"/>
    <w:rsid w:val="006B65E8"/>
    <w:rsid w:val="006C2D01"/>
    <w:rsid w:val="006E2DBC"/>
    <w:rsid w:val="006F328B"/>
    <w:rsid w:val="006F5886"/>
    <w:rsid w:val="006F5F1F"/>
    <w:rsid w:val="007046FD"/>
    <w:rsid w:val="00707734"/>
    <w:rsid w:val="00707E19"/>
    <w:rsid w:val="00712F7C"/>
    <w:rsid w:val="007131CC"/>
    <w:rsid w:val="00715942"/>
    <w:rsid w:val="0072328A"/>
    <w:rsid w:val="007377B5"/>
    <w:rsid w:val="00746CC2"/>
    <w:rsid w:val="00756BB6"/>
    <w:rsid w:val="00760323"/>
    <w:rsid w:val="00765600"/>
    <w:rsid w:val="00781CF7"/>
    <w:rsid w:val="00791C9F"/>
    <w:rsid w:val="00792AAB"/>
    <w:rsid w:val="00793B47"/>
    <w:rsid w:val="007A1D0C"/>
    <w:rsid w:val="007A2A7B"/>
    <w:rsid w:val="007A5C74"/>
    <w:rsid w:val="007B78BB"/>
    <w:rsid w:val="007C2E37"/>
    <w:rsid w:val="007C461B"/>
    <w:rsid w:val="007C4B51"/>
    <w:rsid w:val="007D4925"/>
    <w:rsid w:val="007E05D8"/>
    <w:rsid w:val="007F0C8A"/>
    <w:rsid w:val="007F11AB"/>
    <w:rsid w:val="008143CB"/>
    <w:rsid w:val="00823CA1"/>
    <w:rsid w:val="00827059"/>
    <w:rsid w:val="008513B9"/>
    <w:rsid w:val="008702D3"/>
    <w:rsid w:val="00876034"/>
    <w:rsid w:val="008827E7"/>
    <w:rsid w:val="0088487C"/>
    <w:rsid w:val="00894A49"/>
    <w:rsid w:val="008A1696"/>
    <w:rsid w:val="008A6E16"/>
    <w:rsid w:val="008B239D"/>
    <w:rsid w:val="008C58FE"/>
    <w:rsid w:val="008D5CFB"/>
    <w:rsid w:val="008E6C41"/>
    <w:rsid w:val="008E7A69"/>
    <w:rsid w:val="008F0816"/>
    <w:rsid w:val="008F6BB7"/>
    <w:rsid w:val="008F7AE8"/>
    <w:rsid w:val="00900F42"/>
    <w:rsid w:val="00915DAF"/>
    <w:rsid w:val="00915E62"/>
    <w:rsid w:val="00915E84"/>
    <w:rsid w:val="00932E3C"/>
    <w:rsid w:val="009435A6"/>
    <w:rsid w:val="00944F0E"/>
    <w:rsid w:val="00950812"/>
    <w:rsid w:val="009573D3"/>
    <w:rsid w:val="00964B35"/>
    <w:rsid w:val="0099570A"/>
    <w:rsid w:val="009977FF"/>
    <w:rsid w:val="009A085B"/>
    <w:rsid w:val="009C1DE6"/>
    <w:rsid w:val="009C1F0E"/>
    <w:rsid w:val="009C6383"/>
    <w:rsid w:val="009D0D95"/>
    <w:rsid w:val="009D3E8C"/>
    <w:rsid w:val="009E3A0E"/>
    <w:rsid w:val="009E53E6"/>
    <w:rsid w:val="00A04B17"/>
    <w:rsid w:val="00A1314B"/>
    <w:rsid w:val="00A13160"/>
    <w:rsid w:val="00A137D3"/>
    <w:rsid w:val="00A161CC"/>
    <w:rsid w:val="00A17874"/>
    <w:rsid w:val="00A303B1"/>
    <w:rsid w:val="00A41DBB"/>
    <w:rsid w:val="00A4468F"/>
    <w:rsid w:val="00A44A8F"/>
    <w:rsid w:val="00A45105"/>
    <w:rsid w:val="00A51D96"/>
    <w:rsid w:val="00A52FC2"/>
    <w:rsid w:val="00A61525"/>
    <w:rsid w:val="00A63D39"/>
    <w:rsid w:val="00A70A83"/>
    <w:rsid w:val="00A76A93"/>
    <w:rsid w:val="00A96F84"/>
    <w:rsid w:val="00AB7104"/>
    <w:rsid w:val="00AC3953"/>
    <w:rsid w:val="00AC505F"/>
    <w:rsid w:val="00AC7150"/>
    <w:rsid w:val="00AD25E3"/>
    <w:rsid w:val="00AD40E6"/>
    <w:rsid w:val="00AE1DCA"/>
    <w:rsid w:val="00AE389F"/>
    <w:rsid w:val="00AF5F7C"/>
    <w:rsid w:val="00B02207"/>
    <w:rsid w:val="00B03403"/>
    <w:rsid w:val="00B10324"/>
    <w:rsid w:val="00B376B1"/>
    <w:rsid w:val="00B40412"/>
    <w:rsid w:val="00B620D9"/>
    <w:rsid w:val="00B633DB"/>
    <w:rsid w:val="00B639ED"/>
    <w:rsid w:val="00B66A8C"/>
    <w:rsid w:val="00B761D4"/>
    <w:rsid w:val="00B8061C"/>
    <w:rsid w:val="00B83BA2"/>
    <w:rsid w:val="00B853AA"/>
    <w:rsid w:val="00B86589"/>
    <w:rsid w:val="00B875BF"/>
    <w:rsid w:val="00B91F62"/>
    <w:rsid w:val="00B92ED8"/>
    <w:rsid w:val="00BA03F4"/>
    <w:rsid w:val="00BA34CA"/>
    <w:rsid w:val="00BA705F"/>
    <w:rsid w:val="00BB2C98"/>
    <w:rsid w:val="00BC1C80"/>
    <w:rsid w:val="00BC35FB"/>
    <w:rsid w:val="00BC5860"/>
    <w:rsid w:val="00BD0B82"/>
    <w:rsid w:val="00BD1B24"/>
    <w:rsid w:val="00BF4F5F"/>
    <w:rsid w:val="00BF53E1"/>
    <w:rsid w:val="00C04EEB"/>
    <w:rsid w:val="00C05796"/>
    <w:rsid w:val="00C075A4"/>
    <w:rsid w:val="00C10F12"/>
    <w:rsid w:val="00C11826"/>
    <w:rsid w:val="00C224C1"/>
    <w:rsid w:val="00C26306"/>
    <w:rsid w:val="00C4496D"/>
    <w:rsid w:val="00C46D42"/>
    <w:rsid w:val="00C50C32"/>
    <w:rsid w:val="00C60178"/>
    <w:rsid w:val="00C61760"/>
    <w:rsid w:val="00C63CD6"/>
    <w:rsid w:val="00C6425E"/>
    <w:rsid w:val="00C715F0"/>
    <w:rsid w:val="00C7234E"/>
    <w:rsid w:val="00C778BE"/>
    <w:rsid w:val="00C87D95"/>
    <w:rsid w:val="00C9077A"/>
    <w:rsid w:val="00C93F10"/>
    <w:rsid w:val="00C95CD2"/>
    <w:rsid w:val="00CA051B"/>
    <w:rsid w:val="00CB3CBE"/>
    <w:rsid w:val="00CC2E6B"/>
    <w:rsid w:val="00CD0E6E"/>
    <w:rsid w:val="00CD37D3"/>
    <w:rsid w:val="00CF03D8"/>
    <w:rsid w:val="00D015D5"/>
    <w:rsid w:val="00D03D68"/>
    <w:rsid w:val="00D266DD"/>
    <w:rsid w:val="00D32B04"/>
    <w:rsid w:val="00D374E7"/>
    <w:rsid w:val="00D4099A"/>
    <w:rsid w:val="00D421EC"/>
    <w:rsid w:val="00D508B8"/>
    <w:rsid w:val="00D52EF9"/>
    <w:rsid w:val="00D61252"/>
    <w:rsid w:val="00D63949"/>
    <w:rsid w:val="00D652E7"/>
    <w:rsid w:val="00D77BCF"/>
    <w:rsid w:val="00D84394"/>
    <w:rsid w:val="00D91671"/>
    <w:rsid w:val="00D9292C"/>
    <w:rsid w:val="00D95E55"/>
    <w:rsid w:val="00DA6C2E"/>
    <w:rsid w:val="00DB3664"/>
    <w:rsid w:val="00DC16FB"/>
    <w:rsid w:val="00DC334F"/>
    <w:rsid w:val="00DC4A65"/>
    <w:rsid w:val="00DC4F66"/>
    <w:rsid w:val="00DD0ECE"/>
    <w:rsid w:val="00DE4BFE"/>
    <w:rsid w:val="00DE4C51"/>
    <w:rsid w:val="00DF3E11"/>
    <w:rsid w:val="00E00FAE"/>
    <w:rsid w:val="00E10B44"/>
    <w:rsid w:val="00E11F02"/>
    <w:rsid w:val="00E24CCC"/>
    <w:rsid w:val="00E2726B"/>
    <w:rsid w:val="00E34EC5"/>
    <w:rsid w:val="00E3655D"/>
    <w:rsid w:val="00E37801"/>
    <w:rsid w:val="00E4624A"/>
    <w:rsid w:val="00E46EAA"/>
    <w:rsid w:val="00E5038C"/>
    <w:rsid w:val="00E50B69"/>
    <w:rsid w:val="00E5298B"/>
    <w:rsid w:val="00E56EFB"/>
    <w:rsid w:val="00E6458F"/>
    <w:rsid w:val="00E705B7"/>
    <w:rsid w:val="00E70B58"/>
    <w:rsid w:val="00E7242D"/>
    <w:rsid w:val="00E726FD"/>
    <w:rsid w:val="00E7680D"/>
    <w:rsid w:val="00E80D2A"/>
    <w:rsid w:val="00E87E25"/>
    <w:rsid w:val="00EA04F1"/>
    <w:rsid w:val="00EA2FD3"/>
    <w:rsid w:val="00EA6EB3"/>
    <w:rsid w:val="00EB7CE9"/>
    <w:rsid w:val="00EC433F"/>
    <w:rsid w:val="00ED1FDE"/>
    <w:rsid w:val="00EE4CDB"/>
    <w:rsid w:val="00F06EFB"/>
    <w:rsid w:val="00F1529E"/>
    <w:rsid w:val="00F16F07"/>
    <w:rsid w:val="00F2759E"/>
    <w:rsid w:val="00F312AB"/>
    <w:rsid w:val="00F44D84"/>
    <w:rsid w:val="00F4550A"/>
    <w:rsid w:val="00F45B7C"/>
    <w:rsid w:val="00F45FCE"/>
    <w:rsid w:val="00F51CD6"/>
    <w:rsid w:val="00F51F00"/>
    <w:rsid w:val="00F6437E"/>
    <w:rsid w:val="00F84932"/>
    <w:rsid w:val="00F87867"/>
    <w:rsid w:val="00F9334F"/>
    <w:rsid w:val="00F94D23"/>
    <w:rsid w:val="00F95C33"/>
    <w:rsid w:val="00F97D7F"/>
    <w:rsid w:val="00FA122C"/>
    <w:rsid w:val="00FA2275"/>
    <w:rsid w:val="00FA3B95"/>
    <w:rsid w:val="00FA75E4"/>
    <w:rsid w:val="00FB1390"/>
    <w:rsid w:val="00FC0BE4"/>
    <w:rsid w:val="00FC1278"/>
    <w:rsid w:val="00FE7735"/>
    <w:rsid w:val="00FF00F6"/>
    <w:rsid w:val="00FF33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220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customStyle="1" w:styleId="10">
    <w:name w:val="Название1"/>
    <w:basedOn w:val="a"/>
    <w:qFormat/>
    <w:pPr>
      <w:spacing w:line="288" w:lineRule="auto"/>
      <w:jc w:val="center"/>
    </w:pPr>
    <w:rPr>
      <w:rFonts w:ascii="Times New Roman" w:hAnsi="Times New Roman"/>
      <w:sz w:val="28"/>
    </w:rPr>
  </w:style>
  <w:style w:type="paragraph" w:styleId="a4">
    <w:name w:val="header"/>
    <w:basedOn w:val="a"/>
    <w:pPr>
      <w:tabs>
        <w:tab w:val="center" w:pos="4677"/>
        <w:tab w:val="right" w:pos="9355"/>
      </w:tabs>
    </w:pPr>
  </w:style>
  <w:style w:type="paragraph" w:styleId="a5">
    <w:name w:val="footer"/>
    <w:basedOn w:val="a"/>
    <w:pPr>
      <w:tabs>
        <w:tab w:val="center" w:pos="4677"/>
        <w:tab w:val="right" w:pos="9355"/>
      </w:tabs>
    </w:pPr>
  </w:style>
  <w:style w:type="paragraph" w:styleId="a6">
    <w:name w:val="Balloon Text"/>
    <w:basedOn w:val="a"/>
    <w:semiHidden/>
    <w:rPr>
      <w:rFonts w:ascii="Tahoma" w:hAnsi="Tahoma" w:cs="Tahoma"/>
      <w:sz w:val="16"/>
      <w:szCs w:val="16"/>
    </w:rPr>
  </w:style>
  <w:style w:type="character" w:styleId="a7">
    <w:name w:val="page number"/>
    <w:basedOn w:val="a0"/>
  </w:style>
  <w:style w:type="table" w:styleId="a8">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line number"/>
    <w:basedOn w:val="a0"/>
    <w:rsid w:val="00073A7A"/>
  </w:style>
  <w:style w:type="paragraph" w:styleId="aa">
    <w:name w:val="Document Map"/>
    <w:basedOn w:val="a"/>
    <w:semiHidden/>
    <w:rsid w:val="00E37801"/>
    <w:pPr>
      <w:shd w:val="clear" w:color="auto" w:fill="000080"/>
    </w:pPr>
    <w:rPr>
      <w:rFonts w:ascii="Tahoma" w:hAnsi="Tahoma" w:cs="Tahoma"/>
    </w:rPr>
  </w:style>
  <w:style w:type="paragraph" w:customStyle="1" w:styleId="ConsPlusNormal">
    <w:name w:val="ConsPlusNormal"/>
    <w:rsid w:val="00E34EC5"/>
    <w:pPr>
      <w:widowControl w:val="0"/>
      <w:autoSpaceDE w:val="0"/>
      <w:autoSpaceDN w:val="0"/>
    </w:pPr>
    <w:rPr>
      <w:rFonts w:ascii="Calibri" w:hAnsi="Calibri" w:cs="Calibri"/>
      <w:sz w:val="22"/>
    </w:rPr>
  </w:style>
  <w:style w:type="character" w:styleId="ab">
    <w:name w:val="Hyperlink"/>
    <w:uiPriority w:val="99"/>
    <w:unhideWhenUsed/>
    <w:rsid w:val="00E34EC5"/>
    <w:rPr>
      <w:color w:val="0000FF"/>
      <w:u w:val="single"/>
    </w:rPr>
  </w:style>
  <w:style w:type="paragraph" w:styleId="ac">
    <w:name w:val="List Paragraph"/>
    <w:basedOn w:val="a"/>
    <w:uiPriority w:val="34"/>
    <w:qFormat/>
    <w:rsid w:val="00617C6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customStyle="1" w:styleId="10">
    <w:name w:val="Название1"/>
    <w:basedOn w:val="a"/>
    <w:qFormat/>
    <w:pPr>
      <w:spacing w:line="288" w:lineRule="auto"/>
      <w:jc w:val="center"/>
    </w:pPr>
    <w:rPr>
      <w:rFonts w:ascii="Times New Roman" w:hAnsi="Times New Roman"/>
      <w:sz w:val="28"/>
    </w:rPr>
  </w:style>
  <w:style w:type="paragraph" w:styleId="a4">
    <w:name w:val="header"/>
    <w:basedOn w:val="a"/>
    <w:pPr>
      <w:tabs>
        <w:tab w:val="center" w:pos="4677"/>
        <w:tab w:val="right" w:pos="9355"/>
      </w:tabs>
    </w:pPr>
  </w:style>
  <w:style w:type="paragraph" w:styleId="a5">
    <w:name w:val="footer"/>
    <w:basedOn w:val="a"/>
    <w:pPr>
      <w:tabs>
        <w:tab w:val="center" w:pos="4677"/>
        <w:tab w:val="right" w:pos="9355"/>
      </w:tabs>
    </w:pPr>
  </w:style>
  <w:style w:type="paragraph" w:styleId="a6">
    <w:name w:val="Balloon Text"/>
    <w:basedOn w:val="a"/>
    <w:semiHidden/>
    <w:rPr>
      <w:rFonts w:ascii="Tahoma" w:hAnsi="Tahoma" w:cs="Tahoma"/>
      <w:sz w:val="16"/>
      <w:szCs w:val="16"/>
    </w:rPr>
  </w:style>
  <w:style w:type="character" w:styleId="a7">
    <w:name w:val="page number"/>
    <w:basedOn w:val="a0"/>
  </w:style>
  <w:style w:type="table" w:styleId="a8">
    <w:name w:val="Table Grid"/>
    <w:basedOn w:val="a1"/>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line number"/>
    <w:basedOn w:val="a0"/>
    <w:rsid w:val="00073A7A"/>
  </w:style>
  <w:style w:type="paragraph" w:styleId="aa">
    <w:name w:val="Document Map"/>
    <w:basedOn w:val="a"/>
    <w:semiHidden/>
    <w:rsid w:val="00E37801"/>
    <w:pPr>
      <w:shd w:val="clear" w:color="auto" w:fill="000080"/>
    </w:pPr>
    <w:rPr>
      <w:rFonts w:ascii="Tahoma" w:hAnsi="Tahoma" w:cs="Tahoma"/>
    </w:rPr>
  </w:style>
  <w:style w:type="paragraph" w:customStyle="1" w:styleId="ConsPlusNormal">
    <w:name w:val="ConsPlusNormal"/>
    <w:rsid w:val="00E34EC5"/>
    <w:pPr>
      <w:widowControl w:val="0"/>
      <w:autoSpaceDE w:val="0"/>
      <w:autoSpaceDN w:val="0"/>
    </w:pPr>
    <w:rPr>
      <w:rFonts w:ascii="Calibri" w:hAnsi="Calibri" w:cs="Calibri"/>
      <w:sz w:val="22"/>
    </w:rPr>
  </w:style>
  <w:style w:type="character" w:styleId="ab">
    <w:name w:val="Hyperlink"/>
    <w:uiPriority w:val="99"/>
    <w:unhideWhenUsed/>
    <w:rsid w:val="00E34EC5"/>
    <w:rPr>
      <w:color w:val="0000FF"/>
      <w:u w:val="single"/>
    </w:rPr>
  </w:style>
  <w:style w:type="paragraph" w:styleId="ac">
    <w:name w:val="List Paragraph"/>
    <w:basedOn w:val="a"/>
    <w:uiPriority w:val="34"/>
    <w:qFormat/>
    <w:rsid w:val="00617C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4900">
      <w:bodyDiv w:val="1"/>
      <w:marLeft w:val="0"/>
      <w:marRight w:val="0"/>
      <w:marTop w:val="0"/>
      <w:marBottom w:val="0"/>
      <w:divBdr>
        <w:top w:val="none" w:sz="0" w:space="0" w:color="auto"/>
        <w:left w:val="none" w:sz="0" w:space="0" w:color="auto"/>
        <w:bottom w:val="none" w:sz="0" w:space="0" w:color="auto"/>
        <w:right w:val="none" w:sz="0" w:space="0" w:color="auto"/>
      </w:divBdr>
    </w:div>
    <w:div w:id="166134630">
      <w:bodyDiv w:val="1"/>
      <w:marLeft w:val="0"/>
      <w:marRight w:val="0"/>
      <w:marTop w:val="0"/>
      <w:marBottom w:val="0"/>
      <w:divBdr>
        <w:top w:val="none" w:sz="0" w:space="0" w:color="auto"/>
        <w:left w:val="none" w:sz="0" w:space="0" w:color="auto"/>
        <w:bottom w:val="none" w:sz="0" w:space="0" w:color="auto"/>
        <w:right w:val="none" w:sz="0" w:space="0" w:color="auto"/>
      </w:divBdr>
    </w:div>
    <w:div w:id="293293612">
      <w:bodyDiv w:val="1"/>
      <w:marLeft w:val="0"/>
      <w:marRight w:val="0"/>
      <w:marTop w:val="0"/>
      <w:marBottom w:val="0"/>
      <w:divBdr>
        <w:top w:val="none" w:sz="0" w:space="0" w:color="auto"/>
        <w:left w:val="none" w:sz="0" w:space="0" w:color="auto"/>
        <w:bottom w:val="none" w:sz="0" w:space="0" w:color="auto"/>
        <w:right w:val="none" w:sz="0" w:space="0" w:color="auto"/>
      </w:divBdr>
    </w:div>
    <w:div w:id="331177853">
      <w:bodyDiv w:val="1"/>
      <w:marLeft w:val="0"/>
      <w:marRight w:val="0"/>
      <w:marTop w:val="0"/>
      <w:marBottom w:val="0"/>
      <w:divBdr>
        <w:top w:val="none" w:sz="0" w:space="0" w:color="auto"/>
        <w:left w:val="none" w:sz="0" w:space="0" w:color="auto"/>
        <w:bottom w:val="none" w:sz="0" w:space="0" w:color="auto"/>
        <w:right w:val="none" w:sz="0" w:space="0" w:color="auto"/>
      </w:divBdr>
    </w:div>
    <w:div w:id="373192293">
      <w:bodyDiv w:val="1"/>
      <w:marLeft w:val="0"/>
      <w:marRight w:val="0"/>
      <w:marTop w:val="0"/>
      <w:marBottom w:val="0"/>
      <w:divBdr>
        <w:top w:val="none" w:sz="0" w:space="0" w:color="auto"/>
        <w:left w:val="none" w:sz="0" w:space="0" w:color="auto"/>
        <w:bottom w:val="none" w:sz="0" w:space="0" w:color="auto"/>
        <w:right w:val="none" w:sz="0" w:space="0" w:color="auto"/>
      </w:divBdr>
    </w:div>
    <w:div w:id="397628053">
      <w:bodyDiv w:val="1"/>
      <w:marLeft w:val="0"/>
      <w:marRight w:val="0"/>
      <w:marTop w:val="0"/>
      <w:marBottom w:val="0"/>
      <w:divBdr>
        <w:top w:val="none" w:sz="0" w:space="0" w:color="auto"/>
        <w:left w:val="none" w:sz="0" w:space="0" w:color="auto"/>
        <w:bottom w:val="none" w:sz="0" w:space="0" w:color="auto"/>
        <w:right w:val="none" w:sz="0" w:space="0" w:color="auto"/>
      </w:divBdr>
    </w:div>
    <w:div w:id="913050387">
      <w:bodyDiv w:val="1"/>
      <w:marLeft w:val="0"/>
      <w:marRight w:val="0"/>
      <w:marTop w:val="0"/>
      <w:marBottom w:val="0"/>
      <w:divBdr>
        <w:top w:val="none" w:sz="0" w:space="0" w:color="auto"/>
        <w:left w:val="none" w:sz="0" w:space="0" w:color="auto"/>
        <w:bottom w:val="none" w:sz="0" w:space="0" w:color="auto"/>
        <w:right w:val="none" w:sz="0" w:space="0" w:color="auto"/>
      </w:divBdr>
    </w:div>
    <w:div w:id="1010303904">
      <w:bodyDiv w:val="1"/>
      <w:marLeft w:val="0"/>
      <w:marRight w:val="0"/>
      <w:marTop w:val="0"/>
      <w:marBottom w:val="0"/>
      <w:divBdr>
        <w:top w:val="none" w:sz="0" w:space="0" w:color="auto"/>
        <w:left w:val="none" w:sz="0" w:space="0" w:color="auto"/>
        <w:bottom w:val="none" w:sz="0" w:space="0" w:color="auto"/>
        <w:right w:val="none" w:sz="0" w:space="0" w:color="auto"/>
      </w:divBdr>
    </w:div>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288656007">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 w:id="1384796238">
      <w:bodyDiv w:val="1"/>
      <w:marLeft w:val="0"/>
      <w:marRight w:val="0"/>
      <w:marTop w:val="0"/>
      <w:marBottom w:val="0"/>
      <w:divBdr>
        <w:top w:val="none" w:sz="0" w:space="0" w:color="auto"/>
        <w:left w:val="none" w:sz="0" w:space="0" w:color="auto"/>
        <w:bottom w:val="none" w:sz="0" w:space="0" w:color="auto"/>
        <w:right w:val="none" w:sz="0" w:space="0" w:color="auto"/>
      </w:divBdr>
    </w:div>
    <w:div w:id="1450050234">
      <w:bodyDiv w:val="1"/>
      <w:marLeft w:val="0"/>
      <w:marRight w:val="0"/>
      <w:marTop w:val="0"/>
      <w:marBottom w:val="0"/>
      <w:divBdr>
        <w:top w:val="none" w:sz="0" w:space="0" w:color="auto"/>
        <w:left w:val="none" w:sz="0" w:space="0" w:color="auto"/>
        <w:bottom w:val="none" w:sz="0" w:space="0" w:color="auto"/>
        <w:right w:val="none" w:sz="0" w:space="0" w:color="auto"/>
      </w:divBdr>
    </w:div>
    <w:div w:id="1476139768">
      <w:bodyDiv w:val="1"/>
      <w:marLeft w:val="0"/>
      <w:marRight w:val="0"/>
      <w:marTop w:val="0"/>
      <w:marBottom w:val="0"/>
      <w:divBdr>
        <w:top w:val="none" w:sz="0" w:space="0" w:color="auto"/>
        <w:left w:val="none" w:sz="0" w:space="0" w:color="auto"/>
        <w:bottom w:val="none" w:sz="0" w:space="0" w:color="auto"/>
        <w:right w:val="none" w:sz="0" w:space="0" w:color="auto"/>
      </w:divBdr>
    </w:div>
    <w:div w:id="1534070806">
      <w:bodyDiv w:val="1"/>
      <w:marLeft w:val="0"/>
      <w:marRight w:val="0"/>
      <w:marTop w:val="0"/>
      <w:marBottom w:val="0"/>
      <w:divBdr>
        <w:top w:val="none" w:sz="0" w:space="0" w:color="auto"/>
        <w:left w:val="none" w:sz="0" w:space="0" w:color="auto"/>
        <w:bottom w:val="none" w:sz="0" w:space="0" w:color="auto"/>
        <w:right w:val="none" w:sz="0" w:space="0" w:color="auto"/>
      </w:divBdr>
    </w:div>
    <w:div w:id="1667784891">
      <w:bodyDiv w:val="1"/>
      <w:marLeft w:val="0"/>
      <w:marRight w:val="0"/>
      <w:marTop w:val="0"/>
      <w:marBottom w:val="0"/>
      <w:divBdr>
        <w:top w:val="none" w:sz="0" w:space="0" w:color="auto"/>
        <w:left w:val="none" w:sz="0" w:space="0" w:color="auto"/>
        <w:bottom w:val="none" w:sz="0" w:space="0" w:color="auto"/>
        <w:right w:val="none" w:sz="0" w:space="0" w:color="auto"/>
      </w:divBdr>
    </w:div>
    <w:div w:id="1802726052">
      <w:bodyDiv w:val="1"/>
      <w:marLeft w:val="0"/>
      <w:marRight w:val="0"/>
      <w:marTop w:val="0"/>
      <w:marBottom w:val="0"/>
      <w:divBdr>
        <w:top w:val="none" w:sz="0" w:space="0" w:color="auto"/>
        <w:left w:val="none" w:sz="0" w:space="0" w:color="auto"/>
        <w:bottom w:val="none" w:sz="0" w:space="0" w:color="auto"/>
        <w:right w:val="none" w:sz="0" w:space="0" w:color="auto"/>
      </w:divBdr>
    </w:div>
    <w:div w:id="1971593128">
      <w:bodyDiv w:val="1"/>
      <w:marLeft w:val="0"/>
      <w:marRight w:val="0"/>
      <w:marTop w:val="0"/>
      <w:marBottom w:val="0"/>
      <w:divBdr>
        <w:top w:val="none" w:sz="0" w:space="0" w:color="auto"/>
        <w:left w:val="none" w:sz="0" w:space="0" w:color="auto"/>
        <w:bottom w:val="none" w:sz="0" w:space="0" w:color="auto"/>
        <w:right w:val="none" w:sz="0" w:space="0" w:color="auto"/>
      </w:divBdr>
    </w:div>
    <w:div w:id="1981231445">
      <w:bodyDiv w:val="1"/>
      <w:marLeft w:val="0"/>
      <w:marRight w:val="0"/>
      <w:marTop w:val="0"/>
      <w:marBottom w:val="0"/>
      <w:divBdr>
        <w:top w:val="none" w:sz="0" w:space="0" w:color="auto"/>
        <w:left w:val="none" w:sz="0" w:space="0" w:color="auto"/>
        <w:bottom w:val="none" w:sz="0" w:space="0" w:color="auto"/>
        <w:right w:val="none" w:sz="0" w:space="0" w:color="auto"/>
      </w:divBdr>
    </w:div>
    <w:div w:id="2129276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5EECE81C89752349F1F92F06D42A65869685C735598612BE954E562CB93BD0854E262AD1EA92611B0223CC66F03A6AB2C3FEE0F53A51013H2TBJ"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D5EECE81C89752349F1F92F06D42A658696B5970509B612BE954E562CB93BD0846E23AA11FAC3D11B4376A9729H5T7J" TargetMode="Externa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consultantplus://offline/ref=B1BC319BC18CF517886A8858318296928FEA6CC18568BA78567DC9D10BDD220F89F1F1EB17642357366B90548E5D32681CD9B111A6E5E99706F1M" TargetMode="Externa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consultantplus://offline/ref=1D746962015220FBA593AC420510D99D3125A1B5F2F8592F03222AD0136D5B3AFD6F68EEA69D98694F393B9D0E4C054187F244CF1F4ED8CDJ8Z5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Desktop\&#1063;&#1077;&#1082;&#1072;&#1096;&#1082;&#1080;&#1085;&#1072;\&#1041;&#1083;&#1072;&#1085;&#1082;&#1080;\&#1064;&#1040;&#1041;&#1051;&#1054;&#1053;%20&#1055;&#1056;&#1048;&#1051;&#1054;&#1046;&#1045;&#1053;&#1048;&#107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03516-C678-460F-9241-779A6D694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ПРИЛОЖЕНИЯ</Template>
  <TotalTime>44</TotalTime>
  <Pages>15</Pages>
  <Words>5316</Words>
  <Characters>30303</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Правительство Рязанской области</Company>
  <LinksUpToDate>false</LinksUpToDate>
  <CharactersWithSpaces>35548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2</dc:creator>
  <cp:lastModifiedBy>Дягилева М.А.</cp:lastModifiedBy>
  <cp:revision>9</cp:revision>
  <cp:lastPrinted>2021-12-20T08:04:00Z</cp:lastPrinted>
  <dcterms:created xsi:type="dcterms:W3CDTF">2021-12-16T15:07:00Z</dcterms:created>
  <dcterms:modified xsi:type="dcterms:W3CDTF">2021-12-22T07:23:00Z</dcterms:modified>
</cp:coreProperties>
</file>