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C67413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907801" w:rsidTr="0045078C">
        <w:tc>
          <w:tcPr>
            <w:tcW w:w="5428" w:type="dxa"/>
          </w:tcPr>
          <w:p w:rsidR="00190FF9" w:rsidRPr="00907801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D7AFE" w:rsidRPr="00907801" w:rsidRDefault="006F28FE" w:rsidP="005D7A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907801" w:rsidRDefault="005D7AFE" w:rsidP="009078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907801" w:rsidRPr="00907801" w:rsidTr="0045078C">
        <w:tc>
          <w:tcPr>
            <w:tcW w:w="5428" w:type="dxa"/>
          </w:tcPr>
          <w:p w:rsidR="00907801" w:rsidRPr="00907801" w:rsidRDefault="0090780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7801" w:rsidRPr="00907801" w:rsidRDefault="00070339" w:rsidP="005D7A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23.12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>.2021 № 395</w:t>
            </w:r>
          </w:p>
        </w:tc>
      </w:tr>
      <w:tr w:rsidR="00907801" w:rsidRPr="00907801" w:rsidTr="0045078C">
        <w:tc>
          <w:tcPr>
            <w:tcW w:w="5428" w:type="dxa"/>
          </w:tcPr>
          <w:p w:rsidR="00907801" w:rsidRPr="00907801" w:rsidRDefault="0090780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7801" w:rsidRPr="00907801" w:rsidRDefault="00907801" w:rsidP="005D7A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801" w:rsidRPr="00907801" w:rsidTr="0045078C">
        <w:tc>
          <w:tcPr>
            <w:tcW w:w="5428" w:type="dxa"/>
          </w:tcPr>
          <w:p w:rsidR="00907801" w:rsidRPr="00907801" w:rsidRDefault="0090780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7801" w:rsidRPr="00907801" w:rsidRDefault="00907801" w:rsidP="005D7AFE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7801" w:rsidRPr="00907801" w:rsidTr="0045078C">
        <w:tc>
          <w:tcPr>
            <w:tcW w:w="5428" w:type="dxa"/>
          </w:tcPr>
          <w:p w:rsidR="00907801" w:rsidRPr="00907801" w:rsidRDefault="00907801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07801" w:rsidRPr="00907801" w:rsidRDefault="00907801" w:rsidP="00907801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«Приложение № 2</w:t>
            </w:r>
          </w:p>
          <w:p w:rsidR="00907801" w:rsidRPr="00907801" w:rsidRDefault="00907801" w:rsidP="0090780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</w:p>
          <w:p w:rsidR="00907801" w:rsidRPr="00907801" w:rsidRDefault="00907801" w:rsidP="00907801">
            <w:pPr>
              <w:spacing w:line="233" w:lineRule="auto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от 29</w:t>
            </w:r>
            <w:r>
              <w:rPr>
                <w:rFonts w:ascii="Times New Roman" w:hAnsi="Times New Roman"/>
                <w:sz w:val="28"/>
                <w:szCs w:val="28"/>
              </w:rPr>
              <w:t>.10.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2014. № 309</w:t>
            </w:r>
          </w:p>
        </w:tc>
      </w:tr>
    </w:tbl>
    <w:p w:rsidR="00190FF9" w:rsidRDefault="00190FF9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07801" w:rsidRPr="00907801" w:rsidRDefault="00907801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8739A0" w:rsidRPr="00907801" w:rsidTr="00907801">
        <w:trPr>
          <w:jc w:val="center"/>
        </w:trPr>
        <w:tc>
          <w:tcPr>
            <w:tcW w:w="9723" w:type="dxa"/>
          </w:tcPr>
          <w:p w:rsidR="008739A0" w:rsidRPr="00907801" w:rsidRDefault="008739A0" w:rsidP="00450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Государственная программа </w:t>
            </w:r>
          </w:p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>Рязанской области «О развитии сферы занятости»</w:t>
            </w:r>
          </w:p>
        </w:tc>
      </w:tr>
      <w:tr w:rsidR="008739A0" w:rsidRPr="00907801" w:rsidTr="00907801">
        <w:trPr>
          <w:jc w:val="center"/>
        </w:trPr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907801">
        <w:trPr>
          <w:jc w:val="center"/>
        </w:trPr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>1. Паспорт государственной программы Рязанской области</w:t>
            </w:r>
          </w:p>
        </w:tc>
      </w:tr>
    </w:tbl>
    <w:p w:rsidR="0079137D" w:rsidRPr="00907801" w:rsidRDefault="0079137D">
      <w:pPr>
        <w:rPr>
          <w:rFonts w:ascii="Times New Roman" w:hAnsi="Times New Roman"/>
          <w:sz w:val="28"/>
          <w:szCs w:val="28"/>
        </w:rPr>
      </w:pPr>
    </w:p>
    <w:tbl>
      <w:tblPr>
        <w:tblW w:w="9603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5"/>
        <w:gridCol w:w="6498"/>
      </w:tblGrid>
      <w:tr w:rsidR="0079137D" w:rsidRPr="00907801" w:rsidTr="0079137D"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498" w:type="dxa"/>
          </w:tcPr>
          <w:p w:rsidR="0079137D" w:rsidRPr="00907801" w:rsidRDefault="0079137D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Рязанской области «О развитии сферы занятости» (далее </w:t>
            </w:r>
            <w:r w:rsid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Программа)</w:t>
            </w:r>
          </w:p>
        </w:tc>
      </w:tr>
      <w:tr w:rsidR="0079137D" w:rsidRPr="00907801" w:rsidTr="0079137D">
        <w:trPr>
          <w:trHeight w:val="513"/>
        </w:trPr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Ответственный исполнитель</w:t>
            </w: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6498" w:type="dxa"/>
          </w:tcPr>
          <w:p w:rsidR="0079137D" w:rsidRPr="00907801" w:rsidRDefault="0079137D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Министерство труда и социальной защиты населения Рязанской области (далее </w:t>
            </w:r>
            <w:r w:rsid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МТСЗН РО)</w:t>
            </w: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79137D" w:rsidP="00DE6178">
            <w:pPr>
              <w:pStyle w:val="ConsPlusNormal"/>
              <w:ind w:left="-66" w:right="-59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90780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Главные распорядители бюджетных средств </w:t>
            </w:r>
          </w:p>
        </w:tc>
        <w:tc>
          <w:tcPr>
            <w:tcW w:w="6498" w:type="dxa"/>
          </w:tcPr>
          <w:p w:rsidR="0079137D" w:rsidRPr="00907801" w:rsidRDefault="0079137D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  <w:p w:rsidR="0079137D" w:rsidRPr="00907801" w:rsidRDefault="0079137D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Исполнители Программы</w:t>
            </w:r>
          </w:p>
        </w:tc>
        <w:tc>
          <w:tcPr>
            <w:tcW w:w="6498" w:type="dxa"/>
          </w:tcPr>
          <w:p w:rsidR="0079137D" w:rsidRPr="00907801" w:rsidRDefault="0079137D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РО;</w:t>
            </w:r>
          </w:p>
          <w:p w:rsidR="0079137D" w:rsidRPr="00907801" w:rsidRDefault="0079137D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</w:t>
            </w:r>
            <w:r w:rsidR="009078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 w:rsidR="009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занятости населения Рязанской области (далее </w:t>
            </w:r>
            <w:r w:rsidR="0090780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ГКУ</w:t>
            </w:r>
            <w:r w:rsidR="009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ЦЗН РО);</w:t>
            </w:r>
          </w:p>
          <w:p w:rsidR="0079137D" w:rsidRPr="00907801" w:rsidRDefault="0079137D" w:rsidP="00907801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Учебный центр министерства труда и социальной защиты населения Рязанской области (далее </w:t>
            </w:r>
            <w:r w:rsid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ГАУ</w:t>
            </w:r>
            <w:r w:rsid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ДПО Учебный центр МТСЗН РО)</w:t>
            </w: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6498" w:type="dxa"/>
          </w:tcPr>
          <w:p w:rsidR="0079137D" w:rsidRPr="00907801" w:rsidRDefault="006F351F" w:rsidP="00DE61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2015-2030 годы.</w:t>
            </w:r>
            <w:r w:rsidR="00DE6178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</w:rPr>
              <w:t>: 2022-2030 годы</w:t>
            </w: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6498" w:type="dxa"/>
            <w:shd w:val="clear" w:color="auto" w:fill="auto"/>
          </w:tcPr>
          <w:p w:rsidR="0079137D" w:rsidRPr="00907801" w:rsidRDefault="0079137D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Цель № 1: обеспечение эффективной занятости населения региона, развитие инфраструктуры занятости;</w:t>
            </w:r>
          </w:p>
          <w:p w:rsidR="0079137D" w:rsidRPr="00907801" w:rsidRDefault="00907801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</w:rPr>
              <w:t>ель № 2: 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региона;</w:t>
            </w:r>
          </w:p>
          <w:p w:rsidR="0079137D" w:rsidRPr="00907801" w:rsidRDefault="00907801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ель № 3: создание условий для осуществления трудовой деятельности, профессиональной адаптации на рабочем месте инвалидов молодого возрасте от 18 до 44 лет; </w:t>
            </w:r>
          </w:p>
          <w:p w:rsidR="0079137D" w:rsidRPr="00907801" w:rsidRDefault="00907801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</w:rPr>
              <w:t>ель № 4: содействие занятости лиц старше 50 лет путем создания условий для приобретения, развития, демонстрации имеющихся знаний, компетенций и навыков, обеспечивающих конкурентоспособность и профессиональную мобильность на рынке труда</w:t>
            </w: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59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Перечень подпрограмм</w:t>
            </w:r>
          </w:p>
        </w:tc>
        <w:tc>
          <w:tcPr>
            <w:tcW w:w="6498" w:type="dxa"/>
          </w:tcPr>
          <w:p w:rsidR="0079137D" w:rsidRPr="00907801" w:rsidRDefault="0079137D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6926">
              <w:fldChar w:fldCharType="begin"/>
            </w:r>
            <w:r w:rsidR="007B6926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7B6926">
              <w:fldChar w:fldCharType="separate"/>
            </w:r>
            <w:r w:rsidRPr="00907801">
              <w:rPr>
                <w:rFonts w:ascii="Times New Roman" w:hAnsi="Times New Roman"/>
                <w:sz w:val="24"/>
                <w:szCs w:val="24"/>
              </w:rPr>
              <w:t>одпрограмма № 1</w:t>
            </w:r>
            <w:r w:rsidR="007B692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«Содействие занятости населения Рязанской области»;</w:t>
            </w:r>
          </w:p>
          <w:p w:rsidR="0079137D" w:rsidRPr="00907801" w:rsidRDefault="008F54EB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6926">
              <w:fldChar w:fldCharType="begin"/>
            </w:r>
            <w:r w:rsidR="007B6926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7B6926">
              <w:fldChar w:fldCharType="separate"/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7B692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>2 «Оказание содействия добровольному переселению в Рязанскую область соотечественников, проживающих за рубежом»;</w:t>
            </w:r>
          </w:p>
          <w:p w:rsidR="0079137D" w:rsidRPr="00907801" w:rsidRDefault="008F54EB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proofErr w:type="gramEnd"/>
            <w:r w:rsidR="007B6926">
              <w:fldChar w:fldCharType="begin"/>
            </w:r>
            <w:r w:rsidR="007B6926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7B6926">
              <w:fldChar w:fldCharType="separate"/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7B692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>3 «Сопровождение инвалидов молодого возраста при трудоустройстве»;</w:t>
            </w:r>
          </w:p>
          <w:p w:rsidR="0079137D" w:rsidRPr="00907801" w:rsidRDefault="008F54EB" w:rsidP="00277E9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7B6926">
              <w:fldChar w:fldCharType="begin"/>
            </w:r>
            <w:r w:rsidR="007B6926">
              <w:instrText xml:space="preserve"> HYPERLINK "consultantplus://offline/ref=D257F71F3F6CDBEA2CB491102A1E35E63D3ECB22A92F15077FD291A7F56D198EBF93FB09B5F600961D9EF41B9CEAEA124D1C383265C18E029169E2B844nCM" </w:instrText>
            </w:r>
            <w:r w:rsidR="007B6926">
              <w:fldChar w:fldCharType="separate"/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 xml:space="preserve">одпрограмма № </w:t>
            </w:r>
            <w:r w:rsidR="007B692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>4 «Содействие реализации трудового потенциала лиц старше 50 лет»</w:t>
            </w: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79137D" w:rsidP="00277E9C">
            <w:pPr>
              <w:pStyle w:val="ConsPlusNormal"/>
              <w:ind w:left="-6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региональных и ведомственных проектов, реализуемых в рамках Программы</w:t>
            </w:r>
          </w:p>
        </w:tc>
        <w:tc>
          <w:tcPr>
            <w:tcW w:w="6498" w:type="dxa"/>
          </w:tcPr>
          <w:p w:rsidR="0079137D" w:rsidRPr="00907801" w:rsidRDefault="0079137D" w:rsidP="0027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907801">
              <w:rPr>
                <w:rFonts w:ascii="Times New Roman" w:hAnsi="Times New Roman"/>
                <w:sz w:val="24"/>
                <w:szCs w:val="24"/>
              </w:rPr>
              <w:t>р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егиональный проект «</w:t>
            </w:r>
            <w:r w:rsidRPr="00907801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занятости (Рязанская область)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9137D" w:rsidRPr="00907801" w:rsidRDefault="00907801" w:rsidP="0090780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 р</w:t>
            </w:r>
            <w:r w:rsidR="0079137D" w:rsidRPr="00907801">
              <w:rPr>
                <w:rFonts w:ascii="Times New Roman" w:hAnsi="Times New Roman"/>
                <w:sz w:val="24"/>
                <w:szCs w:val="24"/>
              </w:rPr>
              <w:t>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</w:tr>
      <w:tr w:rsidR="0079137D" w:rsidRPr="00907801" w:rsidTr="0079137D">
        <w:tc>
          <w:tcPr>
            <w:tcW w:w="3105" w:type="dxa"/>
          </w:tcPr>
          <w:p w:rsidR="0079137D" w:rsidRPr="00907801" w:rsidRDefault="00DE6178" w:rsidP="00DE6178">
            <w:pPr>
              <w:pStyle w:val="ConsPlusNormal"/>
              <w:ind w:left="-66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</w:t>
            </w:r>
            <w:r w:rsidR="0079137D" w:rsidRPr="0090780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6498" w:type="dxa"/>
          </w:tcPr>
          <w:p w:rsidR="0079137D" w:rsidRPr="00907801" w:rsidRDefault="0079137D" w:rsidP="00DE6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финансирования Программы составляет 2602460,93279 тыс. рублей (620119,23279 тыс. рубле</w:t>
            </w:r>
            <w:r w:rsidR="00DE6178" w:rsidRPr="00907801">
              <w:rPr>
                <w:rFonts w:ascii="Times New Roman" w:hAnsi="Times New Roman"/>
                <w:sz w:val="24"/>
                <w:szCs w:val="24"/>
              </w:rPr>
              <w:t>й - средства областного бюджета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 1982341,7 тыс. рублей - средства федерального бюджета)</w:t>
            </w:r>
          </w:p>
        </w:tc>
      </w:tr>
    </w:tbl>
    <w:p w:rsidR="004824C2" w:rsidRPr="00907801" w:rsidRDefault="004824C2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8739A0" w:rsidRPr="00907801" w:rsidTr="007B5E5E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2. Характеристика сферы реализации Программы</w:t>
            </w:r>
          </w:p>
        </w:tc>
      </w:tr>
      <w:tr w:rsidR="008739A0" w:rsidRPr="00907801" w:rsidTr="007B5E5E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7B5E5E">
        <w:tc>
          <w:tcPr>
            <w:tcW w:w="9723" w:type="dxa"/>
          </w:tcPr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Начиная с 2018 года реализация государственной политики в области содействия занятости населения осуществляется в субъектах Российской Федерации в новых условиях, направленных на координацию деятельности по созданию экономических условий для обеспечения занятости населения и развития предпринимательства, удовлетворения потребности экономики региона в рабочей силе в рамках </w:t>
            </w:r>
            <w:hyperlink r:id="rId12" w:history="1">
              <w:proofErr w:type="gramStart"/>
              <w:r w:rsidRPr="00907801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</w:t>
              </w:r>
              <w:proofErr w:type="gramEnd"/>
            </w:hyperlink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а Российской Федерации от 19 апреля </w:t>
            </w:r>
            <w:r w:rsidRPr="009078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1991 года № 1032-1 «О занятости населения в Российской Федерации»</w:t>
            </w:r>
            <w:r w:rsidR="005521AE" w:rsidRPr="0090780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(далее –</w:t>
            </w:r>
            <w:r w:rsidR="005521AE"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Закон о занятости)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Распространение новой </w:t>
            </w:r>
            <w:proofErr w:type="spellStart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коронавирусной</w:t>
            </w:r>
            <w:proofErr w:type="spellEnd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инфекции в 2020 году существенно повлияло на рынок труда как в целом по Российской Федерации, так и в Рязанской области. Особенно пострадали сферы услуг, торговли, общественного питания и другие. Численность безработных граждан выросла более чем в 4 раза. 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По итогам 7 месяцев 2021 года по степени стабильности </w:t>
            </w:r>
            <w:r w:rsidR="005521AE"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рынка труда 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область находится на 9-11 месте по Центральному федеральному округу и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37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39 месте по Российской Федерации.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Количество безработных на начало авгус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t>та 2021 года в регионе составляла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порядка 5,9 тысяч человек. Это на 61% меньше, чем в начале 2021 года (15 тыс. человек) и в 3 раза меньше относительно самого сложного периода – сентября 2020 года (17,7 тыс. человек). 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С начала 2021 года уровень регистрируемой безработицы 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(по отношению к численности рабочей силы) снизился на 1,7 </w:t>
            </w:r>
            <w:proofErr w:type="gramStart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процентных</w:t>
            </w:r>
            <w:proofErr w:type="gramEnd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пункта и составляет 1,1% (на 01.03.2020 – 0,7%).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С начала 2021 года численность безработных ежемесячно снижается в среднем на 9% (1,3 тыс. человек). 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Количество вакансий в течение 2021 года увеличилось с 11 до 15 тыс. единиц (на 37%). На одного безработного приходится более 2 вакансий, что свидетельствует о постепенном восстановлении экономики региона.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Прогнозируется, что к концу 2030 года численность безработных в среднегодовом исчислении не превысит 5,0 тыс. человек. 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Для снижения уровня безработицы и административных барьеров на рынке труда, повышения конкурентоспособности на рынке труда отдельных групп населения реализуется ряд мероприятий в области содействия занятости, направленных, в том числе на повышение уровня трудоустройства.</w:t>
            </w:r>
          </w:p>
          <w:p w:rsidR="008739A0" w:rsidRPr="00907801" w:rsidRDefault="008739A0" w:rsidP="0045078C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целях дальнейшей стабилизации ситуации на региональном рынке труда в рамках Программы будет обеспечена реализация широкого спектра мероприятий активной политики занятости, способствующих трудоустройству граждан или регистрации ими предпринимательской деятельности (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самозанятости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>).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Учитывая такие негативные факторы, как высокая доля граждан с инвалидностью в общей численности населения (более 11%),  ежегодный рост численности граждан старше трудоспособного возраста, которые существеннее, чем в большинстве других субъектов 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, влияют на общий объем трудовых ресурсов, особое внимание будет уделено занятости граждан с инвалидностью, в том числе молодого возраста от 18 до 44 лет (далее 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инвалиды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молодого возраста</w:t>
            </w:r>
            <w:proofErr w:type="gramEnd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), а также лиц старше 50 лет.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В последние годы в Рязанской области наблюдается ряд негативных факторов: низкая рождаемость, естественная убыль и старение населения, следствием чего является сокращение численности населения в трудоспособном возрасте.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Для решения этих проблем необходимо, в том числе обеспечить приток в Рязанскую область населения в трудоспособном возрасте. Частично эти проблемы решаются за счет добровольного переселения в Рязанскую область соотечественников, что позволит уменьшить темпы сокращения численности населения области, в том числе трудоспособного возраста. </w:t>
            </w:r>
          </w:p>
          <w:p w:rsidR="00B53850" w:rsidRPr="00907801" w:rsidRDefault="00B5385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 Программы определены в соответствии с полномочиями субъектов Российской Федерации в области содействия занятости населения, закрепленными в </w:t>
            </w:r>
            <w:hyperlink r:id="rId13" w:history="1">
              <w:r w:rsidRPr="00907801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Законе</w:t>
              </w:r>
            </w:hyperlink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о занятости, и направлены на реализацию задач Стратегии социально-экономического развития Рязанской области до 2030 года, утвержденной </w:t>
            </w:r>
            <w:proofErr w:type="gramStart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7B6926">
              <w:fldChar w:fldCharType="begin"/>
            </w:r>
            <w:r w:rsidR="007B6926">
              <w:instrText xml:space="preserve"> HYPERLINK "consultantplus://offline/ref=507602A030D26079C268771A4A4CB3EBDA188AA3353615C00C4B285480046933204A0D90D2BE76323CD2E748AE1E5EBD53HFQ6N" </w:instrText>
            </w:r>
            <w:r w:rsidR="007B6926">
              <w:fldChar w:fldCharType="separate"/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остановление</w:t>
            </w:r>
            <w:r w:rsidR="007B6926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м Правительства Рязанской области от</w:t>
            </w:r>
            <w:r w:rsidR="00907801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25 декабря 2018 года № 418, и национальных целей Указа Президента Российской Федерации от 21.07.2020 </w:t>
            </w:r>
            <w:hyperlink r:id="rId14" w:history="1">
              <w:r w:rsidRPr="00907801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 xml:space="preserve">№ </w:t>
              </w:r>
            </w:hyperlink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474 «О национальных целях развития Российской Федерации на период до 2030 года».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основана на условиях обеспечения равной доступности всех государственных услуг для всех жителей Рязанской области, нуждающихся в услугах в области содействия занятости, направлена на организацию эффективной занятости населения в регионе, на предотвращение ухудшения ситуации на рынке труда Рязанской области на период до 2030 года.</w:t>
            </w:r>
          </w:p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Программы позволит в значительной степени стабилизировать ситуацию на рынке труда в регионе. </w:t>
            </w:r>
          </w:p>
          <w:p w:rsidR="008739A0" w:rsidRPr="00907801" w:rsidRDefault="008739A0" w:rsidP="007B5E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 подлежат ежегодному уточнению.</w:t>
            </w:r>
          </w:p>
          <w:p w:rsidR="007B5E5E" w:rsidRPr="00907801" w:rsidRDefault="007B5E5E" w:rsidP="007B5E5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 тексту Программы используются следующие сокращения:</w:t>
            </w:r>
          </w:p>
          <w:p w:rsidR="007B5E5E" w:rsidRPr="00907801" w:rsidRDefault="007B5E5E" w:rsidP="007B5E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1) ГРБС </w:t>
            </w:r>
            <w:r w:rsidR="00907801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главный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распорядитель бюджетных средств;</w:t>
            </w:r>
          </w:p>
          <w:p w:rsidR="007B5E5E" w:rsidRPr="00907801" w:rsidRDefault="007B5E5E" w:rsidP="007B5E5E">
            <w:pPr>
              <w:tabs>
                <w:tab w:val="left" w:pos="142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2) в головках таблицы раздела 3 «Финансовое обеспечение Программы», таблиц пунктов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5 «Перечень мероприятий подпрограммы» подразделов раздела 5 «Сведения о подпрограммах Программы»:</w:t>
            </w:r>
          </w:p>
          <w:p w:rsidR="007B5E5E" w:rsidRPr="00907801" w:rsidRDefault="007B5E5E" w:rsidP="007B5E5E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ФО 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финансовое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обеспечение;</w:t>
            </w:r>
          </w:p>
          <w:p w:rsidR="007B5E5E" w:rsidRPr="00907801" w:rsidRDefault="007B5E5E" w:rsidP="007B5E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КБК 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код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бюджетной классификации;</w:t>
            </w:r>
          </w:p>
          <w:p w:rsidR="007B5E5E" w:rsidRPr="00907801" w:rsidRDefault="007B5E5E" w:rsidP="007B5E5E">
            <w:pPr>
              <w:tabs>
                <w:tab w:val="left" w:pos="142"/>
              </w:tabs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3) в графе 3 таблицы раздела 3 «Финансовое обеспечение Программы», в графе 5 таблиц пунктов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5 «Перечень мероприятий подпрограммы»</w:t>
            </w:r>
            <w:r w:rsidRPr="00907801">
              <w:rPr>
                <w:rFonts w:ascii="Times New Roman" w:hAnsi="Times New Roman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подразделов раздела 5 «Сведения о подпрограммах Программы»: </w:t>
            </w:r>
          </w:p>
          <w:p w:rsidR="007B5E5E" w:rsidRPr="00907801" w:rsidRDefault="007B5E5E" w:rsidP="007B5E5E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ОБ 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областной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бюджет;</w:t>
            </w:r>
          </w:p>
          <w:p w:rsidR="007B5E5E" w:rsidRPr="00907801" w:rsidRDefault="007B5E5E" w:rsidP="00907801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- ФБ 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–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федеральный</w:t>
            </w:r>
            <w:r w:rsid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90780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бюджет.</w:t>
            </w:r>
          </w:p>
        </w:tc>
      </w:tr>
      <w:tr w:rsidR="008739A0" w:rsidRPr="00907801" w:rsidTr="007B5E5E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7B5E5E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3. Финансовое обеспечение Программы</w:t>
            </w:r>
          </w:p>
        </w:tc>
      </w:tr>
    </w:tbl>
    <w:p w:rsidR="00B93230" w:rsidRPr="00907801" w:rsidRDefault="00B93230">
      <w:pPr>
        <w:rPr>
          <w:rFonts w:ascii="Times New Roman" w:hAnsi="Times New Roman"/>
          <w:sz w:val="28"/>
          <w:szCs w:val="28"/>
        </w:rPr>
      </w:pPr>
    </w:p>
    <w:tbl>
      <w:tblPr>
        <w:tblStyle w:val="a9"/>
        <w:tblW w:w="9592" w:type="dxa"/>
        <w:tblInd w:w="11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4015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24C2" w:rsidRPr="00907801" w:rsidTr="00B93230">
        <w:trPr>
          <w:trHeight w:val="264"/>
        </w:trPr>
        <w:tc>
          <w:tcPr>
            <w:tcW w:w="583" w:type="dxa"/>
            <w:vMerge w:val="restart"/>
          </w:tcPr>
          <w:p w:rsidR="004824C2" w:rsidRPr="00907801" w:rsidRDefault="004824C2" w:rsidP="00B93230">
            <w:pPr>
              <w:ind w:right="-70" w:hanging="7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15" w:type="dxa"/>
            <w:vMerge w:val="restart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54" w:type="dxa"/>
            <w:vMerge w:val="restart"/>
            <w:textDirection w:val="btL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540" w:type="dxa"/>
            <w:gridSpan w:val="10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ФО по годам (тыс. руб.)</w:t>
            </w:r>
          </w:p>
        </w:tc>
      </w:tr>
      <w:tr w:rsidR="004824C2" w:rsidRPr="00907801" w:rsidTr="00B93230">
        <w:trPr>
          <w:cantSplit/>
          <w:trHeight w:val="1261"/>
        </w:trPr>
        <w:tc>
          <w:tcPr>
            <w:tcW w:w="583" w:type="dxa"/>
            <w:vMerge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15" w:type="dxa"/>
            <w:vMerge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Merge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autoSpaceDE w:val="0"/>
              <w:autoSpaceDN w:val="0"/>
              <w:adjustRightInd w:val="0"/>
              <w:ind w:left="-55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50" w:right="-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60" w:right="-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44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69" w:right="-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66" w:right="-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48" w:right="-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59" w:right="-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pStyle w:val="ConsPlusNormal"/>
              <w:ind w:left="-70" w:right="-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autoSpaceDE w:val="0"/>
              <w:autoSpaceDN w:val="0"/>
              <w:adjustRightInd w:val="0"/>
              <w:ind w:left="-55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4824C2" w:rsidRPr="00907801" w:rsidRDefault="004824C2" w:rsidP="004824C2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1"/>
        <w:gridCol w:w="403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4824C2" w:rsidRPr="00907801" w:rsidTr="00B93230">
        <w:trPr>
          <w:tblHeader/>
        </w:trPr>
        <w:tc>
          <w:tcPr>
            <w:tcW w:w="581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9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54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4824C2" w:rsidRPr="00907801" w:rsidTr="00A82556">
        <w:trPr>
          <w:cantSplit/>
          <w:trHeight w:val="963"/>
        </w:trPr>
        <w:tc>
          <w:tcPr>
            <w:tcW w:w="581" w:type="dxa"/>
            <w:vMerge w:val="restart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9" w:type="dxa"/>
            <w:vMerge w:val="restart"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20981,2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3991,0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8495,1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8495,1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B93230">
        <w:trPr>
          <w:cantSplit/>
          <w:trHeight w:val="834"/>
        </w:trPr>
        <w:tc>
          <w:tcPr>
            <w:tcW w:w="581" w:type="dxa"/>
            <w:vMerge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6449,5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2059,7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2194,9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2194,9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A82556">
        <w:trPr>
          <w:cantSplit/>
          <w:trHeight w:val="896"/>
        </w:trPr>
        <w:tc>
          <w:tcPr>
            <w:tcW w:w="581" w:type="dxa"/>
            <w:vMerge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14531,7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1931,3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A82556">
        <w:trPr>
          <w:cantSplit/>
          <w:trHeight w:val="896"/>
        </w:trPr>
        <w:tc>
          <w:tcPr>
            <w:tcW w:w="581" w:type="dxa"/>
            <w:vMerge w:val="restart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039" w:type="dxa"/>
            <w:vMerge w:val="restart"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Региональный проект «Содействие занятости (Рязанская область)» (по подпрограмме № 1 «Содействие занятости населения Рязанской области»)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14981,2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1991,0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6495,1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6495,1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B93230">
        <w:trPr>
          <w:cantSplit/>
          <w:trHeight w:val="703"/>
        </w:trPr>
        <w:tc>
          <w:tcPr>
            <w:tcW w:w="581" w:type="dxa"/>
            <w:vMerge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449,5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59,7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194,9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194,9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A82556">
        <w:trPr>
          <w:cantSplit/>
          <w:trHeight w:val="924"/>
        </w:trPr>
        <w:tc>
          <w:tcPr>
            <w:tcW w:w="581" w:type="dxa"/>
            <w:vMerge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14531,7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1931,3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6300,2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B93230">
        <w:trPr>
          <w:cantSplit/>
          <w:trHeight w:val="1134"/>
        </w:trPr>
        <w:tc>
          <w:tcPr>
            <w:tcW w:w="581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39" w:type="dxa"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 (по подпрограмме № 4 «Содействие реализации трудового потенциала лиц старше 50 лет»)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6000,0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2000,0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B93230">
        <w:trPr>
          <w:cantSplit/>
          <w:trHeight w:val="277"/>
        </w:trPr>
        <w:tc>
          <w:tcPr>
            <w:tcW w:w="581" w:type="dxa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9" w:type="dxa"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4824C2" w:rsidRPr="00907801" w:rsidTr="00B93230">
        <w:trPr>
          <w:cantSplit/>
          <w:trHeight w:val="1607"/>
        </w:trPr>
        <w:tc>
          <w:tcPr>
            <w:tcW w:w="581" w:type="dxa"/>
            <w:vMerge w:val="restart"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9" w:type="dxa"/>
            <w:vMerge w:val="restart"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 по комплексам процессных мероприятий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925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4270</w:t>
            </w:r>
            <w:r w:rsidR="00925D63" w:rsidRPr="00907801">
              <w:rPr>
                <w:rFonts w:ascii="Times New Roman" w:hAnsi="Times New Roman"/>
                <w:bCs/>
                <w:sz w:val="24"/>
                <w:szCs w:val="24"/>
              </w:rPr>
              <w:t>545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,83557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749810,07099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750060,07099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750310,07099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925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3388</w:t>
            </w:r>
            <w:r w:rsidR="00925D63" w:rsidRPr="00907801">
              <w:rPr>
                <w:rFonts w:ascii="Times New Roman" w:hAnsi="Times New Roman"/>
                <w:bCs/>
                <w:sz w:val="24"/>
                <w:szCs w:val="24"/>
              </w:rPr>
              <w:t>93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,8146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92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</w:tr>
      <w:tr w:rsidR="004824C2" w:rsidRPr="00907801" w:rsidTr="00B93230">
        <w:trPr>
          <w:cantSplit/>
          <w:trHeight w:val="1595"/>
        </w:trPr>
        <w:tc>
          <w:tcPr>
            <w:tcW w:w="581" w:type="dxa"/>
            <w:vMerge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925D63" w:rsidP="00925D63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1196223</w:t>
            </w:r>
            <w:r w:rsidR="004824C2" w:rsidRPr="00907801">
              <w:rPr>
                <w:rFonts w:ascii="Times New Roman" w:hAnsi="Times New Roman"/>
                <w:bCs/>
                <w:sz w:val="24"/>
                <w:szCs w:val="24"/>
              </w:rPr>
              <w:t>,23557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163741,67099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163771,67099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163801,67099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92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1196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50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,9146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925D63" w:rsidP="0092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</w:t>
            </w:r>
            <w:r w:rsidR="004824C2" w:rsidRPr="00907801">
              <w:rPr>
                <w:rFonts w:ascii="Times New Roman" w:hAnsi="Times New Roman"/>
                <w:sz w:val="24"/>
                <w:szCs w:val="24"/>
              </w:rPr>
              <w:t>,4616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51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,4616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51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,4616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51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,4616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51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,4616</w:t>
            </w:r>
          </w:p>
        </w:tc>
      </w:tr>
      <w:tr w:rsidR="004824C2" w:rsidRPr="00907801" w:rsidTr="00B93230">
        <w:trPr>
          <w:cantSplit/>
          <w:trHeight w:val="1136"/>
        </w:trPr>
        <w:tc>
          <w:tcPr>
            <w:tcW w:w="581" w:type="dxa"/>
            <w:vMerge/>
          </w:tcPr>
          <w:p w:rsidR="004824C2" w:rsidRPr="00907801" w:rsidRDefault="004824C2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9" w:type="dxa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3074322,6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586068,4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586288,4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586508,4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4824C2" w:rsidRPr="00907801" w:rsidTr="00B93230">
        <w:trPr>
          <w:cantSplit/>
          <w:trHeight w:val="1607"/>
        </w:trPr>
        <w:tc>
          <w:tcPr>
            <w:tcW w:w="4620" w:type="dxa"/>
            <w:gridSpan w:val="2"/>
            <w:vMerge w:val="restart"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</w:t>
            </w:r>
            <w:r w:rsidR="00907801" w:rsidRPr="00907801">
              <w:rPr>
                <w:rFonts w:ascii="Times New Roman" w:hAnsi="Times New Roman"/>
                <w:sz w:val="24"/>
                <w:szCs w:val="24"/>
              </w:rPr>
              <w:t>того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D86A4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4291</w:t>
            </w:r>
            <w:r w:rsidR="00D86A46" w:rsidRPr="00907801">
              <w:rPr>
                <w:rFonts w:ascii="Times New Roman" w:hAnsi="Times New Roman"/>
                <w:sz w:val="24"/>
                <w:szCs w:val="24"/>
              </w:rPr>
              <w:t>527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,03557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753801,07099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758555,17099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758805,17099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92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338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893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,8146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925D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  <w:tc>
          <w:tcPr>
            <w:tcW w:w="454" w:type="dxa"/>
            <w:textDirection w:val="btLr"/>
          </w:tcPr>
          <w:p w:rsidR="004824C2" w:rsidRPr="00907801" w:rsidRDefault="004824C2" w:rsidP="00925D63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3362</w:t>
            </w:r>
            <w:r w:rsidR="00925D63" w:rsidRPr="00907801">
              <w:rPr>
                <w:rFonts w:ascii="Times New Roman" w:hAnsi="Times New Roman"/>
                <w:sz w:val="24"/>
                <w:szCs w:val="24"/>
              </w:rPr>
              <w:t>94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,3616</w:t>
            </w:r>
          </w:p>
        </w:tc>
      </w:tr>
      <w:tr w:rsidR="00D86A46" w:rsidRPr="00907801" w:rsidTr="00A82556">
        <w:trPr>
          <w:cantSplit/>
          <w:trHeight w:val="1595"/>
        </w:trPr>
        <w:tc>
          <w:tcPr>
            <w:tcW w:w="4620" w:type="dxa"/>
            <w:gridSpan w:val="2"/>
            <w:vMerge/>
          </w:tcPr>
          <w:p w:rsidR="00D86A46" w:rsidRPr="00907801" w:rsidRDefault="00D86A46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D86A46" w:rsidRPr="00907801" w:rsidRDefault="00D86A46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1202672,73557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165801,37099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165966,57099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165996,57099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119650,9146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</w:tr>
      <w:tr w:rsidR="00D86A46" w:rsidRPr="00907801" w:rsidTr="00B93230">
        <w:trPr>
          <w:cantSplit/>
          <w:trHeight w:val="1134"/>
        </w:trPr>
        <w:tc>
          <w:tcPr>
            <w:tcW w:w="4620" w:type="dxa"/>
            <w:gridSpan w:val="2"/>
            <w:vMerge/>
          </w:tcPr>
          <w:p w:rsidR="00D86A46" w:rsidRPr="00907801" w:rsidRDefault="00D86A46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D86A46" w:rsidRPr="00907801" w:rsidRDefault="00D86A46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3088854,3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587999,7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592588,6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592808,6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D86A46" w:rsidRPr="00907801" w:rsidRDefault="00D86A46" w:rsidP="005B3C0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4824C2" w:rsidRPr="00907801" w:rsidTr="00B93230">
        <w:trPr>
          <w:cantSplit/>
          <w:trHeight w:val="263"/>
        </w:trPr>
        <w:tc>
          <w:tcPr>
            <w:tcW w:w="9614" w:type="dxa"/>
            <w:gridSpan w:val="13"/>
          </w:tcPr>
          <w:p w:rsidR="004824C2" w:rsidRPr="00907801" w:rsidRDefault="004824C2" w:rsidP="00277E9C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</w:tr>
      <w:tr w:rsidR="00B4368A" w:rsidRPr="00907801" w:rsidTr="00A82556">
        <w:trPr>
          <w:cantSplit/>
          <w:trHeight w:val="1609"/>
        </w:trPr>
        <w:tc>
          <w:tcPr>
            <w:tcW w:w="4620" w:type="dxa"/>
            <w:gridSpan w:val="2"/>
            <w:vMerge w:val="restart"/>
          </w:tcPr>
          <w:p w:rsidR="00B4368A" w:rsidRPr="00907801" w:rsidRDefault="00B4368A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54" w:type="dxa"/>
            <w:textDirection w:val="btLr"/>
          </w:tcPr>
          <w:p w:rsidR="00B4368A" w:rsidRPr="00907801" w:rsidRDefault="00B4368A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1202672,73557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165801,37099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165966,57099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165996,57099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119650,9146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  <w:tc>
          <w:tcPr>
            <w:tcW w:w="454" w:type="dxa"/>
            <w:textDirection w:val="btLr"/>
            <w:vAlign w:val="center"/>
          </w:tcPr>
          <w:p w:rsidR="00B4368A" w:rsidRPr="00907801" w:rsidRDefault="00B4368A" w:rsidP="00B4368A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117051,4616</w:t>
            </w:r>
          </w:p>
        </w:tc>
      </w:tr>
      <w:tr w:rsidR="004824C2" w:rsidRPr="00907801" w:rsidTr="00B93230">
        <w:trPr>
          <w:cantSplit/>
          <w:trHeight w:val="1134"/>
        </w:trPr>
        <w:tc>
          <w:tcPr>
            <w:tcW w:w="4620" w:type="dxa"/>
            <w:gridSpan w:val="2"/>
            <w:vMerge/>
          </w:tcPr>
          <w:p w:rsidR="004824C2" w:rsidRPr="00907801" w:rsidRDefault="004824C2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4824C2" w:rsidRPr="00907801" w:rsidRDefault="004824C2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3088854,3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587999,7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592588,6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592808,6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54" w:type="dxa"/>
            <w:textDirection w:val="btLr"/>
            <w:vAlign w:val="center"/>
          </w:tcPr>
          <w:p w:rsidR="004824C2" w:rsidRPr="00907801" w:rsidRDefault="004824C2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</w:tbl>
    <w:p w:rsidR="004824C2" w:rsidRPr="00907801" w:rsidRDefault="004824C2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8739A0" w:rsidRPr="00907801" w:rsidTr="009A2B13">
        <w:tc>
          <w:tcPr>
            <w:tcW w:w="9723" w:type="dxa"/>
          </w:tcPr>
          <w:p w:rsidR="008739A0" w:rsidRPr="00907801" w:rsidRDefault="00907801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4. Порядок пред</w:t>
            </w:r>
            <w:r w:rsidR="008739A0" w:rsidRPr="00907801">
              <w:rPr>
                <w:rFonts w:ascii="Times New Roman" w:hAnsi="Times New Roman"/>
                <w:sz w:val="28"/>
                <w:szCs w:val="28"/>
              </w:rPr>
              <w:t>ставления информации об исполнении Программы</w:t>
            </w: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исполнитель Программы представляет в министерство промышленности и экономического развития Рязанской области (далее – МПЭР РО) информацию об исполнении Программы по форме и в сроки, установленные </w:t>
            </w:r>
            <w:hyperlink r:id="rId15" w:history="1">
              <w:r w:rsidRPr="00907801">
                <w:rPr>
                  <w:rStyle w:val="ac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Правительства Рязанской области от 01.09.2006 № 220 «О предоставлении квартальной и годовой информации об исполнении государственных программ Рязанской области и ведомственных целевых программ».</w:t>
            </w:r>
          </w:p>
          <w:p w:rsidR="008739A0" w:rsidRPr="00907801" w:rsidRDefault="008739A0" w:rsidP="0090780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Программы представляет в МПЭР РО оценку эффективности Программы за отчетный год, информацию о достижении показателей Программы и результатов структурных элементов за отчетный период, доклад о ходе реализации Программы за отчетный год по форме и в сроки, установленные </w:t>
            </w:r>
            <w:hyperlink r:id="rId16" w:history="1">
              <w:r w:rsidRPr="00907801">
                <w:rPr>
                  <w:rStyle w:val="ac"/>
                  <w:rFonts w:ascii="Times New Roman" w:hAnsi="Times New Roman"/>
                  <w:color w:val="auto"/>
                  <w:sz w:val="28"/>
                  <w:szCs w:val="28"/>
                  <w:u w:val="none"/>
                </w:rPr>
                <w:t>постановлением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Правительства Рязанской области 24.08.2021 № 220 «О государственных программах Рязанской области».</w:t>
            </w: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5. Сведения о подпрограммах Программы</w:t>
            </w: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5.1. Подпрограмма № 1</w:t>
            </w:r>
          </w:p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«Содействие занятости населения Рязанской области»</w:t>
            </w: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1. Цель подпрограммы: обеспечение эффективной занятости населения региона, развитие инфраструктуры занятости.</w:t>
            </w:r>
          </w:p>
          <w:p w:rsidR="008739A0" w:rsidRPr="00907801" w:rsidRDefault="008739A0" w:rsidP="0045078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2. Срок и этапы реализации подпрограммы: 2015-2030 годы. 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II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этап – 2022-2030 годы.</w:t>
            </w:r>
          </w:p>
          <w:p w:rsidR="008739A0" w:rsidRPr="00907801" w:rsidRDefault="008739A0" w:rsidP="0045078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B93230" w:rsidRPr="00907801" w:rsidRDefault="00B93230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603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3234"/>
        <w:gridCol w:w="596"/>
        <w:gridCol w:w="650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93230" w:rsidRPr="00907801" w:rsidTr="00B93230">
        <w:tc>
          <w:tcPr>
            <w:tcW w:w="569" w:type="dxa"/>
            <w:vMerge w:val="restart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34" w:type="dxa"/>
            <w:vMerge w:val="restart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96" w:type="dxa"/>
            <w:vMerge w:val="restart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204" w:type="dxa"/>
            <w:gridSpan w:val="10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B93230" w:rsidRPr="00907801" w:rsidTr="00B93230">
        <w:trPr>
          <w:cantSplit/>
          <w:trHeight w:val="988"/>
        </w:trPr>
        <w:tc>
          <w:tcPr>
            <w:tcW w:w="569" w:type="dxa"/>
            <w:vMerge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6" w:type="dxa"/>
            <w:vMerge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0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базовый год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506" w:type="dxa"/>
            <w:textDirection w:val="btL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B93230" w:rsidRPr="00907801" w:rsidRDefault="00B93230" w:rsidP="00B9323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7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0"/>
        <w:gridCol w:w="3234"/>
        <w:gridCol w:w="582"/>
        <w:gridCol w:w="648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93230" w:rsidRPr="00907801" w:rsidTr="00B93230">
        <w:trPr>
          <w:tblHeader/>
        </w:trPr>
        <w:tc>
          <w:tcPr>
            <w:tcW w:w="560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2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B93230" w:rsidRPr="00907801" w:rsidRDefault="00B93230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93230" w:rsidRPr="00907801" w:rsidTr="00B93230">
        <w:trPr>
          <w:cantSplit/>
          <w:trHeight w:val="1134"/>
        </w:trPr>
        <w:tc>
          <w:tcPr>
            <w:tcW w:w="560" w:type="dxa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4" w:type="dxa"/>
          </w:tcPr>
          <w:p w:rsidR="00B93230" w:rsidRPr="00907801" w:rsidRDefault="00B93230" w:rsidP="00277E9C">
            <w:pPr>
              <w:ind w:left="-52" w:right="-52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Достижение уровня безработицы (по методологии Международной организации труда (далее – МОТ)) в среднегодовом исчислении до 3,81% к концу 2030 года</w:t>
            </w:r>
          </w:p>
        </w:tc>
        <w:tc>
          <w:tcPr>
            <w:tcW w:w="582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8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3,9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3,89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3,88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3,87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3,86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3,85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3,84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3,83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3,82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3,81</w:t>
            </w:r>
          </w:p>
        </w:tc>
      </w:tr>
      <w:tr w:rsidR="00B93230" w:rsidRPr="00907801" w:rsidTr="00B93230">
        <w:trPr>
          <w:cantSplit/>
          <w:trHeight w:val="546"/>
        </w:trPr>
        <w:tc>
          <w:tcPr>
            <w:tcW w:w="560" w:type="dxa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4" w:type="dxa"/>
          </w:tcPr>
          <w:p w:rsidR="00B93230" w:rsidRPr="00907801" w:rsidRDefault="00B93230" w:rsidP="00277E9C">
            <w:pPr>
              <w:ind w:left="-52" w:right="-52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Достижение уровня регистрированной безработицы (к рабочей силе) в среднегодовом исчислении до 0,8% к концу 2030 года</w:t>
            </w:r>
          </w:p>
        </w:tc>
        <w:tc>
          <w:tcPr>
            <w:tcW w:w="582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48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1,8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0,95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0,84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0,83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0,82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0,81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</w:tr>
      <w:tr w:rsidR="00B93230" w:rsidRPr="00907801" w:rsidTr="00B93230">
        <w:trPr>
          <w:cantSplit/>
          <w:trHeight w:val="1134"/>
        </w:trPr>
        <w:tc>
          <w:tcPr>
            <w:tcW w:w="560" w:type="dxa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4" w:type="dxa"/>
          </w:tcPr>
          <w:p w:rsidR="00B93230" w:rsidRPr="00907801" w:rsidRDefault="00B93230" w:rsidP="00277E9C">
            <w:pPr>
              <w:ind w:left="-52" w:right="-52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Достижение численности занятых в экономике (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среднегодовая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) (в методологии баланса трудовых ресурсов) до 515,1 тыс.</w:t>
            </w:r>
            <w:r w:rsid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чел. к концу 2030 года</w:t>
            </w:r>
          </w:p>
        </w:tc>
        <w:tc>
          <w:tcPr>
            <w:tcW w:w="582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тыс. чел.</w:t>
            </w:r>
          </w:p>
        </w:tc>
        <w:tc>
          <w:tcPr>
            <w:tcW w:w="648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492,9</w:t>
            </w:r>
          </w:p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494,7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497,0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510,0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514,1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514,3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514,5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514,7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514,9</w:t>
            </w:r>
          </w:p>
        </w:tc>
        <w:tc>
          <w:tcPr>
            <w:tcW w:w="506" w:type="dxa"/>
            <w:textDirection w:val="btLr"/>
            <w:vAlign w:val="center"/>
          </w:tcPr>
          <w:p w:rsidR="00B93230" w:rsidRPr="00907801" w:rsidRDefault="00B93230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515,1</w:t>
            </w:r>
          </w:p>
        </w:tc>
      </w:tr>
    </w:tbl>
    <w:p w:rsidR="00B93230" w:rsidRPr="00907801" w:rsidRDefault="00B93230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8739A0" w:rsidRPr="00907801" w:rsidTr="009A2B13">
        <w:tc>
          <w:tcPr>
            <w:tcW w:w="9723" w:type="dxa"/>
          </w:tcPr>
          <w:p w:rsidR="008739A0" w:rsidRPr="00907801" w:rsidRDefault="008739A0" w:rsidP="0045078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4. Результаты структурных элементов подпрограммы:</w:t>
            </w:r>
          </w:p>
        </w:tc>
      </w:tr>
    </w:tbl>
    <w:p w:rsidR="00F5103D" w:rsidRDefault="00F5103D">
      <w:pPr>
        <w:rPr>
          <w:rFonts w:ascii="Times New Roman" w:hAnsi="Times New Roman"/>
          <w:sz w:val="16"/>
          <w:szCs w:val="16"/>
        </w:rPr>
      </w:pPr>
    </w:p>
    <w:p w:rsidR="00907801" w:rsidRDefault="00907801">
      <w:pPr>
        <w:rPr>
          <w:rFonts w:ascii="Times New Roman" w:hAnsi="Times New Roman"/>
          <w:sz w:val="16"/>
          <w:szCs w:val="16"/>
        </w:rPr>
      </w:pPr>
    </w:p>
    <w:p w:rsidR="00907801" w:rsidRDefault="00907801">
      <w:pPr>
        <w:rPr>
          <w:rFonts w:ascii="Times New Roman" w:hAnsi="Times New Roman"/>
          <w:sz w:val="16"/>
          <w:szCs w:val="16"/>
        </w:rPr>
      </w:pPr>
    </w:p>
    <w:p w:rsidR="00907801" w:rsidRPr="00907801" w:rsidRDefault="00907801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603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234"/>
        <w:gridCol w:w="602"/>
        <w:gridCol w:w="588"/>
        <w:gridCol w:w="518"/>
        <w:gridCol w:w="503"/>
        <w:gridCol w:w="504"/>
        <w:gridCol w:w="494"/>
        <w:gridCol w:w="514"/>
        <w:gridCol w:w="504"/>
        <w:gridCol w:w="518"/>
        <w:gridCol w:w="518"/>
        <w:gridCol w:w="476"/>
      </w:tblGrid>
      <w:tr w:rsidR="00F5103D" w:rsidRPr="00907801" w:rsidTr="00907801">
        <w:tc>
          <w:tcPr>
            <w:tcW w:w="630" w:type="dxa"/>
            <w:vMerge w:val="restart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234" w:type="dxa"/>
            <w:vMerge w:val="restart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02" w:type="dxa"/>
            <w:vMerge w:val="restart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5137" w:type="dxa"/>
            <w:gridSpan w:val="10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F5103D" w:rsidRPr="00907801" w:rsidTr="00907801">
        <w:trPr>
          <w:cantSplit/>
          <w:trHeight w:val="956"/>
        </w:trPr>
        <w:tc>
          <w:tcPr>
            <w:tcW w:w="630" w:type="dxa"/>
            <w:vMerge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8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базовый год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518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03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04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94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514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504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518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518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76" w:type="dxa"/>
            <w:textDirection w:val="btLr"/>
            <w:vAlign w:val="center"/>
          </w:tcPr>
          <w:p w:rsidR="00F5103D" w:rsidRPr="00907801" w:rsidRDefault="00F5103D" w:rsidP="009A2B13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F5103D" w:rsidRPr="00907801" w:rsidRDefault="00F5103D" w:rsidP="00F5103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11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612"/>
        <w:gridCol w:w="3233"/>
        <w:gridCol w:w="606"/>
        <w:gridCol w:w="6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F5103D" w:rsidRPr="00907801" w:rsidTr="00F5103D">
        <w:trPr>
          <w:cantSplit/>
          <w:trHeight w:val="215"/>
          <w:tblHeader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F5103D" w:rsidRPr="00907801" w:rsidTr="00F5103D">
        <w:trPr>
          <w:cantSplit/>
          <w:trHeight w:val="206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606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cantSplit/>
          <w:trHeight w:val="477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Региональный проект  «</w:t>
            </w:r>
            <w:r w:rsidRPr="00907801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занятости (Рязанская область)»</w:t>
            </w:r>
          </w:p>
        </w:tc>
        <w:tc>
          <w:tcPr>
            <w:tcW w:w="606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cantSplit/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центров занятости населения, в которых реализуются или реализованы проекты по модернизации (нарастающим итогом)</w:t>
            </w:r>
          </w:p>
        </w:tc>
        <w:tc>
          <w:tcPr>
            <w:tcW w:w="606" w:type="dxa"/>
            <w:textDirection w:val="btLr"/>
            <w:vAlign w:val="center"/>
          </w:tcPr>
          <w:p w:rsidR="00F5103D" w:rsidRPr="00907801" w:rsidRDefault="00F5103D" w:rsidP="00277E9C">
            <w:pPr>
              <w:pStyle w:val="ad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6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F5103D">
        <w:trPr>
          <w:cantSplit/>
          <w:trHeight w:val="317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F5103D">
        <w:trPr>
          <w:cantSplit/>
          <w:trHeight w:val="317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cantSplit/>
          <w:trHeight w:val="830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50" w:right="-94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1. Повышение конкурентоспособности граждан, создание условий для обеспечения равных возможностей всем гражданам, проживающим на территории Рязанской области, независимо от национальности, пола, возраста, социального положения, политических убеждений и отношения к религии в реализации права на свободный выбор занятости</w:t>
            </w:r>
            <w:r w:rsidR="007B5E5E" w:rsidRPr="0090780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606" w:type="dxa"/>
            <w:textDirection w:val="btLr"/>
            <w:vAlign w:val="center"/>
          </w:tcPr>
          <w:p w:rsidR="00F5103D" w:rsidRPr="00907801" w:rsidRDefault="00F5103D" w:rsidP="00277E9C">
            <w:pPr>
              <w:pStyle w:val="ad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50" w:right="-94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безработных граждан, направленных на профессиональное обучение или получение дополнительного профессионального образования, включая обучение в другой местности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1180</w:t>
            </w:r>
          </w:p>
        </w:tc>
      </w:tr>
      <w:tr w:rsidR="00F5103D" w:rsidRPr="00907801" w:rsidTr="00F5103D">
        <w:trPr>
          <w:trHeight w:val="1325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Уровень ежегодного выполнения государственного задания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907801">
            <w:pPr>
              <w:jc w:val="center"/>
              <w:rPr>
                <w:rFonts w:ascii="Times New Roman" w:hAnsi="Times New Roman"/>
                <w:spacing w:val="-2"/>
              </w:rPr>
            </w:pPr>
            <w:r w:rsidRPr="00907801">
              <w:rPr>
                <w:rFonts w:ascii="Times New Roman" w:hAnsi="Times New Roman"/>
                <w:spacing w:val="-2"/>
                <w:sz w:val="24"/>
                <w:szCs w:val="24"/>
              </w:rPr>
              <w:t>не менее 95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50" w:right="-94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2. Развитие системы временной занятости населения, содействие занятости граждан, испытывающих трудности в поиске работы</w:t>
            </w:r>
            <w:r w:rsidR="007B5E5E" w:rsidRPr="0090780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50" w:right="-94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переселившихся и переехавших граждан по направлению органов службы занятости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F5103D" w:rsidRPr="00907801" w:rsidTr="00F5103D">
        <w:trPr>
          <w:trHeight w:val="451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50" w:right="-94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ярмарок вакансий и учебных рабочих мест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</w:p>
        </w:tc>
      </w:tr>
      <w:tr w:rsidR="00F5103D" w:rsidRPr="00907801" w:rsidTr="00F5103D">
        <w:trPr>
          <w:trHeight w:val="263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3.2.3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государственную услугу по профессиональной ориентации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12020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90780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</w:t>
            </w:r>
            <w:r w:rsid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государственную услугу по социальной адаптации на рынке труда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5103D" w:rsidRPr="00907801" w:rsidTr="00F5103D">
        <w:trPr>
          <w:trHeight w:val="752"/>
        </w:trPr>
        <w:tc>
          <w:tcPr>
            <w:tcW w:w="612" w:type="dxa"/>
          </w:tcPr>
          <w:p w:rsidR="00F5103D" w:rsidRPr="00907801" w:rsidRDefault="00F5103D" w:rsidP="0090780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</w:t>
            </w:r>
            <w:r w:rsid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принявших участие в оплачиваемых общественных работах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</w:t>
            </w:r>
            <w:r w:rsid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безработных граждан, испытывающих трудности в поиске работы, трудоустроенных на временные рабочие места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</w:p>
        </w:tc>
      </w:tr>
      <w:tr w:rsidR="00F5103D" w:rsidRPr="00907801" w:rsidTr="00F5103D">
        <w:trPr>
          <w:trHeight w:val="830"/>
        </w:trPr>
        <w:tc>
          <w:tcPr>
            <w:tcW w:w="612" w:type="dxa"/>
          </w:tcPr>
          <w:p w:rsidR="00F5103D" w:rsidRPr="00907801" w:rsidRDefault="00F5103D" w:rsidP="0090780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</w:t>
            </w:r>
            <w:r w:rsid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несовершеннолетних граждан в возрасте от 14 до 18 лет, трудоустроенных на временные рабочие места в свободное от учебы время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3740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907801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</w:t>
            </w:r>
            <w:r w:rsid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Количество граждан в возрасте от 18 до 25 лет, имеющих среднее профессиональное образование или высшее образование и ищущих работу в течение года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с даты выдачи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им документа об образовании и о квалификации, трудоустроенных на временные рабочие места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5103D" w:rsidRPr="00907801" w:rsidTr="00F5103D">
        <w:trPr>
          <w:trHeight w:val="553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233" w:type="dxa"/>
          </w:tcPr>
          <w:p w:rsidR="00F5103D" w:rsidRPr="00907801" w:rsidRDefault="00F5103D" w:rsidP="008D446A">
            <w:pPr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3.  Социальная поддержка безработных граждан</w:t>
            </w:r>
            <w:r w:rsidR="00BE53E1" w:rsidRPr="00907801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  <w:r w:rsidR="008D446A" w:rsidRPr="00907801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="00BE53E1" w:rsidRPr="0090780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830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Среднемесячная численность безработных граждан, получающих пособие по безработице,  а также материальную помощь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4300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3880</w:t>
            </w:r>
          </w:p>
        </w:tc>
      </w:tr>
      <w:tr w:rsidR="00F5103D" w:rsidRPr="00907801" w:rsidTr="007B5E5E">
        <w:trPr>
          <w:trHeight w:val="263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Среднемесячная численность граждан, получающих пенсию, назначенную безработным гражданам досрочно по предложению органов службы занятости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</w:p>
        </w:tc>
      </w:tr>
      <w:tr w:rsidR="00F5103D" w:rsidRPr="00907801" w:rsidTr="00F5103D">
        <w:trPr>
          <w:trHeight w:val="830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3.3.3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Удельный вес трудоустроенных граждан, обратившихся за содействием в поиске подходящей работы в органы службы занятости, от общей численности данной категории граждан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63,1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63,8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64,3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64,7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3.3.4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Отношение численности безработных граждан, зарегистрированных в органах службы занятости, к общей численности безработных граждан (по методологии МОТ)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20,5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23,0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23,5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24,0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24,5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3.3.5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Удельный вес безработных граждан, ищущих работу двенадцать и более месяцев, в общей численности безработных граждан, зарегистрированных в органах службы занятости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6,9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6,7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6,6</w:t>
            </w:r>
          </w:p>
        </w:tc>
      </w:tr>
      <w:tr w:rsidR="00F5103D" w:rsidRPr="00907801" w:rsidTr="00F5103D">
        <w:trPr>
          <w:trHeight w:val="688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3.3.6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52" w:right="-52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Обеспечение удельного веса безработных граждан в возрасте 16-29 лет, ищущих работу двенадцать и более месяцев, в общей численности безработных граждан в возрасте 16-29 лет, зарегистрированных в органах службы занятости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</w:tr>
      <w:tr w:rsidR="00F5103D" w:rsidRPr="00907801" w:rsidTr="00F5103D">
        <w:trPr>
          <w:trHeight w:val="767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3.3.7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Уровень безработицы молодежи в возрасте от 20-29 лет (по методологии МОТ)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14,5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</w:tc>
      </w:tr>
      <w:tr w:rsidR="00F5103D" w:rsidRPr="00907801" w:rsidTr="00F5103D">
        <w:trPr>
          <w:trHeight w:val="495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108" w:right="-9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3.3.8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Уровень безработицы сельского населения (по методологии МОТ)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F5103D" w:rsidRPr="00907801" w:rsidTr="00907801">
        <w:trPr>
          <w:trHeight w:val="296"/>
        </w:trPr>
        <w:tc>
          <w:tcPr>
            <w:tcW w:w="612" w:type="dxa"/>
          </w:tcPr>
          <w:p w:rsidR="00F5103D" w:rsidRPr="00907801" w:rsidRDefault="00F5103D" w:rsidP="001E70FD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233" w:type="dxa"/>
          </w:tcPr>
          <w:p w:rsidR="00F5103D" w:rsidRPr="00907801" w:rsidRDefault="00F5103D" w:rsidP="001E70FD">
            <w:pPr>
              <w:spacing w:line="233" w:lineRule="auto"/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4. Повышение уровня информированности населения и работодателей по вопросам в сфере занятости населения</w:t>
            </w:r>
            <w:r w:rsidR="00F9338F" w:rsidRPr="0090780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pStyle w:val="ConsPlusNormal"/>
              <w:spacing w:line="233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1E70FD">
            <w:pPr>
              <w:spacing w:line="233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3.4.1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государственную услугу по информированию о положении на рынке труда в Рязанской области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532,5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534,0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535,0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535,5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536,2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536,8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537,5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538,1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538,8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539,4</w:t>
            </w:r>
          </w:p>
        </w:tc>
      </w:tr>
      <w:tr w:rsidR="00F5103D" w:rsidRPr="00907801" w:rsidTr="007B5E5E">
        <w:trPr>
          <w:trHeight w:val="121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5. Поддержка трудовой и предпринимательской инициативы граждан, осуществляемой в рамках законности</w:t>
            </w:r>
            <w:r w:rsidR="00F9338F" w:rsidRPr="0090780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546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3.5.1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которым оказано содействие началу осуществления предпринимательской деятельности и получивших финансовую помощь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78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6. 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</w:t>
            </w:r>
            <w:r w:rsidR="00CA5F86" w:rsidRPr="0090780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Численность пострадавших в результате несчастных случаях на производстве со смертельным исходом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5103D" w:rsidRPr="00907801" w:rsidTr="00F5103D">
        <w:trPr>
          <w:trHeight w:val="755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3.6.2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Численность лиц с установленным впервые профессиональным заболеванием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5103D" w:rsidRPr="00907801" w:rsidTr="00F5103D">
        <w:trPr>
          <w:trHeight w:val="780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3.6.3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Удельный вес работников, занятых на работах с вредными и (или) опасными условиями труда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16,2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16,1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16,0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15,9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15,9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15,8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3.6.4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рабочих мест, на которых улучшены условия труда по результатам специальной оценки условий труда (нарастающим итогом)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22100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22480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22840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23170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23490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23800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24100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24390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24670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Cs w:val="22"/>
              </w:rPr>
            </w:pPr>
            <w:r w:rsidRPr="00907801">
              <w:rPr>
                <w:rFonts w:ascii="Times New Roman" w:hAnsi="Times New Roman" w:cs="Times New Roman"/>
                <w:szCs w:val="22"/>
              </w:rPr>
              <w:t>24940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3.6.5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награжденных знаком отличия Губернатора Рязанской области «Почетный наставник Рязанской области»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5103D" w:rsidRPr="00907801" w:rsidTr="001E70FD">
        <w:trPr>
          <w:trHeight w:val="296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3.6.6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победителей и призеров конкурса детского рисунка «Охрана труда глазами детей»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ad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9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5103D" w:rsidRPr="00907801" w:rsidTr="00F5103D">
        <w:trPr>
          <w:trHeight w:val="1134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7. Обеспечение государственных гарантий в области содействия занятости населения, отнесенных к полномочиям субъекта Российской Федерации</w:t>
            </w:r>
            <w:r w:rsidR="00CA5F86" w:rsidRPr="00907801"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ad"/>
              <w:tabs>
                <w:tab w:val="left" w:pos="1078"/>
                <w:tab w:val="left" w:pos="1134"/>
              </w:tabs>
              <w:autoSpaceDE w:val="0"/>
              <w:autoSpaceDN w:val="0"/>
              <w:adjustRightInd w:val="0"/>
              <w:ind w:left="-94" w:right="-11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742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3.7.1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граждан, получивших государственные услуги в сфере занятости населения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1E70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5103D" w:rsidRPr="00907801" w:rsidTr="00F5103D">
        <w:trPr>
          <w:trHeight w:val="262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8. Создание благоприятных условий для профессиональной самореализации инвалидов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3D" w:rsidRPr="00907801" w:rsidTr="00F5103D">
        <w:trPr>
          <w:trHeight w:val="495"/>
        </w:trPr>
        <w:tc>
          <w:tcPr>
            <w:tcW w:w="612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3.8.1</w:t>
            </w:r>
          </w:p>
        </w:tc>
        <w:tc>
          <w:tcPr>
            <w:tcW w:w="3233" w:type="dxa"/>
          </w:tcPr>
          <w:p w:rsidR="00F5103D" w:rsidRPr="00907801" w:rsidRDefault="00F5103D" w:rsidP="00277E9C">
            <w:pPr>
              <w:ind w:left="-64" w:right="-65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трудоустроенных инвалидов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6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  <w:textDirection w:val="btLr"/>
          </w:tcPr>
          <w:p w:rsidR="00F5103D" w:rsidRPr="00907801" w:rsidRDefault="00F5103D" w:rsidP="00277E9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5103D" w:rsidRPr="001E70FD" w:rsidRDefault="00F5103D">
      <w:pPr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8739A0" w:rsidRPr="00907801" w:rsidTr="00764E61">
        <w:tc>
          <w:tcPr>
            <w:tcW w:w="9723" w:type="dxa"/>
          </w:tcPr>
          <w:p w:rsidR="00865E98" w:rsidRPr="00907801" w:rsidRDefault="000A3CC4" w:rsidP="0045078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подпрограммы:</w:t>
            </w:r>
          </w:p>
        </w:tc>
      </w:tr>
    </w:tbl>
    <w:p w:rsidR="00F5103D" w:rsidRPr="001E70FD" w:rsidRDefault="00F5103D">
      <w:pPr>
        <w:rPr>
          <w:rFonts w:ascii="Times New Roman" w:hAnsi="Times New Roman"/>
        </w:rPr>
      </w:pPr>
    </w:p>
    <w:tbl>
      <w:tblPr>
        <w:tblStyle w:val="a9"/>
        <w:tblW w:w="9626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828"/>
        <w:gridCol w:w="462"/>
        <w:gridCol w:w="658"/>
        <w:gridCol w:w="434"/>
        <w:gridCol w:w="420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5103D" w:rsidRPr="00907801" w:rsidTr="00086A6F">
        <w:tc>
          <w:tcPr>
            <w:tcW w:w="574" w:type="dxa"/>
            <w:vMerge w:val="restart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28" w:type="dxa"/>
            <w:vMerge w:val="restart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62" w:type="dxa"/>
            <w:vMerge w:val="restart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58" w:type="dxa"/>
            <w:vMerge w:val="restart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434" w:type="dxa"/>
            <w:vMerge w:val="restart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20" w:type="dxa"/>
            <w:vMerge w:val="restart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4250" w:type="dxa"/>
            <w:gridSpan w:val="10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Объемы ФО по годам (тыс.</w:t>
            </w:r>
            <w:r w:rsidR="001E7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F5103D" w:rsidRPr="00907801" w:rsidTr="00086A6F">
        <w:trPr>
          <w:cantSplit/>
          <w:trHeight w:val="1282"/>
        </w:trPr>
        <w:tc>
          <w:tcPr>
            <w:tcW w:w="574" w:type="dxa"/>
            <w:vMerge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8" w:type="dxa"/>
            <w:vMerge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2" w:type="dxa"/>
            <w:vMerge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8" w:type="dxa"/>
            <w:vMerge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4" w:type="dxa"/>
            <w:vMerge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vMerge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F5103D" w:rsidRPr="00907801" w:rsidRDefault="00F5103D" w:rsidP="00F5103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08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59"/>
        <w:gridCol w:w="2815"/>
        <w:gridCol w:w="12"/>
        <w:gridCol w:w="463"/>
        <w:gridCol w:w="659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</w:tblGrid>
      <w:tr w:rsidR="00F5103D" w:rsidRPr="00907801" w:rsidTr="00086A6F">
        <w:trPr>
          <w:trHeight w:val="258"/>
          <w:tblHeader/>
        </w:trPr>
        <w:tc>
          <w:tcPr>
            <w:tcW w:w="559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gridSpan w:val="2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3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59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:rsidR="00F5103D" w:rsidRPr="00907801" w:rsidRDefault="00F5103D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F5103D" w:rsidRPr="00907801" w:rsidTr="00086A6F">
        <w:trPr>
          <w:cantSplit/>
          <w:trHeight w:val="232"/>
        </w:trPr>
        <w:tc>
          <w:tcPr>
            <w:tcW w:w="559" w:type="dxa"/>
            <w:tcBorders>
              <w:bottom w:val="single" w:sz="4" w:space="0" w:color="auto"/>
            </w:tcBorders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27" w:type="dxa"/>
            <w:gridSpan w:val="2"/>
          </w:tcPr>
          <w:p w:rsidR="00F5103D" w:rsidRPr="00907801" w:rsidRDefault="00F5103D" w:rsidP="00277E9C">
            <w:pPr>
              <w:ind w:left="-74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63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086A6F">
        <w:trPr>
          <w:cantSplit/>
          <w:trHeight w:val="925"/>
        </w:trPr>
        <w:tc>
          <w:tcPr>
            <w:tcW w:w="559" w:type="dxa"/>
            <w:tcBorders>
              <w:bottom w:val="nil"/>
            </w:tcBorders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27" w:type="dxa"/>
            <w:gridSpan w:val="2"/>
            <w:vMerge w:val="restart"/>
          </w:tcPr>
          <w:p w:rsidR="00F5103D" w:rsidRPr="00907801" w:rsidRDefault="00F5103D" w:rsidP="00277E9C">
            <w:pPr>
              <w:ind w:left="-74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Региональный проект  «</w:t>
            </w:r>
            <w:r w:rsidRPr="00907801">
              <w:rPr>
                <w:rFonts w:ascii="Times New Roman" w:hAnsi="Times New Roman"/>
                <w:spacing w:val="-4"/>
                <w:sz w:val="24"/>
                <w:szCs w:val="24"/>
              </w:rPr>
              <w:t>Содействие занятости (Рязанская область)»</w:t>
            </w:r>
          </w:p>
        </w:tc>
        <w:tc>
          <w:tcPr>
            <w:tcW w:w="463" w:type="dxa"/>
            <w:vMerge w:val="restart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vMerge w:val="restart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14981,2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1991,0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086A6F">
        <w:trPr>
          <w:cantSplit/>
          <w:trHeight w:val="672"/>
        </w:trPr>
        <w:tc>
          <w:tcPr>
            <w:tcW w:w="559" w:type="dxa"/>
            <w:tcBorders>
              <w:top w:val="nil"/>
              <w:bottom w:val="nil"/>
            </w:tcBorders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Merge/>
          </w:tcPr>
          <w:p w:rsidR="00F5103D" w:rsidRPr="00907801" w:rsidRDefault="00F5103D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vMerge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449,5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086A6F">
        <w:trPr>
          <w:cantSplit/>
          <w:trHeight w:val="897"/>
        </w:trPr>
        <w:tc>
          <w:tcPr>
            <w:tcW w:w="559" w:type="dxa"/>
            <w:tcBorders>
              <w:top w:val="nil"/>
              <w:bottom w:val="single" w:sz="4" w:space="0" w:color="auto"/>
            </w:tcBorders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Merge/>
          </w:tcPr>
          <w:p w:rsidR="00F5103D" w:rsidRPr="00907801" w:rsidRDefault="00F5103D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vMerge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14531,7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1931,3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086A6F">
        <w:trPr>
          <w:cantSplit/>
          <w:trHeight w:val="1339"/>
        </w:trPr>
        <w:tc>
          <w:tcPr>
            <w:tcW w:w="559" w:type="dxa"/>
            <w:tcBorders>
              <w:bottom w:val="nil"/>
            </w:tcBorders>
          </w:tcPr>
          <w:p w:rsidR="00F5103D" w:rsidRPr="00907801" w:rsidRDefault="00F5103D" w:rsidP="00F5103D">
            <w:pPr>
              <w:ind w:left="-108" w:right="-1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27" w:type="dxa"/>
            <w:gridSpan w:val="2"/>
            <w:vMerge w:val="restart"/>
          </w:tcPr>
          <w:p w:rsidR="00F5103D" w:rsidRPr="00907801" w:rsidRDefault="00F5103D" w:rsidP="007B5E5E">
            <w:pPr>
              <w:ind w:left="-4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Развитие инфраструктуры занятости и внедрение организационных и технологических инноваций с использованием цифровых и платформенных решений в целях поддержки уровня занятости населения</w:t>
            </w:r>
          </w:p>
        </w:tc>
        <w:tc>
          <w:tcPr>
            <w:tcW w:w="463" w:type="dxa"/>
            <w:vMerge w:val="restart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449,5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086A6F">
        <w:trPr>
          <w:cantSplit/>
          <w:trHeight w:val="1448"/>
        </w:trPr>
        <w:tc>
          <w:tcPr>
            <w:tcW w:w="559" w:type="dxa"/>
            <w:tcBorders>
              <w:top w:val="nil"/>
            </w:tcBorders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7" w:type="dxa"/>
            <w:gridSpan w:val="2"/>
            <w:vMerge/>
          </w:tcPr>
          <w:p w:rsidR="00F5103D" w:rsidRPr="00907801" w:rsidRDefault="00F5103D" w:rsidP="00277E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3" w:type="dxa"/>
            <w:vMerge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vMerge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14531,7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1931,3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7E14" w:rsidRPr="00907801" w:rsidTr="00086A6F">
        <w:trPr>
          <w:cantSplit/>
          <w:trHeight w:val="911"/>
        </w:trPr>
        <w:tc>
          <w:tcPr>
            <w:tcW w:w="4508" w:type="dxa"/>
            <w:gridSpan w:val="5"/>
            <w:vMerge w:val="restart"/>
          </w:tcPr>
          <w:p w:rsidR="009C7E14" w:rsidRPr="00907801" w:rsidRDefault="009C7E14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14981,2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1991,0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6495,1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7E14" w:rsidRPr="00907801" w:rsidTr="00086A6F">
        <w:trPr>
          <w:cantSplit/>
          <w:trHeight w:val="687"/>
        </w:trPr>
        <w:tc>
          <w:tcPr>
            <w:tcW w:w="4508" w:type="dxa"/>
            <w:gridSpan w:val="5"/>
            <w:vMerge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449,5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194,9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9C7E14" w:rsidRPr="00907801" w:rsidTr="00086A6F">
        <w:trPr>
          <w:cantSplit/>
          <w:trHeight w:val="896"/>
        </w:trPr>
        <w:tc>
          <w:tcPr>
            <w:tcW w:w="4508" w:type="dxa"/>
            <w:gridSpan w:val="5"/>
            <w:vMerge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14531,7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1931,3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25" w:type="dxa"/>
            <w:textDirection w:val="btLr"/>
            <w:vAlign w:val="cente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6300,2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9C7E14" w:rsidRPr="00907801" w:rsidRDefault="009C7E14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086A6F">
        <w:trPr>
          <w:cantSplit/>
          <w:trHeight w:val="284"/>
        </w:trPr>
        <w:tc>
          <w:tcPr>
            <w:tcW w:w="559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ind w:left="-69" w:right="-52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ind w:left="-69" w:right="-52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103D" w:rsidRPr="00907801" w:rsidTr="00086A6F">
        <w:trPr>
          <w:cantSplit/>
          <w:trHeight w:val="3524"/>
        </w:trPr>
        <w:tc>
          <w:tcPr>
            <w:tcW w:w="559" w:type="dxa"/>
          </w:tcPr>
          <w:p w:rsidR="00F5103D" w:rsidRPr="00907801" w:rsidRDefault="00F5103D" w:rsidP="00787ABD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15" w:type="dxa"/>
          </w:tcPr>
          <w:p w:rsidR="00F5103D" w:rsidRPr="00907801" w:rsidRDefault="00F5103D" w:rsidP="009C7E14">
            <w:pPr>
              <w:pStyle w:val="ConsPlusNormal"/>
              <w:ind w:left="-69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Повышение конкурентоспособности граждан, создание условий для обеспечения равных возможностей всем гражданам, проживающим на территории Рязанской области, независимо от </w:t>
            </w:r>
            <w:r w:rsidR="007A4BC1" w:rsidRPr="00907801">
              <w:rPr>
                <w:rFonts w:ascii="Times New Roman" w:hAnsi="Times New Roman" w:cs="Times New Roman"/>
                <w:sz w:val="24"/>
                <w:szCs w:val="24"/>
              </w:rPr>
              <w:t>национальности, пола, возраста, социального положения, политических</w:t>
            </w:r>
            <w:r w:rsidR="00F9338F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убеждений и отношения к религии в реализации права на свободный выбор занятости,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РО, МТСЗН РО, ГАУ ДПО Учебный центр 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158748,73011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17913,35779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17913,35779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17913,35779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17501,44279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17501,44279</w:t>
            </w:r>
          </w:p>
        </w:tc>
      </w:tr>
      <w:tr w:rsidR="00F5103D" w:rsidRPr="00907801" w:rsidTr="00086A6F">
        <w:trPr>
          <w:cantSplit/>
          <w:trHeight w:val="546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69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граждан, включая обучение в другой местности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56459,23011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6547,85779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6547,85779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6547,85779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6135,94279</w:t>
            </w:r>
          </w:p>
        </w:tc>
      </w:tr>
      <w:tr w:rsidR="00F5103D" w:rsidRPr="00907801" w:rsidTr="00086A6F">
        <w:trPr>
          <w:cantSplit/>
          <w:trHeight w:val="2923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 (субсидии на финансовое обеспечение государственного задания)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РО, ГАУ ДПО Учебный центр 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102289,5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11365,5</w:t>
            </w:r>
          </w:p>
        </w:tc>
      </w:tr>
      <w:tr w:rsidR="00F5103D" w:rsidRPr="00907801" w:rsidTr="00086A6F">
        <w:trPr>
          <w:cantSplit/>
          <w:trHeight w:val="1134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66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2.  Развитие системы временной занятости населения, содействие занятости граждан, испытывающих трудности в поиске работы</w:t>
            </w:r>
            <w:r w:rsidR="00F9338F" w:rsidRPr="0090780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РО, 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53378,34546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6390,50152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6390,50152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6390,50152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5701,14015</w:t>
            </w:r>
          </w:p>
        </w:tc>
      </w:tr>
      <w:tr w:rsidR="00F5103D" w:rsidRPr="00907801" w:rsidTr="00086A6F">
        <w:trPr>
          <w:cantSplit/>
          <w:trHeight w:val="1538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3.2.1</w:t>
            </w:r>
          </w:p>
        </w:tc>
        <w:tc>
          <w:tcPr>
            <w:tcW w:w="2815" w:type="dxa"/>
          </w:tcPr>
          <w:p w:rsidR="00F5103D" w:rsidRPr="00907801" w:rsidRDefault="00F5103D" w:rsidP="005B7FA7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безработным гражданам в переезде и безработным гражданам и членам их семей в переселении в другую местность для </w:t>
            </w:r>
            <w:r w:rsidR="001E70FD" w:rsidRPr="00907801">
              <w:rPr>
                <w:rFonts w:ascii="Times New Roman" w:hAnsi="Times New Roman" w:cs="Times New Roman"/>
                <w:sz w:val="24"/>
                <w:szCs w:val="24"/>
              </w:rPr>
              <w:t>трудоустройства по направлению органов службы занятости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5B7F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CA6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CA6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CA6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CA6F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CA6FC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CA6FC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CA6FC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CA6FC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CA6FC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2,0</w:t>
            </w:r>
          </w:p>
        </w:tc>
      </w:tr>
      <w:tr w:rsidR="00F5103D" w:rsidRPr="00907801" w:rsidTr="00086A6F">
        <w:trPr>
          <w:cantSplit/>
          <w:trHeight w:val="1469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3.2.2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ярмарок вакансий и учебных рабочих мест, в том числе:</w:t>
            </w:r>
          </w:p>
          <w:p w:rsidR="00F9338F" w:rsidRPr="00907801" w:rsidRDefault="00F5103D" w:rsidP="00F9338F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общие;</w:t>
            </w:r>
          </w:p>
          <w:p w:rsidR="00F9338F" w:rsidRPr="00907801" w:rsidRDefault="00F9338F" w:rsidP="00F9338F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специализированные;</w:t>
            </w:r>
          </w:p>
          <w:p w:rsidR="00F9338F" w:rsidRPr="00907801" w:rsidRDefault="00F9338F" w:rsidP="00F9338F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электронные;</w:t>
            </w:r>
          </w:p>
          <w:p w:rsidR="00F9338F" w:rsidRPr="00907801" w:rsidRDefault="00F9338F" w:rsidP="00F9338F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с использованием программы «</w:t>
            </w:r>
            <w:proofErr w:type="spellStart"/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Skype</w:t>
            </w:r>
            <w:proofErr w:type="spellEnd"/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5103D" w:rsidRPr="00907801" w:rsidRDefault="00F9338F" w:rsidP="00F9338F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для будущих абитуриентов</w:t>
            </w:r>
          </w:p>
        </w:tc>
        <w:tc>
          <w:tcPr>
            <w:tcW w:w="475" w:type="dxa"/>
            <w:gridSpan w:val="2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3311,127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367,903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3.2.3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РО,</w:t>
            </w:r>
          </w:p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990,0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</w:tr>
      <w:tr w:rsidR="00F5103D" w:rsidRPr="00907801" w:rsidTr="00086A6F">
        <w:trPr>
          <w:cantSplit/>
          <w:trHeight w:val="1455"/>
        </w:trPr>
        <w:tc>
          <w:tcPr>
            <w:tcW w:w="559" w:type="dxa"/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3.2.4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безработных граждан на рынке труда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РО,</w:t>
            </w:r>
          </w:p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3031,41441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441,92067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441,92067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441,92067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284,2754</w:t>
            </w:r>
          </w:p>
        </w:tc>
      </w:tr>
      <w:tr w:rsidR="00F5103D" w:rsidRPr="00907801" w:rsidTr="00086A6F">
        <w:trPr>
          <w:cantSplit/>
          <w:trHeight w:val="1538"/>
        </w:trPr>
        <w:tc>
          <w:tcPr>
            <w:tcW w:w="559" w:type="dxa"/>
            <w:tcBorders>
              <w:bottom w:val="single" w:sz="4" w:space="0" w:color="auto"/>
            </w:tcBorders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3.2.5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10232,8182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1019,0394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1019,0394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1019,0394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1195,95</w:t>
            </w:r>
          </w:p>
        </w:tc>
      </w:tr>
      <w:tr w:rsidR="00F5103D" w:rsidRPr="00907801" w:rsidTr="00086A6F">
        <w:trPr>
          <w:cantSplit/>
          <w:trHeight w:val="1427"/>
        </w:trPr>
        <w:tc>
          <w:tcPr>
            <w:tcW w:w="559" w:type="dxa"/>
            <w:tcBorders>
              <w:bottom w:val="nil"/>
            </w:tcBorders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3.2.6</w:t>
            </w:r>
          </w:p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временного трудоустройства граждан,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35794,98585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4429,63845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4429,63845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4429,63845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3751,01175</w:t>
            </w:r>
          </w:p>
        </w:tc>
      </w:tr>
      <w:tr w:rsidR="00F5103D" w:rsidRPr="00907801" w:rsidTr="00086A6F">
        <w:trPr>
          <w:cantSplit/>
          <w:trHeight w:val="1502"/>
        </w:trPr>
        <w:tc>
          <w:tcPr>
            <w:tcW w:w="559" w:type="dxa"/>
            <w:tcBorders>
              <w:top w:val="nil"/>
              <w:bottom w:val="single" w:sz="4" w:space="0" w:color="auto"/>
            </w:tcBorders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безработных граждан, испытывающих трудности в поиске работы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3381,957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375,579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375,579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375,579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375,87</w:t>
            </w:r>
          </w:p>
        </w:tc>
      </w:tr>
      <w:tr w:rsidR="00F5103D" w:rsidRPr="00907801" w:rsidTr="00086A6F">
        <w:trPr>
          <w:cantSplit/>
          <w:trHeight w:val="1455"/>
        </w:trPr>
        <w:tc>
          <w:tcPr>
            <w:tcW w:w="559" w:type="dxa"/>
            <w:tcBorders>
              <w:top w:val="single" w:sz="4" w:space="0" w:color="auto"/>
              <w:bottom w:val="nil"/>
            </w:tcBorders>
          </w:tcPr>
          <w:p w:rsidR="00F5103D" w:rsidRPr="00907801" w:rsidRDefault="00F5103D" w:rsidP="00D67AA3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несовершеннолетних граждан в возрасте от 14 до 18 лет в свободное от учебы время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32204,5416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4025,5677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4025,5677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4025,5677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3354,63975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  <w:tcBorders>
              <w:top w:val="nil"/>
            </w:tcBorders>
          </w:tcPr>
          <w:p w:rsidR="00F5103D" w:rsidRPr="00907801" w:rsidRDefault="00F5103D" w:rsidP="00277E9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5103D" w:rsidRPr="00907801" w:rsidRDefault="00F5103D" w:rsidP="0071102E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- безработных граждан в возрасте от 18 до 25 лет, имеющих среднее профессиональное образование или высшее образование и ищущих </w:t>
            </w:r>
            <w:r w:rsidR="005B7FA7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работу в течение года </w:t>
            </w:r>
            <w:proofErr w:type="gramStart"/>
            <w:r w:rsidR="005B7FA7" w:rsidRPr="00907801">
              <w:rPr>
                <w:rFonts w:ascii="Times New Roman" w:hAnsi="Times New Roman" w:cs="Times New Roman"/>
                <w:sz w:val="24"/>
                <w:szCs w:val="24"/>
              </w:rPr>
              <w:t>с даты выдачи</w:t>
            </w:r>
            <w:proofErr w:type="gramEnd"/>
            <w:r w:rsidR="005B7FA7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им документа об образовании и о квалификации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208,48725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28,49175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28,49175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28,49175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20,502</w:t>
            </w:r>
          </w:p>
        </w:tc>
      </w:tr>
      <w:tr w:rsidR="00F5103D" w:rsidRPr="00907801" w:rsidTr="00086A6F">
        <w:trPr>
          <w:cantSplit/>
          <w:trHeight w:val="1232"/>
        </w:trPr>
        <w:tc>
          <w:tcPr>
            <w:tcW w:w="559" w:type="dxa"/>
          </w:tcPr>
          <w:p w:rsidR="00F5103D" w:rsidRPr="00907801" w:rsidRDefault="00F5103D" w:rsidP="00277E9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815" w:type="dxa"/>
          </w:tcPr>
          <w:p w:rsidR="00F5103D" w:rsidRPr="00907801" w:rsidRDefault="00F5103D" w:rsidP="008D446A">
            <w:pPr>
              <w:autoSpaceDE w:val="0"/>
              <w:autoSpaceDN w:val="0"/>
              <w:adjustRightInd w:val="0"/>
              <w:ind w:left="-74" w:right="-5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Задача 3. </w:t>
            </w:r>
            <w:r w:rsidR="00BE53E1" w:rsidRPr="00907801">
              <w:rPr>
                <w:rFonts w:ascii="Times New Roman" w:hAnsi="Times New Roman"/>
                <w:sz w:val="24"/>
                <w:szCs w:val="24"/>
              </w:rPr>
              <w:t>С</w:t>
            </w:r>
            <w:r w:rsidR="003D674D" w:rsidRPr="00907801">
              <w:rPr>
                <w:rFonts w:ascii="Times New Roman" w:hAnsi="Times New Roman"/>
                <w:sz w:val="24"/>
                <w:szCs w:val="24"/>
              </w:rPr>
              <w:t>оциальн</w:t>
            </w:r>
            <w:r w:rsidR="00BE53E1" w:rsidRPr="00907801">
              <w:rPr>
                <w:rFonts w:ascii="Times New Roman" w:hAnsi="Times New Roman"/>
                <w:sz w:val="24"/>
                <w:szCs w:val="24"/>
              </w:rPr>
              <w:t xml:space="preserve">ая поддержка безработных </w:t>
            </w:r>
            <w:r w:rsidR="003D674D" w:rsidRPr="00907801">
              <w:rPr>
                <w:rFonts w:ascii="Times New Roman" w:hAnsi="Times New Roman"/>
                <w:sz w:val="24"/>
                <w:szCs w:val="24"/>
              </w:rPr>
              <w:t xml:space="preserve"> гражданам, </w:t>
            </w:r>
            <w:r w:rsidR="00BE53E1" w:rsidRPr="00907801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8D446A" w:rsidRPr="00907801"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="00BE53E1" w:rsidRPr="0090780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3049902,6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578148,4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578148,4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578148,4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F5103D" w:rsidRPr="00907801" w:rsidTr="00086A6F">
        <w:trPr>
          <w:cantSplit/>
          <w:trHeight w:val="1568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3.3.1</w:t>
            </w:r>
          </w:p>
        </w:tc>
        <w:tc>
          <w:tcPr>
            <w:tcW w:w="2815" w:type="dxa"/>
          </w:tcPr>
          <w:p w:rsidR="00F5103D" w:rsidRPr="00907801" w:rsidRDefault="0049671A" w:rsidP="0049671A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D">
              <w:rPr>
                <w:rFonts w:ascii="Times New Roman" w:hAnsi="Times New Roman" w:cs="Times New Roman"/>
                <w:sz w:val="24"/>
                <w:szCs w:val="24"/>
              </w:rPr>
              <w:t>Обеспечение выплаты п</w:t>
            </w:r>
            <w:r w:rsidR="003D674D" w:rsidRPr="001E70FD">
              <w:rPr>
                <w:rFonts w:ascii="Times New Roman" w:hAnsi="Times New Roman" w:cs="Times New Roman"/>
                <w:sz w:val="24"/>
                <w:szCs w:val="24"/>
              </w:rPr>
              <w:t>особия по безработице, материальной</w:t>
            </w:r>
            <w:r w:rsidR="003D674D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помощи в связи с истечением установленного периода выплаты пособия по безработице</w:t>
            </w:r>
            <w:r w:rsidR="00BE53E1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гражданам, признанным в установленном порядке безработными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2872389,29859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548657,29953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548657,29953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548657,29953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204402,9</w:t>
            </w:r>
          </w:p>
        </w:tc>
      </w:tr>
      <w:tr w:rsidR="00F5103D" w:rsidRPr="00907801" w:rsidTr="00086A6F">
        <w:trPr>
          <w:cantSplit/>
          <w:trHeight w:val="1320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3.3.2</w:t>
            </w:r>
          </w:p>
        </w:tc>
        <w:tc>
          <w:tcPr>
            <w:tcW w:w="2815" w:type="dxa"/>
          </w:tcPr>
          <w:p w:rsidR="00F5103D" w:rsidRPr="00907801" w:rsidRDefault="008D446A" w:rsidP="008D446A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1E70FD">
              <w:rPr>
                <w:rFonts w:ascii="Times New Roman" w:hAnsi="Times New Roman" w:cs="Times New Roman"/>
                <w:sz w:val="24"/>
                <w:szCs w:val="24"/>
              </w:rPr>
              <w:t>Обеспечение выплаты п</w:t>
            </w:r>
            <w:r w:rsidR="003D674D" w:rsidRPr="001E70FD">
              <w:rPr>
                <w:rFonts w:ascii="Times New Roman" w:hAnsi="Times New Roman" w:cs="Times New Roman"/>
                <w:sz w:val="24"/>
                <w:szCs w:val="24"/>
              </w:rPr>
              <w:t>енсии, назначенной по предложению органов</w:t>
            </w:r>
            <w:r w:rsidR="003D674D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службы занятости на период до наступления возраста, дающего право на установление страховой пенсии по старости, в том числе досрочно назначаемой страховой пенсии по старости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165690,0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25550,0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25550,0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25550,0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14840,0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3.3.3</w:t>
            </w:r>
          </w:p>
        </w:tc>
        <w:tc>
          <w:tcPr>
            <w:tcW w:w="2815" w:type="dxa"/>
          </w:tcPr>
          <w:p w:rsidR="00F5103D" w:rsidRPr="00907801" w:rsidRDefault="00F5103D" w:rsidP="005E5A67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осуществления полномочия Российской Федерации, переданного органам государственной власти субъектов Российской Федерации, </w:t>
            </w:r>
            <w:r w:rsidR="008605A1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по осуществлению </w:t>
            </w:r>
            <w:r w:rsidR="001E70FD" w:rsidRPr="00907801">
              <w:rPr>
                <w:rFonts w:ascii="Times New Roman" w:hAnsi="Times New Roman" w:cs="Times New Roman"/>
                <w:sz w:val="24"/>
                <w:szCs w:val="24"/>
              </w:rPr>
              <w:t>социальных выплат гражданам, признанным в установленном порядке безработными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РО, 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11823,30141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3941,10047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3941,10047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3941,10047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94"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4. Повышение уровня информированности населения и работодателей по вопросам в сфере занятости населения</w:t>
            </w:r>
            <w:r w:rsidR="00F9338F" w:rsidRPr="0090780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3477,17949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488,65983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488,65983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488,65983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</w:tr>
      <w:tr w:rsidR="00F5103D" w:rsidRPr="00907801" w:rsidTr="00086A6F">
        <w:trPr>
          <w:cantSplit/>
          <w:trHeight w:val="125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3.4.1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населения и работодателей о положении на рынке труда в Рязанской области 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3477,17949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488,65983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488,65983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488,65983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335,2</w:t>
            </w:r>
          </w:p>
        </w:tc>
      </w:tr>
      <w:tr w:rsidR="00F5103D" w:rsidRPr="00907801" w:rsidTr="00086A6F">
        <w:trPr>
          <w:cantSplit/>
          <w:trHeight w:val="1134"/>
        </w:trPr>
        <w:tc>
          <w:tcPr>
            <w:tcW w:w="559" w:type="dxa"/>
          </w:tcPr>
          <w:p w:rsidR="00F5103D" w:rsidRPr="00907801" w:rsidRDefault="00F5103D" w:rsidP="00277E9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5. Поддержка трудовой и предпринимательской инициативы граждан, осуществляемой в рамках законности</w:t>
            </w:r>
            <w:r w:rsidR="00F9338F" w:rsidRPr="0090780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55311,984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</w:tr>
      <w:tr w:rsidR="00F5103D" w:rsidRPr="00907801" w:rsidTr="00086A6F">
        <w:trPr>
          <w:cantSplit/>
          <w:trHeight w:val="1134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3.5.1</w:t>
            </w:r>
          </w:p>
        </w:tc>
        <w:tc>
          <w:tcPr>
            <w:tcW w:w="2815" w:type="dxa"/>
          </w:tcPr>
          <w:p w:rsidR="00F5103D" w:rsidRPr="00907801" w:rsidRDefault="00F5103D" w:rsidP="001B498E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Содействие началу осуществления предпринимательской деятельности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 и прошедшим профессиональное</w:t>
            </w:r>
            <w:r w:rsidR="00CD00FB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или получившим дополнительное профессиональное образование по направлению органов службы занятости, единовременной финансовой помощи при </w:t>
            </w:r>
            <w:r w:rsidR="00F50096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регистрации в качестве </w:t>
            </w:r>
            <w:r w:rsidR="0065593F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предпринимателя, государственной </w:t>
            </w:r>
            <w:r w:rsidR="001E70FD" w:rsidRPr="00907801">
              <w:rPr>
                <w:rFonts w:ascii="Times New Roman" w:hAnsi="Times New Roman" w:cs="Times New Roman"/>
                <w:sz w:val="24"/>
                <w:szCs w:val="24"/>
              </w:rPr>
              <w:t>регистрации создаваемого юридического лица, государственной регистрации крестьянского (фермерского) хозяйства, постановке на учет физического</w:t>
            </w:r>
            <w:proofErr w:type="gramEnd"/>
            <w:r w:rsidR="001E70FD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лица в качестве налогоплательщика налога на профессиональный доход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55311,984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5909,4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6263,964</w:t>
            </w:r>
          </w:p>
        </w:tc>
      </w:tr>
      <w:tr w:rsidR="0045319C" w:rsidRPr="00907801" w:rsidTr="00086A6F">
        <w:trPr>
          <w:cantSplit/>
          <w:trHeight w:val="1134"/>
        </w:trPr>
        <w:tc>
          <w:tcPr>
            <w:tcW w:w="559" w:type="dxa"/>
            <w:tcBorders>
              <w:bottom w:val="single" w:sz="4" w:space="0" w:color="auto"/>
            </w:tcBorders>
          </w:tcPr>
          <w:p w:rsidR="0045319C" w:rsidRPr="00907801" w:rsidRDefault="0045319C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2815" w:type="dxa"/>
          </w:tcPr>
          <w:p w:rsidR="0045319C" w:rsidRPr="00907801" w:rsidRDefault="0045319C" w:rsidP="00277E9C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6. Улучшение условий труда, снижение уровня производственного травматизма и профессиональной заболеваемости, информационное обеспечение и пропаганда охраны труда</w:t>
            </w:r>
            <w:r w:rsidR="00F9338F" w:rsidRPr="0090780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45319C" w:rsidRPr="00907801" w:rsidRDefault="0045319C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45319C" w:rsidRPr="00907801" w:rsidRDefault="0045319C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6462,51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709,39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709,39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709,39</w:t>
            </w:r>
          </w:p>
        </w:tc>
        <w:tc>
          <w:tcPr>
            <w:tcW w:w="425" w:type="dxa"/>
            <w:textDirection w:val="btLr"/>
          </w:tcPr>
          <w:p w:rsidR="0045319C" w:rsidRPr="00907801" w:rsidRDefault="0045319C" w:rsidP="00CA6FC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722,39</w:t>
            </w:r>
          </w:p>
        </w:tc>
      </w:tr>
      <w:tr w:rsidR="00F5103D" w:rsidRPr="00907801" w:rsidTr="00086A6F">
        <w:trPr>
          <w:cantSplit/>
          <w:trHeight w:val="1307"/>
        </w:trPr>
        <w:tc>
          <w:tcPr>
            <w:tcW w:w="559" w:type="dxa"/>
            <w:tcBorders>
              <w:bottom w:val="nil"/>
            </w:tcBorders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3.6.1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региональных этапов всероссийских конкурсов,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3725,4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420,6</w:t>
            </w:r>
          </w:p>
        </w:tc>
      </w:tr>
      <w:tr w:rsidR="00F5103D" w:rsidRPr="00907801" w:rsidTr="00086A6F">
        <w:trPr>
          <w:cantSplit/>
          <w:trHeight w:val="1240"/>
        </w:trPr>
        <w:tc>
          <w:tcPr>
            <w:tcW w:w="559" w:type="dxa"/>
            <w:tcBorders>
              <w:top w:val="nil"/>
              <w:bottom w:val="nil"/>
            </w:tcBorders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«Российская организация высокой социальной эффективности»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800,4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75,6</w:t>
            </w:r>
          </w:p>
        </w:tc>
      </w:tr>
      <w:tr w:rsidR="00F5103D" w:rsidRPr="00907801" w:rsidTr="00086A6F">
        <w:trPr>
          <w:cantSplit/>
          <w:trHeight w:val="1274"/>
        </w:trPr>
        <w:tc>
          <w:tcPr>
            <w:tcW w:w="559" w:type="dxa"/>
            <w:tcBorders>
              <w:top w:val="nil"/>
            </w:tcBorders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proofErr w:type="gramStart"/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Лучший</w:t>
            </w:r>
            <w:proofErr w:type="gramEnd"/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по профессии»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2925,0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345,0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3.6.2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методических материалов, документов, информационных бюллетеней по вопросам охраны труда, пропаганда охраны труда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183,0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18,0</w:t>
            </w:r>
          </w:p>
        </w:tc>
      </w:tr>
      <w:tr w:rsidR="00F5103D" w:rsidRPr="00907801" w:rsidTr="00086A6F">
        <w:trPr>
          <w:cantSplit/>
          <w:trHeight w:val="1113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3.6.3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награждения знаком отличия Губернатора Рязанской области «Почетный наставник Рязанской области»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2419,11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268,7</w:t>
            </w:r>
            <w:r w:rsidR="00CA6FCF"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F5103D" w:rsidRPr="00907801" w:rsidTr="00086A6F">
        <w:trPr>
          <w:cantSplit/>
          <w:trHeight w:val="125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3.6.4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конкурса детского рисунка «Охрана труда глазами детей»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15,0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7. Обеспечение государственных гарантий в области содействия занятости населения, отнесенных к полномочиям субъекта Российской Федерации</w:t>
            </w:r>
            <w:r w:rsidR="00F9338F" w:rsidRPr="00907801"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889512,75177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128158,69049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128158,69049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128158,69049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</w:tr>
      <w:tr w:rsidR="00F5103D" w:rsidRPr="00907801" w:rsidTr="00086A6F">
        <w:trPr>
          <w:cantSplit/>
          <w:trHeight w:val="415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3.7.1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Обеспечение условий для предоставления в соответствии с законодательством о занятости населения государственных услуг</w:t>
            </w:r>
            <w:r w:rsidR="00EB1BB8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889512,75177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128158,69049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128158,69049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128158,69049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84172,78005</w:t>
            </w:r>
          </w:p>
        </w:tc>
      </w:tr>
      <w:tr w:rsidR="00F5103D" w:rsidRPr="00907801" w:rsidTr="00086A6F">
        <w:trPr>
          <w:cantSplit/>
          <w:trHeight w:val="1218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8. Создание благоприятных условий для профессиональной самореализации инвалидов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3924,24102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</w:tr>
      <w:tr w:rsidR="00F5103D" w:rsidRPr="00907801" w:rsidTr="00086A6F">
        <w:trPr>
          <w:cantSplit/>
          <w:trHeight w:val="1922"/>
        </w:trPr>
        <w:tc>
          <w:tcPr>
            <w:tcW w:w="559" w:type="dxa"/>
          </w:tcPr>
          <w:p w:rsidR="00F5103D" w:rsidRPr="00907801" w:rsidRDefault="00F5103D" w:rsidP="00CD00FB">
            <w:pPr>
              <w:pStyle w:val="ConsPlusNormal"/>
              <w:ind w:left="-108" w:right="-9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3.8.1</w:t>
            </w:r>
          </w:p>
        </w:tc>
        <w:tc>
          <w:tcPr>
            <w:tcW w:w="2815" w:type="dxa"/>
          </w:tcPr>
          <w:p w:rsidR="00F5103D" w:rsidRPr="00907801" w:rsidRDefault="00F5103D" w:rsidP="00277E9C">
            <w:pPr>
              <w:pStyle w:val="ConsPlusNormal"/>
              <w:ind w:left="-74" w:right="-52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работодателям в целях возмещения затрат на оплату труда инвалидов и работников, содействующих инвалиду в освоении трудовых обязанностей</w:t>
            </w:r>
          </w:p>
        </w:tc>
        <w:tc>
          <w:tcPr>
            <w:tcW w:w="475" w:type="dxa"/>
            <w:gridSpan w:val="2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659" w:type="dxa"/>
            <w:textDirection w:val="btL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3924,24102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436,02678</w:t>
            </w:r>
          </w:p>
        </w:tc>
      </w:tr>
      <w:tr w:rsidR="00F5103D" w:rsidRPr="00907801" w:rsidTr="00086A6F">
        <w:trPr>
          <w:cantSplit/>
          <w:trHeight w:val="1637"/>
        </w:trPr>
        <w:tc>
          <w:tcPr>
            <w:tcW w:w="4508" w:type="dxa"/>
            <w:gridSpan w:val="5"/>
            <w:vMerge w:val="restart"/>
          </w:tcPr>
          <w:p w:rsidR="00F5103D" w:rsidRPr="00907801" w:rsidRDefault="00F5103D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1170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815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,74185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160006,02641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160006,02641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160006,02641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1151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,94377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1151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,94377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1151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,94377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1151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,94377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1151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,94377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D86A46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1151</w:t>
            </w:r>
            <w:r w:rsidR="00D86A46" w:rsidRPr="00907801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,94377</w:t>
            </w:r>
          </w:p>
        </w:tc>
      </w:tr>
      <w:tr w:rsidR="00F5103D" w:rsidRPr="00907801" w:rsidTr="00086A6F">
        <w:trPr>
          <w:cantSplit/>
          <w:trHeight w:val="1190"/>
        </w:trPr>
        <w:tc>
          <w:tcPr>
            <w:tcW w:w="4508" w:type="dxa"/>
            <w:gridSpan w:val="5"/>
            <w:vMerge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3049902,6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578148,4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578148,4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578148,4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  <w:tr w:rsidR="00F5103D" w:rsidRPr="00907801" w:rsidTr="00086A6F">
        <w:trPr>
          <w:cantSplit/>
          <w:trHeight w:val="1707"/>
        </w:trPr>
        <w:tc>
          <w:tcPr>
            <w:tcW w:w="4508" w:type="dxa"/>
            <w:gridSpan w:val="5"/>
            <w:vMerge w:val="restart"/>
          </w:tcPr>
          <w:p w:rsidR="00F5103D" w:rsidRPr="00907801" w:rsidRDefault="00F5103D" w:rsidP="00277E9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45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4235</w:t>
            </w:r>
            <w:r w:rsidR="0045319C" w:rsidRPr="00907801">
              <w:rPr>
                <w:rFonts w:ascii="Times New Roman" w:hAnsi="Times New Roman"/>
                <w:sz w:val="24"/>
                <w:szCs w:val="24"/>
              </w:rPr>
              <w:t>699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,54185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740145,42641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744649,52641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744649,52641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45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3343</w:t>
            </w:r>
            <w:r w:rsidR="0045319C" w:rsidRPr="00907801">
              <w:rPr>
                <w:rFonts w:ascii="Times New Roman" w:hAnsi="Times New Roman"/>
                <w:sz w:val="24"/>
                <w:szCs w:val="24"/>
              </w:rPr>
              <w:t>75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,84377</w:t>
            </w:r>
          </w:p>
        </w:tc>
        <w:tc>
          <w:tcPr>
            <w:tcW w:w="425" w:type="dxa"/>
            <w:textDirection w:val="btLr"/>
          </w:tcPr>
          <w:p w:rsidR="00F5103D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334375</w:t>
            </w:r>
            <w:r w:rsidR="00F5103D" w:rsidRPr="00907801">
              <w:rPr>
                <w:rFonts w:ascii="Times New Roman" w:hAnsi="Times New Roman"/>
                <w:sz w:val="24"/>
                <w:szCs w:val="24"/>
              </w:rPr>
              <w:t>,84377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3343</w:t>
            </w:r>
            <w:r w:rsidR="0045319C" w:rsidRPr="00907801">
              <w:rPr>
                <w:rFonts w:ascii="Times New Roman" w:hAnsi="Times New Roman"/>
                <w:sz w:val="24"/>
                <w:szCs w:val="24"/>
              </w:rPr>
              <w:t>75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,84377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3343</w:t>
            </w:r>
            <w:r w:rsidR="0045319C" w:rsidRPr="00907801">
              <w:rPr>
                <w:rFonts w:ascii="Times New Roman" w:hAnsi="Times New Roman"/>
                <w:sz w:val="24"/>
                <w:szCs w:val="24"/>
              </w:rPr>
              <w:t>75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,84377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3343</w:t>
            </w:r>
            <w:r w:rsidR="0045319C" w:rsidRPr="00907801">
              <w:rPr>
                <w:rFonts w:ascii="Times New Roman" w:hAnsi="Times New Roman"/>
                <w:sz w:val="24"/>
                <w:szCs w:val="24"/>
              </w:rPr>
              <w:t>75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,84377</w:t>
            </w:r>
          </w:p>
        </w:tc>
        <w:tc>
          <w:tcPr>
            <w:tcW w:w="425" w:type="dxa"/>
            <w:textDirection w:val="btLr"/>
          </w:tcPr>
          <w:p w:rsidR="00F5103D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334375</w:t>
            </w:r>
            <w:r w:rsidR="00F5103D" w:rsidRPr="00907801">
              <w:rPr>
                <w:rFonts w:ascii="Times New Roman" w:hAnsi="Times New Roman"/>
                <w:sz w:val="24"/>
                <w:szCs w:val="24"/>
              </w:rPr>
              <w:t>,84377</w:t>
            </w:r>
          </w:p>
        </w:tc>
      </w:tr>
      <w:tr w:rsidR="0045319C" w:rsidRPr="00907801" w:rsidTr="00086A6F">
        <w:trPr>
          <w:cantSplit/>
          <w:trHeight w:val="1609"/>
        </w:trPr>
        <w:tc>
          <w:tcPr>
            <w:tcW w:w="4508" w:type="dxa"/>
            <w:gridSpan w:val="5"/>
            <w:vMerge/>
          </w:tcPr>
          <w:p w:rsidR="0045319C" w:rsidRPr="00907801" w:rsidRDefault="0045319C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25" w:type="dxa"/>
            <w:textDirection w:val="btL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1171265,24185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160065,72641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160200,92641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160200,92641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  <w:tc>
          <w:tcPr>
            <w:tcW w:w="425" w:type="dxa"/>
            <w:textDirection w:val="btLr"/>
            <w:vAlign w:val="center"/>
          </w:tcPr>
          <w:p w:rsidR="0045319C" w:rsidRPr="00907801" w:rsidRDefault="0045319C" w:rsidP="0045319C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115132,94377</w:t>
            </w:r>
          </w:p>
        </w:tc>
      </w:tr>
      <w:tr w:rsidR="00F5103D" w:rsidRPr="00907801" w:rsidTr="00086A6F">
        <w:trPr>
          <w:cantSplit/>
          <w:trHeight w:val="1148"/>
        </w:trPr>
        <w:tc>
          <w:tcPr>
            <w:tcW w:w="4508" w:type="dxa"/>
            <w:gridSpan w:val="5"/>
            <w:vMerge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25" w:type="dxa"/>
            <w:textDirection w:val="btL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3064434,3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580079,7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584448,6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584448,6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  <w:tc>
          <w:tcPr>
            <w:tcW w:w="425" w:type="dxa"/>
            <w:textDirection w:val="btLr"/>
            <w:vAlign w:val="center"/>
          </w:tcPr>
          <w:p w:rsidR="00F5103D" w:rsidRPr="00907801" w:rsidRDefault="00F5103D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219242,9</w:t>
            </w:r>
          </w:p>
        </w:tc>
      </w:tr>
    </w:tbl>
    <w:p w:rsidR="00F5103D" w:rsidRPr="001E70FD" w:rsidRDefault="00F5103D">
      <w:pPr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8739A0" w:rsidRPr="00907801" w:rsidTr="009B7FEC">
        <w:tc>
          <w:tcPr>
            <w:tcW w:w="9723" w:type="dxa"/>
          </w:tcPr>
          <w:p w:rsidR="008739A0" w:rsidRPr="00907801" w:rsidRDefault="00785988" w:rsidP="0045078C">
            <w:pPr>
              <w:pStyle w:val="ConsPlusTitle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6. Механизм финансирования мероприятий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подпрограммы:</w:t>
            </w:r>
          </w:p>
        </w:tc>
      </w:tr>
    </w:tbl>
    <w:p w:rsidR="00D51AC8" w:rsidRPr="001E70FD" w:rsidRDefault="00D51AC8">
      <w:pPr>
        <w:rPr>
          <w:rFonts w:ascii="Times New Roman" w:hAnsi="Times New Roma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0A3CC4" w:rsidRPr="00907801" w:rsidTr="0088527A">
        <w:tc>
          <w:tcPr>
            <w:tcW w:w="9723" w:type="dxa"/>
          </w:tcPr>
          <w:p w:rsidR="00E40821" w:rsidRPr="00907801" w:rsidRDefault="001E70FD" w:rsidP="00450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6.1. </w:t>
            </w:r>
            <w:proofErr w:type="gramStart"/>
            <w:r w:rsidR="00785988" w:rsidRPr="00907801">
              <w:rPr>
                <w:rFonts w:ascii="Times New Roman" w:hAnsi="Times New Roman"/>
                <w:sz w:val="28"/>
                <w:szCs w:val="28"/>
              </w:rPr>
              <w:t xml:space="preserve">Финансирование мероприятий, предусмотренных </w:t>
            </w:r>
            <w:r w:rsidR="007B5E5E" w:rsidRPr="00907801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="00785988" w:rsidRPr="00907801">
              <w:rPr>
                <w:rFonts w:ascii="Times New Roman" w:hAnsi="Times New Roman"/>
                <w:sz w:val="28"/>
                <w:szCs w:val="28"/>
              </w:rPr>
              <w:t xml:space="preserve"> 1.1.1 </w:t>
            </w:r>
            <w:r w:rsidR="00E548E3" w:rsidRPr="00907801">
              <w:rPr>
                <w:rFonts w:ascii="Times New Roman" w:hAnsi="Times New Roman"/>
                <w:sz w:val="28"/>
                <w:szCs w:val="28"/>
              </w:rPr>
              <w:t xml:space="preserve">таблицы пункта 5 «Перечень мероприятий подпрограммы», осуществляется на основании Правил предоставления и распределения субсидий из федерального бюджета бюджетам субъектов Российской Федерации в целях </w:t>
            </w:r>
            <w:proofErr w:type="spellStart"/>
            <w:r w:rsidR="00E548E3" w:rsidRPr="00907801">
              <w:rPr>
                <w:rFonts w:ascii="Times New Roman" w:hAnsi="Times New Roman"/>
                <w:sz w:val="28"/>
                <w:szCs w:val="28"/>
              </w:rPr>
              <w:t>софинансирования</w:t>
            </w:r>
            <w:proofErr w:type="spellEnd"/>
            <w:r w:rsidR="00E548E3" w:rsidRPr="00907801">
              <w:rPr>
                <w:rFonts w:ascii="Times New Roman" w:hAnsi="Times New Roman"/>
                <w:sz w:val="28"/>
                <w:szCs w:val="28"/>
              </w:rPr>
              <w:t xml:space="preserve"> расходных обязательств субъектов Российской Федерации, возникающих при реализации региональных проектов, направленных на повышение эффективности службы занятости, обеспечивающих достижение целей, показателей и результатов федерального проекта «Содействие занятости», входящего в состав национального проекта</w:t>
            </w:r>
            <w:proofErr w:type="gramEnd"/>
            <w:r w:rsidR="00E548E3" w:rsidRPr="00907801">
              <w:rPr>
                <w:rFonts w:ascii="Times New Roman" w:hAnsi="Times New Roman"/>
                <w:sz w:val="28"/>
                <w:szCs w:val="28"/>
              </w:rPr>
              <w:t xml:space="preserve"> «Демография» (приложение 31 к государственной программе Российской Федерации «Содействие занятости населения», утвержденной  постановлением Правительства Российской Федерации от 15.04.2014 № 298 «Об утверждении государственной программы Российской Федерации «Содействие занятости населения»);</w:t>
            </w:r>
          </w:p>
          <w:p w:rsidR="00785988" w:rsidRPr="00907801" w:rsidRDefault="00785988" w:rsidP="0045078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pacing w:val="-5"/>
                <w:sz w:val="28"/>
                <w:szCs w:val="28"/>
              </w:rPr>
              <w:t>6.2.</w:t>
            </w:r>
            <w:r w:rsidR="001E70FD">
              <w:rPr>
                <w:rFonts w:ascii="Times New Roman" w:hAnsi="Times New Roman" w:cs="Times New Roman"/>
                <w:b w:val="0"/>
                <w:spacing w:val="-5"/>
                <w:sz w:val="28"/>
                <w:szCs w:val="28"/>
              </w:rPr>
              <w:t> </w:t>
            </w:r>
            <w:proofErr w:type="gramStart"/>
            <w:r w:rsidR="002C2F66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Реализация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мероприятий, предусмотренных </w:t>
            </w:r>
            <w:r w:rsidR="007B5E5E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подпунктами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3.1.1, 3.2.2-3.2.6, 3.4.1. 3.6.2  таблицы пункта 5 «Перечень мероприятий подпрограммы», осуществляется в соответствии с </w:t>
            </w:r>
            <w:r w:rsidR="00EB1BB8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Федеральным </w:t>
            </w:r>
            <w:hyperlink r:id="rId17" w:history="1">
              <w:r w:rsidR="00EB1BB8" w:rsidRPr="00907801">
                <w:rPr>
                  <w:rFonts w:ascii="Times New Roman" w:hAnsi="Times New Roman" w:cs="Times New Roman"/>
                  <w:b w:val="0"/>
                  <w:sz w:val="28"/>
                  <w:szCs w:val="28"/>
                </w:rPr>
                <w:t>законом</w:t>
              </w:r>
            </w:hyperlink>
            <w:r w:rsidR="00EB1BB8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</w:t>
            </w:r>
            <w:r w:rsidR="001E70FD">
              <w:rPr>
                <w:rFonts w:ascii="Times New Roman" w:hAnsi="Times New Roman" w:cs="Times New Roman"/>
                <w:b w:val="0"/>
                <w:sz w:val="28"/>
                <w:szCs w:val="28"/>
              </w:rPr>
              <w:br/>
            </w:r>
            <w:r w:rsidR="00EB1BB8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5 апреля 2013 года № 44-ФЗ «О контрактной системе в сфере закупок товаров, работ, услуг для обеспечения государственных и муниципальных нужд» и 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перечнем товаров, работ и услуг, приобретаемых в рамках данных мероприятий, утверждаемым МТСЗН РО</w:t>
            </w:r>
            <w:r w:rsidR="00EB1BB8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proofErr w:type="gramEnd"/>
          </w:p>
          <w:p w:rsidR="00785988" w:rsidRPr="00907801" w:rsidRDefault="00785988" w:rsidP="00450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6.3 Финансирование мероприяти</w:t>
            </w:r>
            <w:r w:rsidR="00B31BDB" w:rsidRPr="00907801">
              <w:rPr>
                <w:rFonts w:ascii="Times New Roman" w:hAnsi="Times New Roman"/>
                <w:sz w:val="28"/>
                <w:szCs w:val="28"/>
              </w:rPr>
              <w:t>я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, предусмотренн</w:t>
            </w:r>
            <w:r w:rsidR="00B31BDB" w:rsidRPr="00907801"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B5E5E" w:rsidRPr="00907801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B31BDB" w:rsidRPr="00907801">
              <w:rPr>
                <w:rFonts w:ascii="Times New Roman" w:hAnsi="Times New Roman"/>
                <w:sz w:val="28"/>
                <w:szCs w:val="28"/>
              </w:rPr>
              <w:t>ом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3.1.2 таблицы пункта 5 «Перечень мероприятий подпрограммы», осуществляется </w:t>
            </w: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</w:t>
            </w:r>
            <w:hyperlink r:id="rId18" w:history="1">
              <w:r w:rsidRPr="00907801">
                <w:rPr>
                  <w:rFonts w:ascii="Times New Roman" w:hAnsi="Times New Roman"/>
                  <w:bCs/>
                  <w:sz w:val="28"/>
                  <w:szCs w:val="28"/>
                </w:rPr>
                <w:t>постановлением</w:t>
              </w:r>
            </w:hyperlink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 Правительства Рязанской области от 16.09.2015 № 230 «О порядке формирования государственного задания на оказание государственных услуг (выполнение работ) в отношении государственных учреждений Рязанской области и финансового обеспечения выполнения государственного задания»;</w:t>
            </w:r>
          </w:p>
          <w:p w:rsidR="00785988" w:rsidRPr="00907801" w:rsidRDefault="00785988" w:rsidP="00450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6.4 Финансирование мероприятий, предусмотренных </w:t>
            </w:r>
            <w:r w:rsidR="007B5E5E" w:rsidRPr="00907801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3.2.1, 3.5.1 таблицы пункта 5 «Перечень мероприятий подпрограммы», осуществляется </w:t>
            </w: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положениями, утвержденными </w:t>
            </w:r>
            <w:hyperlink r:id="rId19" w:history="1">
              <w:r w:rsidRPr="00907801">
                <w:rPr>
                  <w:rFonts w:ascii="Times New Roman" w:hAnsi="Times New Roman"/>
                  <w:bCs/>
                  <w:sz w:val="28"/>
                  <w:szCs w:val="28"/>
                </w:rPr>
                <w:t>постановлением</w:t>
              </w:r>
            </w:hyperlink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 Правительства Рязанской области от 29.05.2012 № 144 «Об утверждении отдельных положений по содействию занятости населения на территории Рязанской области»;</w:t>
            </w:r>
          </w:p>
          <w:p w:rsidR="00785988" w:rsidRPr="00907801" w:rsidRDefault="00785988" w:rsidP="00450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6.5 Финансирование мероприятий, предусмотренных </w:t>
            </w:r>
            <w:r w:rsidR="007B5E5E" w:rsidRPr="00907801">
              <w:rPr>
                <w:rFonts w:ascii="Times New Roman" w:hAnsi="Times New Roman"/>
                <w:sz w:val="28"/>
                <w:szCs w:val="28"/>
              </w:rPr>
              <w:t>подпунктами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3.3.1</w:t>
            </w:r>
            <w:r w:rsidR="00B30047"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3.3.3 таблицы пункта 5 «Перечень мероприятий подпрограммы», осуществляется </w:t>
            </w: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в соответствии с </w:t>
            </w:r>
            <w:hyperlink r:id="rId20" w:history="1">
              <w:r w:rsidRPr="00907801">
                <w:rPr>
                  <w:rFonts w:ascii="Times New Roman" w:hAnsi="Times New Roman"/>
                  <w:bCs/>
                  <w:sz w:val="28"/>
                  <w:szCs w:val="28"/>
                </w:rPr>
                <w:t>постановлением</w:t>
              </w:r>
            </w:hyperlink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 xml:space="preserve"> Правительства Российской Федерации от 22.01.2007 № 36 «Об утверждении Правил предоставления субвенций из федерального бюджета бюджетам субъектов Российской Федерации и бюджету г. Байконура на осуществление переданного полномочия Российской Федерации по осуществлению социальных выплат гражданам, признанным в установленном порядке безработными»;</w:t>
            </w:r>
            <w:proofErr w:type="gramEnd"/>
          </w:p>
          <w:p w:rsidR="00785988" w:rsidRPr="00907801" w:rsidRDefault="00785988" w:rsidP="0045078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6.6. Финансирование мероприятия, предусмотренного </w:t>
            </w:r>
            <w:r w:rsidR="007B5E5E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подпунктом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3.6.1 таблицы пункта 5 «Перечень мероприятий подпрограммы», осуществляется в соответствии </w:t>
            </w:r>
            <w:r w:rsidRPr="0090780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с распоряжениями Правительства Рязанской области от 17.06.2013 </w:t>
            </w:r>
            <w:hyperlink r:id="rId21" w:history="1">
              <w:r w:rsidRPr="00907801">
                <w:rPr>
                  <w:rFonts w:ascii="Times New Roman" w:hAnsi="Times New Roman" w:cs="Times New Roman"/>
                  <w:b w:val="0"/>
                  <w:bCs/>
                  <w:sz w:val="28"/>
                  <w:szCs w:val="28"/>
                </w:rPr>
                <w:t>№ 278-р</w:t>
              </w:r>
            </w:hyperlink>
            <w:r w:rsidRPr="0090780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и от 31.10.2012 </w:t>
            </w:r>
            <w:hyperlink r:id="rId22" w:history="1">
              <w:r w:rsidRPr="00907801">
                <w:rPr>
                  <w:rFonts w:ascii="Times New Roman" w:hAnsi="Times New Roman" w:cs="Times New Roman"/>
                  <w:b w:val="0"/>
                  <w:bCs/>
                  <w:sz w:val="28"/>
                  <w:szCs w:val="28"/>
                </w:rPr>
                <w:t>№ 518-р</w:t>
              </w:r>
            </w:hyperlink>
            <w:r w:rsidRPr="0090780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>;</w:t>
            </w:r>
          </w:p>
          <w:p w:rsidR="00785988" w:rsidRPr="00907801" w:rsidRDefault="00785988" w:rsidP="0045078C">
            <w:pPr>
              <w:pStyle w:val="ConsPlusTitle"/>
              <w:ind w:firstLine="709"/>
              <w:jc w:val="both"/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6.7. Финансирование мероприятия, предусмотренного </w:t>
            </w:r>
            <w:r w:rsidR="007B5E5E"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подпунктом</w:t>
            </w:r>
            <w:r w:rsidRPr="0090780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3.6.3 таблицы пункта 5 «Перечень мероприятий подпрограммы», осуществляется в соответствии </w:t>
            </w:r>
            <w:r w:rsidRPr="0090780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с </w:t>
            </w:r>
            <w:hyperlink r:id="rId23" w:history="1">
              <w:r w:rsidRPr="00907801">
                <w:rPr>
                  <w:rFonts w:ascii="Times New Roman" w:hAnsi="Times New Roman" w:cs="Times New Roman"/>
                  <w:b w:val="0"/>
                  <w:bCs/>
                  <w:sz w:val="28"/>
                  <w:szCs w:val="28"/>
                </w:rPr>
                <w:t>постановлением</w:t>
              </w:r>
            </w:hyperlink>
            <w:r w:rsidRPr="00907801">
              <w:rPr>
                <w:rFonts w:ascii="Times New Roman" w:hAnsi="Times New Roman" w:cs="Times New Roman"/>
                <w:b w:val="0"/>
                <w:bCs/>
                <w:sz w:val="28"/>
                <w:szCs w:val="28"/>
              </w:rPr>
              <w:t xml:space="preserve"> Губернатора Рязанской области от 24.09.2019 № 93-пг «О знаке отличия Губернатора Рязанской области «Почетный наставник Рязанской области»;</w:t>
            </w:r>
          </w:p>
          <w:p w:rsidR="00785988" w:rsidRPr="00907801" w:rsidRDefault="00785988" w:rsidP="00450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6.8. Финансирование мероприятия, предусмотренного </w:t>
            </w:r>
            <w:r w:rsidR="007B5E5E" w:rsidRPr="00907801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3.6.4 таблицы пункта 5 «Перечень мероприятий подпрограммы», осуществляется в соответствии с Порядком проведения ежегодного конкурса детского рисунка «Охрана труда глазами детей», утвержд</w:t>
            </w:r>
            <w:r w:rsidR="002F5E78" w:rsidRPr="00907801">
              <w:rPr>
                <w:rFonts w:ascii="Times New Roman" w:hAnsi="Times New Roman"/>
                <w:sz w:val="28"/>
                <w:szCs w:val="28"/>
              </w:rPr>
              <w:t>енного по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становлением МТСЗН РО</w:t>
            </w:r>
            <w:r w:rsidR="002F5E78" w:rsidRPr="00907801">
              <w:rPr>
                <w:rFonts w:ascii="Times New Roman" w:hAnsi="Times New Roman"/>
                <w:sz w:val="28"/>
                <w:szCs w:val="28"/>
              </w:rPr>
              <w:t xml:space="preserve"> от 29.06.2020 № 27 «Об утверждении положения о порядке проведения ежегодного конкурса детского рисунка «Охрана труда глазами детей»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31BDB" w:rsidRPr="00907801" w:rsidRDefault="00B31BDB" w:rsidP="00450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6.9.</w:t>
            </w:r>
            <w:r w:rsidR="001E70FD">
              <w:rPr>
                <w:rFonts w:ascii="Times New Roman" w:hAnsi="Times New Roman"/>
                <w:color w:val="FF0000"/>
                <w:sz w:val="28"/>
                <w:szCs w:val="28"/>
              </w:rPr>
              <w:t> </w:t>
            </w:r>
            <w:r w:rsidR="00574F75" w:rsidRPr="00907801">
              <w:rPr>
                <w:rFonts w:ascii="Times New Roman" w:hAnsi="Times New Roman"/>
                <w:sz w:val="28"/>
                <w:szCs w:val="28"/>
              </w:rPr>
              <w:t>Финансирование мероприятия, предусмотренного подпунктом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4F75" w:rsidRPr="00907801">
              <w:rPr>
                <w:rFonts w:ascii="Times New Roman" w:hAnsi="Times New Roman"/>
                <w:sz w:val="28"/>
                <w:szCs w:val="28"/>
              </w:rPr>
              <w:t>3.7.1 таблицы пункта 5 «Перечень мероприятий подпрограммы», осуществляется на основании бюджетной сметы государственного казенного учреждения, утверждаемой в соответствии с бюджетным законодательством.</w:t>
            </w:r>
          </w:p>
          <w:p w:rsidR="000A3CC4" w:rsidRPr="00907801" w:rsidRDefault="00785988" w:rsidP="00B31BD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6.</w:t>
            </w:r>
            <w:r w:rsidR="00B31BDB" w:rsidRPr="00907801">
              <w:rPr>
                <w:rFonts w:ascii="Times New Roman" w:hAnsi="Times New Roman"/>
                <w:sz w:val="28"/>
                <w:szCs w:val="28"/>
              </w:rPr>
              <w:t>10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. Финансирование мероприятия, предусмотренного </w:t>
            </w:r>
            <w:r w:rsidR="007B5E5E" w:rsidRPr="00907801">
              <w:rPr>
                <w:rFonts w:ascii="Times New Roman" w:hAnsi="Times New Roman"/>
                <w:sz w:val="28"/>
                <w:szCs w:val="28"/>
              </w:rPr>
              <w:t>подпунктом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3.8.1 таблицы пункта 5 «Перечень мероприятий подпрограммы», осуществляется в соответствии  с порядком, устанавливаемым Правительством Рязанской области в соответствии со </w:t>
            </w:r>
            <w:hyperlink r:id="rId24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</w:t>
            </w:r>
          </w:p>
        </w:tc>
      </w:tr>
    </w:tbl>
    <w:p w:rsidR="00FB5C55" w:rsidRPr="001E70FD" w:rsidRDefault="00FB5C55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0A3CC4" w:rsidRPr="001E70FD" w:rsidTr="00261FCC">
        <w:tc>
          <w:tcPr>
            <w:tcW w:w="9723" w:type="dxa"/>
          </w:tcPr>
          <w:p w:rsidR="00FE45D5" w:rsidRPr="001E70FD" w:rsidRDefault="00FE45D5" w:rsidP="004507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FD">
              <w:rPr>
                <w:rFonts w:ascii="Times New Roman" w:hAnsi="Times New Roman"/>
                <w:sz w:val="28"/>
                <w:szCs w:val="28"/>
              </w:rPr>
              <w:t xml:space="preserve">5.2. Подпрограмма № </w:t>
            </w:r>
            <w:hyperlink r:id="rId25" w:history="1">
              <w:r w:rsidRPr="001E70FD">
                <w:rPr>
                  <w:rFonts w:ascii="Times New Roman" w:hAnsi="Times New Roman"/>
                  <w:sz w:val="28"/>
                  <w:szCs w:val="28"/>
                </w:rPr>
                <w:t>2</w:t>
              </w:r>
            </w:hyperlink>
          </w:p>
          <w:p w:rsidR="001E70FD" w:rsidRDefault="00FE45D5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FD">
              <w:rPr>
                <w:rFonts w:ascii="Times New Roman" w:hAnsi="Times New Roman"/>
                <w:sz w:val="28"/>
                <w:szCs w:val="28"/>
              </w:rPr>
              <w:t xml:space="preserve"> «Оказание содействия добровольному переселению в Рязанскую</w:t>
            </w:r>
          </w:p>
          <w:p w:rsidR="000A3CC4" w:rsidRPr="001E70FD" w:rsidRDefault="00FE45D5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E70FD">
              <w:rPr>
                <w:rFonts w:ascii="Times New Roman" w:hAnsi="Times New Roman"/>
                <w:sz w:val="28"/>
                <w:szCs w:val="28"/>
              </w:rPr>
              <w:t>область соотечественников, проживающих за рубежом»</w:t>
            </w:r>
          </w:p>
          <w:p w:rsidR="00FB5C55" w:rsidRPr="001E70FD" w:rsidRDefault="00FB5C55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FB5C55" w:rsidRPr="001E70FD" w:rsidRDefault="00FB5C55" w:rsidP="0045078C">
            <w:pPr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1E70FD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</w:tr>
    </w:tbl>
    <w:p w:rsidR="00FB5C55" w:rsidRPr="001E70FD" w:rsidRDefault="00FB5C55">
      <w:pPr>
        <w:rPr>
          <w:rFonts w:ascii="Times New Roman" w:hAnsi="Times New Roman"/>
          <w:sz w:val="24"/>
          <w:szCs w:val="24"/>
          <w:highlight w:val="gree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652"/>
        <w:gridCol w:w="6045"/>
      </w:tblGrid>
      <w:tr w:rsidR="00FB5C55" w:rsidRPr="00907801" w:rsidTr="00FB5C55">
        <w:tc>
          <w:tcPr>
            <w:tcW w:w="3652" w:type="dxa"/>
          </w:tcPr>
          <w:p w:rsidR="00FB5C55" w:rsidRPr="00907801" w:rsidRDefault="00FB5C55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6045" w:type="dxa"/>
          </w:tcPr>
          <w:p w:rsidR="00FB5C55" w:rsidRPr="00907801" w:rsidRDefault="00FB5C55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Оказание содействия добровольному переселению в Рязанскую область соотечественников, проживающих за рубежом (далее </w:t>
            </w:r>
            <w:r w:rsidR="001E70FD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подпрограмма)</w:t>
            </w: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FB5C55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Дата согласования проекта подпрограммы Правительством Российской Федерации</w:t>
            </w:r>
          </w:p>
        </w:tc>
        <w:tc>
          <w:tcPr>
            <w:tcW w:w="6045" w:type="dxa"/>
          </w:tcPr>
          <w:p w:rsidR="00FB5C55" w:rsidRPr="00907801" w:rsidRDefault="000B4B40" w:rsidP="00FB5C55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FB5C55" w:rsidRPr="00907801">
                <w:rPr>
                  <w:rFonts w:ascii="Times New Roman" w:hAnsi="Times New Roman"/>
                  <w:sz w:val="24"/>
                  <w:szCs w:val="24"/>
                </w:rPr>
                <w:t>распоряжение</w:t>
              </w:r>
            </w:hyperlink>
            <w:r w:rsidR="00FB5C55" w:rsidRPr="00907801">
              <w:rPr>
                <w:rFonts w:ascii="Times New Roman" w:hAnsi="Times New Roman"/>
                <w:sz w:val="24"/>
                <w:szCs w:val="24"/>
              </w:rPr>
              <w:t xml:space="preserve"> Правительства Российской Федерации от 6 февраля 2015 г. № 173-р</w:t>
            </w: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Уполномоченный орган исполнительной власти Рязанской области, ответственный за реализацию подпрограммы</w:t>
            </w:r>
          </w:p>
        </w:tc>
        <w:tc>
          <w:tcPr>
            <w:tcW w:w="6045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6045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Создание 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</w:t>
            </w: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6045" w:type="dxa"/>
          </w:tcPr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Обеспечение компактного переселения соотечественников;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увеличение численности молодежи, в том числе получающей образование в организациях среднего и высшег</w:t>
            </w:r>
            <w:r w:rsidR="00B0344C" w:rsidRPr="00907801">
              <w:rPr>
                <w:rFonts w:ascii="Times New Roman" w:hAnsi="Times New Roman"/>
                <w:sz w:val="24"/>
                <w:szCs w:val="24"/>
              </w:rPr>
              <w:t>о профессионального образования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B5C55" w:rsidRPr="00907801" w:rsidRDefault="00AA5D01" w:rsidP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</w:t>
            </w: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Исполнители основных мероприятий подпрограммы</w:t>
            </w:r>
          </w:p>
        </w:tc>
        <w:tc>
          <w:tcPr>
            <w:tcW w:w="6045" w:type="dxa"/>
          </w:tcPr>
          <w:p w:rsidR="00AA5D01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РО;</w:t>
            </w:r>
          </w:p>
          <w:p w:rsidR="00AA5D01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ГКУ ЦЗН РО;</w:t>
            </w:r>
          </w:p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представители органов местного самоуправления Рязанской области (по согласованию)</w:t>
            </w: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Сроки и этапы реализации подпрограммы</w:t>
            </w:r>
          </w:p>
        </w:tc>
        <w:tc>
          <w:tcPr>
            <w:tcW w:w="6045" w:type="dxa"/>
          </w:tcPr>
          <w:p w:rsidR="00AA5D01" w:rsidRPr="00907801" w:rsidRDefault="00AA5D01" w:rsidP="00AA5D01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2015-2025 годы. Этап 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: 2022-2025 годы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B5C55" w:rsidRPr="00907801" w:rsidRDefault="00FB5C55" w:rsidP="00AA5D0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5C55" w:rsidRPr="00907801" w:rsidTr="00FB5C55">
        <w:tc>
          <w:tcPr>
            <w:tcW w:w="3652" w:type="dxa"/>
          </w:tcPr>
          <w:p w:rsidR="00FB5C55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6045" w:type="dxa"/>
          </w:tcPr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Подпрограмма финансируется за счет средств федерального и областного бюджетов. Объемы финансирования составляют 32486,73325 тыс. рублей, в том числе по годам: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 год – 9712,42675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 год – 9962,42675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 год – 10214,42675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 год – 2599,453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средств федерального бюджета – 24420,0 тыс. рублей, из них: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 год – 7920,0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 год – 8140,0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 год – 8360,0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средств областного бюджета – 8066,73325 тыс. рублей, из них: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 год – 1792,42675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 год – 1822,42675 тыс. рублей;</w:t>
            </w:r>
          </w:p>
          <w:p w:rsidR="00AA5D01" w:rsidRPr="00907801" w:rsidRDefault="00AA5D01" w:rsidP="00AA5D01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 год – 1852,42675 тыс. рублей;</w:t>
            </w:r>
          </w:p>
          <w:p w:rsidR="00FB5C55" w:rsidRPr="00907801" w:rsidRDefault="00AA5D01" w:rsidP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 год – 2599,453 тыс. рублей</w:t>
            </w:r>
          </w:p>
        </w:tc>
      </w:tr>
      <w:tr w:rsidR="00AA5D01" w:rsidRPr="00907801" w:rsidTr="00FB5C55">
        <w:tc>
          <w:tcPr>
            <w:tcW w:w="3652" w:type="dxa"/>
          </w:tcPr>
          <w:p w:rsidR="00AA5D01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Основные показатели эффективности подпрограммы</w:t>
            </w:r>
          </w:p>
        </w:tc>
        <w:tc>
          <w:tcPr>
            <w:tcW w:w="6045" w:type="dxa"/>
          </w:tcPr>
          <w:p w:rsidR="00AA5D01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участников подпрограммы и членов их семей, прибывших в Рязанскую область</w:t>
            </w:r>
          </w:p>
        </w:tc>
      </w:tr>
      <w:tr w:rsidR="00AA5D01" w:rsidRPr="00907801" w:rsidTr="00FB5C55">
        <w:tc>
          <w:tcPr>
            <w:tcW w:w="3652" w:type="dxa"/>
          </w:tcPr>
          <w:p w:rsidR="00AA5D01" w:rsidRPr="00907801" w:rsidRDefault="00AA5D01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6045" w:type="dxa"/>
          </w:tcPr>
          <w:p w:rsidR="00AA5D01" w:rsidRPr="00907801" w:rsidRDefault="00AA5D01" w:rsidP="001E70F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Реализация подпрограммы позволит к концу 2025 года улучшить демографическую ситуацию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в регионе за счет переселившихся соотечественников в трудоспособном возрасте на постоянное место жительства на территорию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Рязанской области и вселить в регион</w:t>
            </w:r>
            <w:r w:rsidR="001E70FD">
              <w:rPr>
                <w:rFonts w:ascii="Times New Roman" w:hAnsi="Times New Roman"/>
                <w:sz w:val="24"/>
                <w:szCs w:val="24"/>
              </w:rPr>
              <w:br/>
            </w:r>
            <w:r w:rsidR="0088527A" w:rsidRPr="00907801">
              <w:rPr>
                <w:rFonts w:ascii="Times New Roman" w:hAnsi="Times New Roman"/>
                <w:sz w:val="24"/>
                <w:szCs w:val="24"/>
              </w:rPr>
              <w:t>4000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соотечественников</w:t>
            </w:r>
            <w:r w:rsidR="0088527A" w:rsidRPr="009078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FB5C55" w:rsidRPr="001E70FD" w:rsidRDefault="00FB5C55">
      <w:pPr>
        <w:rPr>
          <w:rFonts w:ascii="Times New Roman" w:hAnsi="Times New Roman"/>
          <w:sz w:val="24"/>
          <w:szCs w:val="24"/>
          <w:highlight w:val="gree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FB5C55" w:rsidRPr="00907801" w:rsidTr="00261FCC">
        <w:tc>
          <w:tcPr>
            <w:tcW w:w="9748" w:type="dxa"/>
          </w:tcPr>
          <w:p w:rsidR="00D51AC8" w:rsidRPr="00907801" w:rsidRDefault="00FB5C55" w:rsidP="001E70F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r w:rsidR="00D51AC8" w:rsidRPr="00907801">
              <w:rPr>
                <w:rFonts w:ascii="Times New Roman" w:hAnsi="Times New Roman"/>
                <w:sz w:val="28"/>
                <w:szCs w:val="28"/>
              </w:rPr>
              <w:t>Общая характеристика сферы реализации подпрограммы</w:t>
            </w:r>
          </w:p>
          <w:p w:rsidR="00D51AC8" w:rsidRPr="00907801" w:rsidRDefault="00D51AC8" w:rsidP="006E723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На территории Рязанской области на 1 января 2020 года проживало 1108,8 тыс. человек (2021 год – 1 098 тыс. человек), из них:</w:t>
            </w:r>
          </w:p>
          <w:p w:rsidR="00D66D79" w:rsidRPr="00907801" w:rsidRDefault="001E70F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66D79" w:rsidRPr="00907801">
              <w:rPr>
                <w:rFonts w:ascii="Times New Roman" w:hAnsi="Times New Roman"/>
                <w:sz w:val="28"/>
                <w:szCs w:val="28"/>
              </w:rPr>
              <w:t>трудоспособное население – 503,3 тыс. человек (2021 год –                      524,8 тыс. человек);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1E70FD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экономически активное население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481,7 тыс. человек (2021 год – 506,4 тыс. человек).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Несмотря на улучшение в 2021 году по отношению к 2020 году социально-экономической ситуации в целом, в Рязанской области продолжается убыль населения.</w:t>
            </w:r>
          </w:p>
          <w:p w:rsidR="00D66D79" w:rsidRPr="00907801" w:rsidRDefault="00D66D79" w:rsidP="006E723B">
            <w:pPr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Убыль населения Рязанской области за 10 месяцев 2021 года составила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br/>
              <w:t xml:space="preserve">12 384 человека. В демографическом развитии Рязанской области сохраняется процесс снижения численности населения (за 10 месяцев 2020 года – 8 162). 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2021 году миграционные процессы частично компенсировали естественную убыль населения, в</w:t>
            </w:r>
            <w:r w:rsidRPr="00907801">
              <w:rPr>
                <w:rFonts w:ascii="Times New Roman" w:eastAsia="Calibri" w:hAnsi="Times New Roman"/>
                <w:sz w:val="28"/>
                <w:szCs w:val="28"/>
              </w:rPr>
              <w:t xml:space="preserve"> январе-сентябре 2021 года общий </w:t>
            </w:r>
            <w:r w:rsidRPr="00907801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миграционный прирост </w:t>
            </w:r>
            <w:r w:rsidRPr="00907801">
              <w:rPr>
                <w:rFonts w:ascii="Times New Roman" w:eastAsia="Calibri" w:hAnsi="Times New Roman"/>
                <w:sz w:val="28"/>
                <w:szCs w:val="28"/>
              </w:rPr>
              <w:t xml:space="preserve">населения области составил 1 450 человек, </w:t>
            </w:r>
            <w:r w:rsidRPr="00907801">
              <w:rPr>
                <w:rFonts w:ascii="Times New Roman" w:eastAsia="Calibri" w:hAnsi="Times New Roman"/>
                <w:sz w:val="28"/>
                <w:szCs w:val="28"/>
              </w:rPr>
              <w:br/>
              <w:t>что на 783 человека или в 2,2 раза больше, чем в январе-сентябре 2020 года.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2020 году социально-экономическая ситуация в Рязанской области характеризовалась увеличением показателей объемов производства и оказанных услуг населению.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 сравнению с 2019 годом увеличились промышленное производство (на 1,1%), объем строительных работ (на 1%), производство сельхозпродукции (на 2,9%), оборот оптовой торговли (на 7,9%), оборот розничной торговли (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2,7%). В то же время снизился индекс грузооборота транспорта (на 4,4%).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Среднемесячная заработная плата работников по полному кругу предприятий области за 2018 год составила </w:t>
            </w:r>
            <w:r w:rsidR="0093654F" w:rsidRPr="00907801">
              <w:rPr>
                <w:rFonts w:ascii="Times New Roman" w:hAnsi="Times New Roman"/>
                <w:sz w:val="28"/>
                <w:szCs w:val="28"/>
              </w:rPr>
              <w:t>31,6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тыс. рублей (на </w:t>
            </w:r>
            <w:r w:rsidR="0093654F" w:rsidRPr="00907801">
              <w:rPr>
                <w:rFonts w:ascii="Times New Roman" w:hAnsi="Times New Roman"/>
                <w:sz w:val="28"/>
                <w:szCs w:val="28"/>
              </w:rPr>
              <w:t>10,1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% выше уровня 2017 года), за 2020 год составила </w:t>
            </w:r>
            <w:r w:rsidR="0093654F" w:rsidRPr="00907801">
              <w:rPr>
                <w:rFonts w:ascii="Times New Roman" w:hAnsi="Times New Roman"/>
                <w:sz w:val="28"/>
                <w:szCs w:val="28"/>
              </w:rPr>
              <w:t>35,4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тыс. рублей (на </w:t>
            </w:r>
            <w:r w:rsidR="0093654F" w:rsidRPr="00907801">
              <w:rPr>
                <w:rFonts w:ascii="Times New Roman" w:hAnsi="Times New Roman"/>
                <w:sz w:val="28"/>
                <w:szCs w:val="28"/>
              </w:rPr>
              <w:t>6,1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% выше уровня 2019 года). 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2020 году ситуация на рынке труда Рязанской области характеризовалась как не стабильная. Среднегодовая численность граждан, зарегистрированных в ГКУ ЦЗН РО в качестве безработных, увеличилась                   с 3,2 тыс. человек в 2019 году до 14,9 тыс. человек в 2020 году. </w:t>
            </w:r>
            <w:r w:rsidRPr="0090780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2021 году численность и состав рабочей силы в возрасте 15 лет и старше снизился                  на 1,1% по отношению к 2020 году.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течение 2021 года статус безработного был присвоен 3,6 тыс. человек, что на 24% меньше аналогичного показателя 2020 года, уровень регистрируемой безработицы по отношению к численности рабочей силы                в 2021 году был снижен по отношению к 2020 году и составил, 0,7%.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январе-ноябре 2021 года работодателями было заявлено 14,1 тыс. вакансий, что на 0,8% больше, чем в аналогичном периоде 2020 года. Вакансии были представлены во всех сферах деятельности.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Вышеперечисленные проблемы на рынке труда могут решаться за счет привлечения иностранной рабочей силы и переселения соотечественников.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Однако стоит отметить, что именно этот способ имеет целый ряд негативных последствий.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Во</w:t>
            </w:r>
            <w:proofErr w:type="gramEnd"/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первых, вывоз иностранными гражданами из региона заработанных денежных средств сдерживает увеличение платежеспособного спроса                          в Рязанской области.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Во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вторых, у многих иностранных граждан отсутствует желание интегрироваться в жизнь населения региона.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третьих, возникновение языковой, культурной и религиозной разобщенности может привести к росту социальной напряженности.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четвертых, в том числе в регион приезжают для работы низкоквалифицированные, малообразованные иностранные граждане.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этой связи одним из наиболее рациональных решений вышеперечисленных негативных последствий является оказание содействия добровольному переселению в Рязанскую область соотечественников, что позволит несколько уменьшить темпы сокращения численности населения региона, в том числе граждан трудоспособного возраста, а также в некоторой степени снизить профессионально-квалификационный дисбаланс свободных рабочих мест на рынке труда региона.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С 2015 года по 2021 год реализация мероприятий подпрограммы позволила обеспечить миграционный приток за счет привлечения                               на постоянное место жительства в регион более 13,5 тыс. соотечественников.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При этом приоритетным правом в добровольном переселении пользуется соотечественники трудоспособного возраста и имеющие профессии (специальности), востребованные на рынке труда Рязанской области.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Подпрограммой предусмотрены меры социальной поддержки соотечественников.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Например, предполагается оказание единовременной финансовой поддержки, которая может быть направлена на обустройство,                  в том числе жилищное, в период адаптации на территории вселения, оказание амбулаторно-поликлинической и стационарной медицинской помощи                      до получения соотечественником полиса обязательного медицинского страхования, переаттестацию ученых степеней,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нострификацию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дипломов                      и других документов об образовании участников подпрограммы и членов их семей и др.</w:t>
            </w:r>
            <w:proofErr w:type="gramEnd"/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целях формирования толерантного отношения к соотечественникам предполагается проведение через средства массовой информации разъяснительной работы с местным населением.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качестве временной меры социальной поддержки для размещения соотечественников рассматриваются проживание в гостинице, а также возможность аренды жилья за счет собственных средств участника подпрограммы и/или с использованием единовременной финансовой поддержки. Земельные участки для индивидуального жилищного строительства участникам подпрограммы предоставляются наряду с российскими гражданами в соответствии с законодательством Российской Федерации.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Всем соотечественникам, нуждающимся в трудоустройстве, будет предоставлена возможность получения в ГКУ ЦЗН РО соответствующих государственных услуг. В случае отсутствия подходящей работы ГКУ ЦЗН РО будет организовано профессиональное обучение или получение дополнительного профессионального образования по профессиям, специальностям, пользующимся спросом на рынке труда региона, в том числе предпринимательской направленности.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Подпрограммой предусмотрено, что каждому соотечественнику, прибывшему на территорию Рязанской области в рамках подпрограммы, будет оказана медицинская помощь в рамках программ государственных гарантий бесплатного оказания гражданам медицинской помощи в соответствии с законодательством Российской Федерации.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Несмотря на то, что территорией вселения определена вся Рязанская область, целесообразно ориентироваться при выборе населенного пункта на муниципальные образования со стабильной ситуацией на рынке труда (уровень регистрируемой безработицы не превышает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среднеобластное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значение в 1,5 раза).</w:t>
            </w: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Таким образом, существующая социальная инфраструктура региона способна обеспечить соотечественникам достойные условия проживания.</w:t>
            </w:r>
          </w:p>
          <w:p w:rsidR="00D66D79" w:rsidRPr="00907801" w:rsidRDefault="00D66D79" w:rsidP="006E723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Порядки реализации мероприятий подпрограммы определяются Правительством Рязанской области.</w:t>
            </w:r>
          </w:p>
          <w:p w:rsidR="00D51AC8" w:rsidRDefault="00D51AC8" w:rsidP="006E723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  <w:p w:rsidR="001E70FD" w:rsidRDefault="001E70FD" w:rsidP="006E723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  <w:p w:rsidR="001E70FD" w:rsidRPr="00907801" w:rsidRDefault="001E70FD" w:rsidP="006E723B">
            <w:pPr>
              <w:autoSpaceDE w:val="0"/>
              <w:autoSpaceDN w:val="0"/>
              <w:adjustRightInd w:val="0"/>
              <w:ind w:firstLine="709"/>
              <w:jc w:val="both"/>
              <w:outlineLvl w:val="0"/>
              <w:rPr>
                <w:rFonts w:ascii="Times New Roman" w:hAnsi="Times New Roman"/>
                <w:sz w:val="28"/>
                <w:szCs w:val="28"/>
                <w:highlight w:val="green"/>
              </w:rPr>
            </w:pPr>
          </w:p>
          <w:p w:rsidR="00D51AC8" w:rsidRPr="001E70FD" w:rsidRDefault="00D51AC8" w:rsidP="001E70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70FD">
              <w:rPr>
                <w:rFonts w:ascii="Times New Roman" w:hAnsi="Times New Roman"/>
                <w:bCs/>
                <w:sz w:val="28"/>
                <w:szCs w:val="28"/>
              </w:rPr>
              <w:t>2. Цели, задачи, целевые показатели (индикаторы)</w:t>
            </w:r>
          </w:p>
          <w:p w:rsidR="00D51AC8" w:rsidRPr="001E70FD" w:rsidRDefault="00D51AC8" w:rsidP="001E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1E70FD">
              <w:rPr>
                <w:rFonts w:ascii="Times New Roman" w:hAnsi="Times New Roman"/>
                <w:bCs/>
                <w:sz w:val="28"/>
                <w:szCs w:val="28"/>
              </w:rPr>
              <w:t>и срок реализации подпрограммы</w:t>
            </w:r>
          </w:p>
          <w:p w:rsidR="00D51AC8" w:rsidRPr="00907801" w:rsidRDefault="00D51AC8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51AC8" w:rsidRPr="00907801" w:rsidRDefault="00D51AC8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Цель подпрограммы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создание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условий и содействие добровольному переселению соотечественников, проживающих за рубежом, в Рязанскую область в целях дальнейшего социально-экономического и демографического развития региона.</w:t>
            </w:r>
          </w:p>
          <w:p w:rsidR="00D51AC8" w:rsidRPr="00907801" w:rsidRDefault="00D51AC8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Задачи подпрограммы:</w:t>
            </w:r>
          </w:p>
          <w:p w:rsidR="00D51AC8" w:rsidRPr="00907801" w:rsidRDefault="00D51AC8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обеспечение компактного переселения соотечественников;</w:t>
            </w:r>
          </w:p>
          <w:p w:rsidR="00D51AC8" w:rsidRPr="00907801" w:rsidRDefault="001E70F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D51AC8" w:rsidRPr="00907801">
              <w:rPr>
                <w:rFonts w:ascii="Times New Roman" w:hAnsi="Times New Roman"/>
                <w:sz w:val="28"/>
                <w:szCs w:val="28"/>
              </w:rPr>
              <w:t>увеличение численности молодежи, в том числе получающей образование в организациях среднего и высшего профессионального образования;</w:t>
            </w:r>
          </w:p>
          <w:p w:rsidR="00D51AC8" w:rsidRPr="00907801" w:rsidRDefault="00D51AC8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1E70FD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общество.</w:t>
            </w:r>
          </w:p>
          <w:p w:rsidR="00D66D79" w:rsidRPr="001E70FD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B5C55" w:rsidRPr="00907801" w:rsidRDefault="00D66D79" w:rsidP="001E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>Целевые показатели (индикаторы) реализации подпрограммы</w:t>
            </w:r>
          </w:p>
        </w:tc>
      </w:tr>
    </w:tbl>
    <w:p w:rsidR="00D66D79" w:rsidRPr="00907801" w:rsidRDefault="00D66D79">
      <w:pPr>
        <w:rPr>
          <w:rFonts w:ascii="Times New Roman" w:hAnsi="Times New Roman"/>
          <w:sz w:val="6"/>
          <w:szCs w:val="6"/>
          <w:highlight w:val="green"/>
        </w:rPr>
      </w:pP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530"/>
        <w:gridCol w:w="2982"/>
        <w:gridCol w:w="1276"/>
        <w:gridCol w:w="737"/>
        <w:gridCol w:w="737"/>
        <w:gridCol w:w="737"/>
        <w:gridCol w:w="737"/>
      </w:tblGrid>
      <w:tr w:rsidR="00D66D79" w:rsidRPr="00907801" w:rsidTr="00172260">
        <w:tc>
          <w:tcPr>
            <w:tcW w:w="2530" w:type="dxa"/>
            <w:vMerge w:val="restart"/>
            <w:tcBorders>
              <w:bottom w:val="nil"/>
            </w:tcBorders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2982" w:type="dxa"/>
            <w:vMerge w:val="restart"/>
            <w:tcBorders>
              <w:bottom w:val="nil"/>
            </w:tcBorders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Целевой показатель (индикатор) подпрограммы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D66D79" w:rsidRPr="00907801" w:rsidRDefault="00D66D79" w:rsidP="00D66D7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948" w:type="dxa"/>
            <w:gridSpan w:val="4"/>
            <w:tcBorders>
              <w:bottom w:val="single" w:sz="4" w:space="0" w:color="auto"/>
            </w:tcBorders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Плановый период (плановый показатель)</w:t>
            </w:r>
          </w:p>
        </w:tc>
      </w:tr>
      <w:tr w:rsidR="00D66D79" w:rsidRPr="00907801" w:rsidTr="00172260">
        <w:trPr>
          <w:trHeight w:val="343"/>
        </w:trPr>
        <w:tc>
          <w:tcPr>
            <w:tcW w:w="2530" w:type="dxa"/>
            <w:vMerge/>
            <w:tcBorders>
              <w:bottom w:val="nil"/>
            </w:tcBorders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  <w:vMerge/>
            <w:tcBorders>
              <w:bottom w:val="nil"/>
            </w:tcBorders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bottom w:val="nil"/>
            </w:tcBorders>
          </w:tcPr>
          <w:p w:rsidR="00D66D79" w:rsidRPr="00907801" w:rsidRDefault="00D66D79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737" w:type="dxa"/>
            <w:tcBorders>
              <w:bottom w:val="nil"/>
            </w:tcBorders>
          </w:tcPr>
          <w:p w:rsidR="00D66D79" w:rsidRPr="00907801" w:rsidRDefault="00D66D79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737" w:type="dxa"/>
            <w:tcBorders>
              <w:bottom w:val="nil"/>
            </w:tcBorders>
          </w:tcPr>
          <w:p w:rsidR="00D66D79" w:rsidRPr="00907801" w:rsidRDefault="00D66D79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737" w:type="dxa"/>
            <w:tcBorders>
              <w:bottom w:val="nil"/>
            </w:tcBorders>
          </w:tcPr>
          <w:p w:rsidR="00D66D79" w:rsidRPr="00907801" w:rsidRDefault="00D66D79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</w:tbl>
    <w:p w:rsidR="00172260" w:rsidRPr="00907801" w:rsidRDefault="00172260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736" w:type="dxa"/>
        <w:tblLayout w:type="fixed"/>
        <w:tblLook w:val="04A0" w:firstRow="1" w:lastRow="0" w:firstColumn="1" w:lastColumn="0" w:noHBand="0" w:noVBand="1"/>
      </w:tblPr>
      <w:tblGrid>
        <w:gridCol w:w="2530"/>
        <w:gridCol w:w="2982"/>
        <w:gridCol w:w="1276"/>
        <w:gridCol w:w="737"/>
        <w:gridCol w:w="737"/>
        <w:gridCol w:w="737"/>
        <w:gridCol w:w="737"/>
      </w:tblGrid>
      <w:tr w:rsidR="00D66D79" w:rsidRPr="00907801" w:rsidTr="00EB524E">
        <w:trPr>
          <w:tblHeader/>
        </w:trPr>
        <w:tc>
          <w:tcPr>
            <w:tcW w:w="2530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82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7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7" w:type="dxa"/>
          </w:tcPr>
          <w:p w:rsidR="00D66D79" w:rsidRPr="00907801" w:rsidRDefault="00D66D79" w:rsidP="00D66D7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261FCC" w:rsidRPr="00907801" w:rsidTr="00EB524E">
        <w:tc>
          <w:tcPr>
            <w:tcW w:w="2530" w:type="dxa"/>
            <w:vMerge w:val="restart"/>
          </w:tcPr>
          <w:p w:rsidR="00261FCC" w:rsidRPr="00907801" w:rsidRDefault="00261FC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Стимулирование, создание условий и содействие добровольному переселению соотечественников, проживающих за рубежом, в Рязанскую область в целях ее дальнейшего социально-экономического и демографического развития</w:t>
            </w:r>
          </w:p>
          <w:p w:rsidR="00261FCC" w:rsidRPr="00907801" w:rsidRDefault="00261F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FCC" w:rsidRPr="00907801" w:rsidRDefault="00261FC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61FCC" w:rsidRPr="00907801" w:rsidRDefault="00261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261FCC" w:rsidRPr="00907801" w:rsidRDefault="00261FCC" w:rsidP="006E723B">
            <w:pPr>
              <w:ind w:left="-52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численность переселившихся соотечественников (участников подпрограммы и членов их семей)</w:t>
            </w:r>
          </w:p>
        </w:tc>
        <w:tc>
          <w:tcPr>
            <w:tcW w:w="1276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261FCC" w:rsidRPr="00907801" w:rsidTr="00EB524E">
        <w:tc>
          <w:tcPr>
            <w:tcW w:w="2530" w:type="dxa"/>
            <w:vMerge/>
          </w:tcPr>
          <w:p w:rsidR="00261FCC" w:rsidRPr="00907801" w:rsidRDefault="00261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261FCC" w:rsidRPr="00907801" w:rsidRDefault="00261FCC" w:rsidP="006E723B">
            <w:pPr>
              <w:ind w:left="-52" w:right="-8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доля участников подпрограммы, получивших единовременную финансовую поддержку на обустройство, в том числе жилищное, в период адаптации на территории вселения, от общего количества участников подпрограммы</w:t>
            </w:r>
          </w:p>
        </w:tc>
        <w:tc>
          <w:tcPr>
            <w:tcW w:w="1276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261FCC" w:rsidRPr="00907801" w:rsidTr="00D55751">
        <w:tc>
          <w:tcPr>
            <w:tcW w:w="2530" w:type="dxa"/>
            <w:vMerge/>
            <w:tcBorders>
              <w:bottom w:val="single" w:sz="4" w:space="0" w:color="auto"/>
            </w:tcBorders>
          </w:tcPr>
          <w:p w:rsidR="00261FCC" w:rsidRPr="00907801" w:rsidRDefault="00261FC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82" w:type="dxa"/>
          </w:tcPr>
          <w:p w:rsidR="00261FCC" w:rsidRPr="00907801" w:rsidRDefault="00261FCC" w:rsidP="006E723B">
            <w:pPr>
              <w:ind w:lef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доля участников подпрограммы и членов их семей, получающих профессиональное образование, переподготовку и повышение квалификации (сроком обучения не более 6 месяцев) в образовательных организациях Рязанской области, от общего количества участников подпрограммы</w:t>
            </w:r>
          </w:p>
        </w:tc>
        <w:tc>
          <w:tcPr>
            <w:tcW w:w="1276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" w:type="dxa"/>
          </w:tcPr>
          <w:p w:rsidR="00261FCC" w:rsidRPr="00907801" w:rsidRDefault="00261FCC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EB524E" w:rsidRPr="001E70FD" w:rsidRDefault="00EB524E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8"/>
      </w:tblGrid>
      <w:tr w:rsidR="00D66D79" w:rsidRPr="00907801" w:rsidTr="003B5260">
        <w:tc>
          <w:tcPr>
            <w:tcW w:w="9748" w:type="dxa"/>
          </w:tcPr>
          <w:p w:rsidR="00D66D79" w:rsidRPr="00907801" w:rsidRDefault="00172260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Показатели численности участников подпрограммы и объемы финансирования мероприятий подпрограммы могут ежегодно корректироваться в связи с изменением социально-экономической ситуации в Рязанской области.</w:t>
            </w:r>
          </w:p>
          <w:p w:rsidR="00D66D79" w:rsidRPr="001E70FD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D66D79" w:rsidRPr="001E70FD" w:rsidRDefault="00D66D79" w:rsidP="001E70FD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70FD">
              <w:rPr>
                <w:rFonts w:ascii="Times New Roman" w:hAnsi="Times New Roman"/>
                <w:bCs/>
                <w:sz w:val="28"/>
                <w:szCs w:val="28"/>
              </w:rPr>
              <w:t>3. Основные мероприятия по реализации подпрограммы</w:t>
            </w:r>
          </w:p>
          <w:p w:rsidR="00D66D79" w:rsidRPr="001E70FD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  <w:p w:rsidR="00D66D79" w:rsidRPr="00907801" w:rsidRDefault="00D66D79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Подпрограмма предусматривает комплекс мероприятий, способствующих оказанию содействия добровольному переселению в Рязанскую область соотечественников, проживающих за рубежом, и направлена на создание благоприятных условий для их жизнедеятельности, а также вовлечение их в профессиональную сферу.</w:t>
            </w:r>
          </w:p>
          <w:p w:rsidR="00172260" w:rsidRPr="00907801" w:rsidRDefault="00172260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66D79" w:rsidRPr="00907801" w:rsidRDefault="00172260" w:rsidP="001E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>Перечень основных мероприятий подпрограммы</w:t>
            </w:r>
          </w:p>
        </w:tc>
      </w:tr>
    </w:tbl>
    <w:p w:rsidR="00D66D79" w:rsidRPr="00907801" w:rsidRDefault="00D66D79">
      <w:pPr>
        <w:rPr>
          <w:rFonts w:ascii="Times New Roman" w:hAnsi="Times New Roman"/>
          <w:sz w:val="6"/>
          <w:szCs w:val="6"/>
          <w:highlight w:val="green"/>
        </w:rPr>
      </w:pPr>
    </w:p>
    <w:tbl>
      <w:tblPr>
        <w:tblStyle w:val="a9"/>
        <w:tblW w:w="9733" w:type="dxa"/>
        <w:tblLayout w:type="fixed"/>
        <w:tblLook w:val="04A0" w:firstRow="1" w:lastRow="0" w:firstColumn="1" w:lastColumn="0" w:noHBand="0" w:noVBand="1"/>
      </w:tblPr>
      <w:tblGrid>
        <w:gridCol w:w="2278"/>
        <w:gridCol w:w="1520"/>
        <w:gridCol w:w="804"/>
        <w:gridCol w:w="1178"/>
        <w:gridCol w:w="2153"/>
        <w:gridCol w:w="1800"/>
      </w:tblGrid>
      <w:tr w:rsidR="00434886" w:rsidRPr="00907801" w:rsidTr="00974E77">
        <w:tc>
          <w:tcPr>
            <w:tcW w:w="2278" w:type="dxa"/>
            <w:vMerge w:val="restart"/>
            <w:tcBorders>
              <w:bottom w:val="nil"/>
            </w:tcBorders>
          </w:tcPr>
          <w:p w:rsidR="00172260" w:rsidRPr="00907801" w:rsidRDefault="00172260" w:rsidP="001722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20" w:type="dxa"/>
            <w:vMerge w:val="restart"/>
            <w:tcBorders>
              <w:bottom w:val="nil"/>
            </w:tcBorders>
          </w:tcPr>
          <w:p w:rsidR="00172260" w:rsidRPr="00907801" w:rsidRDefault="00172260" w:rsidP="00974E77">
            <w:pPr>
              <w:ind w:left="-72" w:right="-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982" w:type="dxa"/>
            <w:gridSpan w:val="2"/>
            <w:tcBorders>
              <w:bottom w:val="single" w:sz="4" w:space="0" w:color="auto"/>
            </w:tcBorders>
          </w:tcPr>
          <w:p w:rsidR="00172260" w:rsidRPr="00907801" w:rsidRDefault="00172260" w:rsidP="001722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Срок реализации</w:t>
            </w:r>
          </w:p>
        </w:tc>
        <w:tc>
          <w:tcPr>
            <w:tcW w:w="2153" w:type="dxa"/>
            <w:vMerge w:val="restart"/>
            <w:tcBorders>
              <w:bottom w:val="nil"/>
            </w:tcBorders>
          </w:tcPr>
          <w:p w:rsidR="00172260" w:rsidRPr="00907801" w:rsidRDefault="00172260" w:rsidP="001722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Ожидаемый</w:t>
            </w:r>
          </w:p>
          <w:p w:rsidR="00172260" w:rsidRPr="00907801" w:rsidRDefault="00172260" w:rsidP="001722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результат</w:t>
            </w:r>
          </w:p>
        </w:tc>
        <w:tc>
          <w:tcPr>
            <w:tcW w:w="1800" w:type="dxa"/>
            <w:vMerge w:val="restart"/>
            <w:tcBorders>
              <w:bottom w:val="nil"/>
            </w:tcBorders>
          </w:tcPr>
          <w:p w:rsidR="00172260" w:rsidRPr="00907801" w:rsidRDefault="00172260" w:rsidP="00172260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Риск</w:t>
            </w:r>
          </w:p>
          <w:p w:rsidR="00172260" w:rsidRPr="00907801" w:rsidRDefault="00172260" w:rsidP="001722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неисполнения</w:t>
            </w:r>
          </w:p>
        </w:tc>
      </w:tr>
      <w:tr w:rsidR="00261FCC" w:rsidRPr="00907801" w:rsidTr="00974E77">
        <w:tc>
          <w:tcPr>
            <w:tcW w:w="2278" w:type="dxa"/>
            <w:vMerge/>
            <w:tcBorders>
              <w:top w:val="single" w:sz="4" w:space="0" w:color="auto"/>
              <w:bottom w:val="nil"/>
            </w:tcBorders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0" w:type="dxa"/>
            <w:vMerge/>
            <w:tcBorders>
              <w:top w:val="single" w:sz="4" w:space="0" w:color="auto"/>
              <w:bottom w:val="nil"/>
            </w:tcBorders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04" w:type="dxa"/>
            <w:tcBorders>
              <w:top w:val="single" w:sz="4" w:space="0" w:color="auto"/>
              <w:bottom w:val="nil"/>
            </w:tcBorders>
          </w:tcPr>
          <w:p w:rsidR="00172260" w:rsidRPr="00907801" w:rsidRDefault="00172260" w:rsidP="001722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начало</w:t>
            </w:r>
          </w:p>
        </w:tc>
        <w:tc>
          <w:tcPr>
            <w:tcW w:w="1178" w:type="dxa"/>
            <w:tcBorders>
              <w:top w:val="single" w:sz="4" w:space="0" w:color="auto"/>
              <w:bottom w:val="nil"/>
            </w:tcBorders>
          </w:tcPr>
          <w:p w:rsidR="00172260" w:rsidRPr="00907801" w:rsidRDefault="00172260" w:rsidP="0017226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окончание</w:t>
            </w:r>
          </w:p>
        </w:tc>
        <w:tc>
          <w:tcPr>
            <w:tcW w:w="2153" w:type="dxa"/>
            <w:vMerge/>
            <w:tcBorders>
              <w:top w:val="single" w:sz="4" w:space="0" w:color="auto"/>
              <w:bottom w:val="nil"/>
            </w:tcBorders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bottom w:val="nil"/>
            </w:tcBorders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5A6F6D" w:rsidRPr="00907801" w:rsidRDefault="005A6F6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733" w:type="dxa"/>
        <w:tblLayout w:type="fixed"/>
        <w:tblLook w:val="04A0" w:firstRow="1" w:lastRow="0" w:firstColumn="1" w:lastColumn="0" w:noHBand="0" w:noVBand="1"/>
      </w:tblPr>
      <w:tblGrid>
        <w:gridCol w:w="2278"/>
        <w:gridCol w:w="1520"/>
        <w:gridCol w:w="804"/>
        <w:gridCol w:w="1178"/>
        <w:gridCol w:w="2153"/>
        <w:gridCol w:w="1800"/>
      </w:tblGrid>
      <w:tr w:rsidR="00434886" w:rsidRPr="00907801" w:rsidTr="00974E77">
        <w:trPr>
          <w:tblHeader/>
        </w:trPr>
        <w:tc>
          <w:tcPr>
            <w:tcW w:w="2278" w:type="dxa"/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520" w:type="dxa"/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804" w:type="dxa"/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78" w:type="dxa"/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153" w:type="dxa"/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800" w:type="dxa"/>
          </w:tcPr>
          <w:p w:rsidR="00172260" w:rsidRPr="00907801" w:rsidRDefault="00172260" w:rsidP="0017226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</w:tr>
      <w:tr w:rsidR="00434886" w:rsidRPr="00907801" w:rsidTr="00974E77">
        <w:tc>
          <w:tcPr>
            <w:tcW w:w="2278" w:type="dxa"/>
          </w:tcPr>
          <w:p w:rsidR="00172260" w:rsidRPr="00907801" w:rsidRDefault="00172260" w:rsidP="00F252CE">
            <w:pPr>
              <w:autoSpaceDE w:val="0"/>
              <w:autoSpaceDN w:val="0"/>
              <w:adjustRightInd w:val="0"/>
              <w:ind w:left="-14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 xml:space="preserve">Основное мероприятие </w:t>
            </w:r>
            <w:r w:rsidR="005206E2" w:rsidRPr="00907801">
              <w:rPr>
                <w:rFonts w:ascii="Times New Roman" w:hAnsi="Times New Roman"/>
                <w:sz w:val="22"/>
                <w:szCs w:val="22"/>
              </w:rPr>
              <w:t>1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 xml:space="preserve"> «Профессиональное обучение и получение дополнительного профессионального образования (сроком обучения не более</w:t>
            </w:r>
            <w:r w:rsidR="00F252CE"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6 месяцев) участников подпрограммы и членов их семей в образовательных организациях, расположенных на территории Рязанской области»</w:t>
            </w:r>
          </w:p>
        </w:tc>
        <w:tc>
          <w:tcPr>
            <w:tcW w:w="1520" w:type="dxa"/>
          </w:tcPr>
          <w:p w:rsidR="00172260" w:rsidRPr="00907801" w:rsidRDefault="00172260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804" w:type="dxa"/>
          </w:tcPr>
          <w:p w:rsidR="00172260" w:rsidRPr="00907801" w:rsidRDefault="005206E2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2022</w:t>
            </w:r>
            <w:r w:rsidR="00172260" w:rsidRPr="00907801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78" w:type="dxa"/>
          </w:tcPr>
          <w:p w:rsidR="00172260" w:rsidRPr="00907801" w:rsidRDefault="00172260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153" w:type="dxa"/>
          </w:tcPr>
          <w:p w:rsidR="00E54D59" w:rsidRPr="00907801" w:rsidRDefault="00E54D59" w:rsidP="00E54D5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</w:rPr>
              <w:t>содействие в трудоустройстве 80 соотечественников, по востребованным профессиям (специальностям) на региональном рынке труда, прошедшим профессиональное обучение или получившим дополнительное профессиональное образование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800" w:type="dxa"/>
          </w:tcPr>
          <w:p w:rsidR="00172260" w:rsidRPr="00907801" w:rsidRDefault="00172260" w:rsidP="00F252CE">
            <w:pPr>
              <w:autoSpaceDE w:val="0"/>
              <w:autoSpaceDN w:val="0"/>
              <w:adjustRightInd w:val="0"/>
              <w:ind w:left="-53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 xml:space="preserve">отсутствие у </w:t>
            </w:r>
            <w:proofErr w:type="spellStart"/>
            <w:proofErr w:type="gramStart"/>
            <w:r w:rsidRPr="00907801">
              <w:rPr>
                <w:rFonts w:ascii="Times New Roman" w:hAnsi="Times New Roman"/>
                <w:sz w:val="22"/>
                <w:szCs w:val="22"/>
              </w:rPr>
              <w:t>соотечественни</w:t>
            </w:r>
            <w:proofErr w:type="spellEnd"/>
            <w:r w:rsidR="001E70FD">
              <w:rPr>
                <w:rFonts w:ascii="Times New Roman" w:hAnsi="Times New Roman"/>
                <w:sz w:val="22"/>
                <w:szCs w:val="22"/>
              </w:rPr>
              <w:t>-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ков</w:t>
            </w:r>
            <w:proofErr w:type="gramEnd"/>
            <w:r w:rsidR="00F252CE"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возможности</w:t>
            </w:r>
            <w:r w:rsidR="00F252CE"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получения профессии, востребованной на рынке труда региона</w:t>
            </w:r>
          </w:p>
        </w:tc>
      </w:tr>
      <w:tr w:rsidR="00434886" w:rsidRPr="00907801" w:rsidTr="00974E77">
        <w:tc>
          <w:tcPr>
            <w:tcW w:w="2278" w:type="dxa"/>
          </w:tcPr>
          <w:p w:rsidR="005206E2" w:rsidRPr="00907801" w:rsidRDefault="005206E2" w:rsidP="005206E2">
            <w:pPr>
              <w:autoSpaceDE w:val="0"/>
              <w:autoSpaceDN w:val="0"/>
              <w:adjustRightInd w:val="0"/>
              <w:ind w:left="-28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Основное мероприятие 2</w:t>
            </w:r>
          </w:p>
          <w:p w:rsidR="005206E2" w:rsidRPr="00907801" w:rsidRDefault="005206E2" w:rsidP="005206E2">
            <w:pPr>
              <w:ind w:left="-28" w:right="-46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«Информационное обеспечение реализации подпрограммы»</w:t>
            </w:r>
          </w:p>
        </w:tc>
        <w:tc>
          <w:tcPr>
            <w:tcW w:w="1520" w:type="dxa"/>
          </w:tcPr>
          <w:p w:rsidR="005206E2" w:rsidRPr="00907801" w:rsidRDefault="005206E2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804" w:type="dxa"/>
          </w:tcPr>
          <w:p w:rsidR="005206E2" w:rsidRPr="00907801" w:rsidRDefault="005206E2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78" w:type="dxa"/>
          </w:tcPr>
          <w:p w:rsidR="005206E2" w:rsidRPr="00907801" w:rsidRDefault="005206E2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153" w:type="dxa"/>
          </w:tcPr>
          <w:p w:rsidR="005206E2" w:rsidRPr="00907801" w:rsidRDefault="005206E2" w:rsidP="00F252CE">
            <w:pPr>
              <w:autoSpaceDE w:val="0"/>
              <w:autoSpaceDN w:val="0"/>
              <w:adjustRightInd w:val="0"/>
              <w:ind w:left="-81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повышение уровня информированности соотечественников</w:t>
            </w:r>
            <w:r w:rsidR="00F252CE"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о реализации</w:t>
            </w:r>
            <w:r w:rsidR="00F252CE"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подпрограммы</w:t>
            </w:r>
          </w:p>
        </w:tc>
        <w:tc>
          <w:tcPr>
            <w:tcW w:w="1800" w:type="dxa"/>
          </w:tcPr>
          <w:p w:rsidR="005206E2" w:rsidRPr="00907801" w:rsidRDefault="00F252CE" w:rsidP="00F252CE">
            <w:pPr>
              <w:autoSpaceDE w:val="0"/>
              <w:autoSpaceDN w:val="0"/>
              <w:adjustRightInd w:val="0"/>
              <w:ind w:left="-67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</w:t>
            </w:r>
            <w:r w:rsidR="005206E2" w:rsidRPr="00907801">
              <w:rPr>
                <w:rFonts w:ascii="Times New Roman" w:hAnsi="Times New Roman"/>
                <w:sz w:val="22"/>
                <w:szCs w:val="22"/>
              </w:rPr>
              <w:t>тсутствие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06E2" w:rsidRPr="00907801">
              <w:rPr>
                <w:rFonts w:ascii="Times New Roman" w:hAnsi="Times New Roman"/>
                <w:sz w:val="22"/>
                <w:szCs w:val="22"/>
              </w:rPr>
              <w:t>дополнительной возможности для удовлетворения спроса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06E2" w:rsidRPr="00907801">
              <w:rPr>
                <w:rFonts w:ascii="Times New Roman" w:hAnsi="Times New Roman"/>
                <w:sz w:val="22"/>
                <w:szCs w:val="22"/>
              </w:rPr>
              <w:t>на рабочую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06E2" w:rsidRPr="00907801">
              <w:rPr>
                <w:rFonts w:ascii="Times New Roman" w:hAnsi="Times New Roman"/>
                <w:sz w:val="22"/>
                <w:szCs w:val="22"/>
              </w:rPr>
              <w:t>силу в отраслях,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5206E2" w:rsidRPr="00907801">
              <w:rPr>
                <w:rFonts w:ascii="Times New Roman" w:hAnsi="Times New Roman"/>
                <w:sz w:val="22"/>
                <w:szCs w:val="22"/>
              </w:rPr>
              <w:t>испытывающих потребность в кадрах</w:t>
            </w:r>
          </w:p>
        </w:tc>
      </w:tr>
      <w:tr w:rsidR="00434886" w:rsidRPr="00907801" w:rsidTr="00974E77">
        <w:tc>
          <w:tcPr>
            <w:tcW w:w="2278" w:type="dxa"/>
          </w:tcPr>
          <w:p w:rsidR="00915D2A" w:rsidRPr="00907801" w:rsidRDefault="00915D2A" w:rsidP="00915D2A">
            <w:pPr>
              <w:ind w:left="-42" w:right="-46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Основное мероприятие 3 «Оказание единовременной финансовой поддержки участникам подпрограммы на обустройство»</w:t>
            </w:r>
          </w:p>
        </w:tc>
        <w:tc>
          <w:tcPr>
            <w:tcW w:w="1520" w:type="dxa"/>
          </w:tcPr>
          <w:p w:rsidR="00915D2A" w:rsidRPr="00907801" w:rsidRDefault="00915D2A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804" w:type="dxa"/>
          </w:tcPr>
          <w:p w:rsidR="00915D2A" w:rsidRPr="00907801" w:rsidRDefault="00915D2A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78" w:type="dxa"/>
          </w:tcPr>
          <w:p w:rsidR="00915D2A" w:rsidRPr="00907801" w:rsidRDefault="00915D2A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153" w:type="dxa"/>
          </w:tcPr>
          <w:p w:rsidR="00915D2A" w:rsidRPr="00907801" w:rsidRDefault="00915D2A" w:rsidP="00915D2A">
            <w:pPr>
              <w:ind w:left="-42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материальная поддержка соотечественников, прибывших в рамках подпрограммы</w:t>
            </w:r>
          </w:p>
        </w:tc>
        <w:tc>
          <w:tcPr>
            <w:tcW w:w="1800" w:type="dxa"/>
          </w:tcPr>
          <w:p w:rsidR="00915D2A" w:rsidRPr="00907801" w:rsidRDefault="00915D2A" w:rsidP="00915D2A">
            <w:pPr>
              <w:ind w:left="-25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 xml:space="preserve">снижение уровня жизни </w:t>
            </w:r>
            <w:proofErr w:type="spellStart"/>
            <w:proofErr w:type="gramStart"/>
            <w:r w:rsidRPr="00907801">
              <w:rPr>
                <w:rFonts w:ascii="Times New Roman" w:hAnsi="Times New Roman"/>
                <w:sz w:val="22"/>
                <w:szCs w:val="22"/>
              </w:rPr>
              <w:t>соотечественни</w:t>
            </w:r>
            <w:proofErr w:type="spellEnd"/>
            <w:r w:rsidR="001E70FD">
              <w:rPr>
                <w:rFonts w:ascii="Times New Roman" w:hAnsi="Times New Roman"/>
                <w:sz w:val="22"/>
                <w:szCs w:val="22"/>
              </w:rPr>
              <w:t>-</w:t>
            </w:r>
            <w:r w:rsidRPr="00907801">
              <w:rPr>
                <w:rFonts w:ascii="Times New Roman" w:hAnsi="Times New Roman"/>
                <w:sz w:val="22"/>
                <w:szCs w:val="22"/>
              </w:rPr>
              <w:t>ков</w:t>
            </w:r>
            <w:proofErr w:type="gramEnd"/>
          </w:p>
        </w:tc>
      </w:tr>
      <w:tr w:rsidR="00434886" w:rsidRPr="00907801" w:rsidTr="00974E77">
        <w:tc>
          <w:tcPr>
            <w:tcW w:w="2278" w:type="dxa"/>
          </w:tcPr>
          <w:p w:rsidR="00915D2A" w:rsidRPr="00907801" w:rsidRDefault="00915D2A" w:rsidP="00974E77">
            <w:pPr>
              <w:autoSpaceDE w:val="0"/>
              <w:autoSpaceDN w:val="0"/>
              <w:adjustRightInd w:val="0"/>
              <w:ind w:left="-70" w:right="-60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Основное мероприятие 4 «Размещение на информационном ресурсе АИС «Соотечественники» информации о:</w:t>
            </w:r>
          </w:p>
          <w:p w:rsidR="00915D2A" w:rsidRPr="00907801" w:rsidRDefault="00915D2A" w:rsidP="00974E77">
            <w:pPr>
              <w:autoSpaceDE w:val="0"/>
              <w:autoSpaceDN w:val="0"/>
              <w:adjustRightInd w:val="0"/>
              <w:ind w:left="-70" w:right="-60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 xml:space="preserve">а) </w:t>
            </w:r>
            <w:proofErr w:type="gramStart"/>
            <w:r w:rsidRPr="00907801">
              <w:rPr>
                <w:rFonts w:ascii="Times New Roman" w:hAnsi="Times New Roman"/>
                <w:sz w:val="22"/>
                <w:szCs w:val="22"/>
              </w:rPr>
              <w:t>уровне</w:t>
            </w:r>
            <w:proofErr w:type="gramEnd"/>
            <w:r w:rsidRPr="00907801">
              <w:rPr>
                <w:rFonts w:ascii="Times New Roman" w:hAnsi="Times New Roman"/>
                <w:sz w:val="22"/>
                <w:szCs w:val="22"/>
              </w:rPr>
              <w:t xml:space="preserve"> обеспеченности трудовыми ресурсами территорий вселения;</w:t>
            </w:r>
          </w:p>
          <w:p w:rsidR="00915D2A" w:rsidRPr="00907801" w:rsidRDefault="00915D2A" w:rsidP="00974E77">
            <w:pPr>
              <w:autoSpaceDE w:val="0"/>
              <w:autoSpaceDN w:val="0"/>
              <w:adjustRightInd w:val="0"/>
              <w:ind w:left="-70" w:right="-60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б) возможности трудоустройства участников подпрограммы и членов их семей, включая занятия предпринимательской, сельскохозяйственной деятельностью или агропромышленным производством;</w:t>
            </w:r>
          </w:p>
          <w:p w:rsidR="00915D2A" w:rsidRPr="00907801" w:rsidRDefault="00915D2A" w:rsidP="00974E77">
            <w:pPr>
              <w:autoSpaceDE w:val="0"/>
              <w:autoSpaceDN w:val="0"/>
              <w:adjustRightInd w:val="0"/>
              <w:ind w:left="-70" w:right="-60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в) возможности получения среднего профессионального, высшего и дополнительного профессионального образования;</w:t>
            </w:r>
          </w:p>
          <w:p w:rsidR="00915D2A" w:rsidRPr="00907801" w:rsidRDefault="00915D2A" w:rsidP="00974E77">
            <w:pPr>
              <w:ind w:left="-70" w:right="-60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г) возможности оказания социальной поддержки, временного и постоянного жилищного обустройства соотечественников»</w:t>
            </w:r>
          </w:p>
        </w:tc>
        <w:tc>
          <w:tcPr>
            <w:tcW w:w="1520" w:type="dxa"/>
          </w:tcPr>
          <w:p w:rsidR="00915D2A" w:rsidRPr="00907801" w:rsidRDefault="00915D2A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804" w:type="dxa"/>
          </w:tcPr>
          <w:p w:rsidR="00915D2A" w:rsidRPr="00907801" w:rsidRDefault="00915D2A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2022 год</w:t>
            </w:r>
          </w:p>
        </w:tc>
        <w:tc>
          <w:tcPr>
            <w:tcW w:w="1178" w:type="dxa"/>
          </w:tcPr>
          <w:p w:rsidR="00915D2A" w:rsidRPr="00907801" w:rsidRDefault="00915D2A" w:rsidP="00A722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2025 год</w:t>
            </w:r>
          </w:p>
        </w:tc>
        <w:tc>
          <w:tcPr>
            <w:tcW w:w="2153" w:type="dxa"/>
          </w:tcPr>
          <w:p w:rsidR="00915D2A" w:rsidRPr="00907801" w:rsidRDefault="00915D2A" w:rsidP="00915D2A">
            <w:pPr>
              <w:autoSpaceDE w:val="0"/>
              <w:autoSpaceDN w:val="0"/>
              <w:adjustRightInd w:val="0"/>
              <w:ind w:left="-42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повышение уровня информированности соотечественников</w:t>
            </w:r>
          </w:p>
          <w:p w:rsidR="00915D2A" w:rsidRPr="00907801" w:rsidRDefault="00915D2A" w:rsidP="00915D2A">
            <w:pPr>
              <w:ind w:left="-42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о территории вселения</w:t>
            </w:r>
          </w:p>
        </w:tc>
        <w:tc>
          <w:tcPr>
            <w:tcW w:w="1800" w:type="dxa"/>
          </w:tcPr>
          <w:p w:rsidR="00915D2A" w:rsidRPr="00907801" w:rsidRDefault="00915D2A" w:rsidP="00172260">
            <w:pPr>
              <w:ind w:left="-81"/>
              <w:rPr>
                <w:rFonts w:ascii="Times New Roman" w:hAnsi="Times New Roman"/>
                <w:sz w:val="22"/>
                <w:szCs w:val="22"/>
              </w:rPr>
            </w:pPr>
            <w:r w:rsidRPr="00907801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</w:tbl>
    <w:p w:rsidR="00172260" w:rsidRPr="001E70FD" w:rsidRDefault="00172260">
      <w:pPr>
        <w:rPr>
          <w:rFonts w:ascii="Times New Roman" w:hAnsi="Times New Roman"/>
          <w:sz w:val="16"/>
          <w:szCs w:val="16"/>
          <w:highlight w:val="gree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72260" w:rsidRPr="00907801" w:rsidTr="006E723B">
        <w:tc>
          <w:tcPr>
            <w:tcW w:w="9748" w:type="dxa"/>
          </w:tcPr>
          <w:p w:rsidR="005A6F6D" w:rsidRPr="00907801" w:rsidRDefault="000B4B40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7" w:history="1">
              <w:r w:rsidR="005A6F6D" w:rsidRPr="00907801">
                <w:rPr>
                  <w:rFonts w:ascii="Times New Roman" w:hAnsi="Times New Roman"/>
                  <w:sz w:val="28"/>
                  <w:szCs w:val="28"/>
                </w:rPr>
                <w:t>Перечень</w:t>
              </w:r>
            </w:hyperlink>
            <w:r w:rsidR="005A6F6D" w:rsidRPr="00907801">
              <w:rPr>
                <w:rFonts w:ascii="Times New Roman" w:hAnsi="Times New Roman"/>
                <w:sz w:val="28"/>
                <w:szCs w:val="28"/>
              </w:rPr>
              <w:t xml:space="preserve"> основных мероприятий подпрограммы включает в себя: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1E70FD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основное мероприятие 1 «Профессиональное обучение и получение дополнительного профессионального образования (сроком обучения не более 6 месяцев) участников подпрограммы и членов их семей в образовательных организациях, расположенных на территории Рязанской области», в том числе мероприятия по направлению соотечественников на профессиональное обучение и получение дополнительного профессионального образования до признания их безработными;</w:t>
            </w:r>
          </w:p>
          <w:p w:rsidR="005A6F6D" w:rsidRPr="00907801" w:rsidRDefault="001E70F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A6F6D" w:rsidRPr="00907801">
              <w:rPr>
                <w:rFonts w:ascii="Times New Roman" w:hAnsi="Times New Roman"/>
                <w:sz w:val="28"/>
                <w:szCs w:val="28"/>
              </w:rPr>
              <w:t xml:space="preserve">основное мероприятие 2 «Информационное обеспечение реализации подпрограммы», в том числе мероприятия </w:t>
            </w:r>
            <w:proofErr w:type="gramStart"/>
            <w:r w:rsidR="005A6F6D" w:rsidRPr="00907801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="005A6F6D" w:rsidRPr="0090780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информированию местного населения, соотечественников, проживающих за рубежом, о реализации подпрограммы, в том числе через средства массовой информации, издание памяток, буклетов и других информационных материалов;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расширению возможности доступа соотечественников к областному банку вакансий;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- основное мероприятие 3 «Оказание единовременной финансовой поддержки участникам подпрограммы на обустройство», в том числе мероприятие по выплате единовременной материальной поддержки соотечественникам, которая может быть направлена на обустройство, в том числе жилищное, в период адаптации на территории вселения, оказание амбулаторно-поликлинической и стационарной медицинской помощи до получения соотечественником полиса обязательного медицинского страхования, переаттестацию ученых степеней,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нострификацию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дипломов и других документов об образовании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участников подпрограммы и членов их семей и др.;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- основное мероприятие 4 «Размещение на информационном ресурсе автоматизированная информационная система (далее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АИС) «Соотечественники» информации о: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уровне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обеспеченности трудовыми ресурсами территорий вселения;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возможности трудоустройства участников подпрограммы и членов их семей, включая занятия предпринимательской, сельскохозяйственной деятельностью или агропромышленным производством;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1E70FD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возможности получения среднего профессионального, высшего и дополнительного профессионального образования;</w:t>
            </w:r>
          </w:p>
          <w:p w:rsidR="005A6F6D" w:rsidRPr="00907801" w:rsidRDefault="001E70F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A6F6D" w:rsidRPr="00907801">
              <w:rPr>
                <w:rFonts w:ascii="Times New Roman" w:hAnsi="Times New Roman"/>
                <w:sz w:val="28"/>
                <w:szCs w:val="28"/>
              </w:rPr>
              <w:t>возможности оказания социальной поддержки, временного и постоянного жилищного обустройства соотечественников,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A6F6D" w:rsidRPr="00907801">
              <w:rPr>
                <w:rFonts w:ascii="Times New Roman" w:hAnsi="Times New Roman"/>
                <w:sz w:val="28"/>
                <w:szCs w:val="28"/>
              </w:rPr>
              <w:t>в том числе мероприятия по формированию, обновлению и размещению информационно-справочных материалов о реализации подпрограммы, возможностях трудоустройства и профессионального обучения на информационном портале АИС «Соотечественники» в информационно-телекоммуникационной сети «Интернет».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Меры государственного регулирования: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уполномоченным органом по разработке и реализации подпрограммы </w:t>
            </w:r>
            <w:r w:rsidR="00976BC7" w:rsidRPr="00907801">
              <w:rPr>
                <w:rFonts w:ascii="Times New Roman" w:hAnsi="Times New Roman"/>
                <w:sz w:val="28"/>
                <w:szCs w:val="28"/>
              </w:rPr>
              <w:t xml:space="preserve">является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МТСЗН РО;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координация деятельности исполнителей подпрограммы осуществляется Межведомственной комиссией по оказанию содействия добровольному переселению в Рязанскую область соотечественников, проживающих за рубежом, образованной </w:t>
            </w:r>
            <w:hyperlink r:id="rId28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распоряжением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Губернатора Рязанской области от 13.06.2007 № 263-рг;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порядки реализации мероприятий подпрограммы определяются Правительством Рязанской области.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Текущее управление реализацией подпрограммы осуществляется заказчиком Программы.</w:t>
            </w:r>
          </w:p>
          <w:p w:rsidR="005A6F6D" w:rsidRPr="00907801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подпрограмм.</w:t>
            </w:r>
          </w:p>
          <w:p w:rsidR="005A6F6D" w:rsidRPr="001E70FD" w:rsidRDefault="005A6F6D" w:rsidP="006E723B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72260" w:rsidRPr="00907801" w:rsidRDefault="001A1E32" w:rsidP="001E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highlight w:val="green"/>
              </w:rPr>
            </w:pP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>Перечень нормативных правовых актов, принятых и предполагаемых к утверждению в Рязанской области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bCs/>
                <w:sz w:val="28"/>
                <w:szCs w:val="28"/>
              </w:rPr>
              <w:t>в целях реализации  подпрограммы</w:t>
            </w:r>
          </w:p>
        </w:tc>
      </w:tr>
    </w:tbl>
    <w:p w:rsidR="001A1E32" w:rsidRPr="001E70FD" w:rsidRDefault="001A1E32">
      <w:pPr>
        <w:rPr>
          <w:rFonts w:ascii="Times New Roman" w:hAnsi="Times New Roman"/>
          <w:sz w:val="16"/>
          <w:szCs w:val="16"/>
          <w:highlight w:val="gree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2"/>
        <w:gridCol w:w="2835"/>
        <w:gridCol w:w="3282"/>
        <w:gridCol w:w="1448"/>
        <w:gridCol w:w="1608"/>
      </w:tblGrid>
      <w:tr w:rsidR="008F3FC8" w:rsidRPr="00907801" w:rsidTr="006E723B">
        <w:tc>
          <w:tcPr>
            <w:tcW w:w="542" w:type="dxa"/>
          </w:tcPr>
          <w:p w:rsidR="008F3FC8" w:rsidRPr="00907801" w:rsidRDefault="008F3FC8" w:rsidP="008F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835" w:type="dxa"/>
          </w:tcPr>
          <w:p w:rsidR="008F3FC8" w:rsidRPr="00907801" w:rsidRDefault="008F3FC8" w:rsidP="006E723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Вид нормативного правового акта, дата и номер</w:t>
            </w:r>
          </w:p>
        </w:tc>
        <w:tc>
          <w:tcPr>
            <w:tcW w:w="3282" w:type="dxa"/>
          </w:tcPr>
          <w:p w:rsidR="008F3FC8" w:rsidRPr="00907801" w:rsidRDefault="008F3FC8" w:rsidP="006E723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Основные положения нормативного правового акта</w:t>
            </w:r>
          </w:p>
        </w:tc>
        <w:tc>
          <w:tcPr>
            <w:tcW w:w="1448" w:type="dxa"/>
          </w:tcPr>
          <w:p w:rsidR="008F3FC8" w:rsidRPr="00907801" w:rsidRDefault="008F3FC8" w:rsidP="006E723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Исполнитель</w:t>
            </w:r>
          </w:p>
        </w:tc>
        <w:tc>
          <w:tcPr>
            <w:tcW w:w="1608" w:type="dxa"/>
          </w:tcPr>
          <w:p w:rsidR="008F3FC8" w:rsidRPr="00907801" w:rsidRDefault="008F3FC8" w:rsidP="006E723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Ожидаемый срок принятия</w:t>
            </w:r>
          </w:p>
        </w:tc>
      </w:tr>
      <w:tr w:rsidR="008F3FC8" w:rsidRPr="00907801" w:rsidTr="006E723B">
        <w:tc>
          <w:tcPr>
            <w:tcW w:w="542" w:type="dxa"/>
          </w:tcPr>
          <w:p w:rsidR="008F3FC8" w:rsidRPr="00907801" w:rsidRDefault="008F3FC8" w:rsidP="008F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F3FC8" w:rsidRPr="00907801" w:rsidRDefault="008F3FC8" w:rsidP="008F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82" w:type="dxa"/>
          </w:tcPr>
          <w:p w:rsidR="008F3FC8" w:rsidRPr="00907801" w:rsidRDefault="008F3FC8" w:rsidP="008F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48" w:type="dxa"/>
          </w:tcPr>
          <w:p w:rsidR="008F3FC8" w:rsidRPr="00907801" w:rsidRDefault="008F3FC8" w:rsidP="008F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08" w:type="dxa"/>
          </w:tcPr>
          <w:p w:rsidR="008F3FC8" w:rsidRPr="00907801" w:rsidRDefault="008F3FC8" w:rsidP="008F3FC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3FC8" w:rsidRPr="00907801" w:rsidTr="006E723B">
        <w:tc>
          <w:tcPr>
            <w:tcW w:w="542" w:type="dxa"/>
          </w:tcPr>
          <w:p w:rsidR="008F3FC8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8F3FC8" w:rsidRPr="00907801" w:rsidRDefault="000B4B40" w:rsidP="006E723B">
            <w:pPr>
              <w:rPr>
                <w:rFonts w:ascii="Times New Roman" w:hAnsi="Times New Roman"/>
                <w:sz w:val="24"/>
                <w:szCs w:val="24"/>
              </w:rPr>
            </w:pPr>
            <w:hyperlink r:id="rId29" w:history="1">
              <w:r w:rsidR="006E723B" w:rsidRPr="00907801">
                <w:rPr>
                  <w:rFonts w:ascii="Times New Roman" w:hAnsi="Times New Roman"/>
                  <w:sz w:val="24"/>
                  <w:szCs w:val="24"/>
                </w:rPr>
                <w:t>Распоряжение</w:t>
              </w:r>
            </w:hyperlink>
            <w:r w:rsidR="006E723B" w:rsidRPr="00907801">
              <w:rPr>
                <w:rFonts w:ascii="Times New Roman" w:hAnsi="Times New Roman"/>
                <w:sz w:val="24"/>
                <w:szCs w:val="24"/>
              </w:rPr>
              <w:t xml:space="preserve"> Губернатора Рязанской области от 13.06.2007 № 63-рг</w:t>
            </w:r>
          </w:p>
        </w:tc>
        <w:tc>
          <w:tcPr>
            <w:tcW w:w="3282" w:type="dxa"/>
          </w:tcPr>
          <w:p w:rsidR="008F3FC8" w:rsidRPr="00907801" w:rsidRDefault="006E723B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 создании Межведомственной комиссии по оказанию содействия добровольному переселению в Рязанскую область соотечественников, проживающих за рубежом</w:t>
            </w:r>
          </w:p>
        </w:tc>
        <w:tc>
          <w:tcPr>
            <w:tcW w:w="1448" w:type="dxa"/>
          </w:tcPr>
          <w:p w:rsidR="008F3FC8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608" w:type="dxa"/>
          </w:tcPr>
          <w:p w:rsidR="008F3FC8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723B" w:rsidRPr="00907801" w:rsidTr="006E723B">
        <w:tc>
          <w:tcPr>
            <w:tcW w:w="542" w:type="dxa"/>
          </w:tcPr>
          <w:p w:rsidR="006E723B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6E723B" w:rsidRPr="00907801" w:rsidRDefault="000B4B40" w:rsidP="006E723B">
            <w:pPr>
              <w:rPr>
                <w:rFonts w:ascii="Times New Roman" w:hAnsi="Times New Roman"/>
                <w:sz w:val="24"/>
                <w:szCs w:val="24"/>
              </w:rPr>
            </w:pPr>
            <w:hyperlink r:id="rId30" w:history="1">
              <w:r w:rsidR="006E723B" w:rsidRPr="00907801">
                <w:rPr>
                  <w:rFonts w:ascii="Times New Roman" w:hAnsi="Times New Roman"/>
                  <w:sz w:val="24"/>
                  <w:szCs w:val="24"/>
                </w:rPr>
                <w:t>Распоряжение</w:t>
              </w:r>
            </w:hyperlink>
            <w:r w:rsidR="006E723B" w:rsidRPr="00907801">
              <w:rPr>
                <w:rFonts w:ascii="Times New Roman" w:hAnsi="Times New Roman"/>
                <w:sz w:val="24"/>
                <w:szCs w:val="24"/>
              </w:rPr>
              <w:t xml:space="preserve"> Губернатора Рязанской области от 02.08.2007 № 384-рг</w:t>
            </w:r>
          </w:p>
        </w:tc>
        <w:tc>
          <w:tcPr>
            <w:tcW w:w="3282" w:type="dxa"/>
          </w:tcPr>
          <w:p w:rsidR="006E723B" w:rsidRPr="00907801" w:rsidRDefault="006E723B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 утверждении Положения о Межведомственной комиссии по оказанию содействия добровольному переселению в Рязанскую область соотечественников, проживающих за рубежом</w:t>
            </w:r>
          </w:p>
        </w:tc>
        <w:tc>
          <w:tcPr>
            <w:tcW w:w="1448" w:type="dxa"/>
          </w:tcPr>
          <w:p w:rsidR="006E723B" w:rsidRPr="00907801" w:rsidRDefault="006E723B" w:rsidP="006E723B">
            <w:pPr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608" w:type="dxa"/>
          </w:tcPr>
          <w:p w:rsidR="006E723B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E723B" w:rsidRPr="00907801" w:rsidTr="006E723B">
        <w:tc>
          <w:tcPr>
            <w:tcW w:w="542" w:type="dxa"/>
          </w:tcPr>
          <w:p w:rsidR="006E723B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6E723B" w:rsidRPr="00907801" w:rsidRDefault="000B4B40" w:rsidP="006E723B">
            <w:pPr>
              <w:rPr>
                <w:rFonts w:ascii="Times New Roman" w:hAnsi="Times New Roman"/>
                <w:sz w:val="24"/>
                <w:szCs w:val="24"/>
              </w:rPr>
            </w:pPr>
            <w:hyperlink r:id="rId31" w:history="1">
              <w:r w:rsidR="006E723B" w:rsidRPr="00907801">
                <w:rPr>
                  <w:rFonts w:ascii="Times New Roman" w:hAnsi="Times New Roman"/>
                  <w:sz w:val="24"/>
                  <w:szCs w:val="24"/>
                </w:rPr>
                <w:t>Постановление</w:t>
              </w:r>
            </w:hyperlink>
            <w:r w:rsidR="006E723B" w:rsidRPr="00907801">
              <w:rPr>
                <w:rFonts w:ascii="Times New Roman" w:hAnsi="Times New Roman"/>
                <w:sz w:val="24"/>
                <w:szCs w:val="24"/>
              </w:rPr>
              <w:t xml:space="preserve"> Правительства Рязанской области от 18.03.2015 № 46</w:t>
            </w:r>
          </w:p>
        </w:tc>
        <w:tc>
          <w:tcPr>
            <w:tcW w:w="3282" w:type="dxa"/>
          </w:tcPr>
          <w:p w:rsidR="006E723B" w:rsidRPr="00907801" w:rsidRDefault="006E723B" w:rsidP="003A4F3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об утверждении порядков по реализации отдельных мероприятий государственной </w:t>
            </w:r>
            <w:hyperlink r:id="rId32" w:history="1">
              <w:r w:rsidRPr="00907801">
                <w:rPr>
                  <w:rFonts w:ascii="Times New Roman" w:hAnsi="Times New Roman"/>
                  <w:sz w:val="24"/>
                  <w:szCs w:val="24"/>
                </w:rPr>
                <w:t>программы</w:t>
              </w:r>
            </w:hyperlink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Рязанской области «О развитии сферы занятости»</w:t>
            </w:r>
          </w:p>
        </w:tc>
        <w:tc>
          <w:tcPr>
            <w:tcW w:w="1448" w:type="dxa"/>
          </w:tcPr>
          <w:p w:rsidR="006E723B" w:rsidRPr="00907801" w:rsidRDefault="006E723B" w:rsidP="006E723B">
            <w:pPr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1608" w:type="dxa"/>
          </w:tcPr>
          <w:p w:rsidR="006E723B" w:rsidRPr="00907801" w:rsidRDefault="006E723B" w:rsidP="006E72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1A1E32" w:rsidRPr="001E70FD" w:rsidRDefault="001A1E32">
      <w:pPr>
        <w:rPr>
          <w:rFonts w:ascii="Times New Roman" w:hAnsi="Times New Roman"/>
          <w:sz w:val="24"/>
          <w:szCs w:val="24"/>
          <w:highlight w:val="gree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1A1E32" w:rsidRPr="00907801" w:rsidTr="006E723B">
        <w:tc>
          <w:tcPr>
            <w:tcW w:w="9748" w:type="dxa"/>
          </w:tcPr>
          <w:p w:rsidR="001A1E32" w:rsidRPr="001E70FD" w:rsidRDefault="001A1E32" w:rsidP="001A1E32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1E70FD">
              <w:rPr>
                <w:rFonts w:ascii="Times New Roman" w:hAnsi="Times New Roman"/>
                <w:bCs/>
                <w:sz w:val="28"/>
                <w:szCs w:val="28"/>
              </w:rPr>
              <w:t>4. Объемы финансовых ресурсов на реализацию подпрограммы</w:t>
            </w:r>
          </w:p>
          <w:p w:rsidR="001A1E32" w:rsidRPr="001E70FD" w:rsidRDefault="001A1E32" w:rsidP="001A1E3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96C9A" w:rsidRPr="00907801" w:rsidRDefault="001A1E32" w:rsidP="001E70F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  <w:p w:rsidR="00996C9A" w:rsidRPr="001E70FD" w:rsidRDefault="00996C9A" w:rsidP="001A1E32">
            <w:pPr>
              <w:ind w:firstLine="709"/>
              <w:rPr>
                <w:rFonts w:ascii="Times New Roman" w:hAnsi="Times New Roman"/>
                <w:sz w:val="12"/>
                <w:szCs w:val="12"/>
                <w:highlight w:val="green"/>
              </w:rPr>
            </w:pPr>
          </w:p>
        </w:tc>
      </w:tr>
    </w:tbl>
    <w:p w:rsidR="001A1E32" w:rsidRPr="00907801" w:rsidRDefault="001A1E32">
      <w:pPr>
        <w:rPr>
          <w:rFonts w:ascii="Times New Roman" w:hAnsi="Times New Roman"/>
          <w:sz w:val="6"/>
          <w:szCs w:val="6"/>
          <w:highlight w:val="green"/>
        </w:rPr>
      </w:pPr>
    </w:p>
    <w:tbl>
      <w:tblPr>
        <w:tblStyle w:val="a9"/>
        <w:tblW w:w="9592" w:type="dxa"/>
        <w:tblInd w:w="94" w:type="dxa"/>
        <w:tblLayout w:type="fixed"/>
        <w:tblLook w:val="04A0" w:firstRow="1" w:lastRow="0" w:firstColumn="1" w:lastColumn="0" w:noHBand="0" w:noVBand="1"/>
      </w:tblPr>
      <w:tblGrid>
        <w:gridCol w:w="611"/>
        <w:gridCol w:w="5123"/>
        <w:gridCol w:w="397"/>
        <w:gridCol w:w="397"/>
        <w:gridCol w:w="397"/>
        <w:gridCol w:w="397"/>
        <w:gridCol w:w="454"/>
        <w:gridCol w:w="454"/>
        <w:gridCol w:w="454"/>
        <w:gridCol w:w="454"/>
        <w:gridCol w:w="454"/>
      </w:tblGrid>
      <w:tr w:rsidR="005A6F6D" w:rsidRPr="00907801" w:rsidTr="00A722CB">
        <w:tc>
          <w:tcPr>
            <w:tcW w:w="611" w:type="dxa"/>
            <w:vMerge w:val="restart"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23" w:type="dxa"/>
            <w:vMerge w:val="restart"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397" w:type="dxa"/>
            <w:vMerge w:val="restart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270" w:type="dxa"/>
            <w:gridSpan w:val="5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ФО по годам (тыс.</w:t>
            </w:r>
            <w:r w:rsidR="001E70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5A6F6D" w:rsidRPr="00907801" w:rsidTr="00A722CB">
        <w:trPr>
          <w:cantSplit/>
          <w:trHeight w:val="1293"/>
        </w:trPr>
        <w:tc>
          <w:tcPr>
            <w:tcW w:w="611" w:type="dxa"/>
            <w:vMerge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vMerge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54" w:type="dxa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454" w:type="dxa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454" w:type="dxa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454" w:type="dxa"/>
            <w:tcBorders>
              <w:bottom w:val="nil"/>
            </w:tcBorders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</w:tbl>
    <w:p w:rsidR="005A6F6D" w:rsidRPr="00907801" w:rsidRDefault="005A6F6D" w:rsidP="005A6F6D">
      <w:pPr>
        <w:rPr>
          <w:rFonts w:ascii="Times New Roman" w:hAnsi="Times New Roman"/>
          <w:sz w:val="2"/>
          <w:szCs w:val="2"/>
          <w:highlight w:val="green"/>
        </w:rPr>
      </w:pPr>
    </w:p>
    <w:tbl>
      <w:tblPr>
        <w:tblStyle w:val="a9"/>
        <w:tblW w:w="95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1"/>
        <w:gridCol w:w="5123"/>
        <w:gridCol w:w="397"/>
        <w:gridCol w:w="397"/>
        <w:gridCol w:w="397"/>
        <w:gridCol w:w="397"/>
        <w:gridCol w:w="454"/>
        <w:gridCol w:w="454"/>
        <w:gridCol w:w="454"/>
        <w:gridCol w:w="454"/>
        <w:gridCol w:w="454"/>
      </w:tblGrid>
      <w:tr w:rsidR="005A6F6D" w:rsidRPr="00907801" w:rsidTr="00A722CB">
        <w:trPr>
          <w:tblHeader/>
        </w:trPr>
        <w:tc>
          <w:tcPr>
            <w:tcW w:w="611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A6F6D" w:rsidRPr="00907801" w:rsidTr="00A722CB">
        <w:trPr>
          <w:cantSplit/>
          <w:trHeight w:val="251"/>
        </w:trPr>
        <w:tc>
          <w:tcPr>
            <w:tcW w:w="611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23" w:type="dxa"/>
            <w:vAlign w:val="center"/>
          </w:tcPr>
          <w:p w:rsidR="005A6F6D" w:rsidRPr="00907801" w:rsidRDefault="005A6F6D" w:rsidP="00A722CB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6F6D" w:rsidRPr="00907801" w:rsidTr="00A722CB">
        <w:trPr>
          <w:cantSplit/>
          <w:trHeight w:val="256"/>
        </w:trPr>
        <w:tc>
          <w:tcPr>
            <w:tcW w:w="611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123" w:type="dxa"/>
            <w:vAlign w:val="center"/>
          </w:tcPr>
          <w:p w:rsidR="005A6F6D" w:rsidRPr="00907801" w:rsidRDefault="005A6F6D" w:rsidP="00A722CB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A6F6D" w:rsidRPr="00907801" w:rsidTr="00A722CB">
        <w:tc>
          <w:tcPr>
            <w:tcW w:w="611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123" w:type="dxa"/>
            <w:vAlign w:val="center"/>
          </w:tcPr>
          <w:p w:rsidR="005A6F6D" w:rsidRPr="00907801" w:rsidRDefault="005A6F6D" w:rsidP="00DC36F9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vAlign w:val="center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6F6D" w:rsidRPr="00907801" w:rsidTr="00A722CB">
        <w:trPr>
          <w:cantSplit/>
          <w:trHeight w:val="1349"/>
        </w:trPr>
        <w:tc>
          <w:tcPr>
            <w:tcW w:w="611" w:type="dxa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5123" w:type="dxa"/>
          </w:tcPr>
          <w:p w:rsidR="005A6F6D" w:rsidRPr="00907801" w:rsidRDefault="005A6F6D" w:rsidP="00A722CB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1. Увеличение численности молодежи, в том числе получающей образование в организациях среднего и высшего профессионального образования, а также числа высококвалифицированных специалистов, в том числе: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5A6F6D" w:rsidRPr="00907801" w:rsidTr="00A722CB">
        <w:trPr>
          <w:cantSplit/>
          <w:trHeight w:val="1134"/>
        </w:trPr>
        <w:tc>
          <w:tcPr>
            <w:tcW w:w="611" w:type="dxa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5123" w:type="dxa"/>
            <w:vAlign w:val="center"/>
          </w:tcPr>
          <w:p w:rsidR="001E70FD" w:rsidRDefault="005A6F6D" w:rsidP="00A722CB">
            <w:pPr>
              <w:ind w:left="-59" w:right="-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Профессиональное обучение и получение дополнительного профессионального образования (сроком обучения не более </w:t>
            </w:r>
            <w:proofErr w:type="gramEnd"/>
          </w:p>
          <w:p w:rsidR="005A6F6D" w:rsidRPr="00907801" w:rsidRDefault="005A6F6D" w:rsidP="00A722CB">
            <w:pPr>
              <w:ind w:left="-59" w:right="-8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6 месяцев) участников подпрограммы и членов их семей в образовательных организациях, расположенных на территории Рязанской области </w:t>
            </w:r>
            <w:proofErr w:type="gramEnd"/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ГКУ ЦЗН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1350,0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337,5</w:t>
            </w:r>
          </w:p>
        </w:tc>
      </w:tr>
      <w:tr w:rsidR="005A6F6D" w:rsidRPr="00907801" w:rsidTr="00A722CB">
        <w:trPr>
          <w:cantSplit/>
          <w:trHeight w:val="1428"/>
        </w:trPr>
        <w:tc>
          <w:tcPr>
            <w:tcW w:w="611" w:type="dxa"/>
            <w:vMerge w:val="restart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5123" w:type="dxa"/>
            <w:vMerge w:val="restart"/>
          </w:tcPr>
          <w:p w:rsidR="005A6F6D" w:rsidRPr="00907801" w:rsidRDefault="005A6F6D" w:rsidP="00A722CB">
            <w:pPr>
              <w:pStyle w:val="ConsPlusNormal"/>
              <w:ind w:left="-59" w:right="-80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Задача 2. Закрепление переселившихся участников подпрограммы в Рязанской области и обеспечение их социально-культурной адаптации и интеграции в российское общество, в том числе: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31136,73325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9374,92675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9624,92675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9874,92675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2261,953</w:t>
            </w:r>
          </w:p>
        </w:tc>
      </w:tr>
      <w:tr w:rsidR="005A6F6D" w:rsidRPr="00907801" w:rsidTr="00A722CB">
        <w:trPr>
          <w:cantSplit/>
          <w:trHeight w:val="1427"/>
        </w:trPr>
        <w:tc>
          <w:tcPr>
            <w:tcW w:w="611" w:type="dxa"/>
            <w:vMerge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vMerge/>
            <w:vAlign w:val="center"/>
          </w:tcPr>
          <w:p w:rsidR="005A6F6D" w:rsidRPr="00907801" w:rsidRDefault="005A6F6D" w:rsidP="00A72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6716,73325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1454,92675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1484,92675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1514,92675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2261,953</w:t>
            </w:r>
          </w:p>
        </w:tc>
      </w:tr>
      <w:tr w:rsidR="005A6F6D" w:rsidRPr="00907801" w:rsidTr="00A722CB">
        <w:trPr>
          <w:cantSplit/>
          <w:trHeight w:val="925"/>
        </w:trPr>
        <w:tc>
          <w:tcPr>
            <w:tcW w:w="611" w:type="dxa"/>
            <w:vMerge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vMerge/>
            <w:vAlign w:val="center"/>
          </w:tcPr>
          <w:p w:rsidR="005A6F6D" w:rsidRPr="00907801" w:rsidRDefault="005A6F6D" w:rsidP="00A72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7920,0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F6D" w:rsidRPr="00907801" w:rsidTr="00A722CB">
        <w:trPr>
          <w:cantSplit/>
          <w:trHeight w:val="1344"/>
        </w:trPr>
        <w:tc>
          <w:tcPr>
            <w:tcW w:w="611" w:type="dxa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3.2.1</w:t>
            </w:r>
          </w:p>
        </w:tc>
        <w:tc>
          <w:tcPr>
            <w:tcW w:w="5123" w:type="dxa"/>
          </w:tcPr>
          <w:p w:rsidR="005A6F6D" w:rsidRPr="00907801" w:rsidRDefault="005A6F6D" w:rsidP="00A72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реализации подпрограммы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1591,23325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374,92675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374,92675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374,92675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466,453</w:t>
            </w:r>
          </w:p>
        </w:tc>
      </w:tr>
      <w:tr w:rsidR="005A6F6D" w:rsidRPr="00907801" w:rsidTr="00A722CB">
        <w:trPr>
          <w:cantSplit/>
          <w:trHeight w:val="868"/>
        </w:trPr>
        <w:tc>
          <w:tcPr>
            <w:tcW w:w="611" w:type="dxa"/>
            <w:vMerge w:val="restart"/>
          </w:tcPr>
          <w:p w:rsidR="005A6F6D" w:rsidRPr="00907801" w:rsidRDefault="005A6F6D" w:rsidP="00A722CB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3.2.2</w:t>
            </w:r>
          </w:p>
        </w:tc>
        <w:tc>
          <w:tcPr>
            <w:tcW w:w="5123" w:type="dxa"/>
            <w:vMerge w:val="restart"/>
          </w:tcPr>
          <w:p w:rsidR="005A6F6D" w:rsidRPr="00907801" w:rsidRDefault="005A6F6D" w:rsidP="00A72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Оказание единовременной финансовой поддержки участникам подпрограммы на обустройство</w:t>
            </w:r>
          </w:p>
        </w:tc>
        <w:tc>
          <w:tcPr>
            <w:tcW w:w="397" w:type="dxa"/>
            <w:vMerge w:val="restart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vMerge w:val="restart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5125,5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1080,0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1110,0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1140,0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1795,5</w:t>
            </w:r>
          </w:p>
        </w:tc>
      </w:tr>
      <w:tr w:rsidR="005A6F6D" w:rsidRPr="00907801" w:rsidTr="00A722CB">
        <w:trPr>
          <w:cantSplit/>
          <w:trHeight w:val="883"/>
        </w:trPr>
        <w:tc>
          <w:tcPr>
            <w:tcW w:w="611" w:type="dxa"/>
            <w:vMerge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3" w:type="dxa"/>
            <w:vMerge/>
          </w:tcPr>
          <w:p w:rsidR="005A6F6D" w:rsidRPr="00907801" w:rsidRDefault="005A6F6D" w:rsidP="00A722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F6D" w:rsidRPr="00907801" w:rsidTr="00A722CB">
        <w:trPr>
          <w:cantSplit/>
          <w:trHeight w:val="1427"/>
        </w:trPr>
        <w:tc>
          <w:tcPr>
            <w:tcW w:w="6528" w:type="dxa"/>
            <w:gridSpan w:val="4"/>
            <w:vMerge w:val="restart"/>
          </w:tcPr>
          <w:p w:rsidR="005A6F6D" w:rsidRPr="00907801" w:rsidRDefault="005A6F6D" w:rsidP="00A72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32486,73325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9712,42675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9962,42675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10214,42675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5A6F6D" w:rsidRPr="00907801" w:rsidTr="00A722CB">
        <w:trPr>
          <w:cantSplit/>
          <w:trHeight w:val="1288"/>
        </w:trPr>
        <w:tc>
          <w:tcPr>
            <w:tcW w:w="6528" w:type="dxa"/>
            <w:gridSpan w:val="4"/>
            <w:vMerge/>
          </w:tcPr>
          <w:p w:rsidR="005A6F6D" w:rsidRPr="00907801" w:rsidRDefault="005A6F6D" w:rsidP="00A722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8066,73325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1792,42675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1822,42675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1852,42675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5A6F6D" w:rsidRPr="00907801" w:rsidTr="00A722CB">
        <w:trPr>
          <w:cantSplit/>
          <w:trHeight w:val="924"/>
        </w:trPr>
        <w:tc>
          <w:tcPr>
            <w:tcW w:w="6528" w:type="dxa"/>
            <w:gridSpan w:val="4"/>
            <w:vMerge/>
            <w:vAlign w:val="cente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A6F6D" w:rsidRPr="00907801" w:rsidTr="00A722CB">
        <w:trPr>
          <w:cantSplit/>
          <w:trHeight w:val="1442"/>
        </w:trPr>
        <w:tc>
          <w:tcPr>
            <w:tcW w:w="6528" w:type="dxa"/>
            <w:gridSpan w:val="4"/>
            <w:vMerge w:val="restart"/>
          </w:tcPr>
          <w:p w:rsidR="005A6F6D" w:rsidRPr="00907801" w:rsidRDefault="005A6F6D" w:rsidP="00A722CB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Итого по подпрограмме: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32486,73325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9712,42675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9962,42675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10214,42675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5A6F6D" w:rsidRPr="00907801" w:rsidTr="00A722CB">
        <w:trPr>
          <w:cantSplit/>
          <w:trHeight w:val="1274"/>
        </w:trPr>
        <w:tc>
          <w:tcPr>
            <w:tcW w:w="6528" w:type="dxa"/>
            <w:gridSpan w:val="4"/>
            <w:vMerge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8066,73325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1792,42675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1822,42675</w:t>
            </w:r>
          </w:p>
        </w:tc>
        <w:tc>
          <w:tcPr>
            <w:tcW w:w="454" w:type="dxa"/>
            <w:textDirection w:val="btLr"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1852,42675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2599,453</w:t>
            </w:r>
          </w:p>
        </w:tc>
      </w:tr>
      <w:tr w:rsidR="005A6F6D" w:rsidRPr="00907801" w:rsidTr="00A722CB">
        <w:trPr>
          <w:cantSplit/>
          <w:trHeight w:val="896"/>
        </w:trPr>
        <w:tc>
          <w:tcPr>
            <w:tcW w:w="6528" w:type="dxa"/>
            <w:gridSpan w:val="4"/>
            <w:vMerge/>
            <w:vAlign w:val="cente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397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24420,0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7920,0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8140,0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8360,0</w:t>
            </w:r>
          </w:p>
        </w:tc>
        <w:tc>
          <w:tcPr>
            <w:tcW w:w="454" w:type="dxa"/>
            <w:textDirection w:val="btLr"/>
          </w:tcPr>
          <w:p w:rsidR="005A6F6D" w:rsidRPr="00907801" w:rsidRDefault="005A6F6D" w:rsidP="00A722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B5C55" w:rsidRPr="001E70FD" w:rsidRDefault="00FB5C55">
      <w:pPr>
        <w:rPr>
          <w:rFonts w:ascii="Times New Roman" w:hAnsi="Times New Roman"/>
          <w:sz w:val="16"/>
          <w:szCs w:val="16"/>
          <w:highlight w:val="gree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637314" w:rsidRPr="00907801" w:rsidTr="003B5260">
        <w:tc>
          <w:tcPr>
            <w:tcW w:w="9748" w:type="dxa"/>
          </w:tcPr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 подлежат ежегодному уточнению.</w:t>
            </w:r>
          </w:p>
          <w:p w:rsidR="0011448E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На основании сведений, поступивших от Управления по вопросам миграции УМВД России по Рязанской области в 2020-2021 годы участниками подпрограммы стали 2,3 тыс. граждан. Ожидается, что на ближайшие четыре года количество участников подпрограммы останется на таком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br/>
              <w:t xml:space="preserve">же уровне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переселенцев ежегодно.</w:t>
            </w:r>
          </w:p>
          <w:p w:rsidR="001E70FD" w:rsidRPr="001E70FD" w:rsidRDefault="001E70FD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</w:p>
          <w:p w:rsidR="0011448E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Финансово-экономическое обосн</w:t>
            </w:r>
            <w:r w:rsidR="006E723B" w:rsidRPr="00907801">
              <w:rPr>
                <w:rFonts w:ascii="Times New Roman" w:hAnsi="Times New Roman"/>
                <w:sz w:val="28"/>
                <w:szCs w:val="28"/>
              </w:rPr>
              <w:t>ование мероприятий подпрограммы</w:t>
            </w:r>
          </w:p>
          <w:p w:rsidR="001E70FD" w:rsidRPr="001E70FD" w:rsidRDefault="001E70FD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</w:rPr>
            </w:pPr>
          </w:p>
          <w:p w:rsidR="006E723B" w:rsidRPr="00907801" w:rsidRDefault="001E70FD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1. </w:t>
            </w:r>
            <w:r w:rsidR="006E723B" w:rsidRPr="00907801">
              <w:rPr>
                <w:rFonts w:ascii="Times New Roman" w:hAnsi="Times New Roman"/>
                <w:sz w:val="28"/>
                <w:szCs w:val="28"/>
              </w:rPr>
              <w:t>Профессиональное обучение и получение дополнительного профессионального образования (сроком обучения не более 6 месяцев) участников подпрограммы и членов их семей в образовательных организациях, расположенных на территории Рязанской области.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Объем затрат на профессиональное обучение и получение дополнительного профессионального образования (сроком обучения не более 6 месяцев) участников подпрограммы и членов их семей в образовательных организациях, расположенных на территории Рязанской области, (руб.):</w:t>
            </w:r>
          </w:p>
          <w:p w:rsidR="006E723B" w:rsidRPr="001E70FD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6E723B" w:rsidRPr="00907801" w:rsidRDefault="006E723B" w:rsidP="001E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Sprof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Bprof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Fprof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6E723B" w:rsidRPr="001E70FD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где</w:t>
            </w:r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: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объем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затрат на профессиональное обучение и получение дополнительного профессионального образования (сроком обучения не более 6 месяцев) участников подпрограммы и членов их семей в образовательных организациях, расположенных на территории Рязанской области, руб.;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Bprof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средняя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стоимость профессионального обучения и получения дополнительного профессионального образования участника подпрограммы, руб.;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Fprof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количество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участников подпрограммы, нуждающихся в профессиональном обучении и получении дополнительного профессионального образования, чел.</w:t>
            </w:r>
            <w:r w:rsidR="007B6926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2022 году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337,5 тыс. руб. (16875 руб. x 20), чел.;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2023 году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337,5 тыс. руб. (16875 руб. x 20), чел.;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2024 году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337,5 тыс. руб. (16875 руб. x 20), чел.;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Sprof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2025 году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337,5 тыс. руб. (16875 руб. x 20), чел.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Итого: 1350,0 тыс. руб.</w:t>
            </w:r>
          </w:p>
          <w:p w:rsidR="006E723B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Предполагается, что нуждаться в профессиональном обучении и получении дополнительного профессионального образования будут не менее 2% от участников подпрограммы и членов их семей ежегодно.</w:t>
            </w:r>
          </w:p>
          <w:p w:rsidR="0011448E" w:rsidRPr="00907801" w:rsidRDefault="006E723B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>Информационное обеспечение реализации подпрограммы.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Объем затрат на информационное обеспечение реализации подпрограммы:</w:t>
            </w:r>
          </w:p>
          <w:p w:rsidR="0011448E" w:rsidRPr="001E70FD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448E" w:rsidRPr="00907801" w:rsidRDefault="0011448E" w:rsidP="001E70F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Sinf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(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Binf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Finf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) +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Rinf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(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Pinf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Kinf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),</w:t>
            </w:r>
          </w:p>
          <w:p w:rsidR="0011448E" w:rsidRPr="001E70FD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объем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затрат на информационное обеспечение реализации подпрограммы</w:t>
            </w:r>
            <w:r w:rsidR="006E723B" w:rsidRPr="00907801">
              <w:rPr>
                <w:rFonts w:ascii="Times New Roman" w:hAnsi="Times New Roman"/>
                <w:sz w:val="28"/>
                <w:szCs w:val="28"/>
              </w:rPr>
              <w:t>, руб.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Binf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средняя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стоимость одной единицы тиража</w:t>
            </w:r>
            <w:r w:rsidR="006E723B" w:rsidRPr="00907801">
              <w:rPr>
                <w:rFonts w:ascii="Times New Roman" w:hAnsi="Times New Roman"/>
                <w:sz w:val="28"/>
                <w:szCs w:val="28"/>
              </w:rPr>
              <w:t>, руб.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Finf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тираж, экземпляров;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Rinf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стоимость изготовления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презентационно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>-рекламного видеоролика</w:t>
            </w:r>
            <w:r w:rsidR="006E723B" w:rsidRPr="00907801">
              <w:rPr>
                <w:rFonts w:ascii="Times New Roman" w:hAnsi="Times New Roman"/>
                <w:sz w:val="28"/>
                <w:szCs w:val="28"/>
              </w:rPr>
              <w:t>, руб.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Pinf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стоимость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проведения презентаций подпрограммы в странах проживания соотечественников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потенциальных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участников подпрограммы</w:t>
            </w:r>
            <w:r w:rsidR="006E723B" w:rsidRPr="00907801">
              <w:rPr>
                <w:rFonts w:ascii="Times New Roman" w:hAnsi="Times New Roman"/>
                <w:sz w:val="28"/>
                <w:szCs w:val="28"/>
              </w:rPr>
              <w:t>, руб.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Kinf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планируемое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количество проведения презентаций.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EA44D0">
              <w:rPr>
                <w:rFonts w:ascii="Times New Roman" w:hAnsi="Times New Roman"/>
                <w:spacing w:val="-6"/>
                <w:sz w:val="28"/>
                <w:szCs w:val="28"/>
              </w:rPr>
              <w:t>Sinf</w:t>
            </w:r>
            <w:proofErr w:type="spellEnd"/>
            <w:r w:rsidRPr="00EA44D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в 2022 году – 374,92675 тыс. руб. (12,5 руб. x 1000 + 362 426,75 руб. x 1);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EA44D0">
              <w:rPr>
                <w:rFonts w:ascii="Times New Roman" w:hAnsi="Times New Roman"/>
                <w:spacing w:val="-6"/>
                <w:sz w:val="28"/>
                <w:szCs w:val="28"/>
              </w:rPr>
              <w:t>Sinf</w:t>
            </w:r>
            <w:proofErr w:type="spellEnd"/>
            <w:r w:rsidRPr="00EA44D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в 2023 году – 374,92675 тыс. руб. (12,5 руб. x 1000 + 362 426,75 руб. x 1);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6"/>
                <w:sz w:val="28"/>
                <w:szCs w:val="28"/>
              </w:rPr>
            </w:pPr>
            <w:proofErr w:type="spellStart"/>
            <w:r w:rsidRPr="00EA44D0">
              <w:rPr>
                <w:rFonts w:ascii="Times New Roman" w:hAnsi="Times New Roman"/>
                <w:spacing w:val="-6"/>
                <w:sz w:val="28"/>
                <w:szCs w:val="28"/>
              </w:rPr>
              <w:t>Sinf</w:t>
            </w:r>
            <w:proofErr w:type="spellEnd"/>
            <w:r w:rsidRPr="00EA44D0">
              <w:rPr>
                <w:rFonts w:ascii="Times New Roman" w:hAnsi="Times New Roman"/>
                <w:spacing w:val="-6"/>
                <w:sz w:val="28"/>
                <w:szCs w:val="28"/>
              </w:rPr>
              <w:t xml:space="preserve"> в 2024 году – 374,92675 тыс. руб. (12,5 руб. x 1000 + 362 426,75 руб. x 1);</w:t>
            </w:r>
          </w:p>
          <w:p w:rsidR="0011448E" w:rsidRPr="001E70FD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proofErr w:type="spellStart"/>
            <w:r w:rsidRPr="001E70FD">
              <w:rPr>
                <w:rFonts w:ascii="Times New Roman" w:hAnsi="Times New Roman"/>
                <w:spacing w:val="-2"/>
                <w:sz w:val="28"/>
                <w:szCs w:val="28"/>
              </w:rPr>
              <w:t>Sinf</w:t>
            </w:r>
            <w:proofErr w:type="spellEnd"/>
            <w:r w:rsidRPr="001E70F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 2025 году </w:t>
            </w:r>
            <w:r w:rsidR="001E70FD" w:rsidRPr="001E70FD">
              <w:rPr>
                <w:rFonts w:ascii="Times New Roman" w:hAnsi="Times New Roman"/>
                <w:spacing w:val="-2"/>
                <w:sz w:val="28"/>
                <w:szCs w:val="28"/>
              </w:rPr>
              <w:t>–</w:t>
            </w:r>
            <w:r w:rsidRPr="001E70F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466,453 тыс. руб. (12,5 руб. x 1000 + 453 953,0 руб. x 1).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Итого: 1591,23325 тыс. руб.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Планируется подготовка и издание буклетов «Памятка переселенцу» и «Программа переселения соотечественников в Рязанскую область» общим тиражом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1000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единиц, из расчета средней стоимости одной единицы тиража не менее 12,5 руб.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Ежегодно планируется проводить не менее 1 презентации подпрограммы в странах проживания соотечественников </w:t>
            </w:r>
            <w:r w:rsidR="001E70FD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потенциальных</w:t>
            </w:r>
            <w:r w:rsidR="001E70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участников подпрограммы.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Предоставление единовременной финансовой поддержки участникам подпрограммы на обустройство.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Объем затрат на предоставление единовременной финансовой поддержки переселенцев: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Sfin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=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Rfin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x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Ffin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+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Rbanki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</w:p>
          <w:p w:rsidR="0011448E" w:rsidRPr="001039BE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EA44D0" w:rsidRPr="001039BE" w:rsidRDefault="00EA44D0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объем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затрат на предоставление единовременной финансовой поддержки (гарантий) участникам подпрограммы, руб.;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Rfin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размер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единовременной финансовой поддержки участникам подпрограммы на обустройство, руб.;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Ffin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численность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переселенцев, чел.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Rbanki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оплата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комиссионного вознаграждения кредитной организации (0,5% суммы произведенных выплат), руб.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2022 году – 9000,0 тыс. руб., в том числе средства федерального бюджета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7920,0 тыс. руб.;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2023 году – 9250,0 тыс. руб., в том числе средства федерального бюджета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8140,0 тыс. руб.;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2024 году – 9500,0 тыс. руб., в том числе средства федерального бюджета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8360,0 тыс. руб.;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Sfin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2025 году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1795,5 тыс. руб.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Итого: 29545,5 тыс. руб., в том числе средства федерального бюджета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24420,0 тыс. руб.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448E" w:rsidRPr="00EA44D0" w:rsidRDefault="0011448E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5. Оценка планируемой эффективности</w:t>
            </w:r>
          </w:p>
          <w:p w:rsidR="0011448E" w:rsidRPr="00EA44D0" w:rsidRDefault="0011448E" w:rsidP="00EA4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и риски реализации подпрограммы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Эффективность реализации подпрограммы по мероприятиям определяется по следующей формуле: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448E" w:rsidRPr="00907801" w:rsidRDefault="0011448E" w:rsidP="00EA4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noProof/>
                <w:position w:val="-37"/>
                <w:sz w:val="28"/>
                <w:szCs w:val="28"/>
              </w:rPr>
              <w:drawing>
                <wp:inline distT="0" distB="0" distL="0" distR="0" wp14:anchorId="65D93F59" wp14:editId="5A602800">
                  <wp:extent cx="1457325" cy="657225"/>
                  <wp:effectExtent l="19050" t="0" r="9525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780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E</w:t>
            </w:r>
            <w:r w:rsidRPr="00907801">
              <w:rPr>
                <w:rFonts w:ascii="Times New Roman" w:hAnsi="Times New Roman"/>
                <w:sz w:val="28"/>
                <w:szCs w:val="28"/>
                <w:vertAlign w:val="subscript"/>
              </w:rPr>
              <w:t>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эффективность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реализации отдельного мероприятия подпрограммы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8225D" w:rsidRPr="00907801">
              <w:rPr>
                <w:rFonts w:ascii="Times New Roman" w:hAnsi="Times New Roman"/>
                <w:sz w:val="28"/>
                <w:szCs w:val="28"/>
              </w:rPr>
              <w:t>%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>характеризуемого n-м индикатором (показателем);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T</w:t>
            </w:r>
            <w:r w:rsidRPr="00907801">
              <w:rPr>
                <w:rFonts w:ascii="Times New Roman" w:hAnsi="Times New Roman"/>
                <w:sz w:val="28"/>
                <w:szCs w:val="28"/>
                <w:vertAlign w:val="subscript"/>
              </w:rPr>
              <w:t>fn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фактическое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значение n-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индикатора (показателя), характеризующего реализацию подпрограммы;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T</w:t>
            </w:r>
            <w:r w:rsidRPr="00907801">
              <w:rPr>
                <w:rFonts w:ascii="Times New Roman" w:hAnsi="Times New Roman"/>
                <w:sz w:val="28"/>
                <w:szCs w:val="28"/>
                <w:vertAlign w:val="subscript"/>
              </w:rPr>
              <w:t>pn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плановое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значение n-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го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индикатора (показателя);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индикатора (показателя) подпрограммы.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Интегральная оценка эффективности реализации подпрограммы определяется по формуле: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448E" w:rsidRPr="00907801" w:rsidRDefault="0011448E" w:rsidP="00EA4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noProof/>
                <w:position w:val="-53"/>
                <w:sz w:val="28"/>
                <w:szCs w:val="28"/>
              </w:rPr>
              <w:drawing>
                <wp:inline distT="0" distB="0" distL="0" distR="0" wp14:anchorId="35EB6CB4" wp14:editId="23B61407">
                  <wp:extent cx="942975" cy="857250"/>
                  <wp:effectExtent l="0" t="0" r="0" b="0"/>
                  <wp:docPr id="4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0780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11448E" w:rsidRPr="00EA44D0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где: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E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эффективность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реализации подпрограммы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8225D" w:rsidRPr="00907801">
              <w:rPr>
                <w:rFonts w:ascii="Times New Roman" w:hAnsi="Times New Roman"/>
                <w:sz w:val="28"/>
                <w:szCs w:val="28"/>
              </w:rPr>
              <w:t>%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);</w:t>
            </w:r>
            <w:proofErr w:type="gramEnd"/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E</w:t>
            </w:r>
            <w:r w:rsidRPr="00907801">
              <w:rPr>
                <w:rFonts w:ascii="Times New Roman" w:hAnsi="Times New Roman"/>
                <w:sz w:val="28"/>
                <w:szCs w:val="28"/>
                <w:vertAlign w:val="subscript"/>
              </w:rPr>
              <w:t>n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эффективность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реализации отдельного мероприятия подпрограммы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8225D" w:rsidRPr="00907801">
              <w:rPr>
                <w:rFonts w:ascii="Times New Roman" w:hAnsi="Times New Roman"/>
                <w:sz w:val="28"/>
                <w:szCs w:val="28"/>
              </w:rPr>
              <w:t>%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), 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>характеризуемого n-м индикатором (показателем)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номер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индикатора (показателя) подпрограммы;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количество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индикаторов подпрограммы.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При реализации мероприятий подпрограммы могут возникнуть риски, связанные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отсутствием работы у соотечественников и их попаданием в категорию безработных граждан;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- несоответствием реальной квалификации или деятельности участника подпрограммы квалификации или деятельности,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заявленных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анкете соотечественника;</w:t>
            </w:r>
          </w:p>
          <w:p w:rsidR="0011448E" w:rsidRPr="00907801" w:rsidRDefault="00EA44D0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>недостаточной интеграцией соотечественников в социальную структуру населения Рязанской области;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конкуренцией с местным населением по доступу к объектам социальной инфраструктуры;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возрастанием нагрузки на бюджет Рязанской области в случае предоставления государственных и муниципальных услуг Рязанской области;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ростом межнациональной напряженности;</w:t>
            </w:r>
          </w:p>
          <w:p w:rsidR="0011448E" w:rsidRPr="00907801" w:rsidRDefault="00EA44D0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 xml:space="preserve">обособлением соотечественников путем создания на территории Рязанской области </w:t>
            </w:r>
            <w:proofErr w:type="spellStart"/>
            <w:r w:rsidR="0011448E" w:rsidRPr="00907801">
              <w:rPr>
                <w:rFonts w:ascii="Times New Roman" w:hAnsi="Times New Roman"/>
                <w:sz w:val="28"/>
                <w:szCs w:val="28"/>
              </w:rPr>
              <w:t>этносоциальных</w:t>
            </w:r>
            <w:proofErr w:type="spellEnd"/>
            <w:r w:rsidR="0011448E" w:rsidRPr="00907801">
              <w:rPr>
                <w:rFonts w:ascii="Times New Roman" w:hAnsi="Times New Roman"/>
                <w:sz w:val="28"/>
                <w:szCs w:val="28"/>
              </w:rPr>
              <w:t xml:space="preserve"> сообществ.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Для управления вышеуказанными рисками предусмотрены следующие мероприятия, направленные на их снижение:</w:t>
            </w:r>
          </w:p>
          <w:p w:rsidR="0011448E" w:rsidRPr="00907801" w:rsidRDefault="00EA44D0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>подбор подходящей работы для соотечественников посредством предоставления ГКУ</w:t>
            </w:r>
            <w:r w:rsidR="006F2AB3" w:rsidRPr="00907801">
              <w:rPr>
                <w:rFonts w:ascii="Times New Roman" w:hAnsi="Times New Roman"/>
                <w:sz w:val="28"/>
                <w:szCs w:val="28"/>
              </w:rPr>
              <w:t xml:space="preserve"> ЦЗН РО государственной услуги «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>Содействие гражданам в поиске подходящей работы, а работодателям в подборе необходимых работников</w:t>
            </w:r>
            <w:r w:rsidR="006F2AB3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организация бесплатного профессионального обучения, дополнительного профессионального образования, переподготовки, повышения квалификации (сроком обучения не более 6 месяцев) для не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менее 2% прибывающих соотечественников ежегодно по профессиям (специальностям), востребованным на рынке труда Рязанской области;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- реализация Комплексного </w:t>
            </w:r>
            <w:hyperlink r:id="rId35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плана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мероприятий по реализации Стратегии государственной национальной политики Российской Федерации на период до 2025 года в 2019-2021 годах на территории Рязанской области, утвержденного распоряжением Правительства Рязанской области от 28.03.2019 </w:t>
            </w:r>
            <w:r w:rsidR="006F2AB3" w:rsidRPr="00907801">
              <w:rPr>
                <w:rFonts w:ascii="Times New Roman" w:hAnsi="Times New Roman"/>
                <w:sz w:val="28"/>
                <w:szCs w:val="28"/>
              </w:rPr>
              <w:t>№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172-р, в целях формирования у местного населения толерантного отношения к соотечественникам;</w:t>
            </w:r>
          </w:p>
          <w:p w:rsidR="0011448E" w:rsidRPr="00907801" w:rsidRDefault="00EA44D0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1448E" w:rsidRPr="00907801">
              <w:rPr>
                <w:rFonts w:ascii="Times New Roman" w:hAnsi="Times New Roman"/>
                <w:sz w:val="28"/>
                <w:szCs w:val="28"/>
              </w:rPr>
              <w:t>организация работы с соотечественниками по разъяснению законодательства Российской Федерации о правовом положении иностранных граждан и лиц без гражданства и их ответственности за нарушение режима пребывания (проживания) в Российской Федерации;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проведение мониторинга состояния рынка труда Рязанской области;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установление требований к соотечественникам, участвующим в реализации подпрограммы.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Соотечественник, участвующий в реализации подпрограммы, должен соответствовать одному из следующих требований:</w:t>
            </w:r>
          </w:p>
          <w:p w:rsidR="0011448E" w:rsidRPr="00907801" w:rsidRDefault="0011448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а) на момент подачи заявления об участии в Государственной </w:t>
            </w:r>
            <w:hyperlink r:id="rId36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программе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22.06.2006 </w:t>
            </w:r>
            <w:r w:rsidR="006F2AB3" w:rsidRPr="00907801">
              <w:rPr>
                <w:rFonts w:ascii="Times New Roman" w:hAnsi="Times New Roman"/>
                <w:sz w:val="28"/>
                <w:szCs w:val="28"/>
              </w:rPr>
              <w:t>№ 637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 мерах по оказанию содействия добровольному переселению в Российскую Федерацию соотечественников, проживающих за рубежом</w:t>
            </w:r>
            <w:r w:rsidR="006F2AB3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(далее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Государственная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программа) в течение 2 последних лет постоянно проживать (пребывать) за рубежом, при этом в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указанный период в стране проживания (пребывания) соотечественник не должен иметь длительного отсутствия занятости (более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6 месяцев);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б) на момент подачи заявления об участии в Государственной программе не менее 2 лет проходить обучение по очной форме обучения в профессиональных образовательных организациях или образовательных о</w:t>
            </w:r>
            <w:r w:rsidR="00EA44D0">
              <w:rPr>
                <w:rFonts w:ascii="Times New Roman" w:hAnsi="Times New Roman"/>
                <w:sz w:val="28"/>
                <w:szCs w:val="28"/>
              </w:rPr>
              <w:t>рганизациях высшего образования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либо являться выпускником указанных образовательных организаций, находящихся на территории Рязанской области, с момента окончания обучения в которых прошло не более 6 месяцев;</w:t>
            </w:r>
            <w:proofErr w:type="gramEnd"/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в) на момент подачи заявления об участии в Государственной программе в течение последних 24 месяцев непрерывно являться учредителем юридического лица, зарегистрированного и осуществляющего деятельность на территории Российской Федерации.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При этом указанным юридическим лицом в соответствии с законодательством о налогах и сборах в течение последних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12 месяцев до подачи соотечественником заявления об участии в Государственной программе должны быть уплачены налоги (за исключением осуществленных в соответствии с законодательством о налогах и сборах в указанный период возвратов сумм излишне уплаченных и (или) излишне взысканных налогов) на общую сумму не менее 100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тысяч рублей;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г) на момент подачи заявления об участии в Государственной программе в течение последних 12 месяцев непрерывно являться учредителем юридического лица, зарегистрированного и осуществляющего деятельность на территории Рязанской области.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При этом указанным юридическим лицом в соответствии с законодательством о налогах и сборах в течение последних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12 месяцев до подачи соотечественником заявления об участии в Государственной программе в консолидированный бюджет Рязанской области должны быть уплачены налоги (за исключением осуществленных в соответствии с законодательством о налогах и сборах в указанный период возвратов сумм излишне уплаченных и (или) излишне взысканных налогов) на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общую сумму не менее 100 тысяч рублей;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д) являться индивидуальным предпринимателем, главой крестьянского (фермерского) хозяйства и осуществлять деятельность в качестве индивидуального предпринимателя, главы крестьянского (фермерского) хозяйства на территории Российской Федерации непрерывно не менее 2 лет до подачи заявления об участии в Государственной программе.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При этом в течение последних 12 месяцев до подачи заявления об участии в Государственной программе сумма уплаченных соотечественником налогов и сборов в соответствии с законодательством о налогах и сборах (за исключением налога на имущество физических лиц, земельного налога, транспортного налога, государственной пошлины и осуществленных в соответствии с законодательством о налогах и сборах в указанный период возвратов сумм излишне уплаченных и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или) излишне взысканных налогов и сборов) и страховых взносов в Пенсионный фонд Российской Федерации должна составлять не менее 100 тысяч рублей;</w:t>
            </w:r>
            <w:proofErr w:type="gramEnd"/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е) являться индивидуальным предпринимателем, главой крестьянского (фермерского) хозяйства и осуществлять деятельность в качестве индивидуального предпринимателя, главы крестьянского (фермерского) хозяйства на территории Рязанской области непрерывно не менее года до подачи заявления об участии в Государственной программе.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При этом в течение последних 12 месяцев до подачи заявления об участии в Государственной программе сумма уплаченных соотечественником налогов и сборов, в соответствии с законодательством о налогах и сборах (за исключением налога на имущество физических лиц, земельного налога, транспортного налога, государственной пошлины и осуществленных в соответствии с законодательством о налогах и сборах в указанный период возвратов сумм излишне уплаченных и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или) излишне взысканных налогов и сборов) и страховых взносов в Пенсионный фонд Российской Федерации должна составлять не менее 100 тысяч рублей;</w:t>
            </w:r>
            <w:proofErr w:type="gramEnd"/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ж) осуществлять на законных основаниях непрерывную, документально подтвержденную трудовую деятельность на территории Российской Федерации не менее 36 месяцев до подачи заявления об участии в Государственной программе;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з) осуществлять на законных основаниях непрерывную, документально подтвержденную трудовую деятельность на территории Рязанской области не менее 12 месяцев до подачи заявления об участии в Государственной программе;</w:t>
            </w:r>
          </w:p>
          <w:p w:rsidR="0011448E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и) являться на момент подачи заявления об участии в Государственной программе педагогическим работником организации, осуществляющей образовательную деятельность на территории Российской Федерации;</w:t>
            </w:r>
          </w:p>
          <w:p w:rsidR="005408EF" w:rsidRPr="00907801" w:rsidRDefault="0011448E" w:rsidP="00BC243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к) иметь медицинское образование и являться медицинским работником, осуществляющим документально подтвержденную трудовую деятельность в медицинской организации.</w:t>
            </w:r>
          </w:p>
        </w:tc>
      </w:tr>
    </w:tbl>
    <w:p w:rsidR="00BF03E7" w:rsidRPr="00EA44D0" w:rsidRDefault="00BF03E7" w:rsidP="00BC2438">
      <w:pPr>
        <w:ind w:firstLine="709"/>
        <w:rPr>
          <w:rFonts w:ascii="Times New Roman" w:hAnsi="Times New Roman"/>
          <w:sz w:val="24"/>
          <w:szCs w:val="24"/>
          <w:highlight w:val="green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3809D7" w:rsidRPr="00907801" w:rsidTr="00BC2438">
        <w:tc>
          <w:tcPr>
            <w:tcW w:w="9748" w:type="dxa"/>
          </w:tcPr>
          <w:p w:rsidR="003809D7" w:rsidRPr="00EA44D0" w:rsidRDefault="00B8225D" w:rsidP="00EA4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 xml:space="preserve">6. </w:t>
            </w:r>
            <w:r w:rsidR="003809D7" w:rsidRPr="00EA44D0">
              <w:rPr>
                <w:rFonts w:ascii="Times New Roman" w:hAnsi="Times New Roman"/>
                <w:bCs/>
                <w:sz w:val="28"/>
                <w:szCs w:val="28"/>
              </w:rPr>
              <w:t>Описание территории вселения</w:t>
            </w:r>
            <w:r w:rsidR="00EA44D0">
              <w:rPr>
                <w:rFonts w:ascii="Times New Roman" w:hAnsi="Times New Roman"/>
                <w:bCs/>
                <w:sz w:val="28"/>
                <w:szCs w:val="28"/>
              </w:rPr>
              <w:br/>
            </w:r>
            <w:r w:rsidR="003809D7" w:rsidRPr="00EA44D0">
              <w:rPr>
                <w:rFonts w:ascii="Times New Roman" w:hAnsi="Times New Roman"/>
                <w:bCs/>
                <w:sz w:val="28"/>
                <w:szCs w:val="28"/>
              </w:rPr>
              <w:t>для привлечения соотечественников</w:t>
            </w:r>
          </w:p>
          <w:p w:rsidR="003809D7" w:rsidRPr="00EA44D0" w:rsidRDefault="003809D7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:rsidR="00A42D4F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Географическое положение и административное устройство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Рязанская область расположена в центре Европейской части России, входит в состав Центрального федерального округа и Центрального экономического района Российской Федерации. Площадь территории Рязанской области составляет 39,6 тыс. кв. км. Наибольшая протяженность с севера на юг около 225 км, с запада на восток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около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250 км.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Основные особенности климата Рязанской области определяются ее положением в средней части Русской равнины.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Сравнительная удаленность от Атлантики и арктических морей определяет умеренную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континентальность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климата, проявляющуюся в 30-градусной разнице температур между зимой и летом.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Средняя температура января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°С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>, июля +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20°С. В год в среднем выпадает 500 мм осадков (25-30%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виде снега).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состав региона входят 29 муниципальных образований: 4 города областного подчинения (Рязань,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Касимов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Сасово, Скопин), 25 районов (Александро-Невский,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Ермишинский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Захаровский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Кадомский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Касимовский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Клепиковский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Кораблинский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Милославский, Михайловский,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Пителинский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Пронский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Путятинский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Рыбновский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Ряжский, Рязанский,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Сапожковский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Сараевский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Сасовский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Скопинский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Спасский,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Старожиловский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Ухоловский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Чучковский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Шацкий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>, Шиловский).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административном центре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Рязани проживает 535 тыс. человек. Численность населения Рязанской области составляет порядка 1098</w:t>
            </w:r>
            <w:r w:rsidR="00AA4C3A" w:rsidRPr="00907801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тыс. человек (по данным на 1 января 2021 года). 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Рязанская область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одна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из плотно населенных и хорошо освоенных областей России. Средняя плотность населения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28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человек на квадратный километр, в том числе сельского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7,6. Доля городского населения составляет 72,9%.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Промышленность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Наибольшее влияние на формирование индекса пром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ышленного производства оказали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обрабатывающие производства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составляющие в объеме отгруженной продукции промышленности 83,2%. Промышленность Рязанской области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одна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из основных составляющих экономического потенциала региона, на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долю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которой приходится более трети валового регионального продукта. Основной объем произведенной и отгруженной продукции промышленности обеспечен предприятиями обрабатывающих производств (81%) и предприятиями производства и распределения электроэнергии, газа и воды (18%).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Индекс промышленного производства в январе-сентябре 2021 года составил 108,2% к уровню 2020 года, в том числе по видам экономической деятельности: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добыча полезных ископаемых – 90,5%;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обрабатывающие производства – 107,8%;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производство и распределение электроэнергии, газа и воды – 113,8%.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Наиболее крупные предприятия: 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АО «Рязанская нефтеперерабатывающая компания»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ЗАО «Завод металлов и сплавов»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ц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ементные заводы группы Евроцемент и холдинга </w:t>
            </w:r>
            <w:proofErr w:type="spellStart"/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БазэлЦемент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Пищевая и перерабатывающая промышленность региона объединяет около 200 предприятий.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Деятельность предприятий пищевой отрасли направлена на обеспечение потребности населения в основных видах продовольственных товаров, увеличение объемов переработки сельскохозяйственной продукции, повышение конкурентоспособности продукции за счет расширения ассортимента и улучшения качества продуктов.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Среди них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АО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Зернопродукт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="003A4F3C" w:rsidRPr="00907801">
              <w:rPr>
                <w:rFonts w:ascii="Times New Roman" w:hAnsi="Times New Roman"/>
                <w:sz w:val="28"/>
                <w:szCs w:val="28"/>
              </w:rPr>
              <w:t>агромолкомбинат</w:t>
            </w:r>
            <w:proofErr w:type="spellEnd"/>
            <w:r w:rsidR="003A4F3C" w:rsidRPr="0090780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Рязанский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DFDFD"/>
              </w:rPr>
              <w:t>ООО «</w:t>
            </w:r>
            <w:proofErr w:type="spellStart"/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DFDFD"/>
              </w:rPr>
              <w:t>Тырновский</w:t>
            </w:r>
            <w:proofErr w:type="spellEnd"/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DFDFD"/>
              </w:rPr>
              <w:t xml:space="preserve"> молочный завод»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, ООО «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Вакинское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агро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>».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настоящее время промышленный потенциал Рязанской области в значительной степени формируют следующие виды экономической деятельности: производство электрооборудования, электронного и оптического оборудования; производство кокса и нефтепродуктов; производство пищевых продуктов, включая напитки; производство и распределение электроэнергии, газа, пара и горячей воды; производство прочих неметаллических минеральных продуктов.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Агропромышленность</w:t>
            </w:r>
            <w:proofErr w:type="spellEnd"/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Рязанская область является агропромышленным регионом, который обладает необходимой сырьевой базой для развития сельскохозяйственного производства и расположен в 180 км от Москвы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крупнейшего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рынка сбыта сельскохозяйственной продукции.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Регион располагает 1,2% от площади сельскохозяйственных угодий Российской Федерации. Объем продукции сельского хозяйства за 2021 год составил 38,7 млрд. рублей, или 106,9% к соответствующему периоду 2020 года. Удельный вес продукции растениеводства в общей стоимости сельскохозяйственной продукции составил 58,8%, животноводства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41,2% (в 2012 году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54,2% и 45,8% соответственно).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сельскохозяйственных организациях на 1 февраля 2021 года по сравнению с соответствующей датой 2020 года поголовье крупного рогатого скота сократилось на 5,3%, из него коров на 3,3%, поголовье свиней – на 0,5%, овец и коз – на 4,1%, поголовье птицы возросло на 1,4%.</w:t>
            </w:r>
            <w:r w:rsidR="00EA44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январе 2021 года в хоз</w:t>
            </w:r>
            <w:r w:rsidR="00EA44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яйствах всех категорий по расчетам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произведено 18,3 тыс. тонн</w:t>
            </w:r>
            <w:r w:rsidRPr="009078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 скота и птицы на убой (в</w:t>
            </w:r>
            <w:proofErr w:type="gramEnd"/>
            <w:r w:rsidRPr="009078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9078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живом весе)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71,0 тыс. тонн</w:t>
            </w:r>
            <w:r w:rsidRPr="009078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 молока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79,2 млн</w:t>
            </w:r>
            <w:r w:rsidR="003A4F3C"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штук</w:t>
            </w:r>
            <w:r w:rsidRPr="00907801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 яиц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</w:t>
            </w:r>
            <w:proofErr w:type="gramEnd"/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Агропромышленный комплекс Рязанской области включает в себя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315 сельскохозяйственных организаций, 2538 крестьянских (фермерских) хозяйств, более 200 предприятий пищевой и перерабатывающей промышленности.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Общий земельный фонд сельхозпредприятий, организаций и граждан, занимающихся сельскохозяйственным производством, составляет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2561,7 тыс. га, в том числе сельхозугодия занимают 2333,5 тыс. га, пашня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1475,3 тыс. га, кормовые угодья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813,8 тыс. га.</w:t>
            </w:r>
            <w:proofErr w:type="gramEnd"/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Основные отрасли сельского хозяйства Рязанской области: молочное скотоводство, свиноводство, птицеводство, производство зерна и кормопроизводство.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Объем производства молока, яиц, зерновых культур для продовольственных целей, картофеля, овощей вполне удовлетворяет потребности региона в этой продукции, часть которой поставляется в Москву и другие регионы.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Главными производителями зерна, молока, мяса, яиц являются сельскохозяйственные предприятия, картофеля и овощей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личные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подсобные хозяйства (далее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ЛПХ) граждан. В Рязанской области функционируют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289,5 тыс. ЛПХ.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Крупнейшими в регионе являются СПК 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Авангард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», СПК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Нива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Малый и средний бизнес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Одним из приоритетов социально-экономической политики органов государственной власти региона является развитие предпринимательской деятельности. В Рязанской области создана нормативно-правовая база, регулирующая развитие предпринимательства, реализуются региональные и муниципальные программы, действуют организации, образующие инфраструктуру поддержки субъектов малого и среднего предпринимательства, такие как Гарантийный фонд Рязанской области,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Микрофинансовая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организация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Рязанский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областной фонд поддержки малого предпринимательства,</w:t>
            </w:r>
            <w:r w:rsidR="00596189" w:rsidRPr="00907801">
              <w:rPr>
                <w:rFonts w:ascii="Times New Roman" w:hAnsi="Times New Roman"/>
                <w:sz w:val="28"/>
                <w:szCs w:val="28"/>
              </w:rPr>
              <w:t xml:space="preserve"> АНО «Центр бизнеса Рязанской области»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Рязанской области сохраняется положительная тенденция развития малого и среднего предпринимательства.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Представители малого бизнеса работают во всех сферах экономики региона. Малые и средние предприятия создают новые рабочие места, увеличивают налоговые отчисления в бюджеты всех уровней.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структуре малых предприятий (без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микропредприятий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) наибольшее количество приходится на розничную и оптовую торговлю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27,2%, обрабатывающие производства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19,8%, операции с недвижимым имуществом, аренду и предоставление услуг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19,0%, строительство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13,8%, сельское хозяйство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7,6%, на долю остальных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12,6%.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Доля малых предприятий, работающих в реальном секторе экономики, в общей численности предприятий малого бизнеса составляет 48,4%.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Доля среднесписочной численности работников, занятых в сфере малого бизнеса, в общей численности работников всех организаций Рязанской области составляет 53,4%.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Достижению таких результатов способствует реализация мер государственной поддержки малого и среднего бизнеса: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действуют законы Рязанской области 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37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О развитии малого и среднего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предпринимательства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«</w:t>
            </w:r>
            <w:hyperlink r:id="rId38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Об уполномоченном по защите прав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предпринимателей в Рязанской области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работает Комиссия по развитию малого и среднего предпринимательства при Правительстве Рязанской области, аналогичные комиссии действуют во всех муниципальных образованиях.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Инвестиции, строительство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Одним из обязательных условий социально-экономического развития региона является активизация инвестиционных процессов, так как инвестиции гарантируют способность экономики функционировать в режиме расширенного воспроизводства.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январе-сентябре 2021 года организациями всех форм собственности использовано 44728,3 млн</w:t>
            </w:r>
            <w:r w:rsidR="003A4F3C"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рублей инвестиций в основной капитал, что составило 116,9% к январю-сентябрю 2020 года.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Рязанской области создан благоприятный инвестиционный климат, отработаны четкие механизмы для реализации самых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амбициозных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проектов в различных отраслях экономики. Недаром регион признан одним из лидеров Центрального федерального округа по темпам роста российских и иностранных инвестиций.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Так, за последние несколько лет оценить надежность долгосрочного партнерства с Рязанским регионом смогли такие крупные российские и зарубежные 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компании, как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GUARDIAN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proofErr w:type="spellStart"/>
            <w:r w:rsidR="003A4F3C" w:rsidRPr="00907801">
              <w:rPr>
                <w:rFonts w:ascii="Times New Roman" w:hAnsi="Times New Roman"/>
                <w:sz w:val="28"/>
                <w:szCs w:val="28"/>
              </w:rPr>
              <w:t>Аутомотив</w:t>
            </w:r>
            <w:proofErr w:type="spellEnd"/>
            <w:r w:rsidR="003A4F3C"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A4F3C" w:rsidRPr="00907801">
              <w:rPr>
                <w:rFonts w:ascii="Times New Roman" w:hAnsi="Times New Roman"/>
                <w:sz w:val="28"/>
                <w:szCs w:val="28"/>
              </w:rPr>
              <w:t>Лайтинг</w:t>
            </w:r>
            <w:proofErr w:type="spellEnd"/>
            <w:r w:rsidR="003A4F3C" w:rsidRPr="00907801">
              <w:rPr>
                <w:rFonts w:ascii="Times New Roman" w:hAnsi="Times New Roman"/>
                <w:sz w:val="28"/>
                <w:szCs w:val="28"/>
              </w:rPr>
              <w:t>,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Евроцемент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», группа компаний «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Технониколь</w:t>
            </w:r>
            <w:proofErr w:type="spellEnd"/>
            <w:r w:rsidR="003A4F3C" w:rsidRPr="00907801">
              <w:rPr>
                <w:rFonts w:ascii="Times New Roman" w:hAnsi="Times New Roman"/>
                <w:sz w:val="28"/>
                <w:szCs w:val="28"/>
              </w:rPr>
              <w:t>», торговые сети «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Metro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Cash&amp;Carry</w:t>
            </w:r>
            <w:proofErr w:type="spellEnd"/>
            <w:r w:rsidR="003A4F3C" w:rsidRPr="00907801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GLOBUS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»,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SELGROS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Рязанская область открыта для инвестиций. Правительство Рязанской области ведет активную работу по развитию инвестиционной деятельности и улучшению инвестиционного климата в регионе.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Действует </w:t>
            </w:r>
            <w:hyperlink r:id="rId39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Закон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Рязанской области «О государственной поддержке инвестиционной деятельности на территории Рязанской области», который направлен на создание режима наибольшего благоприятствования для инвесторов и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устанавливает выгодные условия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дополнительно к федеральным гарантиям инвестиционной деятельности. 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Рост инвестиций способствовал развитию строительного сектора.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В январе-сентябре 2021 года организациями всех форм собственности построено 221,4 тыс. кв. метров жилья, что на 15% ниже уровня января-сентября 2020 года.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 Рязанской области введены в эксплуатацию дошкольные организации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1790 мест.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Потребительский рынок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2020 году оборот розничной торговли составил 217,2 млрд. рублей, что на 0,5% выше уровня 2019 года.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структуре оборота розничной торговли удельный вес пищевых продуктов, включая напитки, и табачных изделий составил 48,2%, непродовольственных товаров – 51,8%.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2020 году населению Рязанской области оказано платных услуг во всех сферах на сумму 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>47,7 млрд. руб., что в сопоставимых ценах на 11,3% меньше, чем в 2019 году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>В 2020 году </w:t>
            </w:r>
            <w:r w:rsidRPr="00907801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DFDFD"/>
              </w:rPr>
              <w:t>индекс потребительских цен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DFDFD"/>
              </w:rPr>
              <w:t> к декабрю 2019 года составил 106,0%, в том числе на продовольственные товары – 108,8%, непродовольственные товары – 105,2%, услуги – 102,2%.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center"/>
              <w:outlineLvl w:val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Финансы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Исполнение доходной части консолидированного бюджета Рязанской области в 2021 году составило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35,948 млрд. руб.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Наибольшую долю в общем объеме доходной части бюджета занимают налоговые и неналоговые поступления (96,0%), из них налог на доходы физических лиц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– 10,260 млрд. руб.;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налог на прибыль 10,840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млрд. руб.;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налоги на имущество –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3,850 млрд. руб.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налоги на совокупный доход –</w:t>
            </w:r>
            <w:r w:rsidR="00EA44D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br/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3,147 млрд. руб.;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акцизы – </w:t>
            </w:r>
            <w:r w:rsidRPr="00907801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6,652 млрд. руб. 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Безвозмездные поступления в доходной части бюджета региона составили 46,0%.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Исполнение расходной части консолидированного бюджета Рязанской области за этот же период сложилось в сумме 49,055 млрд. руб., в том числе расходы на образование – 12,4 млрд. руб., на социальную политику –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12,7 млрд. руб., национальную экономику – 10,8 млрд. руб. 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Бюджетная обеспеченность региона составила 73,3</w:t>
            </w:r>
            <w:r w:rsidR="00272A08" w:rsidRPr="00907801">
              <w:rPr>
                <w:rFonts w:ascii="Times New Roman" w:hAnsi="Times New Roman"/>
                <w:sz w:val="28"/>
                <w:szCs w:val="28"/>
              </w:rPr>
              <w:t>%.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Образование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настоящее время в регионе сформирована развитая инфраструктура системы образования, включающая в себя 820 общеобразовательных организаций всех видов и форм собственности: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313 дошкольных общеобразовательных организаций и 212 дошкольных групп в 109 общеобразовательных организациях обеспечивают общедоступное дошкольное образование (99,9% от общего числа детей в возрасте от 3 до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7 лет).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Общее образование в Рязанской области обеспечивают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296 общеобразовательных организаций, в том числе: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290 муниципальны</w:t>
            </w:r>
            <w:r w:rsidR="00EA44D0">
              <w:rPr>
                <w:rFonts w:ascii="Times New Roman" w:hAnsi="Times New Roman"/>
                <w:sz w:val="28"/>
                <w:szCs w:val="28"/>
              </w:rPr>
              <w:t>х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дневны</w:t>
            </w:r>
            <w:r w:rsidR="00EA44D0">
              <w:rPr>
                <w:rFonts w:ascii="Times New Roman" w:hAnsi="Times New Roman"/>
                <w:sz w:val="28"/>
                <w:szCs w:val="28"/>
              </w:rPr>
              <w:t>х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общеобразовательны</w:t>
            </w:r>
            <w:r w:rsidR="00EA44D0">
              <w:rPr>
                <w:rFonts w:ascii="Times New Roman" w:hAnsi="Times New Roman"/>
                <w:sz w:val="28"/>
                <w:szCs w:val="28"/>
              </w:rPr>
              <w:t>х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организаци</w:t>
            </w:r>
            <w:r w:rsidR="00EA44D0">
              <w:rPr>
                <w:rFonts w:ascii="Times New Roman" w:hAnsi="Times New Roman"/>
                <w:sz w:val="28"/>
                <w:szCs w:val="28"/>
              </w:rPr>
              <w:t>й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6 дневных негосударственных общеобразовательных организаций.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На территории Рязанской области предоставляется право на получение общедоступного и бесплатного в соответствии с федеральными государственными образовательными стандартами дошкольного, начального общего, основного общего и среднего общего образования, среднего профессионального образования, а также на конкурсной основе бесплатного высшего образования, если образование данного уровня гражданин получает впервые.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Здравоохранение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На территории Рязанской области в 2021 году лечебная помощь оказывается 45 юридическими лицами. В их число входит: областная клиническая больница, детская областная клиническая больница, девять городских больниц, больница скорой медицинской помощи, детская инфекционная больница, центр восстановительного лечения и реабилитации для детей, центральные районные больницы, психиатрические больницы, областной госпиталь для ветеранов войн, роддома, перинатальный центр, амбулаторно-поликлинические организации, стоматологические поликлиники, диспансер</w:t>
            </w:r>
            <w:r w:rsidR="00EA44D0">
              <w:rPr>
                <w:rFonts w:ascii="Times New Roman" w:hAnsi="Times New Roman"/>
                <w:sz w:val="28"/>
                <w:szCs w:val="28"/>
              </w:rPr>
              <w:t>ы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Кроме того, имеются следующие медицинские организации: дом ребенка, станция переливания крови, станция скорой медицинской помощи, медицинские организации особого типа: центр медицинской профилактики, территориальный центр медицины катастроф Рязанской области, бюро судебно-медицинской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 xml:space="preserve"> экспертизы, медицинский центр «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Резерв</w:t>
            </w:r>
            <w:r w:rsidR="003A4F3C" w:rsidRPr="00907801">
              <w:rPr>
                <w:rFonts w:ascii="Times New Roman" w:hAnsi="Times New Roman"/>
                <w:sz w:val="28"/>
                <w:szCs w:val="28"/>
              </w:rPr>
              <w:t>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, центр контроля качества и сертификации лекарственных средств, организации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>, Рязанский медицинский колледж.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Численность врачей в системе здравоохранения Рязанской области в 2020 году составляла около 5,9 тыс. человек.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42D4F" w:rsidRPr="00EA44D0" w:rsidRDefault="00A42D4F" w:rsidP="00EA44D0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EA44D0">
              <w:rPr>
                <w:rFonts w:ascii="Times New Roman" w:hAnsi="Times New Roman"/>
                <w:bCs/>
                <w:sz w:val="28"/>
                <w:szCs w:val="28"/>
              </w:rPr>
              <w:t>Уровень жизни населения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январе-декабре 2020 года денежные доходы в расчете на душу населения по сравнению с 2019 годом снизились на 1,4% и составили       </w:t>
            </w:r>
            <w:r w:rsidRPr="00907801">
              <w:rPr>
                <w:rFonts w:ascii="Times New Roman" w:hAnsi="Times New Roman"/>
                <w:sz w:val="28"/>
                <w:szCs w:val="23"/>
                <w:shd w:val="clear" w:color="auto" w:fill="FFFFFF"/>
              </w:rPr>
              <w:t>33149,0 рублей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Потребительские расходы в расчете на душу населения в январе-декабре 2020 года по сравнению с 2019 годом увеличились на 3,5%                                   и составили 21672,3 рубля.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Среднемесячная начисленная заработная плата одного работника                             в 2020 году увеличилась по сравнению с 2019 годом на 0,2% и составила                   47 531 руб. 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Увеличение среднемесячной заработной платы обеспечено за счет ее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повышения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как в реальном секторе экономики, так и в бюджетной сфере.</w:t>
            </w:r>
          </w:p>
          <w:p w:rsidR="00A42D4F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За отчетный период отмечен рост заработной платы в большинстве видов экономической деятельности: производство текстильных изделий –                    на 18,5%; 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– на 52%; </w:t>
            </w:r>
            <w:r w:rsidRPr="0090780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производство лекарственных средств и материалов, применяемых  в медицинских целях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– на 8%; складское хозяйство и вспомогательная транспортная деятельность – на 12% и др.</w:t>
            </w:r>
            <w:proofErr w:type="gramEnd"/>
          </w:p>
          <w:p w:rsidR="003809D7" w:rsidRPr="00907801" w:rsidRDefault="00A42D4F" w:rsidP="003A4F3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На повышение номинальной начисленной заработной платы в регионе повлияло поэтапное повышение и доведение заработной платы отдельных категорий работников бюджетной сферы до установленного соотношения                  к средней заработной плате по Рязанской области.</w:t>
            </w:r>
          </w:p>
        </w:tc>
      </w:tr>
    </w:tbl>
    <w:p w:rsidR="00637314" w:rsidRPr="00EA44D0" w:rsidRDefault="00637314">
      <w:pPr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2A253C" w:rsidRPr="00907801" w:rsidTr="00766C3C">
        <w:tc>
          <w:tcPr>
            <w:tcW w:w="9723" w:type="dxa"/>
          </w:tcPr>
          <w:p w:rsidR="002A253C" w:rsidRPr="00EA44D0" w:rsidRDefault="002A253C" w:rsidP="0045078C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D0">
              <w:rPr>
                <w:rFonts w:ascii="Times New Roman" w:hAnsi="Times New Roman"/>
                <w:sz w:val="28"/>
                <w:szCs w:val="28"/>
              </w:rPr>
              <w:t xml:space="preserve">5.3. Подпрограмма № </w:t>
            </w:r>
            <w:hyperlink r:id="rId40" w:history="1">
              <w:r w:rsidRPr="00EA44D0">
                <w:rPr>
                  <w:rFonts w:ascii="Times New Roman" w:hAnsi="Times New Roman"/>
                  <w:sz w:val="28"/>
                  <w:szCs w:val="28"/>
                </w:rPr>
                <w:t>3</w:t>
              </w:r>
            </w:hyperlink>
            <w:r w:rsidRP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A253C" w:rsidRPr="00EA44D0" w:rsidRDefault="002A253C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D0">
              <w:rPr>
                <w:rFonts w:ascii="Times New Roman" w:hAnsi="Times New Roman"/>
                <w:sz w:val="28"/>
                <w:szCs w:val="28"/>
              </w:rPr>
              <w:t>«Сопровождение инвалидов молодого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EA44D0">
              <w:rPr>
                <w:rFonts w:ascii="Times New Roman" w:hAnsi="Times New Roman"/>
                <w:sz w:val="28"/>
                <w:szCs w:val="28"/>
              </w:rPr>
              <w:t>возраста при трудоустройстве»</w:t>
            </w:r>
          </w:p>
          <w:p w:rsidR="002A28A7" w:rsidRPr="00EA44D0" w:rsidRDefault="002A28A7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A28A7" w:rsidRPr="00907801" w:rsidRDefault="002A28A7" w:rsidP="0045078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A44D0">
              <w:rPr>
                <w:rFonts w:ascii="Times New Roman" w:hAnsi="Times New Roman"/>
                <w:sz w:val="28"/>
                <w:szCs w:val="28"/>
              </w:rPr>
              <w:t>Паспорт подпрограммы</w:t>
            </w:r>
          </w:p>
        </w:tc>
      </w:tr>
    </w:tbl>
    <w:p w:rsidR="00E40821" w:rsidRPr="00EA44D0" w:rsidRDefault="00E40821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5931"/>
      </w:tblGrid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 подпрограммы</w:t>
            </w:r>
          </w:p>
        </w:tc>
        <w:tc>
          <w:tcPr>
            <w:tcW w:w="5931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Сопровождение инвалидов молодого возраста при трудоустройстве (далее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подпрограмма)</w:t>
            </w:r>
          </w:p>
        </w:tc>
      </w:tr>
      <w:tr w:rsidR="002A28A7" w:rsidRPr="00907801" w:rsidTr="002A28A7">
        <w:trPr>
          <w:trHeight w:val="602"/>
        </w:trPr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5931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МТСЗН РО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Цель подпрограммы</w:t>
            </w:r>
          </w:p>
        </w:tc>
        <w:tc>
          <w:tcPr>
            <w:tcW w:w="5931" w:type="dxa"/>
          </w:tcPr>
          <w:p w:rsidR="002A28A7" w:rsidRPr="00907801" w:rsidRDefault="004F0B83" w:rsidP="00EA44D0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осуществления трудовой деятельности, профессиональной адаптации на рабочем месте инвалидов молодого возраста </w:t>
            </w:r>
            <w:r w:rsidR="002A28A7" w:rsidRPr="00907801">
              <w:rPr>
                <w:rFonts w:ascii="Times New Roman" w:hAnsi="Times New Roman"/>
                <w:sz w:val="24"/>
                <w:szCs w:val="24"/>
              </w:rPr>
              <w:t xml:space="preserve">от 18 до 44 лет (далее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="002A28A7" w:rsidRPr="00907801">
              <w:rPr>
                <w:rFonts w:ascii="Times New Roman" w:hAnsi="Times New Roman"/>
                <w:sz w:val="24"/>
                <w:szCs w:val="24"/>
              </w:rPr>
              <w:t xml:space="preserve"> инвалиды</w:t>
            </w:r>
            <w:r w:rsidR="00EA4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28A7" w:rsidRPr="00907801">
              <w:rPr>
                <w:rFonts w:ascii="Times New Roman" w:hAnsi="Times New Roman"/>
                <w:sz w:val="24"/>
                <w:szCs w:val="24"/>
              </w:rPr>
              <w:t>молодого возраста)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5931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Создание условий для адаптации инвалидов молодого возраста на квалифицированных рабочих местах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Целевые показатели (индикаторы) реализации подпрограммы</w:t>
            </w:r>
          </w:p>
        </w:tc>
        <w:tc>
          <w:tcPr>
            <w:tcW w:w="5931" w:type="dxa"/>
          </w:tcPr>
          <w:p w:rsidR="002A28A7" w:rsidRPr="00907801" w:rsidRDefault="004F0B83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инвалидов молодого возраста, трудоустроенных работодателем по направлению ГКУ ЦЗН РО</w:t>
            </w:r>
            <w:r w:rsidR="002A28A7" w:rsidRPr="00907801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чел.;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чел.;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чел.;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2028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2029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2030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 чел.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Удельный вес трудоустроенных инвалидов молодого возраста в общей численности инвалидов молодого возраста, обратившихся за содействием в трудоустройстве в органы службы занятости: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2023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25,2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2024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25,3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25,4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25,5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25,6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2028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25,7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2029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25,8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50686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2030 год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>26,0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Срок реализации подпрограммы</w:t>
            </w:r>
          </w:p>
        </w:tc>
        <w:tc>
          <w:tcPr>
            <w:tcW w:w="5931" w:type="dxa"/>
          </w:tcPr>
          <w:p w:rsidR="002A28A7" w:rsidRPr="00907801" w:rsidRDefault="002A28A7" w:rsidP="00EA44D0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</w:t>
            </w:r>
            <w:r w:rsidR="00B149B0" w:rsidRPr="00907801">
              <w:rPr>
                <w:rFonts w:ascii="Times New Roman" w:hAnsi="Times New Roman"/>
                <w:sz w:val="24"/>
                <w:szCs w:val="24"/>
              </w:rPr>
              <w:t>18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-2030 годы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Этапы реализации подпрограммы</w:t>
            </w:r>
          </w:p>
        </w:tc>
        <w:tc>
          <w:tcPr>
            <w:tcW w:w="5931" w:type="dxa"/>
          </w:tcPr>
          <w:p w:rsidR="002A28A7" w:rsidRPr="00907801" w:rsidRDefault="00AA5D01" w:rsidP="00EA44D0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Этап 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="00EA44D0">
              <w:rPr>
                <w:rFonts w:ascii="Times New Roman" w:hAnsi="Times New Roman"/>
                <w:sz w:val="24"/>
                <w:szCs w:val="24"/>
              </w:rPr>
              <w:t>: 2022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-2030 годы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Объемы и источники финансирования подпрограммы</w:t>
            </w:r>
          </w:p>
        </w:tc>
        <w:tc>
          <w:tcPr>
            <w:tcW w:w="5931" w:type="dxa"/>
          </w:tcPr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финансирования подпрограммы за счет средств областного бюджета составляет 17340,76047 тыс. рублей, в том числе по годам: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 год – 1943,21783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 год – 1943,21783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 год – 1943,21783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2025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1918,51783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2026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1918,51783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2027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1918,51783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2028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1918,51783 тыс. рублей;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2029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1918,51783 тыс. рублей;</w:t>
            </w:r>
          </w:p>
          <w:p w:rsidR="002A28A7" w:rsidRPr="00907801" w:rsidRDefault="002A28A7" w:rsidP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2030 год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1918,51783 тыс. рублей</w:t>
            </w:r>
          </w:p>
        </w:tc>
      </w:tr>
      <w:tr w:rsidR="002A28A7" w:rsidRPr="00907801" w:rsidTr="002A28A7">
        <w:tc>
          <w:tcPr>
            <w:tcW w:w="3794" w:type="dxa"/>
          </w:tcPr>
          <w:p w:rsidR="002A28A7" w:rsidRPr="00907801" w:rsidRDefault="002A28A7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подпрограммы</w:t>
            </w:r>
          </w:p>
        </w:tc>
        <w:tc>
          <w:tcPr>
            <w:tcW w:w="5931" w:type="dxa"/>
          </w:tcPr>
          <w:p w:rsidR="004F0B83" w:rsidRPr="00907801" w:rsidRDefault="002A28A7" w:rsidP="004F0B83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 концу 2030 года:</w:t>
            </w:r>
            <w:r w:rsidR="004F0B83"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A28A7" w:rsidRPr="00907801" w:rsidRDefault="004F0B83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оказать содействие в трудоустройстве 198 инвалидов молодого возраста;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работающих в отчетном периоде инвалидов в общей численности инвалидов трудоспособного возраста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28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доля занятых инвалидов молодого возраста, нашедших работу в течени</w:t>
            </w:r>
            <w:r w:rsidR="00250686" w:rsidRPr="00907801">
              <w:rPr>
                <w:rFonts w:ascii="Times New Roman" w:hAnsi="Times New Roman"/>
                <w:sz w:val="24"/>
                <w:szCs w:val="24"/>
              </w:rPr>
              <w:t xml:space="preserve">е 3 месяцев после получения высшего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39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3 месяцев после получения среднего профессионального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40,8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6 месяцев после получения высшего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39,5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6 месяцев после получения среднего профессионального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40,9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прошествии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6 месяцев и более после получения высшего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40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по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прошествии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6 месяцев и более после получения среднего профессионального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41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выпускников из числа инвалидов молодого возраста, продолживших дальнейшее обучение после получения высшего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18%;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выпускников из числа инвалидов молодого возраста, продолживших дальнейшее обучение после получения среднего профессионального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22%;</w:t>
            </w:r>
          </w:p>
          <w:p w:rsidR="002A28A7" w:rsidRPr="00907801" w:rsidRDefault="002A28A7" w:rsidP="002A28A7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из числа инвалидов молодого возраста, прошедших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высшего образования,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AE0158" w:rsidRPr="00907801">
              <w:rPr>
                <w:rFonts w:ascii="Times New Roman" w:hAnsi="Times New Roman"/>
                <w:sz w:val="24"/>
                <w:szCs w:val="24"/>
              </w:rPr>
              <w:t>3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человек;</w:t>
            </w:r>
          </w:p>
          <w:p w:rsidR="002A28A7" w:rsidRPr="00907801" w:rsidRDefault="002A28A7" w:rsidP="0086073B">
            <w:pPr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 из числа инвалидов молодого возраста, прошедших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образовательным </w:t>
            </w:r>
            <w:r w:rsidRPr="00EA44D0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программам среднего профессионального образования, </w:t>
            </w:r>
            <w:r w:rsidR="00EA44D0" w:rsidRPr="00EA44D0">
              <w:rPr>
                <w:rFonts w:ascii="Times New Roman" w:hAnsi="Times New Roman"/>
                <w:spacing w:val="-4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6073B" w:rsidRPr="00907801">
              <w:rPr>
                <w:rFonts w:ascii="Times New Roman" w:hAnsi="Times New Roman"/>
                <w:sz w:val="24"/>
                <w:szCs w:val="24"/>
              </w:rPr>
              <w:t>61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</w:tbl>
    <w:p w:rsidR="00E40821" w:rsidRPr="00EA44D0" w:rsidRDefault="00E40821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D57BC8" w:rsidRPr="00907801" w:rsidTr="00766C3C">
        <w:tc>
          <w:tcPr>
            <w:tcW w:w="9748" w:type="dxa"/>
          </w:tcPr>
          <w:p w:rsidR="00D57BC8" w:rsidRPr="00907801" w:rsidRDefault="00724EBA" w:rsidP="00EA44D0">
            <w:pPr>
              <w:pStyle w:val="ConsPlusNormal"/>
              <w:numPr>
                <w:ilvl w:val="0"/>
                <w:numId w:val="12"/>
              </w:numPr>
              <w:tabs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Общая характеристика сферы реализации подпрограммы</w:t>
            </w:r>
          </w:p>
          <w:p w:rsidR="00724EBA" w:rsidRPr="00907801" w:rsidRDefault="00724EBA" w:rsidP="00EA44D0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Численность постоянного населения Рязанской области на 1 января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Pr="00907801">
              <w:rPr>
                <w:rFonts w:ascii="Times New Roman" w:hAnsi="Times New Roman"/>
                <w:sz w:val="28"/>
                <w:szCs w:val="28"/>
              </w:rPr>
              <w:t>2021 года составила 1</w:t>
            </w:r>
            <w:r w:rsidR="00AA4C3A" w:rsidRPr="00907801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098</w:t>
            </w:r>
            <w:r w:rsidR="00AA4C3A" w:rsidRPr="00907801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тыс. человек. Численность занятых граждан трудоспособного возраста составляет 594,2 тыс. человек.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По данным Государственного учреждения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Отделения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Пенсионного фонда Российской Федерации по Рязанской области по состоянию на </w:t>
            </w:r>
            <w:r w:rsidRPr="00EA44D0">
              <w:rPr>
                <w:rFonts w:ascii="Times New Roman" w:hAnsi="Times New Roman"/>
                <w:spacing w:val="-2"/>
                <w:sz w:val="28"/>
                <w:szCs w:val="28"/>
              </w:rPr>
              <w:t>01.09.2021 на территории Рязанской области зарегистрировано 12059 инвалидов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молодого возраста, из них 3438 осуществляют трудовую деятельность.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органы службы занятости в 2021 году обратилось 311 инвалидов молодого возраста. Трудоустроены 25% из общего количества обратившихся, 247 человек были признаны безработными. Из числа обратившихся инвалидов молодого возраста имели высшее образование – 13,2%, среднее профессиональное образование – 29,3%, основное и среднее общее образование – 54,3%, не имели основного общего образования – 3,2%.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Молодые люди, имеющие инвалидность, в возрасте от 18 до 44 лет являются одной из уязвимых категорий граждан, так как в этом возрасте многие из них сталкиваются с решением социально-психологических проблем по организации досуга и общения, проблемой профессионального выбора.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Ограниченные физические возможности инвалидов молодого возраста являются причиной их отстраненности от общественной жизни, не позволяют инвалиду полноценно включаться в жизнь общества. Зачастую инвалиды чувствуют себя отверженными, испытывают моральные и психологические проблемы и ведут себя обособленно.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Кроме того, инвалиды молодого возраста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выпускники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образовательных организаций испытывают особые трудности в поиске работы из-за отсутствия опыта при трудоустройстве и необходимости в освоении трудовых навыков и особенностей производства с помощью работников, содействующих инвалидам молодого возраста в освоении трудовых обязанностей.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Даже в условиях экономической стабильности возможности для трудоустройства инвалидов ограничены, так как они не могут конкурировать с высококвалифицированными специалистами, занятыми поиском подходящей работы, не обеспечена доступность рабочего места.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Причинами отказа работодателей в приеме на работу лиц с ограниченными возможностями являются отсутствие достаточного количества рабочих мест, подходящих для трудоустройства инвалидов, а также отсутствие у работодателей экономической заинтересованности в использовании их труда.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Низкий уровень мотивации к трудоустройству среди инвалидов обусловлен отсутствием инфраструктуры, обеспечивающей доступность рабочих мест, недостаточным оборудованием самих рабочих мест, отсутствием возможности адаптации на рабочем месте и подготовленных для работы с инвалидами работников, содействующих инвалидам молодого возраста в освоении трудовых обязанностей.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Обеспечение занятости инвалидов молодого возраста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одна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из важнейших задач, стоящих в регионе.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В связи с вышеизложенным возникает необходимость реализации системы мероприятий, направленных на повышение уровня занятости инвалидов молодого возраста путем приобретения необходимых навыков при их трудоустройстве и разработки мероприятий информационно-консультационного обеспечения для содействия занятости инвалидов молодого возраста.</w:t>
            </w:r>
            <w:proofErr w:type="gramEnd"/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Подпрограмма направлена на социальную интеграцию инвалидов молодого возраста в общество посредством вовлечения их в профессионально-трудовую деятельность, выработки мотивации на трудоустройство и оказание содействия в </w:t>
            </w:r>
            <w:proofErr w:type="spellStart"/>
            <w:r w:rsidRPr="00907801">
              <w:rPr>
                <w:rFonts w:ascii="Times New Roman" w:hAnsi="Times New Roman"/>
                <w:sz w:val="28"/>
                <w:szCs w:val="28"/>
              </w:rPr>
              <w:t>самозанятости</w:t>
            </w:r>
            <w:proofErr w:type="spell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и будет способствовать, в том числе увеличению доли трудоустроенных молодых квалифицированных специалистов из числа инвалидов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профессиональных образовательных организаций в общей численности инвалидов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выпускников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очередного года.</w:t>
            </w:r>
            <w:proofErr w:type="gramEnd"/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Планируется, что реализация подпрограммы позволит сократить количество безработных инвалидов молодого возраста и обеспечить их возвращение к профессиональной, общественной и бытовой деятельности.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рамках подпрограммы предусматривается предоставление субсидий за счет средств областного бюджета работодателям в целях возмещения затрат на оплату труда следующим категориям: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инвалиды молодого возраста;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работники, содействующие инвалидам молодого возраста в освоении трудовых обязанностей.</w:t>
            </w:r>
          </w:p>
          <w:p w:rsidR="00E33E62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В дополнение к подпрограмме реализуется </w:t>
            </w:r>
            <w:hyperlink r:id="rId41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план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мероприятий по сопровождению инвалидов молодого возраста при получении ими профессионального образования и содействию в последующем трудоустройстве (далее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план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мероприятий), утвержденный распоряжением Правительства Рязанской области от 07.06.2018 № 256-р. В план мероприятий включены мероприятия, реализация которых не требует финансирования. Реализация плана позволит обеспечить доступность для инвалидов образовательных услуг, эффективное трудоустройство и дальнейшую адаптацию инвалидов молодого возраста на рабочих местах.</w:t>
            </w:r>
          </w:p>
          <w:p w:rsidR="00724EBA" w:rsidRPr="00EA44D0" w:rsidRDefault="00724EBA" w:rsidP="00EA44D0">
            <w:pPr>
              <w:pStyle w:val="ConsPlusNormal"/>
              <w:spacing w:line="233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BE536C" w:rsidRPr="00907801" w:rsidRDefault="00BE536C" w:rsidP="00EA44D0">
            <w:pPr>
              <w:pStyle w:val="ConsPlusNormal"/>
              <w:numPr>
                <w:ilvl w:val="0"/>
                <w:numId w:val="12"/>
              </w:numPr>
              <w:tabs>
                <w:tab w:val="left" w:pos="1050"/>
              </w:tabs>
              <w:spacing w:line="233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Цель, задача и целевые показатели (индикаторы) подпрограммы</w:t>
            </w:r>
          </w:p>
          <w:p w:rsidR="008E49F5" w:rsidRPr="00EA44D0" w:rsidRDefault="008E49F5" w:rsidP="00EA44D0">
            <w:pPr>
              <w:pStyle w:val="ConsPlusNormal"/>
              <w:tabs>
                <w:tab w:val="left" w:pos="1134"/>
              </w:tabs>
              <w:spacing w:line="233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:rsidR="008E49F5" w:rsidRPr="00907801" w:rsidRDefault="008E49F5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Цель подпрограммы</w:t>
            </w:r>
            <w:r w:rsidR="00E33E62"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создание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условий для осуществления трудовой деятельности, профессиональной адаптации на рабочем месте инвалидов молодого возраста.</w:t>
            </w:r>
          </w:p>
          <w:p w:rsidR="008E49F5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Задача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="008E49F5" w:rsidRPr="00907801">
              <w:rPr>
                <w:rFonts w:ascii="Times New Roman" w:hAnsi="Times New Roman"/>
                <w:sz w:val="28"/>
                <w:szCs w:val="28"/>
              </w:rPr>
              <w:t xml:space="preserve"> создание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E49F5" w:rsidRPr="00907801">
              <w:rPr>
                <w:rFonts w:ascii="Times New Roman" w:hAnsi="Times New Roman"/>
                <w:sz w:val="28"/>
                <w:szCs w:val="28"/>
              </w:rPr>
              <w:t>условий для адаптации инвалидов молодого возраста на квалифицированных рабочих местах.</w:t>
            </w:r>
          </w:p>
          <w:p w:rsidR="00E33E62" w:rsidRPr="00EA44D0" w:rsidRDefault="00E33E62" w:rsidP="00EA44D0">
            <w:pPr>
              <w:autoSpaceDE w:val="0"/>
              <w:autoSpaceDN w:val="0"/>
              <w:adjustRightInd w:val="0"/>
              <w:spacing w:line="233" w:lineRule="auto"/>
              <w:ind w:firstLine="540"/>
              <w:jc w:val="both"/>
              <w:rPr>
                <w:rFonts w:ascii="Times New Roman" w:hAnsi="Times New Roman"/>
              </w:rPr>
            </w:pPr>
          </w:p>
          <w:p w:rsidR="00D57BC8" w:rsidRPr="00907801" w:rsidRDefault="00E33E62" w:rsidP="00EA44D0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Сведения о </w:t>
            </w:r>
            <w:r w:rsidR="008E49F5" w:rsidRPr="00907801">
              <w:rPr>
                <w:rFonts w:ascii="Times New Roman" w:hAnsi="Times New Roman"/>
                <w:sz w:val="28"/>
                <w:szCs w:val="28"/>
              </w:rPr>
              <w:t>целевых показател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ях</w:t>
            </w:r>
            <w:r w:rsidR="008E49F5" w:rsidRPr="00907801">
              <w:rPr>
                <w:rFonts w:ascii="Times New Roman" w:hAnsi="Times New Roman"/>
                <w:sz w:val="28"/>
                <w:szCs w:val="28"/>
              </w:rPr>
              <w:t xml:space="preserve"> (индикатор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ах</w:t>
            </w:r>
            <w:r w:rsidR="008E49F5" w:rsidRPr="00907801">
              <w:rPr>
                <w:rFonts w:ascii="Times New Roman" w:hAnsi="Times New Roman"/>
                <w:sz w:val="28"/>
                <w:szCs w:val="28"/>
              </w:rPr>
              <w:t>)</w:t>
            </w:r>
            <w:r w:rsidR="00EA44D0">
              <w:rPr>
                <w:rFonts w:ascii="Times New Roman" w:hAnsi="Times New Roman"/>
                <w:sz w:val="28"/>
                <w:szCs w:val="28"/>
              </w:rPr>
              <w:br/>
            </w:r>
            <w:r w:rsidR="008E49F5" w:rsidRPr="00907801">
              <w:rPr>
                <w:rFonts w:ascii="Times New Roman" w:hAnsi="Times New Roman"/>
                <w:sz w:val="28"/>
                <w:szCs w:val="28"/>
              </w:rPr>
              <w:t xml:space="preserve">эффективности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и</w:t>
            </w:r>
            <w:r w:rsid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результативности подпрограммы</w:t>
            </w:r>
          </w:p>
        </w:tc>
      </w:tr>
    </w:tbl>
    <w:p w:rsidR="00E40821" w:rsidRPr="00EA44D0" w:rsidRDefault="00E40821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601" w:type="dxa"/>
        <w:tblInd w:w="136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4032"/>
        <w:gridCol w:w="630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0378C" w:rsidRPr="00907801" w:rsidTr="006A4F17">
        <w:tc>
          <w:tcPr>
            <w:tcW w:w="630" w:type="dxa"/>
            <w:vMerge w:val="restart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032" w:type="dxa"/>
            <w:vMerge w:val="restart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30" w:type="dxa"/>
            <w:vMerge w:val="restart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309" w:type="dxa"/>
            <w:gridSpan w:val="10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C0378C" w:rsidRPr="00907801" w:rsidTr="006A4F17">
        <w:trPr>
          <w:cantSplit/>
          <w:trHeight w:val="988"/>
        </w:trPr>
        <w:tc>
          <w:tcPr>
            <w:tcW w:w="630" w:type="dxa"/>
            <w:vMerge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2" w:type="dxa"/>
            <w:vMerge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базовый год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C0378C" w:rsidRPr="00907801" w:rsidRDefault="00C0378C" w:rsidP="00C0378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10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39"/>
        <w:gridCol w:w="4034"/>
        <w:gridCol w:w="628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0378C" w:rsidRPr="00907801" w:rsidTr="006A4F17">
        <w:trPr>
          <w:tblHeader/>
        </w:trPr>
        <w:tc>
          <w:tcPr>
            <w:tcW w:w="639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4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28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0378C" w:rsidRPr="00907801" w:rsidTr="006A4F17">
        <w:trPr>
          <w:cantSplit/>
          <w:trHeight w:val="234"/>
        </w:trPr>
        <w:tc>
          <w:tcPr>
            <w:tcW w:w="639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34" w:type="dxa"/>
          </w:tcPr>
          <w:p w:rsidR="00C0378C" w:rsidRPr="00907801" w:rsidRDefault="00C0378C" w:rsidP="006A4F17">
            <w:pPr>
              <w:ind w:left="-52" w:right="-10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628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78C" w:rsidRPr="00907801" w:rsidTr="006A4F17">
        <w:trPr>
          <w:cantSplit/>
          <w:trHeight w:val="237"/>
        </w:trPr>
        <w:tc>
          <w:tcPr>
            <w:tcW w:w="639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34" w:type="dxa"/>
          </w:tcPr>
          <w:p w:rsidR="00C0378C" w:rsidRPr="00907801" w:rsidRDefault="00C0378C" w:rsidP="006A4F17">
            <w:pPr>
              <w:ind w:left="-52" w:right="-10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628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36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0378C" w:rsidRPr="00907801" w:rsidTr="006A4F17">
        <w:trPr>
          <w:cantSplit/>
          <w:trHeight w:val="242"/>
        </w:trPr>
        <w:tc>
          <w:tcPr>
            <w:tcW w:w="639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34" w:type="dxa"/>
          </w:tcPr>
          <w:p w:rsidR="00C0378C" w:rsidRPr="00907801" w:rsidRDefault="00C0378C" w:rsidP="006A4F17">
            <w:pPr>
              <w:ind w:left="-52" w:right="-10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28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378C" w:rsidRPr="00907801" w:rsidTr="006A4F17">
        <w:trPr>
          <w:cantSplit/>
          <w:trHeight w:val="1134"/>
        </w:trPr>
        <w:tc>
          <w:tcPr>
            <w:tcW w:w="639" w:type="dxa"/>
          </w:tcPr>
          <w:p w:rsidR="00C0378C" w:rsidRPr="00907801" w:rsidRDefault="00C0378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034" w:type="dxa"/>
          </w:tcPr>
          <w:p w:rsidR="00C0378C" w:rsidRPr="00907801" w:rsidRDefault="00C0378C" w:rsidP="006A4F17">
            <w:pPr>
              <w:ind w:left="-52" w:right="-10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1. Создание условий для адаптации инвалидов молодого возраста на квалифицированных рабочих местах, в том числе:</w:t>
            </w:r>
          </w:p>
        </w:tc>
        <w:tc>
          <w:tcPr>
            <w:tcW w:w="628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C0378C" w:rsidRPr="00907801" w:rsidRDefault="00C0378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0378C" w:rsidRPr="00907801" w:rsidRDefault="00C0378C" w:rsidP="006A4F1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6C3C" w:rsidRPr="00907801" w:rsidTr="00461B58">
        <w:trPr>
          <w:cantSplit/>
          <w:trHeight w:val="1134"/>
        </w:trPr>
        <w:tc>
          <w:tcPr>
            <w:tcW w:w="639" w:type="dxa"/>
          </w:tcPr>
          <w:p w:rsidR="00766C3C" w:rsidRPr="00907801" w:rsidRDefault="00766C3C" w:rsidP="006A4F17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034" w:type="dxa"/>
          </w:tcPr>
          <w:p w:rsidR="00766C3C" w:rsidRPr="00907801" w:rsidRDefault="00766C3C" w:rsidP="006A4F17">
            <w:pPr>
              <w:ind w:left="-52" w:right="-5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Количество инвалидов молодого возраста, трудоустроенных работодателем по направлению ГКУ ЦЗН РО </w:t>
            </w:r>
          </w:p>
        </w:tc>
        <w:tc>
          <w:tcPr>
            <w:tcW w:w="628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736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66C3C" w:rsidRPr="00907801" w:rsidTr="006A4F17">
        <w:trPr>
          <w:cantSplit/>
          <w:trHeight w:val="1134"/>
        </w:trPr>
        <w:tc>
          <w:tcPr>
            <w:tcW w:w="639" w:type="dxa"/>
          </w:tcPr>
          <w:p w:rsidR="00766C3C" w:rsidRPr="00907801" w:rsidRDefault="00766C3C" w:rsidP="00766C3C">
            <w:pPr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034" w:type="dxa"/>
          </w:tcPr>
          <w:p w:rsidR="00766C3C" w:rsidRPr="00907801" w:rsidRDefault="00766C3C" w:rsidP="006A4F17">
            <w:pPr>
              <w:autoSpaceDE w:val="0"/>
              <w:autoSpaceDN w:val="0"/>
              <w:adjustRightInd w:val="0"/>
              <w:ind w:lef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Удельный вес трудоустроенных инвалидов молодого возраста в общей численности инвалидов молодого возраста, обратившихся за содействием в трудоустройстве в органы службы занятости</w:t>
            </w:r>
          </w:p>
        </w:tc>
        <w:tc>
          <w:tcPr>
            <w:tcW w:w="628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25,1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25,2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25,3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25,7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25,8</w:t>
            </w:r>
          </w:p>
        </w:tc>
        <w:tc>
          <w:tcPr>
            <w:tcW w:w="397" w:type="dxa"/>
            <w:textDirection w:val="btLr"/>
            <w:vAlign w:val="center"/>
          </w:tcPr>
          <w:p w:rsidR="00766C3C" w:rsidRPr="00907801" w:rsidRDefault="00766C3C" w:rsidP="006A4F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E33E62" w:rsidRPr="00EA44D0" w:rsidRDefault="00E33E62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E33E62" w:rsidRPr="00907801" w:rsidTr="00766C3C">
        <w:tc>
          <w:tcPr>
            <w:tcW w:w="9748" w:type="dxa"/>
          </w:tcPr>
          <w:p w:rsidR="00E33E62" w:rsidRPr="00907801" w:rsidRDefault="00E33E62" w:rsidP="008505C6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Источником информации для оценки выполнения целевых показателей (индикаторов) подпрограммы являются официальные статистические данные и данные мониторинга </w:t>
            </w:r>
            <w:proofErr w:type="gramStart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реализации мероприятий подпрограммы сопровождения инвалидов молодого возраста</w:t>
            </w:r>
            <w:proofErr w:type="gramEnd"/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 при трудоустройстве.</w:t>
            </w:r>
          </w:p>
          <w:p w:rsidR="00E33E62" w:rsidRPr="00EA44D0" w:rsidRDefault="00E33E62" w:rsidP="008505C6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E62" w:rsidRPr="00907801" w:rsidRDefault="00E33E62" w:rsidP="00A86D5F">
            <w:pPr>
              <w:pStyle w:val="ConsPlusNormal"/>
              <w:numPr>
                <w:ilvl w:val="0"/>
                <w:numId w:val="1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</w:t>
            </w:r>
          </w:p>
          <w:p w:rsidR="008505C6" w:rsidRPr="00EA44D0" w:rsidRDefault="008505C6" w:rsidP="008505C6">
            <w:pPr>
              <w:pStyle w:val="ConsPlusNormal"/>
              <w:tabs>
                <w:tab w:val="left" w:pos="1134"/>
              </w:tabs>
              <w:ind w:left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33E62" w:rsidRPr="00907801" w:rsidRDefault="00E33E62" w:rsidP="008505C6">
            <w:pPr>
              <w:pStyle w:val="ConsPlusNormal"/>
              <w:tabs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Срок реализации подпрограммы: 20</w:t>
            </w:r>
            <w:r w:rsidR="008505C6" w:rsidRPr="00907801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-2030 годы. </w:t>
            </w:r>
            <w:r w:rsidR="008505C6" w:rsidRPr="00907801">
              <w:rPr>
                <w:rFonts w:ascii="Times New Roman" w:hAnsi="Times New Roman" w:cs="Times New Roman"/>
                <w:sz w:val="28"/>
                <w:szCs w:val="28"/>
              </w:rPr>
              <w:t xml:space="preserve">Этап </w:t>
            </w:r>
            <w:r w:rsidR="008505C6" w:rsidRPr="0090780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="008505C6" w:rsidRPr="00907801">
              <w:rPr>
                <w:rFonts w:ascii="Times New Roman" w:hAnsi="Times New Roman" w:cs="Times New Roman"/>
                <w:sz w:val="28"/>
                <w:szCs w:val="28"/>
              </w:rPr>
              <w:t>: 2022-2030 годы.</w:t>
            </w:r>
          </w:p>
          <w:p w:rsidR="008505C6" w:rsidRPr="001039BE" w:rsidRDefault="008505C6" w:rsidP="00E33E6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44D0" w:rsidRPr="001039BE" w:rsidRDefault="00EA44D0" w:rsidP="00E33E62">
            <w:pPr>
              <w:pStyle w:val="ConsPlusNormal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3E62" w:rsidRPr="00907801" w:rsidRDefault="00E33E62" w:rsidP="00A86D5F">
            <w:pPr>
              <w:pStyle w:val="ad"/>
              <w:numPr>
                <w:ilvl w:val="0"/>
                <w:numId w:val="12"/>
              </w:numPr>
              <w:tabs>
                <w:tab w:val="left" w:pos="993"/>
              </w:tabs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подпрограммы</w:t>
            </w:r>
          </w:p>
        </w:tc>
      </w:tr>
    </w:tbl>
    <w:p w:rsidR="00E33E62" w:rsidRPr="00EA44D0" w:rsidRDefault="00E33E62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608" w:type="dxa"/>
        <w:tblInd w:w="122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1"/>
        <w:gridCol w:w="2511"/>
        <w:gridCol w:w="2126"/>
        <w:gridCol w:w="850"/>
        <w:gridCol w:w="397"/>
        <w:gridCol w:w="397"/>
        <w:gridCol w:w="397"/>
        <w:gridCol w:w="397"/>
        <w:gridCol w:w="397"/>
        <w:gridCol w:w="397"/>
        <w:gridCol w:w="397"/>
        <w:gridCol w:w="397"/>
        <w:gridCol w:w="404"/>
      </w:tblGrid>
      <w:tr w:rsidR="00C5139D" w:rsidRPr="00907801" w:rsidTr="00C5139D">
        <w:tc>
          <w:tcPr>
            <w:tcW w:w="541" w:type="dxa"/>
            <w:vMerge w:val="restart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511" w:type="dxa"/>
            <w:vMerge w:val="restart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2126" w:type="dxa"/>
            <w:vMerge w:val="restart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4430" w:type="dxa"/>
            <w:gridSpan w:val="10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Объем финансирования, </w:t>
            </w:r>
            <w:proofErr w:type="spellStart"/>
            <w:r w:rsidRPr="0090780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уб</w:t>
            </w:r>
            <w:proofErr w:type="spellEnd"/>
            <w:r w:rsidRPr="009078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5139D" w:rsidRPr="00907801" w:rsidTr="00C5139D">
        <w:tc>
          <w:tcPr>
            <w:tcW w:w="541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580" w:type="dxa"/>
            <w:gridSpan w:val="9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C5139D" w:rsidRPr="00907801" w:rsidTr="00C5139D">
        <w:trPr>
          <w:cantSplit/>
          <w:trHeight w:val="692"/>
        </w:trPr>
        <w:tc>
          <w:tcPr>
            <w:tcW w:w="541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1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404" w:type="dxa"/>
            <w:textDirection w:val="btLr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8E49F5" w:rsidRPr="00907801" w:rsidRDefault="008E49F5" w:rsidP="008E49F5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01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41"/>
        <w:gridCol w:w="2511"/>
        <w:gridCol w:w="2126"/>
        <w:gridCol w:w="85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5139D" w:rsidRPr="00907801" w:rsidTr="00C5139D">
        <w:trPr>
          <w:tblHeader/>
        </w:trPr>
        <w:tc>
          <w:tcPr>
            <w:tcW w:w="541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C5139D" w:rsidRPr="00907801" w:rsidTr="00C5139D">
        <w:trPr>
          <w:cantSplit/>
          <w:trHeight w:val="1408"/>
        </w:trPr>
        <w:tc>
          <w:tcPr>
            <w:tcW w:w="541" w:type="dxa"/>
          </w:tcPr>
          <w:p w:rsidR="00C5139D" w:rsidRPr="00907801" w:rsidRDefault="00C5139D" w:rsidP="00A14A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1" w:type="dxa"/>
          </w:tcPr>
          <w:p w:rsidR="00C5139D" w:rsidRPr="00907801" w:rsidRDefault="00C5139D" w:rsidP="00A14A92">
            <w:pPr>
              <w:ind w:left="-52" w:right="-50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МТСЗН РО </w:t>
            </w:r>
          </w:p>
        </w:tc>
        <w:tc>
          <w:tcPr>
            <w:tcW w:w="2126" w:type="dxa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850" w:type="dxa"/>
            <w:textDirection w:val="btLr"/>
            <w:vAlign w:val="center"/>
          </w:tcPr>
          <w:p w:rsidR="00C5139D" w:rsidRPr="00907801" w:rsidRDefault="00C5139D" w:rsidP="00A14A92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17340,76047</w:t>
            </w:r>
          </w:p>
        </w:tc>
        <w:tc>
          <w:tcPr>
            <w:tcW w:w="397" w:type="dxa"/>
            <w:textDirection w:val="btLr"/>
            <w:vAlign w:val="cente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C5139D" w:rsidRPr="00907801" w:rsidRDefault="00C5139D" w:rsidP="008E49F5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</w:tbl>
    <w:p w:rsidR="008E49F5" w:rsidRPr="00EA44D0" w:rsidRDefault="008E49F5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378C" w:rsidRPr="00907801" w:rsidTr="00766C3C">
        <w:tc>
          <w:tcPr>
            <w:tcW w:w="9748" w:type="dxa"/>
          </w:tcPr>
          <w:p w:rsidR="00C0378C" w:rsidRPr="00907801" w:rsidRDefault="00C0378C" w:rsidP="00EA44D0">
            <w:pPr>
              <w:pStyle w:val="ad"/>
              <w:numPr>
                <w:ilvl w:val="0"/>
                <w:numId w:val="12"/>
              </w:numPr>
              <w:tabs>
                <w:tab w:val="left" w:pos="1041"/>
              </w:tabs>
              <w:autoSpaceDE w:val="0"/>
              <w:autoSpaceDN w:val="0"/>
              <w:adjustRightInd w:val="0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Перечень программных мероприятий реализации подпрограммы</w:t>
            </w:r>
          </w:p>
          <w:p w:rsidR="00C0378C" w:rsidRPr="00EA44D0" w:rsidRDefault="00C0378C" w:rsidP="00C0378C">
            <w:pPr>
              <w:pStyle w:val="ad"/>
              <w:autoSpaceDE w:val="0"/>
              <w:autoSpaceDN w:val="0"/>
              <w:adjustRightInd w:val="0"/>
              <w:ind w:left="1729"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C0378C" w:rsidRPr="00907801" w:rsidRDefault="00C0378C" w:rsidP="00C03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Подпрограмма реализуется в виде комплекса мероприятий, взаимосвязанных между собой и направленных на решение поставленной задачи.</w:t>
            </w:r>
          </w:p>
          <w:p w:rsidR="00C0378C" w:rsidRPr="00907801" w:rsidRDefault="00C0378C" w:rsidP="00C03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 рамках подпрограммы реализуются следующие мероприятия:</w:t>
            </w:r>
          </w:p>
          <w:p w:rsidR="00C0378C" w:rsidRPr="00907801" w:rsidRDefault="00C0378C" w:rsidP="00C03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предоставление субсидий работодателям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юридическим</w:t>
            </w:r>
            <w:r w:rsidR="00EA44D0" w:rsidRP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лицам (за исключением субсидий государственным (муниципальным) учреждениям), индивидуальным</w:t>
            </w:r>
            <w:r w:rsidR="00EA44D0" w:rsidRP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предпринимателям, а также физическим лицам - производителям товаров, работ, услуг на возмещение затрат на оплату труда:</w:t>
            </w:r>
          </w:p>
          <w:p w:rsidR="00C0378C" w:rsidRPr="00907801" w:rsidRDefault="00C0378C" w:rsidP="00C0378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инвалидов молодого возраста;</w:t>
            </w:r>
          </w:p>
          <w:p w:rsidR="00C0378C" w:rsidRPr="00907801" w:rsidRDefault="00C0378C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работников, содействующих инвалидам молодого возраста в освоении трудовых обязанностей.</w:t>
            </w:r>
          </w:p>
        </w:tc>
      </w:tr>
    </w:tbl>
    <w:p w:rsidR="00C0378C" w:rsidRPr="00907801" w:rsidRDefault="00C0378C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60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16"/>
        <w:gridCol w:w="3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3204" w:rsidRPr="00907801" w:rsidTr="00F8726F">
        <w:trPr>
          <w:trHeight w:val="251"/>
        </w:trPr>
        <w:tc>
          <w:tcPr>
            <w:tcW w:w="616" w:type="dxa"/>
            <w:vMerge w:val="restart"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430" w:type="dxa"/>
            <w:vMerge w:val="restart"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7" w:type="dxa"/>
            <w:vMerge w:val="restart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Источник ФО </w:t>
            </w:r>
          </w:p>
        </w:tc>
        <w:tc>
          <w:tcPr>
            <w:tcW w:w="397" w:type="dxa"/>
            <w:vMerge w:val="restart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3970" w:type="dxa"/>
            <w:gridSpan w:val="10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 ФО по годам (</w:t>
            </w:r>
            <w:proofErr w:type="spellStart"/>
            <w:r w:rsidRPr="00907801">
              <w:rPr>
                <w:rFonts w:ascii="Times New Roman" w:hAnsi="Times New Roman"/>
                <w:sz w:val="24"/>
                <w:szCs w:val="24"/>
              </w:rPr>
              <w:t>тыс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ублей</w:t>
            </w:r>
            <w:proofErr w:type="spellEnd"/>
            <w:r w:rsidRPr="0090780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5B3204" w:rsidRPr="00907801" w:rsidTr="00F8726F">
        <w:trPr>
          <w:cantSplit/>
          <w:trHeight w:val="1293"/>
        </w:trPr>
        <w:tc>
          <w:tcPr>
            <w:tcW w:w="616" w:type="dxa"/>
            <w:vMerge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vMerge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cBorders>
              <w:bottom w:val="nil"/>
            </w:tcBorders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cBorders>
              <w:bottom w:val="nil"/>
            </w:tcBorders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B3204" w:rsidRPr="00907801" w:rsidRDefault="005B3204" w:rsidP="005B3204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04" w:type="dxa"/>
        <w:tblInd w:w="136" w:type="dxa"/>
        <w:tblLayout w:type="fixed"/>
        <w:tblLook w:val="04A0" w:firstRow="1" w:lastRow="0" w:firstColumn="1" w:lastColumn="0" w:noHBand="0" w:noVBand="1"/>
      </w:tblPr>
      <w:tblGrid>
        <w:gridCol w:w="616"/>
        <w:gridCol w:w="3430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3204" w:rsidRPr="00907801" w:rsidTr="00F8726F">
        <w:trPr>
          <w:tblHeader/>
        </w:trPr>
        <w:tc>
          <w:tcPr>
            <w:tcW w:w="616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5B3204" w:rsidRPr="00907801" w:rsidTr="00F8726F">
        <w:trPr>
          <w:cantSplit/>
          <w:trHeight w:val="251"/>
        </w:trPr>
        <w:tc>
          <w:tcPr>
            <w:tcW w:w="616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F8726F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204" w:rsidRPr="00907801" w:rsidTr="00F8726F">
        <w:trPr>
          <w:cantSplit/>
          <w:trHeight w:val="256"/>
        </w:trPr>
        <w:tc>
          <w:tcPr>
            <w:tcW w:w="616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F8726F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3204" w:rsidRPr="00907801" w:rsidTr="00EA44D0">
        <w:tc>
          <w:tcPr>
            <w:tcW w:w="616" w:type="dxa"/>
          </w:tcPr>
          <w:p w:rsidR="005B3204" w:rsidRPr="00907801" w:rsidRDefault="005B3204" w:rsidP="00EA44D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DC36F9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center"/>
          </w:tcPr>
          <w:p w:rsidR="005B3204" w:rsidRPr="00907801" w:rsidRDefault="005B3204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204" w:rsidRPr="00907801" w:rsidTr="00EA44D0">
        <w:trPr>
          <w:cantSplit/>
          <w:trHeight w:val="1134"/>
        </w:trPr>
        <w:tc>
          <w:tcPr>
            <w:tcW w:w="616" w:type="dxa"/>
          </w:tcPr>
          <w:p w:rsidR="005B3204" w:rsidRPr="00907801" w:rsidRDefault="005B3204" w:rsidP="00EA44D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F8726F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Задача 1. Создание условий для адаптации инвалидов молодого возраста на квалифицированных рабочих местах, в том числе: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17340,76047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  <w:tr w:rsidR="005B3204" w:rsidRPr="00907801" w:rsidTr="00EA44D0">
        <w:tc>
          <w:tcPr>
            <w:tcW w:w="616" w:type="dxa"/>
          </w:tcPr>
          <w:p w:rsidR="005B3204" w:rsidRPr="00907801" w:rsidRDefault="005B3204" w:rsidP="00EA44D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EA44D0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работодателям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юридическим</w:t>
            </w:r>
            <w:r w:rsidR="00EA44D0" w:rsidRPr="00EA4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лицам (за исключением субсидий государственным (муниципальным) учреждениям), индивидуальным предпринимателям, а также 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8670,38028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971,60892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971,60892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971,60892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959,25892</w:t>
            </w:r>
          </w:p>
        </w:tc>
      </w:tr>
      <w:tr w:rsidR="00EA44D0" w:rsidRPr="00907801" w:rsidTr="00F8726F">
        <w:tc>
          <w:tcPr>
            <w:tcW w:w="616" w:type="dxa"/>
            <w:vAlign w:val="center"/>
          </w:tcPr>
          <w:p w:rsidR="00EA44D0" w:rsidRPr="00907801" w:rsidRDefault="00EA44D0" w:rsidP="00F8726F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30" w:type="dxa"/>
            <w:vAlign w:val="center"/>
          </w:tcPr>
          <w:p w:rsidR="00EA44D0" w:rsidRPr="00907801" w:rsidRDefault="00EA44D0" w:rsidP="00EA44D0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физическим лицам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производителям</w:t>
            </w:r>
            <w:r w:rsidRPr="00EA4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товаров, работ, услуг, на возмещение затрат на оплату труда инвалидов молодого возраста</w:t>
            </w: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EA44D0" w:rsidRPr="00907801" w:rsidRDefault="00EA44D0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3204" w:rsidRPr="00907801" w:rsidTr="00EA44D0">
        <w:tc>
          <w:tcPr>
            <w:tcW w:w="616" w:type="dxa"/>
          </w:tcPr>
          <w:p w:rsidR="005B3204" w:rsidRPr="00907801" w:rsidRDefault="005B3204" w:rsidP="00EA44D0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3430" w:type="dxa"/>
            <w:vAlign w:val="center"/>
          </w:tcPr>
          <w:p w:rsidR="005B3204" w:rsidRPr="00907801" w:rsidRDefault="005B3204" w:rsidP="00EA44D0">
            <w:pPr>
              <w:ind w:left="-6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Предоставление субсидий работодателям </w:t>
            </w:r>
            <w:r w:rsidR="00EA44D0">
              <w:rPr>
                <w:rFonts w:ascii="Times New Roman" w:hAnsi="Times New Roman"/>
                <w:sz w:val="24"/>
                <w:szCs w:val="24"/>
              </w:rPr>
              <w:t>–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 xml:space="preserve"> юридическим</w:t>
            </w:r>
            <w:r w:rsidR="00EA44D0" w:rsidRPr="00EA44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на возмещение затрат на оплату труда работников, содействующих инвалидам молодого возраста в освоении трудовых обязанностей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8670,38019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7801">
              <w:rPr>
                <w:rFonts w:ascii="Times New Roman" w:hAnsi="Times New Roman"/>
                <w:bCs/>
                <w:sz w:val="24"/>
                <w:szCs w:val="24"/>
              </w:rPr>
              <w:t>971,60891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971,60891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971,60891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959,25891</w:t>
            </w:r>
          </w:p>
        </w:tc>
      </w:tr>
      <w:tr w:rsidR="005B3204" w:rsidRPr="00907801" w:rsidTr="00F8726F">
        <w:trPr>
          <w:trHeight w:val="1399"/>
        </w:trPr>
        <w:tc>
          <w:tcPr>
            <w:tcW w:w="4840" w:type="dxa"/>
            <w:gridSpan w:val="4"/>
          </w:tcPr>
          <w:p w:rsidR="005B3204" w:rsidRPr="00907801" w:rsidRDefault="005B3204" w:rsidP="00F8726F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17340,76047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  <w:tr w:rsidR="005B3204" w:rsidRPr="00907801" w:rsidTr="00F8726F">
        <w:trPr>
          <w:trHeight w:val="1470"/>
        </w:trPr>
        <w:tc>
          <w:tcPr>
            <w:tcW w:w="4840" w:type="dxa"/>
            <w:gridSpan w:val="4"/>
          </w:tcPr>
          <w:p w:rsidR="005B3204" w:rsidRPr="00907801" w:rsidRDefault="005B3204" w:rsidP="00F8726F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17340,76047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1943,21783</w:t>
            </w:r>
          </w:p>
        </w:tc>
        <w:tc>
          <w:tcPr>
            <w:tcW w:w="397" w:type="dxa"/>
            <w:textDirection w:val="btLr"/>
            <w:vAlign w:val="cente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  <w:tc>
          <w:tcPr>
            <w:tcW w:w="397" w:type="dxa"/>
            <w:textDirection w:val="btLr"/>
          </w:tcPr>
          <w:p w:rsidR="005B3204" w:rsidRPr="00907801" w:rsidRDefault="005B3204" w:rsidP="00F8726F">
            <w:pPr>
              <w:ind w:left="113" w:right="113"/>
              <w:jc w:val="center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1918,51783</w:t>
            </w:r>
          </w:p>
        </w:tc>
      </w:tr>
    </w:tbl>
    <w:p w:rsidR="000A79FD" w:rsidRPr="00907801" w:rsidRDefault="000A79FD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0A79FD" w:rsidRPr="00907801" w:rsidTr="00766C3C">
        <w:tc>
          <w:tcPr>
            <w:tcW w:w="9748" w:type="dxa"/>
          </w:tcPr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6. Управление реализацией подпрограммы и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ходом ее исполнения</w:t>
            </w:r>
          </w:p>
          <w:p w:rsidR="00142260" w:rsidRPr="00EA44D0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Главным распорядителем бюджетных средств, исполнителем и органом, осуществляющим общее управление подпрограммы, является МТСЗН РО.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Общее управление реализации подпрограммы включает текущую работу по обеспечению координации мероприятий подпрограммы, внесению корректировок в мероприятия с учетом изменения законодательства Российской Федерации, оценки эффективности реализации подпрограммы, достижения целевых показателей (индикаторов), анализа социально-экономического развития региона.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ГРБС обеспечивает:</w:t>
            </w:r>
          </w:p>
          <w:p w:rsidR="00142260" w:rsidRPr="00907801" w:rsidRDefault="00EA44D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142260" w:rsidRPr="00907801">
              <w:rPr>
                <w:rFonts w:ascii="Times New Roman" w:hAnsi="Times New Roman"/>
                <w:sz w:val="28"/>
                <w:szCs w:val="28"/>
              </w:rPr>
              <w:t>результативность, адресность и целевой характер использования бюджетных средств;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соблюдение получателями субсидий условий, целей и порядка, установленных при их предоставлении;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проведение мониторинга реализации подпрограммы.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Реализация мероприятий подпрограммы осуществляется путем предоставления субсидий работодателям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юридическим</w:t>
            </w:r>
            <w:r w:rsidR="00EA44D0" w:rsidRP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лицам (за исключением субсидий государственным (муниципальным) учреждениям), индивидуальным предпринимателям, а также физическим лицам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производителям</w:t>
            </w:r>
            <w:r w:rsidR="00EA44D0" w:rsidRPr="00EA44D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товаров, работ, услуг на возмещение затрат на оплату труда инвалидов молодого возраста, возмещение затрат на оплату труда работников, содействующих инвалидам молодого возраста в освоении трудовых обязанностей, в соответствии с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п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орядком, утверждаемым Правительством Рязанской области в соответствии со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42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статьей 78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Бюджетного кодекса Российской Федерации.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МТСЗН РО по результатам проведения мониторинга реализации мероприятий подпрограммы представляет в Министерство труда и социальной защиты Российской Федерации отчет в соответствии со сроками и требованиями к его содержанию, установленными </w:t>
            </w:r>
            <w:hyperlink r:id="rId43" w:history="1">
              <w:r w:rsidRPr="00907801">
                <w:rPr>
                  <w:rFonts w:ascii="Times New Roman" w:hAnsi="Times New Roman"/>
                  <w:sz w:val="28"/>
                  <w:szCs w:val="28"/>
                </w:rPr>
                <w:t>пунктом 27</w:t>
              </w:r>
            </w:hyperlink>
            <w:r w:rsidRPr="00907801">
              <w:rPr>
                <w:rFonts w:ascii="Times New Roman" w:hAnsi="Times New Roman"/>
                <w:sz w:val="28"/>
                <w:szCs w:val="28"/>
              </w:rPr>
              <w:t xml:space="preserve"> Типовой программы сопровождения инвалидов молодого возраста при получении ими профессионального образования и содействия в последующем трудоустройстве, утвержденной приказом Министерства труда и социальной защиты Российской Федерации, Министерства просвещения Российской Федерации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и Министерства науки и высшего образования Российской Федерации от 14 декабря 2018 г. </w:t>
            </w:r>
            <w:r w:rsidR="00EA44D0">
              <w:rPr>
                <w:rFonts w:ascii="Times New Roman" w:hAnsi="Times New Roman"/>
                <w:sz w:val="28"/>
                <w:szCs w:val="28"/>
              </w:rPr>
              <w:t>№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 xml:space="preserve"> 804н/299/1154.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С целью своевременной координации действий исполнителей подпрограммы и обеспечения реализации подпрограммы заказчиком Программы министерство промышленности и экономического развития Рязанской области осуществляет 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исполнением подпрограммы.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Внутренний финансовый контроль и государственный финансовый контроль осуществляются в соответствии с положениями бюджетного законодательства.</w:t>
            </w:r>
          </w:p>
          <w:p w:rsidR="00142260" w:rsidRPr="00907801" w:rsidRDefault="00142260" w:rsidP="0014226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Заказчик Программы несет ответственность за ее реализацию, достижение конечного результата и эффективное использование финансовых средств, выделяемых на выполнение подпрограммы.</w:t>
            </w:r>
          </w:p>
          <w:p w:rsidR="009D784E" w:rsidRPr="00907801" w:rsidRDefault="009D784E" w:rsidP="00BE39E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784E" w:rsidRPr="00907801" w:rsidRDefault="009D784E" w:rsidP="009D784E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7.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Эффективность и результативность реализации подпрограммы</w:t>
            </w:r>
          </w:p>
          <w:p w:rsidR="009D784E" w:rsidRPr="00907801" w:rsidRDefault="009D784E" w:rsidP="009D784E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Важным аспектом успешной реализации подпрограммы является управление рисками в целях минимизации их влияния на достижение цели подпрограммы. Обеспечение эффективного управления подпрограммы входит в компетенцию ответственного исполнителя.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На решение задачи подпрограммы и достижение установленной цели могут оказывать влияние следующие факторы:</w:t>
            </w:r>
          </w:p>
          <w:p w:rsidR="009D784E" w:rsidRPr="00907801" w:rsidRDefault="00EA44D0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D784E" w:rsidRPr="00907801">
              <w:rPr>
                <w:rFonts w:ascii="Times New Roman" w:hAnsi="Times New Roman"/>
                <w:sz w:val="28"/>
                <w:szCs w:val="28"/>
              </w:rPr>
              <w:t>макроэкономические риски, связанные с неустойчивостью макроэкономических параметров (инфляция, темпы экономического роста, уровень платежеспособности предприятий и формирования бюджетных доходов, уровень доходов населения, иные возможные риски);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риски, связанные с изменениями законодательства, проявляющиеся в вероятности изменения действующих норм, оказывающих существенное влияние на развитие ситуации, во вступлении в силу новых нормативных правовых актов, и невозможностью выполнения в связи с этим в полном объеме установленных обязательств;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организационные риски, связанные с возможной неэффективной организацией выполнения конкретных мероприятий подпрограммы.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К механизмам управления рисками, способными минимизировать последствия неблагоприятных явлений и процессов, относятся: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проведение мониторинга реализации мероприятий подпрограммы;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разработка предложений по совершенствованию правовых актов, обеспечивающих реализацию подпрограммы в полном объеме с достижением запланированных целевых показателей (индикаторов);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 проведение информационно-разъяснительной работы с работодателями о возможности участия в подпрограмме;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-</w:t>
            </w:r>
            <w:r w:rsidR="00EA44D0">
              <w:rPr>
                <w:rFonts w:ascii="Times New Roman" w:hAnsi="Times New Roman"/>
                <w:sz w:val="28"/>
                <w:szCs w:val="28"/>
              </w:rPr>
              <w:t> 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информирование инвалидов молодого возраста, проживающих в Рязанской области, о возможности участия в подпрограмме.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Подпрограмма имеет социальную направленность, выражающуюся в содействии трудоустройству инвалидов молодого возраста.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Результаты реализации мероприятий подпрограммы окажут позитивное влияние на рост уровня занятости инвалидов молодого возраста, обеспечение стабильности на рынке труда и повышение уровня и качества жизни населения.</w:t>
            </w:r>
          </w:p>
          <w:p w:rsidR="009D784E" w:rsidRPr="00907801" w:rsidRDefault="009D784E" w:rsidP="00EA44D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Оценка степени достижения цели и решения задачи подпрограммы определяется путем сопоставления фактически достигнутых значений показателей (индикаторов) и их плановых значений.</w:t>
            </w:r>
          </w:p>
          <w:p w:rsidR="009D784E" w:rsidRPr="00EA44D0" w:rsidRDefault="009D784E" w:rsidP="009D784E">
            <w:pPr>
              <w:autoSpaceDE w:val="0"/>
              <w:autoSpaceDN w:val="0"/>
              <w:adjustRightInd w:val="0"/>
              <w:ind w:left="709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E39E3" w:rsidRPr="00907801" w:rsidRDefault="009D784E" w:rsidP="00EA44D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Целевые показатели (индикаторы) эффективности исполнения</w:t>
            </w:r>
          </w:p>
        </w:tc>
      </w:tr>
    </w:tbl>
    <w:p w:rsidR="008E49F5" w:rsidRPr="00EA44D0" w:rsidRDefault="008E49F5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779" w:type="dxa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457"/>
        <w:gridCol w:w="2238"/>
        <w:gridCol w:w="1178"/>
        <w:gridCol w:w="636"/>
        <w:gridCol w:w="655"/>
        <w:gridCol w:w="655"/>
        <w:gridCol w:w="655"/>
        <w:gridCol w:w="655"/>
        <w:gridCol w:w="655"/>
        <w:gridCol w:w="669"/>
        <w:gridCol w:w="669"/>
        <w:gridCol w:w="657"/>
      </w:tblGrid>
      <w:tr w:rsidR="009D784E" w:rsidRPr="00907801" w:rsidTr="009D784E">
        <w:tc>
          <w:tcPr>
            <w:tcW w:w="457" w:type="dxa"/>
          </w:tcPr>
          <w:p w:rsidR="009D784E" w:rsidRPr="00907801" w:rsidRDefault="009D784E" w:rsidP="009D784E">
            <w:pPr>
              <w:ind w:left="-70" w:right="-9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38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78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636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2022 год 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2026 год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2027 год</w:t>
            </w:r>
          </w:p>
        </w:tc>
        <w:tc>
          <w:tcPr>
            <w:tcW w:w="669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2028 год</w:t>
            </w:r>
          </w:p>
        </w:tc>
        <w:tc>
          <w:tcPr>
            <w:tcW w:w="669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2029 год</w:t>
            </w:r>
          </w:p>
        </w:tc>
        <w:tc>
          <w:tcPr>
            <w:tcW w:w="657" w:type="dxa"/>
          </w:tcPr>
          <w:p w:rsidR="009D784E" w:rsidRPr="00907801" w:rsidRDefault="009D784E" w:rsidP="009D784E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2030 год</w:t>
            </w:r>
          </w:p>
        </w:tc>
      </w:tr>
    </w:tbl>
    <w:p w:rsidR="009D784E" w:rsidRPr="00907801" w:rsidRDefault="009D784E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779" w:type="dxa"/>
        <w:tblLook w:val="04A0" w:firstRow="1" w:lastRow="0" w:firstColumn="1" w:lastColumn="0" w:noHBand="0" w:noVBand="1"/>
      </w:tblPr>
      <w:tblGrid>
        <w:gridCol w:w="457"/>
        <w:gridCol w:w="2238"/>
        <w:gridCol w:w="1178"/>
        <w:gridCol w:w="636"/>
        <w:gridCol w:w="655"/>
        <w:gridCol w:w="655"/>
        <w:gridCol w:w="655"/>
        <w:gridCol w:w="655"/>
        <w:gridCol w:w="655"/>
        <w:gridCol w:w="669"/>
        <w:gridCol w:w="669"/>
        <w:gridCol w:w="657"/>
      </w:tblGrid>
      <w:tr w:rsidR="009D784E" w:rsidRPr="00907801" w:rsidTr="009D784E">
        <w:trPr>
          <w:tblHeader/>
        </w:trPr>
        <w:tc>
          <w:tcPr>
            <w:tcW w:w="457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6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55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69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69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57" w:type="dxa"/>
          </w:tcPr>
          <w:p w:rsidR="009D784E" w:rsidRPr="00907801" w:rsidRDefault="009D784E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4F0B83" w:rsidRPr="00907801" w:rsidTr="009D784E">
        <w:tc>
          <w:tcPr>
            <w:tcW w:w="457" w:type="dxa"/>
          </w:tcPr>
          <w:p w:rsidR="004F0B83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4F0B83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4F0B83" w:rsidRPr="00907801" w:rsidRDefault="004F0B83" w:rsidP="00EA44D0">
            <w:pPr>
              <w:spacing w:line="228" w:lineRule="auto"/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Количество инвалидов молодого возраста, трудоустроенных работодателем по направлению ГКУ ЦЗН РО</w:t>
            </w:r>
          </w:p>
        </w:tc>
        <w:tc>
          <w:tcPr>
            <w:tcW w:w="1178" w:type="dxa"/>
          </w:tcPr>
          <w:p w:rsidR="004F0B83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7" w:type="dxa"/>
          </w:tcPr>
          <w:p w:rsidR="004F0B83" w:rsidRPr="00907801" w:rsidRDefault="004F0B83" w:rsidP="00EA44D0">
            <w:pPr>
              <w:spacing w:line="228" w:lineRule="auto"/>
              <w:rPr>
                <w:rFonts w:ascii="Times New Roman" w:hAnsi="Times New Roman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4F0B83" w:rsidRPr="00907801" w:rsidTr="009D784E">
        <w:tc>
          <w:tcPr>
            <w:tcW w:w="457" w:type="dxa"/>
          </w:tcPr>
          <w:p w:rsidR="004F0B83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F0B83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8" w:type="dxa"/>
          </w:tcPr>
          <w:p w:rsidR="004F0B83" w:rsidRPr="00907801" w:rsidRDefault="004F0B83" w:rsidP="00EA44D0">
            <w:pPr>
              <w:spacing w:line="228" w:lineRule="auto"/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Доля работающих в отчетном периоде инвалидов в общей численности инвалидов трудоспособного возраста</w:t>
            </w:r>
          </w:p>
        </w:tc>
        <w:tc>
          <w:tcPr>
            <w:tcW w:w="1178" w:type="dxa"/>
          </w:tcPr>
          <w:p w:rsidR="004F0B83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27,1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27,2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655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27,5</w:t>
            </w:r>
          </w:p>
        </w:tc>
        <w:tc>
          <w:tcPr>
            <w:tcW w:w="669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669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27,7</w:t>
            </w:r>
          </w:p>
        </w:tc>
        <w:tc>
          <w:tcPr>
            <w:tcW w:w="657" w:type="dxa"/>
          </w:tcPr>
          <w:p w:rsidR="004F0B83" w:rsidRPr="00907801" w:rsidRDefault="004F0B83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8" w:type="dxa"/>
          </w:tcPr>
          <w:p w:rsidR="00EA44D0" w:rsidRDefault="009D784E" w:rsidP="00EA44D0">
            <w:pPr>
              <w:spacing w:line="228" w:lineRule="auto"/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</w:t>
            </w:r>
          </w:p>
          <w:p w:rsidR="009D784E" w:rsidRPr="00907801" w:rsidRDefault="009D784E" w:rsidP="00EA44D0">
            <w:pPr>
              <w:spacing w:line="228" w:lineRule="auto"/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 месяцев после получения высшего образования</w:t>
            </w:r>
          </w:p>
        </w:tc>
        <w:tc>
          <w:tcPr>
            <w:tcW w:w="1178" w:type="dxa"/>
          </w:tcPr>
          <w:p w:rsidR="009D784E" w:rsidRPr="00907801" w:rsidRDefault="009D784E" w:rsidP="00EA44D0">
            <w:pPr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5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655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5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655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5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669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657" w:type="dxa"/>
          </w:tcPr>
          <w:p w:rsidR="009D784E" w:rsidRPr="00907801" w:rsidRDefault="009D784E" w:rsidP="00EA44D0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8" w:type="dxa"/>
          </w:tcPr>
          <w:p w:rsidR="00EA44D0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</w:t>
            </w:r>
          </w:p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 месяцев после получения среднего профессионального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8" w:type="dxa"/>
          </w:tcPr>
          <w:p w:rsidR="00EA44D0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</w:t>
            </w:r>
          </w:p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 месяцев после получения высшего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39,5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238" w:type="dxa"/>
          </w:tcPr>
          <w:p w:rsidR="00EA44D0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в течение </w:t>
            </w:r>
          </w:p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 месяцев после получения среднего профессионального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38" w:type="dxa"/>
          </w:tcPr>
          <w:p w:rsidR="00EA44D0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прошествии </w:t>
            </w:r>
          </w:p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 месяцев и более после получения высшего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35,5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36,5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37,5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38,5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38" w:type="dxa"/>
          </w:tcPr>
          <w:p w:rsidR="00EA44D0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Доля занятых инвалидов молодого возраста, нашедших работу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прошествии </w:t>
            </w:r>
          </w:p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 месяцев и более после получения среднего профессионального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40,2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40,3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40,5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40,6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38" w:type="dxa"/>
          </w:tcPr>
          <w:p w:rsidR="009D784E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Доля выпускников из числа инвалидов молодого возраста, продолживших дальнейшее обучение после получения высшего образования</w:t>
            </w:r>
          </w:p>
          <w:p w:rsidR="00217D92" w:rsidRPr="00217D92" w:rsidRDefault="00217D92" w:rsidP="009D784E">
            <w:pPr>
              <w:ind w:left="-52" w:right="-47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17,7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17,9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4F0B83" w:rsidP="009D78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238" w:type="dxa"/>
          </w:tcPr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Доля выпускников из числа инвалидов молодого возраста, продолживших дальнейшее обучение после получения среднего профессионального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9D784E" w:rsidP="004F0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  <w:r w:rsidR="004F0B83"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8" w:type="dxa"/>
          </w:tcPr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выпускников, прошедших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высшего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D784E" w:rsidRPr="00907801" w:rsidTr="009D784E">
        <w:tc>
          <w:tcPr>
            <w:tcW w:w="457" w:type="dxa"/>
          </w:tcPr>
          <w:p w:rsidR="009D784E" w:rsidRPr="00907801" w:rsidRDefault="009D784E" w:rsidP="004F0B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  <w:r w:rsidR="004F0B83"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8" w:type="dxa"/>
          </w:tcPr>
          <w:p w:rsidR="009D784E" w:rsidRPr="00907801" w:rsidRDefault="009D784E" w:rsidP="009D784E">
            <w:pPr>
              <w:ind w:left="-52" w:right="-47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Количество выпускников, прошедших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обучение по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 среднего профессионального образования</w:t>
            </w:r>
          </w:p>
        </w:tc>
        <w:tc>
          <w:tcPr>
            <w:tcW w:w="1178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636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655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669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657" w:type="dxa"/>
          </w:tcPr>
          <w:p w:rsidR="009D784E" w:rsidRPr="00907801" w:rsidRDefault="009D784E" w:rsidP="006A4F1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</w:tr>
    </w:tbl>
    <w:p w:rsidR="009D784E" w:rsidRPr="00217D92" w:rsidRDefault="009D784E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8"/>
      </w:tblGrid>
      <w:tr w:rsidR="00C0378C" w:rsidRPr="00907801" w:rsidTr="00766C3C">
        <w:tc>
          <w:tcPr>
            <w:tcW w:w="9748" w:type="dxa"/>
          </w:tcPr>
          <w:p w:rsidR="00C0378C" w:rsidRPr="00217D92" w:rsidRDefault="00C0378C" w:rsidP="00217D92">
            <w:pPr>
              <w:pStyle w:val="ad"/>
              <w:numPr>
                <w:ilvl w:val="1"/>
                <w:numId w:val="12"/>
              </w:numPr>
              <w:tabs>
                <w:tab w:val="left" w:pos="1694"/>
              </w:tabs>
              <w:ind w:left="1418" w:hanging="70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D92">
              <w:rPr>
                <w:rFonts w:ascii="Times New Roman" w:hAnsi="Times New Roman"/>
                <w:sz w:val="28"/>
                <w:szCs w:val="28"/>
              </w:rPr>
              <w:t>Подпрограмма № 4</w:t>
            </w:r>
          </w:p>
          <w:p w:rsidR="00217D92" w:rsidRDefault="00C0378C" w:rsidP="00C0378C">
            <w:pPr>
              <w:pStyle w:val="ad"/>
              <w:ind w:left="0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17D92">
              <w:rPr>
                <w:rFonts w:ascii="Times New Roman" w:hAnsi="Times New Roman"/>
                <w:sz w:val="28"/>
                <w:szCs w:val="28"/>
              </w:rPr>
              <w:t>«Содействие реализации трудового потенциала</w:t>
            </w:r>
          </w:p>
          <w:p w:rsidR="00C0378C" w:rsidRPr="00907801" w:rsidRDefault="00C0378C" w:rsidP="00C0378C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17D92">
              <w:rPr>
                <w:rFonts w:ascii="Times New Roman" w:hAnsi="Times New Roman"/>
                <w:sz w:val="28"/>
                <w:szCs w:val="28"/>
              </w:rPr>
              <w:t>лиц старше 50</w:t>
            </w:r>
            <w:r w:rsidRPr="00907801">
              <w:rPr>
                <w:rFonts w:ascii="Times New Roman" w:hAnsi="Times New Roman"/>
                <w:b/>
                <w:sz w:val="28"/>
                <w:szCs w:val="28"/>
              </w:rPr>
              <w:t xml:space="preserve"> лет»</w:t>
            </w:r>
          </w:p>
          <w:p w:rsidR="00C0378C" w:rsidRPr="00907801" w:rsidRDefault="00C0378C" w:rsidP="00C0378C">
            <w:pPr>
              <w:pStyle w:val="ad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0378C" w:rsidRPr="00907801" w:rsidRDefault="00217D92" w:rsidP="00C0378C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C0378C" w:rsidRPr="00907801">
              <w:rPr>
                <w:rFonts w:ascii="Times New Roman" w:hAnsi="Times New Roman"/>
                <w:sz w:val="28"/>
                <w:szCs w:val="28"/>
              </w:rPr>
              <w:t>Цель подпрограммы: содействие занятости лиц старше 50 лет путем создания условий для приобретения, развития, демонстрации имеющихся знаний, компетенций и навыков, обеспечивающих конкурентоспособность и профессиональную мобильность на рынке труда.</w:t>
            </w:r>
          </w:p>
          <w:p w:rsidR="00C0378C" w:rsidRPr="00907801" w:rsidRDefault="00C0378C" w:rsidP="00C0378C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 xml:space="preserve">2. Срок и этапы реализации подпрограммы: 2019-2024 годы. Этап </w:t>
            </w:r>
            <w:r w:rsidRPr="00907801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907801">
              <w:rPr>
                <w:rFonts w:ascii="Times New Roman" w:hAnsi="Times New Roman"/>
                <w:sz w:val="28"/>
                <w:szCs w:val="28"/>
              </w:rPr>
              <w:t>: 2022-2024 год.</w:t>
            </w:r>
          </w:p>
          <w:p w:rsidR="00C0378C" w:rsidRPr="00907801" w:rsidRDefault="00C0378C" w:rsidP="00C0378C">
            <w:pPr>
              <w:pStyle w:val="ad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3. Показатели подпрограммы:</w:t>
            </w:r>
          </w:p>
        </w:tc>
      </w:tr>
    </w:tbl>
    <w:p w:rsidR="008B5666" w:rsidRPr="00217D92" w:rsidRDefault="008B5666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603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160"/>
        <w:gridCol w:w="709"/>
        <w:gridCol w:w="1116"/>
        <w:gridCol w:w="672"/>
        <w:gridCol w:w="686"/>
        <w:gridCol w:w="700"/>
      </w:tblGrid>
      <w:tr w:rsidR="008B5666" w:rsidRPr="00907801" w:rsidTr="008B5666">
        <w:tc>
          <w:tcPr>
            <w:tcW w:w="560" w:type="dxa"/>
            <w:vMerge w:val="restart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160" w:type="dxa"/>
            <w:vMerge w:val="restart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vMerge w:val="restart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174" w:type="dxa"/>
            <w:gridSpan w:val="4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8B5666" w:rsidRPr="00907801" w:rsidTr="00217D92">
        <w:trPr>
          <w:cantSplit/>
          <w:trHeight w:val="427"/>
        </w:trPr>
        <w:tc>
          <w:tcPr>
            <w:tcW w:w="560" w:type="dxa"/>
            <w:vMerge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60" w:type="dxa"/>
            <w:vMerge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</w:tcPr>
          <w:p w:rsidR="008B5666" w:rsidRPr="00907801" w:rsidRDefault="008B5666" w:rsidP="00277E9C">
            <w:pPr>
              <w:ind w:left="-44" w:right="-7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базовый год: 2021</w:t>
            </w:r>
          </w:p>
        </w:tc>
        <w:tc>
          <w:tcPr>
            <w:tcW w:w="672" w:type="dxa"/>
          </w:tcPr>
          <w:p w:rsidR="008B5666" w:rsidRPr="00907801" w:rsidRDefault="008B5666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86" w:type="dxa"/>
          </w:tcPr>
          <w:p w:rsidR="008B5666" w:rsidRPr="00907801" w:rsidRDefault="008B5666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00" w:type="dxa"/>
          </w:tcPr>
          <w:p w:rsidR="008B5666" w:rsidRPr="00907801" w:rsidRDefault="008B5666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8B5666" w:rsidRPr="00907801" w:rsidRDefault="008B5666" w:rsidP="008B5666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5144"/>
        <w:gridCol w:w="728"/>
        <w:gridCol w:w="1106"/>
        <w:gridCol w:w="672"/>
        <w:gridCol w:w="686"/>
        <w:gridCol w:w="686"/>
      </w:tblGrid>
      <w:tr w:rsidR="008B5666" w:rsidRPr="00907801" w:rsidTr="008B5666">
        <w:trPr>
          <w:tblHeader/>
        </w:trPr>
        <w:tc>
          <w:tcPr>
            <w:tcW w:w="567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4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8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6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72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86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86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8B5666" w:rsidRPr="00907801" w:rsidTr="008B5666">
        <w:tc>
          <w:tcPr>
            <w:tcW w:w="567" w:type="dxa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144" w:type="dxa"/>
          </w:tcPr>
          <w:p w:rsidR="00217D92" w:rsidRPr="001039BE" w:rsidRDefault="008B5666" w:rsidP="00277E9C">
            <w:pPr>
              <w:ind w:left="-51" w:right="-3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Организация проведения ежегодно </w:t>
            </w:r>
          </w:p>
          <w:p w:rsidR="00217D92" w:rsidRPr="001039BE" w:rsidRDefault="008B5666" w:rsidP="00277E9C">
            <w:pPr>
              <w:ind w:left="-51" w:right="-3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1 чемпионата профессионального мастерства по стандартам </w:t>
            </w:r>
            <w:proofErr w:type="spellStart"/>
            <w:r w:rsidRPr="00907801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для людей старше</w:t>
            </w:r>
          </w:p>
          <w:p w:rsidR="008B5666" w:rsidRPr="00907801" w:rsidRDefault="008B5666" w:rsidP="00277E9C">
            <w:pPr>
              <w:ind w:left="-51" w:right="-38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50 лет «Навыки мудрых»</w:t>
            </w:r>
          </w:p>
        </w:tc>
        <w:tc>
          <w:tcPr>
            <w:tcW w:w="728" w:type="dxa"/>
            <w:vAlign w:val="center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1106" w:type="dxa"/>
            <w:vAlign w:val="center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72" w:type="dxa"/>
            <w:vAlign w:val="center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  <w:vAlign w:val="center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86" w:type="dxa"/>
            <w:vAlign w:val="center"/>
          </w:tcPr>
          <w:p w:rsidR="008B5666" w:rsidRPr="00907801" w:rsidRDefault="008B5666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8B5666" w:rsidRPr="00217D92" w:rsidRDefault="008B5666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2A253C" w:rsidRPr="00907801" w:rsidTr="006464AB">
        <w:tc>
          <w:tcPr>
            <w:tcW w:w="9723" w:type="dxa"/>
          </w:tcPr>
          <w:p w:rsidR="002A253C" w:rsidRPr="00907801" w:rsidRDefault="002A253C" w:rsidP="0045078C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07801">
              <w:rPr>
                <w:rFonts w:ascii="Times New Roman" w:hAnsi="Times New Roman" w:cs="Times New Roman"/>
                <w:sz w:val="28"/>
                <w:szCs w:val="28"/>
              </w:rPr>
              <w:t>4. Результаты структурных элементов подпрограммы:</w:t>
            </w:r>
          </w:p>
        </w:tc>
      </w:tr>
    </w:tbl>
    <w:p w:rsidR="006464AB" w:rsidRPr="00217D92" w:rsidRDefault="006464AB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616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5089"/>
        <w:gridCol w:w="711"/>
        <w:gridCol w:w="1139"/>
        <w:gridCol w:w="708"/>
        <w:gridCol w:w="708"/>
        <w:gridCol w:w="710"/>
      </w:tblGrid>
      <w:tr w:rsidR="006464AB" w:rsidRPr="00907801" w:rsidTr="006464AB">
        <w:trPr>
          <w:trHeight w:val="267"/>
        </w:trPr>
        <w:tc>
          <w:tcPr>
            <w:tcW w:w="551" w:type="dxa"/>
            <w:vMerge w:val="restart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089" w:type="dxa"/>
            <w:vMerge w:val="restart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11" w:type="dxa"/>
            <w:vMerge w:val="restart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3265" w:type="dxa"/>
            <w:gridSpan w:val="4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6464AB" w:rsidRPr="00907801" w:rsidTr="006464AB">
        <w:trPr>
          <w:cantSplit/>
          <w:trHeight w:val="487"/>
        </w:trPr>
        <w:tc>
          <w:tcPr>
            <w:tcW w:w="551" w:type="dxa"/>
            <w:vMerge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89" w:type="dxa"/>
            <w:vMerge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" w:type="dxa"/>
            <w:vMerge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6464AB" w:rsidRPr="00907801" w:rsidRDefault="006464AB" w:rsidP="00277E9C">
            <w:pPr>
              <w:ind w:left="-30" w:right="-1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базовый год: 2021</w:t>
            </w:r>
          </w:p>
        </w:tc>
        <w:tc>
          <w:tcPr>
            <w:tcW w:w="708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8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10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6464AB" w:rsidRPr="00907801" w:rsidRDefault="006464AB" w:rsidP="006464AB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61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6"/>
        <w:gridCol w:w="5096"/>
        <w:gridCol w:w="699"/>
        <w:gridCol w:w="1148"/>
        <w:gridCol w:w="714"/>
        <w:gridCol w:w="700"/>
        <w:gridCol w:w="714"/>
      </w:tblGrid>
      <w:tr w:rsidR="006464AB" w:rsidRPr="00907801" w:rsidTr="006464AB">
        <w:trPr>
          <w:tblHeader/>
        </w:trPr>
        <w:tc>
          <w:tcPr>
            <w:tcW w:w="546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9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1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1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6464AB" w:rsidRPr="00907801" w:rsidTr="008F0882">
        <w:tc>
          <w:tcPr>
            <w:tcW w:w="546" w:type="dxa"/>
            <w:tcBorders>
              <w:bottom w:val="single" w:sz="4" w:space="0" w:color="auto"/>
            </w:tcBorders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096" w:type="dxa"/>
          </w:tcPr>
          <w:p w:rsidR="006464AB" w:rsidRPr="00907801" w:rsidRDefault="006464AB" w:rsidP="00277E9C">
            <w:pPr>
              <w:ind w:left="-5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699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4AB" w:rsidRPr="00907801" w:rsidTr="000076DC">
        <w:tc>
          <w:tcPr>
            <w:tcW w:w="546" w:type="dxa"/>
            <w:tcBorders>
              <w:bottom w:val="single" w:sz="4" w:space="0" w:color="auto"/>
            </w:tcBorders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5096" w:type="dxa"/>
          </w:tcPr>
          <w:p w:rsidR="006464AB" w:rsidRPr="00907801" w:rsidRDefault="006464AB" w:rsidP="00277E9C">
            <w:pPr>
              <w:pStyle w:val="ConsPlusNormal"/>
              <w:ind w:left="-51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699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8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4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4AB" w:rsidRPr="00907801" w:rsidTr="000076DC"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6464AB" w:rsidRPr="00907801" w:rsidRDefault="000076DC" w:rsidP="000076DC">
            <w:pPr>
              <w:ind w:left="-108" w:right="-13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5096" w:type="dxa"/>
          </w:tcPr>
          <w:p w:rsidR="006464AB" w:rsidRPr="00907801" w:rsidRDefault="003822B8" w:rsidP="008F0882">
            <w:pPr>
              <w:pStyle w:val="ConsPlusNormal"/>
              <w:ind w:left="-51" w:right="-66"/>
              <w:rPr>
                <w:rFonts w:ascii="Times New Roman" w:hAnsi="Times New Roman" w:cs="Times New Roman"/>
                <w:sz w:val="24"/>
                <w:szCs w:val="24"/>
              </w:rPr>
            </w:pP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 </w:t>
            </w:r>
            <w:r w:rsidR="006464AB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чемпионат профессионального мастерства по стандартам </w:t>
            </w:r>
            <w:proofErr w:type="spellStart"/>
            <w:r w:rsidR="006464AB" w:rsidRPr="00907801">
              <w:rPr>
                <w:rFonts w:ascii="Times New Roman" w:hAnsi="Times New Roman" w:cs="Times New Roman"/>
                <w:sz w:val="24"/>
                <w:szCs w:val="24"/>
              </w:rPr>
              <w:t>Ворлдскиллс</w:t>
            </w:r>
            <w:proofErr w:type="spellEnd"/>
            <w:r w:rsidR="006464AB"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для людей старше 50 лет «Навыки мудрых»</w:t>
            </w:r>
            <w:r w:rsidRPr="00907801">
              <w:rPr>
                <w:rFonts w:ascii="Times New Roman" w:hAnsi="Times New Roman" w:cs="Times New Roman"/>
                <w:sz w:val="24"/>
                <w:szCs w:val="24"/>
              </w:rPr>
              <w:t xml:space="preserve">  (количество победителей)</w:t>
            </w:r>
          </w:p>
        </w:tc>
        <w:tc>
          <w:tcPr>
            <w:tcW w:w="699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1148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0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14" w:type="dxa"/>
            <w:vAlign w:val="cente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464AB" w:rsidRPr="00907801" w:rsidTr="000076DC">
        <w:tc>
          <w:tcPr>
            <w:tcW w:w="546" w:type="dxa"/>
            <w:tcBorders>
              <w:top w:val="single" w:sz="4" w:space="0" w:color="auto"/>
            </w:tcBorders>
          </w:tcPr>
          <w:p w:rsidR="006464AB" w:rsidRPr="00907801" w:rsidRDefault="006464AB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96" w:type="dxa"/>
          </w:tcPr>
          <w:p w:rsidR="006464AB" w:rsidRPr="00907801" w:rsidRDefault="006464AB" w:rsidP="00277E9C">
            <w:pPr>
              <w:autoSpaceDE w:val="0"/>
              <w:autoSpaceDN w:val="0"/>
              <w:adjustRightInd w:val="0"/>
              <w:ind w:left="-51" w:right="-66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699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4AB" w:rsidRPr="00907801" w:rsidTr="006464AB">
        <w:tc>
          <w:tcPr>
            <w:tcW w:w="546" w:type="dxa"/>
          </w:tcPr>
          <w:p w:rsidR="006464AB" w:rsidRPr="00907801" w:rsidRDefault="006464AB" w:rsidP="00277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96" w:type="dxa"/>
          </w:tcPr>
          <w:p w:rsidR="006464AB" w:rsidRPr="00907801" w:rsidRDefault="006464AB" w:rsidP="00277E9C">
            <w:pPr>
              <w:autoSpaceDE w:val="0"/>
              <w:autoSpaceDN w:val="0"/>
              <w:adjustRightInd w:val="0"/>
              <w:ind w:left="-51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699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0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1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464AB" w:rsidRPr="00217D92" w:rsidRDefault="006464AB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2A253C" w:rsidRPr="00907801" w:rsidTr="006464AB">
        <w:tc>
          <w:tcPr>
            <w:tcW w:w="9723" w:type="dxa"/>
          </w:tcPr>
          <w:p w:rsidR="00CB6373" w:rsidRPr="00907801" w:rsidRDefault="002A253C" w:rsidP="007B5E5E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5. Перечень мероприятий подпрограммы:</w:t>
            </w:r>
          </w:p>
        </w:tc>
      </w:tr>
    </w:tbl>
    <w:p w:rsidR="006464AB" w:rsidRPr="00217D92" w:rsidRDefault="006464AB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9613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907"/>
        <w:gridCol w:w="397"/>
        <w:gridCol w:w="680"/>
        <w:gridCol w:w="397"/>
        <w:gridCol w:w="397"/>
        <w:gridCol w:w="567"/>
        <w:gridCol w:w="567"/>
        <w:gridCol w:w="567"/>
        <w:gridCol w:w="567"/>
      </w:tblGrid>
      <w:tr w:rsidR="006464AB" w:rsidRPr="00907801" w:rsidTr="006464AB">
        <w:tc>
          <w:tcPr>
            <w:tcW w:w="567" w:type="dxa"/>
            <w:vMerge w:val="restart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907" w:type="dxa"/>
            <w:vMerge w:val="restart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97" w:type="dxa"/>
            <w:vMerge w:val="restart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ГРБС</w:t>
            </w:r>
          </w:p>
        </w:tc>
        <w:tc>
          <w:tcPr>
            <w:tcW w:w="680" w:type="dxa"/>
            <w:vMerge w:val="restart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</w:tc>
        <w:tc>
          <w:tcPr>
            <w:tcW w:w="397" w:type="dxa"/>
            <w:vMerge w:val="restart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397" w:type="dxa"/>
            <w:vMerge w:val="restart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2268" w:type="dxa"/>
            <w:gridSpan w:val="4"/>
          </w:tcPr>
          <w:p w:rsidR="006464AB" w:rsidRPr="00907801" w:rsidRDefault="006464AB" w:rsidP="00277E9C">
            <w:pPr>
              <w:ind w:left="-64" w:righ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Объемы ФО по годам (тыс.</w:t>
            </w:r>
            <w:r w:rsidR="00217D92" w:rsidRPr="00217D9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07801">
              <w:rPr>
                <w:rFonts w:ascii="Times New Roman" w:hAnsi="Times New Roman"/>
                <w:sz w:val="24"/>
                <w:szCs w:val="24"/>
              </w:rPr>
              <w:t>рублей)</w:t>
            </w:r>
          </w:p>
        </w:tc>
      </w:tr>
      <w:tr w:rsidR="006464AB" w:rsidRPr="00907801" w:rsidTr="006464AB">
        <w:trPr>
          <w:cantSplit/>
          <w:trHeight w:val="938"/>
        </w:trPr>
        <w:tc>
          <w:tcPr>
            <w:tcW w:w="567" w:type="dxa"/>
            <w:vMerge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vMerge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Merge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56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56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6464AB" w:rsidRPr="00907801" w:rsidRDefault="006464AB" w:rsidP="006464AB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9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902"/>
        <w:gridCol w:w="397"/>
        <w:gridCol w:w="680"/>
        <w:gridCol w:w="397"/>
        <w:gridCol w:w="397"/>
        <w:gridCol w:w="565"/>
        <w:gridCol w:w="574"/>
        <w:gridCol w:w="560"/>
        <w:gridCol w:w="560"/>
      </w:tblGrid>
      <w:tr w:rsidR="006464AB" w:rsidRPr="00907801" w:rsidTr="006464AB">
        <w:trPr>
          <w:trHeight w:val="258"/>
          <w:tblHeader/>
        </w:trPr>
        <w:tc>
          <w:tcPr>
            <w:tcW w:w="56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80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5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74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0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0" w:type="dxa"/>
          </w:tcPr>
          <w:p w:rsidR="006464AB" w:rsidRPr="00907801" w:rsidRDefault="006464AB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464AB" w:rsidRPr="00907801" w:rsidTr="006464AB">
        <w:trPr>
          <w:cantSplit/>
          <w:trHeight w:val="232"/>
        </w:trPr>
        <w:tc>
          <w:tcPr>
            <w:tcW w:w="56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</w:tcPr>
          <w:p w:rsidR="006464AB" w:rsidRPr="00907801" w:rsidRDefault="006464AB" w:rsidP="00277E9C">
            <w:pPr>
              <w:ind w:left="-59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4AB" w:rsidRPr="00907801" w:rsidTr="006464AB">
        <w:trPr>
          <w:cantSplit/>
          <w:trHeight w:val="1034"/>
        </w:trPr>
        <w:tc>
          <w:tcPr>
            <w:tcW w:w="567" w:type="dxa"/>
          </w:tcPr>
          <w:p w:rsidR="006464AB" w:rsidRPr="00907801" w:rsidRDefault="006464AB" w:rsidP="00277E9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902" w:type="dxa"/>
          </w:tcPr>
          <w:p w:rsidR="006464AB" w:rsidRPr="00907801" w:rsidRDefault="006464AB" w:rsidP="00277E9C">
            <w:pPr>
              <w:ind w:left="-59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6464AB" w:rsidRPr="00907801" w:rsidTr="006464AB">
        <w:trPr>
          <w:cantSplit/>
          <w:trHeight w:val="2140"/>
        </w:trPr>
        <w:tc>
          <w:tcPr>
            <w:tcW w:w="567" w:type="dxa"/>
          </w:tcPr>
          <w:p w:rsidR="006464AB" w:rsidRPr="00907801" w:rsidRDefault="006464AB" w:rsidP="00277E9C">
            <w:pPr>
              <w:ind w:left="-57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902" w:type="dxa"/>
          </w:tcPr>
          <w:p w:rsidR="006464AB" w:rsidRPr="00907801" w:rsidRDefault="006464AB" w:rsidP="00277E9C">
            <w:pPr>
              <w:ind w:left="-59" w:right="-66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 xml:space="preserve">Субсидии на иные цели на организацию участия граждан </w:t>
            </w:r>
            <w:proofErr w:type="gramStart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старше 50 лет в региональном чемпионате профессионального мастерства по стандартам </w:t>
            </w:r>
            <w:proofErr w:type="spellStart"/>
            <w:r w:rsidRPr="00907801">
              <w:rPr>
                <w:rFonts w:ascii="Times New Roman" w:hAnsi="Times New Roman"/>
                <w:sz w:val="24"/>
                <w:szCs w:val="24"/>
              </w:rPr>
              <w:t>Ворлдскиллс</w:t>
            </w:r>
            <w:proofErr w:type="spellEnd"/>
            <w:r w:rsidRPr="00907801">
              <w:rPr>
                <w:rFonts w:ascii="Times New Roman" w:hAnsi="Times New Roman"/>
                <w:sz w:val="24"/>
                <w:szCs w:val="24"/>
              </w:rPr>
              <w:t xml:space="preserve"> для людей старше 50 лет «Навыки мудрых</w:t>
            </w:r>
            <w:proofErr w:type="gramEnd"/>
            <w:r w:rsidRPr="0090780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ГАУ ДПО Учебный центр МТСЗН РО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Р</w:t>
            </w:r>
            <w:r w:rsidRPr="00907801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6464AB" w:rsidRPr="00907801" w:rsidTr="006464AB">
        <w:trPr>
          <w:cantSplit/>
          <w:trHeight w:val="840"/>
        </w:trPr>
        <w:tc>
          <w:tcPr>
            <w:tcW w:w="5469" w:type="dxa"/>
            <w:gridSpan w:val="2"/>
          </w:tcPr>
          <w:p w:rsidR="006464AB" w:rsidRPr="00907801" w:rsidRDefault="006464AB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  <w:tr w:rsidR="006464AB" w:rsidRPr="00907801" w:rsidTr="006464AB">
        <w:trPr>
          <w:cantSplit/>
          <w:trHeight w:val="284"/>
        </w:trPr>
        <w:tc>
          <w:tcPr>
            <w:tcW w:w="56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</w:tcPr>
          <w:p w:rsidR="006464AB" w:rsidRPr="00907801" w:rsidRDefault="006464AB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4AB" w:rsidRPr="00907801" w:rsidTr="006464AB">
        <w:trPr>
          <w:cantSplit/>
          <w:trHeight w:val="415"/>
        </w:trPr>
        <w:tc>
          <w:tcPr>
            <w:tcW w:w="567" w:type="dxa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2" w:type="dxa"/>
          </w:tcPr>
          <w:p w:rsidR="006464AB" w:rsidRPr="00907801" w:rsidRDefault="006464AB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64AB" w:rsidRPr="00907801" w:rsidTr="006464AB">
        <w:trPr>
          <w:cantSplit/>
          <w:trHeight w:val="827"/>
        </w:trPr>
        <w:tc>
          <w:tcPr>
            <w:tcW w:w="5469" w:type="dxa"/>
            <w:gridSpan w:val="2"/>
          </w:tcPr>
          <w:p w:rsidR="006464AB" w:rsidRPr="00907801" w:rsidRDefault="006464AB" w:rsidP="00277E9C">
            <w:pPr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397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5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6000,0</w:t>
            </w:r>
          </w:p>
        </w:tc>
        <w:tc>
          <w:tcPr>
            <w:tcW w:w="574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  <w:tc>
          <w:tcPr>
            <w:tcW w:w="560" w:type="dxa"/>
            <w:textDirection w:val="btLr"/>
          </w:tcPr>
          <w:p w:rsidR="006464AB" w:rsidRPr="00907801" w:rsidRDefault="006464AB" w:rsidP="00277E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07801">
              <w:rPr>
                <w:rFonts w:ascii="Times New Roman" w:hAnsi="Times New Roman"/>
                <w:sz w:val="24"/>
                <w:szCs w:val="24"/>
              </w:rPr>
              <w:t>2000,0</w:t>
            </w:r>
          </w:p>
        </w:tc>
      </w:tr>
    </w:tbl>
    <w:p w:rsidR="006464AB" w:rsidRPr="00217D92" w:rsidRDefault="006464AB">
      <w:pPr>
        <w:rPr>
          <w:rFonts w:ascii="Times New Roman" w:hAnsi="Times New Roman"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3"/>
      </w:tblGrid>
      <w:tr w:rsidR="002A253C" w:rsidRPr="00907801" w:rsidTr="00D06F88">
        <w:tc>
          <w:tcPr>
            <w:tcW w:w="9723" w:type="dxa"/>
          </w:tcPr>
          <w:p w:rsidR="002A253C" w:rsidRPr="00907801" w:rsidRDefault="002A253C" w:rsidP="0045078C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907801">
              <w:rPr>
                <w:rFonts w:ascii="Times New Roman" w:hAnsi="Times New Roman"/>
                <w:sz w:val="28"/>
                <w:szCs w:val="28"/>
              </w:rPr>
              <w:t>6. Механизм финансирования мероприятий подпрограммы:</w:t>
            </w:r>
          </w:p>
        </w:tc>
      </w:tr>
      <w:tr w:rsidR="002A253C" w:rsidRPr="00907801" w:rsidTr="00D06F88">
        <w:tc>
          <w:tcPr>
            <w:tcW w:w="9723" w:type="dxa"/>
          </w:tcPr>
          <w:p w:rsidR="002A253C" w:rsidRPr="00217D92" w:rsidRDefault="002A253C" w:rsidP="0045078C">
            <w:pPr>
              <w:jc w:val="center"/>
              <w:rPr>
                <w:rFonts w:ascii="Times New Roman" w:hAnsi="Times New Roman"/>
              </w:rPr>
            </w:pPr>
          </w:p>
        </w:tc>
      </w:tr>
      <w:tr w:rsidR="002A253C" w:rsidRPr="00907801" w:rsidTr="00D06F88">
        <w:tc>
          <w:tcPr>
            <w:tcW w:w="9723" w:type="dxa"/>
          </w:tcPr>
          <w:p w:rsidR="002A253C" w:rsidRPr="00C67413" w:rsidRDefault="00D06F88" w:rsidP="00D06F88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Финансовое обеспечение реализации мероприятия, предусмотренного подпунктом 1.1.1 таблицы пункта 5 «Перечень мероприятий подпрограммы», предусматривающего предоставление субсидии на иные цели государственным автономным учреждениям, подведомственным МТСЗН РО, осуществляется в соответствии с нормативными правовыми актами МТСЗН РО, принятыми в соответствии с абзацем четвертым пункта 1 статьи 78.1 Бюджетного кодекса Российской Федерации и устанавливающими порядок определения объема и условия предоставления субсидий из областного бюджета</w:t>
            </w:r>
            <w:proofErr w:type="gramEnd"/>
            <w:r w:rsidRPr="00907801">
              <w:rPr>
                <w:rFonts w:ascii="Times New Roman" w:hAnsi="Times New Roman"/>
                <w:sz w:val="28"/>
                <w:szCs w:val="28"/>
              </w:rPr>
              <w:t xml:space="preserve"> подведомственным государственным бюджетным и автономным учреждениям на иные цели</w:t>
            </w:r>
            <w:proofErr w:type="gramStart"/>
            <w:r w:rsidRPr="00907801">
              <w:rPr>
                <w:rFonts w:ascii="Times New Roman" w:hAnsi="Times New Roman"/>
                <w:sz w:val="28"/>
                <w:szCs w:val="28"/>
              </w:rPr>
              <w:t>.</w:t>
            </w:r>
            <w:r w:rsidR="00C67413">
              <w:rPr>
                <w:rFonts w:ascii="Times New Roman" w:hAnsi="Times New Roman"/>
                <w:sz w:val="28"/>
                <w:szCs w:val="28"/>
              </w:rPr>
              <w:t>».</w:t>
            </w:r>
            <w:proofErr w:type="gramEnd"/>
          </w:p>
        </w:tc>
      </w:tr>
    </w:tbl>
    <w:p w:rsidR="008739A0" w:rsidRPr="00907801" w:rsidRDefault="008739A0" w:rsidP="00506714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8739A0" w:rsidRPr="00907801" w:rsidSect="00C67413">
      <w:headerReference w:type="default" r:id="rId44"/>
      <w:type w:val="continuous"/>
      <w:pgSz w:w="11907" w:h="16834" w:code="9"/>
      <w:pgMar w:top="1134" w:right="415" w:bottom="993" w:left="1960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B40" w:rsidRDefault="000B4B40">
      <w:r>
        <w:separator/>
      </w:r>
    </w:p>
  </w:endnote>
  <w:endnote w:type="continuationSeparator" w:id="0">
    <w:p w:rsidR="000B4B40" w:rsidRDefault="000B4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D7AFE">
          <w:pPr>
            <w:pStyle w:val="a6"/>
          </w:pPr>
          <w:r>
            <w:rPr>
              <w:noProof/>
            </w:rPr>
            <w:drawing>
              <wp:inline distT="0" distB="0" distL="0" distR="0" wp14:anchorId="55052A26" wp14:editId="422EC601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D7AF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176EDD45" wp14:editId="132B6FCB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C6741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98980  23.12.2021 12:17:04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B40" w:rsidRDefault="000B4B40">
      <w:r>
        <w:separator/>
      </w:r>
    </w:p>
  </w:footnote>
  <w:footnote w:type="continuationSeparator" w:id="0">
    <w:p w:rsidR="000B4B40" w:rsidRDefault="000B4B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C80507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C80507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70339">
      <w:rPr>
        <w:rStyle w:val="a8"/>
        <w:rFonts w:ascii="Times New Roman" w:hAnsi="Times New Roman"/>
        <w:noProof/>
        <w:sz w:val="28"/>
        <w:szCs w:val="28"/>
      </w:rPr>
      <w:t>53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pt;height:11.5pt" o:bullet="t">
        <v:imagedata r:id="rId1" o:title="Номер версии 555" gain="79922f" blacklevel="-1966f"/>
      </v:shape>
    </w:pict>
  </w:numPicBullet>
  <w:abstractNum w:abstractNumId="0">
    <w:nsid w:val="07283187"/>
    <w:multiLevelType w:val="multilevel"/>
    <w:tmpl w:val="04404D1E"/>
    <w:lvl w:ilvl="0">
      <w:start w:val="1"/>
      <w:numFmt w:val="decimal"/>
      <w:lvlText w:val="%1."/>
      <w:lvlJc w:val="left"/>
      <w:pPr>
        <w:ind w:left="1729" w:hanging="1020"/>
      </w:pPr>
      <w:rPr>
        <w:rFonts w:ascii="Times New Roman" w:hAnsi="Times New Roman" w:cs="Times New Roman" w:hint="default"/>
        <w:sz w:val="28"/>
        <w:szCs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141E6A29"/>
    <w:multiLevelType w:val="hybridMultilevel"/>
    <w:tmpl w:val="31D8A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F727183"/>
    <w:multiLevelType w:val="hybridMultilevel"/>
    <w:tmpl w:val="6C9E5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460F5E"/>
    <w:multiLevelType w:val="hybridMultilevel"/>
    <w:tmpl w:val="D3AC0E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FA0686B"/>
    <w:multiLevelType w:val="hybridMultilevel"/>
    <w:tmpl w:val="C360AC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4A79EA"/>
    <w:multiLevelType w:val="hybridMultilevel"/>
    <w:tmpl w:val="D24EA3CA"/>
    <w:lvl w:ilvl="0" w:tplc="549687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9"/>
  </w:num>
  <w:num w:numId="7">
    <w:abstractNumId w:val="4"/>
  </w:num>
  <w:num w:numId="8">
    <w:abstractNumId w:val="1"/>
  </w:num>
  <w:num w:numId="9">
    <w:abstractNumId w:val="5"/>
  </w:num>
  <w:num w:numId="10">
    <w:abstractNumId w:val="8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3WsJ4UkAeSNwGh5if6k+JUw6fE=" w:salt="/M27V6UTyl95gW3F2Ih8h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B59"/>
    <w:rsid w:val="0000489D"/>
    <w:rsid w:val="000076DC"/>
    <w:rsid w:val="00012169"/>
    <w:rsid w:val="0001360F"/>
    <w:rsid w:val="000245A4"/>
    <w:rsid w:val="000254EE"/>
    <w:rsid w:val="000331B3"/>
    <w:rsid w:val="00033413"/>
    <w:rsid w:val="00033CC8"/>
    <w:rsid w:val="00037C0C"/>
    <w:rsid w:val="0004475F"/>
    <w:rsid w:val="00047905"/>
    <w:rsid w:val="000502A3"/>
    <w:rsid w:val="00051785"/>
    <w:rsid w:val="000538FC"/>
    <w:rsid w:val="00055D1C"/>
    <w:rsid w:val="00056DEB"/>
    <w:rsid w:val="0006277C"/>
    <w:rsid w:val="000668C8"/>
    <w:rsid w:val="00070339"/>
    <w:rsid w:val="0007281B"/>
    <w:rsid w:val="00073A7A"/>
    <w:rsid w:val="00076D5E"/>
    <w:rsid w:val="00084CFC"/>
    <w:rsid w:val="00084DD3"/>
    <w:rsid w:val="00086A6F"/>
    <w:rsid w:val="000917C0"/>
    <w:rsid w:val="00095B96"/>
    <w:rsid w:val="000A15B7"/>
    <w:rsid w:val="000A3CC4"/>
    <w:rsid w:val="000A426A"/>
    <w:rsid w:val="000A79FD"/>
    <w:rsid w:val="000B0736"/>
    <w:rsid w:val="000B2941"/>
    <w:rsid w:val="000B4B40"/>
    <w:rsid w:val="000B7DC6"/>
    <w:rsid w:val="000D6A0B"/>
    <w:rsid w:val="000E08B1"/>
    <w:rsid w:val="000F0013"/>
    <w:rsid w:val="000F02C1"/>
    <w:rsid w:val="000F60C1"/>
    <w:rsid w:val="0010257D"/>
    <w:rsid w:val="001039BE"/>
    <w:rsid w:val="00103CB5"/>
    <w:rsid w:val="00112F93"/>
    <w:rsid w:val="0011301F"/>
    <w:rsid w:val="0011448E"/>
    <w:rsid w:val="001173B9"/>
    <w:rsid w:val="00121CDF"/>
    <w:rsid w:val="00122CFD"/>
    <w:rsid w:val="00125B9D"/>
    <w:rsid w:val="001268FC"/>
    <w:rsid w:val="001275B3"/>
    <w:rsid w:val="0013231E"/>
    <w:rsid w:val="00135F15"/>
    <w:rsid w:val="0014038E"/>
    <w:rsid w:val="00142260"/>
    <w:rsid w:val="00151370"/>
    <w:rsid w:val="00152673"/>
    <w:rsid w:val="0015302A"/>
    <w:rsid w:val="001532E5"/>
    <w:rsid w:val="00162838"/>
    <w:rsid w:val="00162E72"/>
    <w:rsid w:val="001652D5"/>
    <w:rsid w:val="00167EB8"/>
    <w:rsid w:val="00171C88"/>
    <w:rsid w:val="00172260"/>
    <w:rsid w:val="00173D4E"/>
    <w:rsid w:val="00175BE5"/>
    <w:rsid w:val="001850F4"/>
    <w:rsid w:val="00190FF9"/>
    <w:rsid w:val="001947BE"/>
    <w:rsid w:val="0019760A"/>
    <w:rsid w:val="001A1E32"/>
    <w:rsid w:val="001A560F"/>
    <w:rsid w:val="001A7894"/>
    <w:rsid w:val="001B0982"/>
    <w:rsid w:val="001B2994"/>
    <w:rsid w:val="001B32BA"/>
    <w:rsid w:val="001B498E"/>
    <w:rsid w:val="001C628A"/>
    <w:rsid w:val="001D6DAE"/>
    <w:rsid w:val="001E0317"/>
    <w:rsid w:val="001E0E2B"/>
    <w:rsid w:val="001E20F1"/>
    <w:rsid w:val="001E70FD"/>
    <w:rsid w:val="001F12E8"/>
    <w:rsid w:val="001F228C"/>
    <w:rsid w:val="001F2A8D"/>
    <w:rsid w:val="001F34F4"/>
    <w:rsid w:val="001F64B8"/>
    <w:rsid w:val="001F7980"/>
    <w:rsid w:val="001F7C83"/>
    <w:rsid w:val="00203046"/>
    <w:rsid w:val="00205AB5"/>
    <w:rsid w:val="002069BB"/>
    <w:rsid w:val="00211A38"/>
    <w:rsid w:val="00213C61"/>
    <w:rsid w:val="00217496"/>
    <w:rsid w:val="00217D92"/>
    <w:rsid w:val="00224DBA"/>
    <w:rsid w:val="00227D61"/>
    <w:rsid w:val="00230F90"/>
    <w:rsid w:val="00231F1C"/>
    <w:rsid w:val="00242DDB"/>
    <w:rsid w:val="0024743C"/>
    <w:rsid w:val="00247642"/>
    <w:rsid w:val="002479A2"/>
    <w:rsid w:val="00250686"/>
    <w:rsid w:val="0026087E"/>
    <w:rsid w:val="00261DE0"/>
    <w:rsid w:val="00261FCC"/>
    <w:rsid w:val="00265420"/>
    <w:rsid w:val="00272A08"/>
    <w:rsid w:val="00274E14"/>
    <w:rsid w:val="00280A6D"/>
    <w:rsid w:val="00282A14"/>
    <w:rsid w:val="0029408F"/>
    <w:rsid w:val="00294A86"/>
    <w:rsid w:val="002953B6"/>
    <w:rsid w:val="0029548F"/>
    <w:rsid w:val="002A253C"/>
    <w:rsid w:val="002A28A7"/>
    <w:rsid w:val="002A3C60"/>
    <w:rsid w:val="002A3C8B"/>
    <w:rsid w:val="002A64FC"/>
    <w:rsid w:val="002A7B59"/>
    <w:rsid w:val="002B650A"/>
    <w:rsid w:val="002B7A59"/>
    <w:rsid w:val="002C2F66"/>
    <w:rsid w:val="002C5C5A"/>
    <w:rsid w:val="002C6B4B"/>
    <w:rsid w:val="002C7E98"/>
    <w:rsid w:val="002D4D83"/>
    <w:rsid w:val="002E0A0D"/>
    <w:rsid w:val="002E51A7"/>
    <w:rsid w:val="002E5A5F"/>
    <w:rsid w:val="002E7B25"/>
    <w:rsid w:val="002F1E81"/>
    <w:rsid w:val="002F5E78"/>
    <w:rsid w:val="002F6B9B"/>
    <w:rsid w:val="003054E0"/>
    <w:rsid w:val="00310D92"/>
    <w:rsid w:val="003160CB"/>
    <w:rsid w:val="003163E1"/>
    <w:rsid w:val="003222A3"/>
    <w:rsid w:val="00323F44"/>
    <w:rsid w:val="003339B1"/>
    <w:rsid w:val="00333FAA"/>
    <w:rsid w:val="00336E60"/>
    <w:rsid w:val="003444F2"/>
    <w:rsid w:val="0035044A"/>
    <w:rsid w:val="00360A40"/>
    <w:rsid w:val="00376D8D"/>
    <w:rsid w:val="003809D7"/>
    <w:rsid w:val="003822B8"/>
    <w:rsid w:val="003870C2"/>
    <w:rsid w:val="003960F7"/>
    <w:rsid w:val="003A213F"/>
    <w:rsid w:val="003A482E"/>
    <w:rsid w:val="003A4F3C"/>
    <w:rsid w:val="003B5260"/>
    <w:rsid w:val="003C7F20"/>
    <w:rsid w:val="003D3B8A"/>
    <w:rsid w:val="003D4759"/>
    <w:rsid w:val="003D4C28"/>
    <w:rsid w:val="003D54F8"/>
    <w:rsid w:val="003D674D"/>
    <w:rsid w:val="003D7E8B"/>
    <w:rsid w:val="003F4F5E"/>
    <w:rsid w:val="00400906"/>
    <w:rsid w:val="00402B2B"/>
    <w:rsid w:val="004068BD"/>
    <w:rsid w:val="0042590E"/>
    <w:rsid w:val="00426426"/>
    <w:rsid w:val="00426B3E"/>
    <w:rsid w:val="00434886"/>
    <w:rsid w:val="00434A14"/>
    <w:rsid w:val="00436F85"/>
    <w:rsid w:val="00437F65"/>
    <w:rsid w:val="00441BD7"/>
    <w:rsid w:val="004461D9"/>
    <w:rsid w:val="00446B46"/>
    <w:rsid w:val="0045078C"/>
    <w:rsid w:val="0045283E"/>
    <w:rsid w:val="0045319C"/>
    <w:rsid w:val="00460FEA"/>
    <w:rsid w:val="004726FE"/>
    <w:rsid w:val="004734B7"/>
    <w:rsid w:val="00474BD8"/>
    <w:rsid w:val="00476BA5"/>
    <w:rsid w:val="00481B88"/>
    <w:rsid w:val="004824C2"/>
    <w:rsid w:val="00485B4F"/>
    <w:rsid w:val="004862D1"/>
    <w:rsid w:val="00487F81"/>
    <w:rsid w:val="0049095E"/>
    <w:rsid w:val="00495859"/>
    <w:rsid w:val="00495FD8"/>
    <w:rsid w:val="004964F8"/>
    <w:rsid w:val="0049671A"/>
    <w:rsid w:val="0049702C"/>
    <w:rsid w:val="004A0DA5"/>
    <w:rsid w:val="004A216E"/>
    <w:rsid w:val="004A2B28"/>
    <w:rsid w:val="004A34EA"/>
    <w:rsid w:val="004B2D5A"/>
    <w:rsid w:val="004B3E23"/>
    <w:rsid w:val="004B6BB1"/>
    <w:rsid w:val="004C1074"/>
    <w:rsid w:val="004C2AA3"/>
    <w:rsid w:val="004C56EF"/>
    <w:rsid w:val="004C76BE"/>
    <w:rsid w:val="004C7BCA"/>
    <w:rsid w:val="004D11CD"/>
    <w:rsid w:val="004D293D"/>
    <w:rsid w:val="004D4E53"/>
    <w:rsid w:val="004D5E10"/>
    <w:rsid w:val="004F0B83"/>
    <w:rsid w:val="004F0E8C"/>
    <w:rsid w:val="004F1460"/>
    <w:rsid w:val="004F44FE"/>
    <w:rsid w:val="0050110E"/>
    <w:rsid w:val="00502EC9"/>
    <w:rsid w:val="00506714"/>
    <w:rsid w:val="005125C5"/>
    <w:rsid w:val="00512A47"/>
    <w:rsid w:val="00514851"/>
    <w:rsid w:val="005163DC"/>
    <w:rsid w:val="005163E4"/>
    <w:rsid w:val="005206E2"/>
    <w:rsid w:val="00522D79"/>
    <w:rsid w:val="00531C68"/>
    <w:rsid w:val="00532119"/>
    <w:rsid w:val="005322E1"/>
    <w:rsid w:val="00533521"/>
    <w:rsid w:val="005335F3"/>
    <w:rsid w:val="00536953"/>
    <w:rsid w:val="005408EF"/>
    <w:rsid w:val="005427BE"/>
    <w:rsid w:val="00543C38"/>
    <w:rsid w:val="00543D2D"/>
    <w:rsid w:val="00545A3D"/>
    <w:rsid w:val="00546DBB"/>
    <w:rsid w:val="005521AE"/>
    <w:rsid w:val="0055447D"/>
    <w:rsid w:val="005552EB"/>
    <w:rsid w:val="0055657D"/>
    <w:rsid w:val="00561A5B"/>
    <w:rsid w:val="0057074C"/>
    <w:rsid w:val="00573FBF"/>
    <w:rsid w:val="00574EC3"/>
    <w:rsid w:val="00574F75"/>
    <w:rsid w:val="00574FF3"/>
    <w:rsid w:val="0057555A"/>
    <w:rsid w:val="00582538"/>
    <w:rsid w:val="005838EA"/>
    <w:rsid w:val="00585EE1"/>
    <w:rsid w:val="00590C0E"/>
    <w:rsid w:val="005939E6"/>
    <w:rsid w:val="005955A6"/>
    <w:rsid w:val="00596189"/>
    <w:rsid w:val="00597544"/>
    <w:rsid w:val="005A40E5"/>
    <w:rsid w:val="005A4227"/>
    <w:rsid w:val="005A6F6D"/>
    <w:rsid w:val="005B229B"/>
    <w:rsid w:val="005B2C91"/>
    <w:rsid w:val="005B3204"/>
    <w:rsid w:val="005B3518"/>
    <w:rsid w:val="005B7FA7"/>
    <w:rsid w:val="005C0E7F"/>
    <w:rsid w:val="005C2755"/>
    <w:rsid w:val="005C4C2A"/>
    <w:rsid w:val="005C4DD1"/>
    <w:rsid w:val="005C56AE"/>
    <w:rsid w:val="005C7449"/>
    <w:rsid w:val="005D232E"/>
    <w:rsid w:val="005D58C4"/>
    <w:rsid w:val="005D7AFE"/>
    <w:rsid w:val="005E52DB"/>
    <w:rsid w:val="005E5A67"/>
    <w:rsid w:val="005E6D99"/>
    <w:rsid w:val="005E6E28"/>
    <w:rsid w:val="005F2ADD"/>
    <w:rsid w:val="005F2C49"/>
    <w:rsid w:val="005F4567"/>
    <w:rsid w:val="006013EB"/>
    <w:rsid w:val="0060479E"/>
    <w:rsid w:val="00604BE7"/>
    <w:rsid w:val="00610BD8"/>
    <w:rsid w:val="006147E0"/>
    <w:rsid w:val="00616AED"/>
    <w:rsid w:val="0062061F"/>
    <w:rsid w:val="00622108"/>
    <w:rsid w:val="00632A4F"/>
    <w:rsid w:val="00632B56"/>
    <w:rsid w:val="00632EDE"/>
    <w:rsid w:val="006351E3"/>
    <w:rsid w:val="00636B65"/>
    <w:rsid w:val="00637314"/>
    <w:rsid w:val="00641E6B"/>
    <w:rsid w:val="00644236"/>
    <w:rsid w:val="006464AB"/>
    <w:rsid w:val="006471E5"/>
    <w:rsid w:val="00653E6D"/>
    <w:rsid w:val="0065593F"/>
    <w:rsid w:val="00671D3B"/>
    <w:rsid w:val="00673779"/>
    <w:rsid w:val="0067517E"/>
    <w:rsid w:val="006844BC"/>
    <w:rsid w:val="00684A5B"/>
    <w:rsid w:val="006923DB"/>
    <w:rsid w:val="0069492E"/>
    <w:rsid w:val="0069544D"/>
    <w:rsid w:val="00695DD5"/>
    <w:rsid w:val="00696A46"/>
    <w:rsid w:val="006A1F71"/>
    <w:rsid w:val="006A22CF"/>
    <w:rsid w:val="006B19F9"/>
    <w:rsid w:val="006B417B"/>
    <w:rsid w:val="006B732E"/>
    <w:rsid w:val="006C01E3"/>
    <w:rsid w:val="006C03E1"/>
    <w:rsid w:val="006C2E39"/>
    <w:rsid w:val="006D4AF7"/>
    <w:rsid w:val="006D64E8"/>
    <w:rsid w:val="006E2C8D"/>
    <w:rsid w:val="006E3062"/>
    <w:rsid w:val="006E64FA"/>
    <w:rsid w:val="006E723B"/>
    <w:rsid w:val="006F28FE"/>
    <w:rsid w:val="006F2AB3"/>
    <w:rsid w:val="006F328B"/>
    <w:rsid w:val="006F351F"/>
    <w:rsid w:val="006F40D9"/>
    <w:rsid w:val="006F5886"/>
    <w:rsid w:val="007004D5"/>
    <w:rsid w:val="00707734"/>
    <w:rsid w:val="00707E19"/>
    <w:rsid w:val="0071102E"/>
    <w:rsid w:val="0071246E"/>
    <w:rsid w:val="00712F7C"/>
    <w:rsid w:val="00713C08"/>
    <w:rsid w:val="0071642C"/>
    <w:rsid w:val="00716C28"/>
    <w:rsid w:val="0071706A"/>
    <w:rsid w:val="0072328A"/>
    <w:rsid w:val="00723E74"/>
    <w:rsid w:val="00724E17"/>
    <w:rsid w:val="00724EBA"/>
    <w:rsid w:val="00736CB8"/>
    <w:rsid w:val="007377B5"/>
    <w:rsid w:val="00746CC2"/>
    <w:rsid w:val="007501E5"/>
    <w:rsid w:val="00752784"/>
    <w:rsid w:val="00753736"/>
    <w:rsid w:val="00760323"/>
    <w:rsid w:val="00761220"/>
    <w:rsid w:val="00764E61"/>
    <w:rsid w:val="00765600"/>
    <w:rsid w:val="00765875"/>
    <w:rsid w:val="00766C3C"/>
    <w:rsid w:val="007673BB"/>
    <w:rsid w:val="00767E50"/>
    <w:rsid w:val="007803F3"/>
    <w:rsid w:val="00784BD0"/>
    <w:rsid w:val="00785988"/>
    <w:rsid w:val="00787ABD"/>
    <w:rsid w:val="0079137D"/>
    <w:rsid w:val="00791C9F"/>
    <w:rsid w:val="00792AAB"/>
    <w:rsid w:val="00793B47"/>
    <w:rsid w:val="007961B9"/>
    <w:rsid w:val="007A1D0C"/>
    <w:rsid w:val="007A2A7B"/>
    <w:rsid w:val="007A4BC1"/>
    <w:rsid w:val="007A51DC"/>
    <w:rsid w:val="007B190E"/>
    <w:rsid w:val="007B3630"/>
    <w:rsid w:val="007B3A7F"/>
    <w:rsid w:val="007B3CE1"/>
    <w:rsid w:val="007B5E5E"/>
    <w:rsid w:val="007B6926"/>
    <w:rsid w:val="007C1E82"/>
    <w:rsid w:val="007C66CE"/>
    <w:rsid w:val="007D110F"/>
    <w:rsid w:val="007D46EF"/>
    <w:rsid w:val="007D4925"/>
    <w:rsid w:val="007D6BA0"/>
    <w:rsid w:val="007E5221"/>
    <w:rsid w:val="007E5F32"/>
    <w:rsid w:val="007F0C8A"/>
    <w:rsid w:val="007F11AB"/>
    <w:rsid w:val="0080456C"/>
    <w:rsid w:val="00805B84"/>
    <w:rsid w:val="008143CB"/>
    <w:rsid w:val="00823CA1"/>
    <w:rsid w:val="00825348"/>
    <w:rsid w:val="00825C4C"/>
    <w:rsid w:val="008264FB"/>
    <w:rsid w:val="0082765E"/>
    <w:rsid w:val="00841232"/>
    <w:rsid w:val="00842C08"/>
    <w:rsid w:val="00843219"/>
    <w:rsid w:val="008505C6"/>
    <w:rsid w:val="008513B9"/>
    <w:rsid w:val="008605A1"/>
    <w:rsid w:val="0086073B"/>
    <w:rsid w:val="00862CEC"/>
    <w:rsid w:val="00865E98"/>
    <w:rsid w:val="008702D3"/>
    <w:rsid w:val="00871E7E"/>
    <w:rsid w:val="0087297E"/>
    <w:rsid w:val="008739A0"/>
    <w:rsid w:val="00876034"/>
    <w:rsid w:val="008827E7"/>
    <w:rsid w:val="0088527A"/>
    <w:rsid w:val="0088751C"/>
    <w:rsid w:val="008932E5"/>
    <w:rsid w:val="008933AF"/>
    <w:rsid w:val="008A1696"/>
    <w:rsid w:val="008A196B"/>
    <w:rsid w:val="008A1CA9"/>
    <w:rsid w:val="008A5EE5"/>
    <w:rsid w:val="008B33CA"/>
    <w:rsid w:val="008B5666"/>
    <w:rsid w:val="008C58FE"/>
    <w:rsid w:val="008D1A8C"/>
    <w:rsid w:val="008D446A"/>
    <w:rsid w:val="008E49F5"/>
    <w:rsid w:val="008E666D"/>
    <w:rsid w:val="008E6C41"/>
    <w:rsid w:val="008F0816"/>
    <w:rsid w:val="008F0882"/>
    <w:rsid w:val="008F1D1A"/>
    <w:rsid w:val="008F21E1"/>
    <w:rsid w:val="008F3FC8"/>
    <w:rsid w:val="008F54EB"/>
    <w:rsid w:val="008F6BB7"/>
    <w:rsid w:val="0090095C"/>
    <w:rsid w:val="00900F42"/>
    <w:rsid w:val="00902709"/>
    <w:rsid w:val="00904F1A"/>
    <w:rsid w:val="009075E7"/>
    <w:rsid w:val="00907801"/>
    <w:rsid w:val="00915D2A"/>
    <w:rsid w:val="009233EB"/>
    <w:rsid w:val="00925D63"/>
    <w:rsid w:val="00925F1E"/>
    <w:rsid w:val="009273F8"/>
    <w:rsid w:val="0093288C"/>
    <w:rsid w:val="00932E3C"/>
    <w:rsid w:val="009355A7"/>
    <w:rsid w:val="0093654F"/>
    <w:rsid w:val="00950885"/>
    <w:rsid w:val="009543E6"/>
    <w:rsid w:val="009573D3"/>
    <w:rsid w:val="00960047"/>
    <w:rsid w:val="00961319"/>
    <w:rsid w:val="00963485"/>
    <w:rsid w:val="00965533"/>
    <w:rsid w:val="0096722D"/>
    <w:rsid w:val="00974E77"/>
    <w:rsid w:val="00976BC7"/>
    <w:rsid w:val="00982035"/>
    <w:rsid w:val="00982FF8"/>
    <w:rsid w:val="009866F5"/>
    <w:rsid w:val="0099145E"/>
    <w:rsid w:val="009960E6"/>
    <w:rsid w:val="00996C9A"/>
    <w:rsid w:val="009977FF"/>
    <w:rsid w:val="009A085B"/>
    <w:rsid w:val="009A2B13"/>
    <w:rsid w:val="009A7C81"/>
    <w:rsid w:val="009B4CD9"/>
    <w:rsid w:val="009B5742"/>
    <w:rsid w:val="009B7E5D"/>
    <w:rsid w:val="009B7FEC"/>
    <w:rsid w:val="009C1DE6"/>
    <w:rsid w:val="009C1F0E"/>
    <w:rsid w:val="009C4193"/>
    <w:rsid w:val="009C7E14"/>
    <w:rsid w:val="009D3E8C"/>
    <w:rsid w:val="009D784E"/>
    <w:rsid w:val="009E3A0E"/>
    <w:rsid w:val="009E7682"/>
    <w:rsid w:val="009F124F"/>
    <w:rsid w:val="009F4FE5"/>
    <w:rsid w:val="009F5EE8"/>
    <w:rsid w:val="00A03CC2"/>
    <w:rsid w:val="00A040F6"/>
    <w:rsid w:val="00A1314B"/>
    <w:rsid w:val="00A13160"/>
    <w:rsid w:val="00A137D3"/>
    <w:rsid w:val="00A335D3"/>
    <w:rsid w:val="00A42D4F"/>
    <w:rsid w:val="00A44A8F"/>
    <w:rsid w:val="00A45D3C"/>
    <w:rsid w:val="00A51D96"/>
    <w:rsid w:val="00A533B6"/>
    <w:rsid w:val="00A54DBA"/>
    <w:rsid w:val="00A63393"/>
    <w:rsid w:val="00A669C7"/>
    <w:rsid w:val="00A67D58"/>
    <w:rsid w:val="00A70D60"/>
    <w:rsid w:val="00A82556"/>
    <w:rsid w:val="00A86D5F"/>
    <w:rsid w:val="00A94912"/>
    <w:rsid w:val="00A96F84"/>
    <w:rsid w:val="00A974CB"/>
    <w:rsid w:val="00AA4C3A"/>
    <w:rsid w:val="00AA5C21"/>
    <w:rsid w:val="00AA5D01"/>
    <w:rsid w:val="00AA756D"/>
    <w:rsid w:val="00AC3953"/>
    <w:rsid w:val="00AC4B88"/>
    <w:rsid w:val="00AC7150"/>
    <w:rsid w:val="00AD789C"/>
    <w:rsid w:val="00AE0158"/>
    <w:rsid w:val="00AE06DC"/>
    <w:rsid w:val="00AE0A10"/>
    <w:rsid w:val="00AE15D3"/>
    <w:rsid w:val="00AE1DCA"/>
    <w:rsid w:val="00AE3733"/>
    <w:rsid w:val="00AF5F7C"/>
    <w:rsid w:val="00B01CB6"/>
    <w:rsid w:val="00B02207"/>
    <w:rsid w:val="00B03403"/>
    <w:rsid w:val="00B0344C"/>
    <w:rsid w:val="00B050FC"/>
    <w:rsid w:val="00B10324"/>
    <w:rsid w:val="00B13C85"/>
    <w:rsid w:val="00B149B0"/>
    <w:rsid w:val="00B151D6"/>
    <w:rsid w:val="00B171DF"/>
    <w:rsid w:val="00B2295C"/>
    <w:rsid w:val="00B26A31"/>
    <w:rsid w:val="00B30047"/>
    <w:rsid w:val="00B31BDB"/>
    <w:rsid w:val="00B360E3"/>
    <w:rsid w:val="00B376B1"/>
    <w:rsid w:val="00B4368A"/>
    <w:rsid w:val="00B45003"/>
    <w:rsid w:val="00B45B56"/>
    <w:rsid w:val="00B46E78"/>
    <w:rsid w:val="00B47886"/>
    <w:rsid w:val="00B503B1"/>
    <w:rsid w:val="00B53850"/>
    <w:rsid w:val="00B57B44"/>
    <w:rsid w:val="00B620D9"/>
    <w:rsid w:val="00B63120"/>
    <w:rsid w:val="00B633DB"/>
    <w:rsid w:val="00B639ED"/>
    <w:rsid w:val="00B6502E"/>
    <w:rsid w:val="00B667DF"/>
    <w:rsid w:val="00B66A8C"/>
    <w:rsid w:val="00B77D4E"/>
    <w:rsid w:val="00B77ECC"/>
    <w:rsid w:val="00B8061C"/>
    <w:rsid w:val="00B80F1A"/>
    <w:rsid w:val="00B8225D"/>
    <w:rsid w:val="00B83BA2"/>
    <w:rsid w:val="00B853AA"/>
    <w:rsid w:val="00B865B9"/>
    <w:rsid w:val="00B875BF"/>
    <w:rsid w:val="00B87C75"/>
    <w:rsid w:val="00B91F62"/>
    <w:rsid w:val="00B9261C"/>
    <w:rsid w:val="00B93230"/>
    <w:rsid w:val="00B965D6"/>
    <w:rsid w:val="00BA11EF"/>
    <w:rsid w:val="00BA73F2"/>
    <w:rsid w:val="00BB2C98"/>
    <w:rsid w:val="00BC2438"/>
    <w:rsid w:val="00BC3B55"/>
    <w:rsid w:val="00BC462F"/>
    <w:rsid w:val="00BC6000"/>
    <w:rsid w:val="00BD0B82"/>
    <w:rsid w:val="00BE39E3"/>
    <w:rsid w:val="00BE536C"/>
    <w:rsid w:val="00BE53E1"/>
    <w:rsid w:val="00BE586B"/>
    <w:rsid w:val="00BF03E7"/>
    <w:rsid w:val="00BF3C9E"/>
    <w:rsid w:val="00BF4F5F"/>
    <w:rsid w:val="00C0378C"/>
    <w:rsid w:val="00C04EEB"/>
    <w:rsid w:val="00C075A4"/>
    <w:rsid w:val="00C10F12"/>
    <w:rsid w:val="00C11436"/>
    <w:rsid w:val="00C11826"/>
    <w:rsid w:val="00C15A07"/>
    <w:rsid w:val="00C16415"/>
    <w:rsid w:val="00C365D2"/>
    <w:rsid w:val="00C37B2C"/>
    <w:rsid w:val="00C46D42"/>
    <w:rsid w:val="00C50C32"/>
    <w:rsid w:val="00C5139D"/>
    <w:rsid w:val="00C60178"/>
    <w:rsid w:val="00C61760"/>
    <w:rsid w:val="00C63CD6"/>
    <w:rsid w:val="00C6448D"/>
    <w:rsid w:val="00C67413"/>
    <w:rsid w:val="00C80507"/>
    <w:rsid w:val="00C805D6"/>
    <w:rsid w:val="00C87D95"/>
    <w:rsid w:val="00C9077A"/>
    <w:rsid w:val="00C95235"/>
    <w:rsid w:val="00C95CD2"/>
    <w:rsid w:val="00C97765"/>
    <w:rsid w:val="00CA051B"/>
    <w:rsid w:val="00CA09C6"/>
    <w:rsid w:val="00CA295A"/>
    <w:rsid w:val="00CA441A"/>
    <w:rsid w:val="00CA5F86"/>
    <w:rsid w:val="00CA6FCF"/>
    <w:rsid w:val="00CB22AC"/>
    <w:rsid w:val="00CB3CBE"/>
    <w:rsid w:val="00CB6373"/>
    <w:rsid w:val="00CD00FB"/>
    <w:rsid w:val="00CD3299"/>
    <w:rsid w:val="00CD7CA5"/>
    <w:rsid w:val="00CE5596"/>
    <w:rsid w:val="00CF03D8"/>
    <w:rsid w:val="00CF2E94"/>
    <w:rsid w:val="00CF3726"/>
    <w:rsid w:val="00CF3D29"/>
    <w:rsid w:val="00CF5E97"/>
    <w:rsid w:val="00D015D5"/>
    <w:rsid w:val="00D02D5E"/>
    <w:rsid w:val="00D03D68"/>
    <w:rsid w:val="00D06F88"/>
    <w:rsid w:val="00D11360"/>
    <w:rsid w:val="00D11422"/>
    <w:rsid w:val="00D14CE2"/>
    <w:rsid w:val="00D21D44"/>
    <w:rsid w:val="00D266DD"/>
    <w:rsid w:val="00D27B09"/>
    <w:rsid w:val="00D31E57"/>
    <w:rsid w:val="00D32B04"/>
    <w:rsid w:val="00D374E7"/>
    <w:rsid w:val="00D42E75"/>
    <w:rsid w:val="00D472D5"/>
    <w:rsid w:val="00D51AC8"/>
    <w:rsid w:val="00D546AD"/>
    <w:rsid w:val="00D57901"/>
    <w:rsid w:val="00D57BC8"/>
    <w:rsid w:val="00D63949"/>
    <w:rsid w:val="00D64187"/>
    <w:rsid w:val="00D652E7"/>
    <w:rsid w:val="00D66D79"/>
    <w:rsid w:val="00D67AA3"/>
    <w:rsid w:val="00D775A6"/>
    <w:rsid w:val="00D77BCF"/>
    <w:rsid w:val="00D84394"/>
    <w:rsid w:val="00D86A46"/>
    <w:rsid w:val="00D92CFD"/>
    <w:rsid w:val="00D95E55"/>
    <w:rsid w:val="00DB054E"/>
    <w:rsid w:val="00DB182D"/>
    <w:rsid w:val="00DB3664"/>
    <w:rsid w:val="00DB66C7"/>
    <w:rsid w:val="00DC16FB"/>
    <w:rsid w:val="00DC36F9"/>
    <w:rsid w:val="00DC4A65"/>
    <w:rsid w:val="00DC4C37"/>
    <w:rsid w:val="00DC4F66"/>
    <w:rsid w:val="00DC693B"/>
    <w:rsid w:val="00DD0F75"/>
    <w:rsid w:val="00DD41C6"/>
    <w:rsid w:val="00DE6178"/>
    <w:rsid w:val="00DF0078"/>
    <w:rsid w:val="00DF0B9F"/>
    <w:rsid w:val="00DF194E"/>
    <w:rsid w:val="00DF3873"/>
    <w:rsid w:val="00E02ABB"/>
    <w:rsid w:val="00E05F40"/>
    <w:rsid w:val="00E10B44"/>
    <w:rsid w:val="00E11F02"/>
    <w:rsid w:val="00E1692B"/>
    <w:rsid w:val="00E179E3"/>
    <w:rsid w:val="00E2726B"/>
    <w:rsid w:val="00E33E62"/>
    <w:rsid w:val="00E367B6"/>
    <w:rsid w:val="00E37801"/>
    <w:rsid w:val="00E40821"/>
    <w:rsid w:val="00E43613"/>
    <w:rsid w:val="00E45E53"/>
    <w:rsid w:val="00E46EAA"/>
    <w:rsid w:val="00E5038C"/>
    <w:rsid w:val="00E50B69"/>
    <w:rsid w:val="00E5298B"/>
    <w:rsid w:val="00E548E3"/>
    <w:rsid w:val="00E54D59"/>
    <w:rsid w:val="00E56EFB"/>
    <w:rsid w:val="00E57840"/>
    <w:rsid w:val="00E6458F"/>
    <w:rsid w:val="00E7242D"/>
    <w:rsid w:val="00E875BB"/>
    <w:rsid w:val="00E87E25"/>
    <w:rsid w:val="00E931FE"/>
    <w:rsid w:val="00E94BE3"/>
    <w:rsid w:val="00E97ACD"/>
    <w:rsid w:val="00EA04F1"/>
    <w:rsid w:val="00EA2FD3"/>
    <w:rsid w:val="00EA44D0"/>
    <w:rsid w:val="00EA45F4"/>
    <w:rsid w:val="00EA6D13"/>
    <w:rsid w:val="00EB04E9"/>
    <w:rsid w:val="00EB0CC2"/>
    <w:rsid w:val="00EB1BB8"/>
    <w:rsid w:val="00EB40EC"/>
    <w:rsid w:val="00EB48BB"/>
    <w:rsid w:val="00EB524E"/>
    <w:rsid w:val="00EB7CE9"/>
    <w:rsid w:val="00EC20FE"/>
    <w:rsid w:val="00EC433F"/>
    <w:rsid w:val="00EC5351"/>
    <w:rsid w:val="00EC5E0D"/>
    <w:rsid w:val="00ED1CF4"/>
    <w:rsid w:val="00ED1FDE"/>
    <w:rsid w:val="00ED4556"/>
    <w:rsid w:val="00ED59DA"/>
    <w:rsid w:val="00EE70F7"/>
    <w:rsid w:val="00EE7537"/>
    <w:rsid w:val="00F06EFB"/>
    <w:rsid w:val="00F1529E"/>
    <w:rsid w:val="00F16131"/>
    <w:rsid w:val="00F16E42"/>
    <w:rsid w:val="00F16F07"/>
    <w:rsid w:val="00F252CE"/>
    <w:rsid w:val="00F2548E"/>
    <w:rsid w:val="00F27DDF"/>
    <w:rsid w:val="00F361AD"/>
    <w:rsid w:val="00F45B7C"/>
    <w:rsid w:val="00F45F47"/>
    <w:rsid w:val="00F45FCE"/>
    <w:rsid w:val="00F50096"/>
    <w:rsid w:val="00F50D45"/>
    <w:rsid w:val="00F5103D"/>
    <w:rsid w:val="00F55434"/>
    <w:rsid w:val="00F65F7F"/>
    <w:rsid w:val="00F74523"/>
    <w:rsid w:val="00F92CEB"/>
    <w:rsid w:val="00F9334F"/>
    <w:rsid w:val="00F9338F"/>
    <w:rsid w:val="00F97D7F"/>
    <w:rsid w:val="00FA122C"/>
    <w:rsid w:val="00FA3B95"/>
    <w:rsid w:val="00FA4837"/>
    <w:rsid w:val="00FB5C55"/>
    <w:rsid w:val="00FC1278"/>
    <w:rsid w:val="00FC4887"/>
    <w:rsid w:val="00FC4F00"/>
    <w:rsid w:val="00FD38CB"/>
    <w:rsid w:val="00FE45D5"/>
    <w:rsid w:val="00FE4C87"/>
    <w:rsid w:val="00FE7506"/>
    <w:rsid w:val="00FE7735"/>
    <w:rsid w:val="00FF3B6B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95E"/>
    <w:rPr>
      <w:rFonts w:ascii="TimesET" w:hAnsi="TimesET"/>
    </w:rPr>
  </w:style>
  <w:style w:type="paragraph" w:styleId="1">
    <w:name w:val="heading 1"/>
    <w:basedOn w:val="a"/>
    <w:next w:val="a"/>
    <w:qFormat/>
    <w:rsid w:val="0049095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9095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9095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9095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909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9095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9095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9095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5D7A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D7AFE"/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5D7AFE"/>
    <w:rPr>
      <w:color w:val="0000FF" w:themeColor="hyperlink"/>
      <w:u w:val="single"/>
    </w:rPr>
  </w:style>
  <w:style w:type="paragraph" w:customStyle="1" w:styleId="ConsPlusTitle">
    <w:name w:val="ConsPlusTitle"/>
    <w:rsid w:val="00CA441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0D6A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095E"/>
    <w:rPr>
      <w:rFonts w:ascii="TimesET" w:hAnsi="TimesET"/>
    </w:rPr>
  </w:style>
  <w:style w:type="paragraph" w:styleId="1">
    <w:name w:val="heading 1"/>
    <w:basedOn w:val="a"/>
    <w:next w:val="a"/>
    <w:qFormat/>
    <w:rsid w:val="0049095E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49095E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49095E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49095E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49095E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9095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9095E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49095E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5D7AF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5D7AFE"/>
    <w:rPr>
      <w:rFonts w:ascii="Calibri" w:hAnsi="Calibri" w:cs="Calibri"/>
      <w:sz w:val="22"/>
    </w:rPr>
  </w:style>
  <w:style w:type="character" w:styleId="ac">
    <w:name w:val="Hyperlink"/>
    <w:basedOn w:val="a0"/>
    <w:uiPriority w:val="99"/>
    <w:unhideWhenUsed/>
    <w:rsid w:val="005D7AFE"/>
    <w:rPr>
      <w:color w:val="0000FF" w:themeColor="hyperlink"/>
      <w:u w:val="single"/>
    </w:rPr>
  </w:style>
  <w:style w:type="paragraph" w:customStyle="1" w:styleId="ConsPlusTitle">
    <w:name w:val="ConsPlusTitle"/>
    <w:rsid w:val="00CA441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d">
    <w:name w:val="List Paragraph"/>
    <w:basedOn w:val="a"/>
    <w:uiPriority w:val="34"/>
    <w:qFormat/>
    <w:rsid w:val="000D6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B9F8892E30C1DDDA39EB95B61E892CE92AD44DE18D118F0BEEDD8E6886EEB73C928C0635F94033F12D1A031D3g5h3F" TargetMode="External"/><Relationship Id="rId18" Type="http://schemas.openxmlformats.org/officeDocument/2006/relationships/hyperlink" Target="consultantplus://offline/ref=39AF85F0B3BBF93B2410B749AAA1A07997A1A2DF3511E6EC05473AAD03F5F6EC5952AE97CFAA5F30A5E85541561202A082CANFI" TargetMode="External"/><Relationship Id="rId26" Type="http://schemas.openxmlformats.org/officeDocument/2006/relationships/hyperlink" Target="consultantplus://offline/ref=6972DA138F1A78068FD3C946E3E0E1E1E0E553CC51E5B82EB806A71E50759DDD5477F178883FF81E43C78F7B24EE22D90BCBRCL" TargetMode="External"/><Relationship Id="rId39" Type="http://schemas.openxmlformats.org/officeDocument/2006/relationships/hyperlink" Target="consultantplus://offline/ref=4C826687087804B9A1DBF7FEE929EFA212C8098BF9A869C38C040D3E31DBF79BD85E45D3EE2EEE3CA72F396C86978F8BEBaCT6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9AF85F0B3BBF93B2410B749AAA1A07997A1A2DF3419E6EB0C493AAD03F5F6EC5952AE97CFAA5F30A5E85541561202A082CANFI" TargetMode="External"/><Relationship Id="rId34" Type="http://schemas.openxmlformats.org/officeDocument/2006/relationships/image" Target="media/image5.wmf"/><Relationship Id="rId42" Type="http://schemas.openxmlformats.org/officeDocument/2006/relationships/hyperlink" Target="consultantplus://offline/ref=9B7EECB79AFCACB29A21446E7BC94A0F16EA4F9B4DFA0A9B531DD462B02EBB83B413CE300219AC5BB9CA6CA97CDEA40F3780886116EAA0356DhEK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B9F8892E30C1DDDA39EB95B61E892CE92AD44DE18D118F0BEEDD8E6886EEB73C928C0635F94033F12D1A031D3g5h3F" TargetMode="External"/><Relationship Id="rId17" Type="http://schemas.openxmlformats.org/officeDocument/2006/relationships/hyperlink" Target="consultantplus://offline/ref=01F89A34BE08531F94DBB64BA5CB5CF97A5EAD4654CB333B0258A415C834187EE1E69A7FCBDD89ED583C02ED1BG648H" TargetMode="External"/><Relationship Id="rId25" Type="http://schemas.openxmlformats.org/officeDocument/2006/relationships/hyperlink" Target="consultantplus://offline/ref=D257F71F3F6CDBEA2CB491102A1E35E63D3ECB22A92F15077FD291A7F56D198EBF93FB09B5F600961D9EF81D9BEAEA124D1C383265C18E029169E2B844nCM" TargetMode="External"/><Relationship Id="rId33" Type="http://schemas.openxmlformats.org/officeDocument/2006/relationships/image" Target="media/image4.wmf"/><Relationship Id="rId38" Type="http://schemas.openxmlformats.org/officeDocument/2006/relationships/hyperlink" Target="consultantplus://offline/ref=4C826687087804B9A1DBF7FEE929EFA212C8098BF9AF6BC98C000D3E31DBF79BD85E45D3EE2EEE3CA72F396C86978F8BEBaCT6M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44878D7B34321B3783F00E4C2DA36585B6EEEA106F8844D614562CB21B3271993A1F7E49E30C4B513CF2775E376B6E006xEWBH" TargetMode="External"/><Relationship Id="rId20" Type="http://schemas.openxmlformats.org/officeDocument/2006/relationships/hyperlink" Target="consultantplus://offline/ref=39AF85F0B3BBF93B2410A944BCCDFE7397A8F9D13E18E8BE50153CFA5CA5F0B90B12F0CE9FEF143DA1F7494151C0NDI" TargetMode="External"/><Relationship Id="rId29" Type="http://schemas.openxmlformats.org/officeDocument/2006/relationships/hyperlink" Target="consultantplus://offline/ref=3EBA5C752AF3FF03AB55CD30E9CC6483B2D6DC4F16203AA8796CD45B36BF6B565EB6025354741F33360054987AA6FA8300S3V7M" TargetMode="External"/><Relationship Id="rId41" Type="http://schemas.openxmlformats.org/officeDocument/2006/relationships/hyperlink" Target="consultantplus://offline/ref=4C48625B4EBB77D258445590D612FB610F103F90E379D3340486AA9C79F0CC4D9697F1463481F17893600F4F3C8F615A616C384EB2DDD1350330DAFDvBP0K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consultantplus://offline/ref=FF60AB06A605885A97938AB60C83109E0CE1F4C323705AF216E1E3F5AB9A710D353053CF8EAEE9ABCB85ADAA96775DB89C24C3FB853735F2EAR1J" TargetMode="External"/><Relationship Id="rId32" Type="http://schemas.openxmlformats.org/officeDocument/2006/relationships/hyperlink" Target="consultantplus://offline/ref=3EBA5C752AF3FF03AB55CD30E9CC6483B2D6DC4F16263CA77968D45B36BF6B565EB602534674473F370C4D9D7AB3ACD246635195FB6E44C3A1E693C3SBV9M" TargetMode="External"/><Relationship Id="rId37" Type="http://schemas.openxmlformats.org/officeDocument/2006/relationships/hyperlink" Target="consultantplus://offline/ref=4C826687087804B9A1DBF7FEE929EFA212C8098BF9AE6AC480060D3E31DBF79BD85E45D3EE2EEE3CA72F396C86978F8BEBaCT6M" TargetMode="External"/><Relationship Id="rId40" Type="http://schemas.openxmlformats.org/officeDocument/2006/relationships/hyperlink" Target="consultantplus://offline/ref=D257F71F3F6CDBEA2CB491102A1E35E63D3ECB22A92F15077FD291A7F56D198EBF93FB09B5F600961D9CF2189EEAEA124D1C383265C18E029169E2B844nCM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44878D7B34321B3783F00E4C2DA36585B6EEEA106F8844D614562CB21B3271993A1F7E49E30C4B513CF2775E376B6E006xEWBH" TargetMode="External"/><Relationship Id="rId23" Type="http://schemas.openxmlformats.org/officeDocument/2006/relationships/hyperlink" Target="consultantplus://offline/ref=39AF85F0B3BBF93B2410B749AAA1A07997A1A2DF3419E0EC08423AAD03F5F6EC5952AE97CFAA5F30A5E85541561202A082CANFI" TargetMode="External"/><Relationship Id="rId28" Type="http://schemas.openxmlformats.org/officeDocument/2006/relationships/hyperlink" Target="consultantplus://offline/ref=C365EA1DB7B7A5570BB3616EC8BA08B40127367F8C76293682F15B21FFC724846C52C1AB01A98F951B41862810675C09AFqFeCL" TargetMode="External"/><Relationship Id="rId36" Type="http://schemas.openxmlformats.org/officeDocument/2006/relationships/hyperlink" Target="consultantplus://offline/ref=DE187270B2D136C1A6FC03C87A6EF7636BD6BC9B98188D13665A5B4C8AD59D724C8543C3CA00E67397A4E4167C2F6FC86C9EC3X1F4M" TargetMode="External"/><Relationship Id="rId10" Type="http://schemas.openxmlformats.org/officeDocument/2006/relationships/footer" Target="footer1.xml"/><Relationship Id="rId19" Type="http://schemas.openxmlformats.org/officeDocument/2006/relationships/hyperlink" Target="consultantplus://offline/ref=39AF85F0B3BBF93B2410B749AAA1A07997A1A2DF341AE5EC09493AAD03F5F6EC5952AE97CFAA5F30A5E85541561202A082CANFI" TargetMode="External"/><Relationship Id="rId31" Type="http://schemas.openxmlformats.org/officeDocument/2006/relationships/hyperlink" Target="consultantplus://offline/ref=3EBA5C752AF3FF03AB55CD30E9CC6483B2D6DC4F162038A57469D45B36BF6B565EB6025354741F33360054987AA6FA8300S3V7M" TargetMode="External"/><Relationship Id="rId44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B9F8892E30C1DDDA39EB95B61E892CE90A84DDF1DD318F0BEEDD8E6886EEB73C928C0635F94033F12D1A031D3g5h3F" TargetMode="External"/><Relationship Id="rId22" Type="http://schemas.openxmlformats.org/officeDocument/2006/relationships/hyperlink" Target="consultantplus://offline/ref=39AF85F0B3BBF93B2410B749AAA1A07997A1A2DF3419E6EB0C483AAD03F5F6EC5952AE97CFAA5F30A5E85541561202A082CANFI" TargetMode="External"/><Relationship Id="rId27" Type="http://schemas.openxmlformats.org/officeDocument/2006/relationships/hyperlink" Target="consultantplus://offline/ref=C365EA1DB7B7A5570BB3616EC8BA08B40127367F8C702F3982F55B21FFC724846C52C1AB13A9D7991B46992B17720A58E9A84068BB1FA3B0CACF46CCq3eCL" TargetMode="External"/><Relationship Id="rId30" Type="http://schemas.openxmlformats.org/officeDocument/2006/relationships/hyperlink" Target="consultantplus://offline/ref=3EBA5C752AF3FF03AB55CD30E9CC6483B2D6DC4F17203DA47A63D45B36BF6B565EB6025354741F33360054987AA6FA8300S3V7M" TargetMode="External"/><Relationship Id="rId35" Type="http://schemas.openxmlformats.org/officeDocument/2006/relationships/hyperlink" Target="consultantplus://offline/ref=DE187270B2D136C1A6FC1DC56C02A9696BD5E2929C178F433E095D1BD5859B270CC545958210BA36C2A9E512632539872ACBCC14FA4673C160E6D14DXFF6M" TargetMode="External"/><Relationship Id="rId43" Type="http://schemas.openxmlformats.org/officeDocument/2006/relationships/hyperlink" Target="consultantplus://offline/ref=9B7EECB79AFCACB29A21446E7BC94A0F11EB4A9546FC0A9B531DD462B02EBB83B413CE30021AAE57B9CA6CA97CDEA40F3780886116EAA0356DhEK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99C720-810D-44B8-8489-ADE5A51FE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53</Pages>
  <Words>16117</Words>
  <Characters>91872</Characters>
  <Application>Microsoft Office Word</Application>
  <DocSecurity>0</DocSecurity>
  <Lines>765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ignatovann</dc:creator>
  <cp:lastModifiedBy>Дягилева М.А.</cp:lastModifiedBy>
  <cp:revision>8</cp:revision>
  <cp:lastPrinted>2021-12-23T11:50:00Z</cp:lastPrinted>
  <dcterms:created xsi:type="dcterms:W3CDTF">2021-12-23T07:52:00Z</dcterms:created>
  <dcterms:modified xsi:type="dcterms:W3CDTF">2021-12-24T07:06:00Z</dcterms:modified>
</cp:coreProperties>
</file>