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2F596A">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2F596A" w:rsidRPr="002F596A" w:rsidTr="00732ABB">
        <w:tc>
          <w:tcPr>
            <w:tcW w:w="5428" w:type="dxa"/>
          </w:tcPr>
          <w:p w:rsidR="002F596A" w:rsidRPr="002F596A" w:rsidRDefault="002F596A" w:rsidP="002F596A">
            <w:pPr>
              <w:rPr>
                <w:rFonts w:ascii="Times New Roman" w:hAnsi="Times New Roman"/>
                <w:sz w:val="28"/>
                <w:szCs w:val="28"/>
              </w:rPr>
            </w:pPr>
          </w:p>
        </w:tc>
        <w:tc>
          <w:tcPr>
            <w:tcW w:w="4200" w:type="dxa"/>
          </w:tcPr>
          <w:p w:rsidR="002F596A" w:rsidRPr="002F596A" w:rsidRDefault="002F596A" w:rsidP="002F596A">
            <w:pPr>
              <w:rPr>
                <w:rFonts w:ascii="Times New Roman" w:hAnsi="Times New Roman"/>
                <w:sz w:val="28"/>
                <w:szCs w:val="28"/>
              </w:rPr>
            </w:pPr>
            <w:r w:rsidRPr="002F596A">
              <w:rPr>
                <w:rFonts w:ascii="Times New Roman" w:hAnsi="Times New Roman"/>
                <w:sz w:val="28"/>
                <w:szCs w:val="28"/>
              </w:rPr>
              <w:t xml:space="preserve">Приложение </w:t>
            </w:r>
          </w:p>
          <w:p w:rsidR="002F596A" w:rsidRPr="002F596A" w:rsidRDefault="002F596A" w:rsidP="002F596A">
            <w:pPr>
              <w:rPr>
                <w:rFonts w:ascii="Times New Roman" w:hAnsi="Times New Roman"/>
                <w:sz w:val="28"/>
                <w:szCs w:val="28"/>
              </w:rPr>
            </w:pPr>
            <w:r w:rsidRPr="002F596A">
              <w:rPr>
                <w:rFonts w:ascii="Times New Roman" w:hAnsi="Times New Roman"/>
                <w:sz w:val="28"/>
                <w:szCs w:val="28"/>
              </w:rPr>
              <w:t>к постановлению Правительства</w:t>
            </w:r>
          </w:p>
          <w:p w:rsidR="002F596A" w:rsidRPr="002F596A" w:rsidRDefault="002F596A" w:rsidP="002F596A">
            <w:pPr>
              <w:rPr>
                <w:rFonts w:ascii="Times New Roman" w:hAnsi="Times New Roman"/>
                <w:sz w:val="28"/>
                <w:szCs w:val="28"/>
              </w:rPr>
            </w:pPr>
            <w:r w:rsidRPr="002F596A">
              <w:rPr>
                <w:rFonts w:ascii="Times New Roman" w:hAnsi="Times New Roman"/>
                <w:sz w:val="28"/>
                <w:szCs w:val="28"/>
              </w:rPr>
              <w:t>Рязанской области</w:t>
            </w:r>
          </w:p>
        </w:tc>
      </w:tr>
      <w:tr w:rsidR="002F596A" w:rsidRPr="002F596A" w:rsidTr="00732ABB">
        <w:tc>
          <w:tcPr>
            <w:tcW w:w="5428" w:type="dxa"/>
          </w:tcPr>
          <w:p w:rsidR="002F596A" w:rsidRPr="002F596A" w:rsidRDefault="002F596A" w:rsidP="002F596A">
            <w:pPr>
              <w:rPr>
                <w:rFonts w:ascii="Times New Roman" w:hAnsi="Times New Roman"/>
                <w:sz w:val="28"/>
                <w:szCs w:val="28"/>
              </w:rPr>
            </w:pPr>
          </w:p>
        </w:tc>
        <w:tc>
          <w:tcPr>
            <w:tcW w:w="4200" w:type="dxa"/>
          </w:tcPr>
          <w:p w:rsidR="002F596A" w:rsidRPr="002F596A" w:rsidRDefault="0062153A" w:rsidP="002F596A">
            <w:pPr>
              <w:rPr>
                <w:rFonts w:ascii="Times New Roman" w:hAnsi="Times New Roman"/>
                <w:sz w:val="28"/>
                <w:szCs w:val="28"/>
              </w:rPr>
            </w:pPr>
            <w:r>
              <w:rPr>
                <w:rFonts w:ascii="Times New Roman" w:hAnsi="Times New Roman"/>
                <w:sz w:val="28"/>
                <w:szCs w:val="28"/>
              </w:rPr>
              <w:t>от 28.12.2021 № 428</w:t>
            </w:r>
            <w:bookmarkStart w:id="0" w:name="_GoBack"/>
            <w:bookmarkEnd w:id="0"/>
          </w:p>
        </w:tc>
      </w:tr>
      <w:tr w:rsidR="002F596A" w:rsidRPr="002F596A" w:rsidTr="00732ABB">
        <w:tc>
          <w:tcPr>
            <w:tcW w:w="5428" w:type="dxa"/>
          </w:tcPr>
          <w:p w:rsidR="002F596A" w:rsidRPr="002F596A" w:rsidRDefault="002F596A" w:rsidP="002F596A">
            <w:pPr>
              <w:rPr>
                <w:rFonts w:ascii="Times New Roman" w:hAnsi="Times New Roman"/>
                <w:sz w:val="28"/>
                <w:szCs w:val="28"/>
              </w:rPr>
            </w:pPr>
          </w:p>
        </w:tc>
        <w:tc>
          <w:tcPr>
            <w:tcW w:w="4200" w:type="dxa"/>
          </w:tcPr>
          <w:p w:rsidR="002F596A" w:rsidRPr="002F596A" w:rsidRDefault="002F596A" w:rsidP="002F596A">
            <w:pPr>
              <w:rPr>
                <w:rFonts w:ascii="Times New Roman" w:hAnsi="Times New Roman"/>
                <w:sz w:val="28"/>
                <w:szCs w:val="28"/>
              </w:rPr>
            </w:pPr>
          </w:p>
        </w:tc>
      </w:tr>
      <w:tr w:rsidR="002F596A" w:rsidRPr="002F596A" w:rsidTr="00732ABB">
        <w:tc>
          <w:tcPr>
            <w:tcW w:w="5428" w:type="dxa"/>
          </w:tcPr>
          <w:p w:rsidR="002F596A" w:rsidRPr="002F596A" w:rsidRDefault="002F596A" w:rsidP="002F596A">
            <w:pPr>
              <w:rPr>
                <w:rFonts w:ascii="Times New Roman" w:hAnsi="Times New Roman"/>
                <w:sz w:val="16"/>
                <w:szCs w:val="16"/>
              </w:rPr>
            </w:pPr>
          </w:p>
        </w:tc>
        <w:tc>
          <w:tcPr>
            <w:tcW w:w="4200" w:type="dxa"/>
          </w:tcPr>
          <w:p w:rsidR="002F596A" w:rsidRPr="002F596A" w:rsidRDefault="002F596A" w:rsidP="002F596A">
            <w:pPr>
              <w:rPr>
                <w:rFonts w:ascii="Times New Roman" w:hAnsi="Times New Roman"/>
                <w:sz w:val="16"/>
                <w:szCs w:val="16"/>
              </w:rPr>
            </w:pPr>
          </w:p>
        </w:tc>
      </w:tr>
      <w:tr w:rsidR="002F596A" w:rsidRPr="002F596A" w:rsidTr="00732ABB">
        <w:tc>
          <w:tcPr>
            <w:tcW w:w="5428" w:type="dxa"/>
          </w:tcPr>
          <w:p w:rsidR="002F596A" w:rsidRPr="002F596A" w:rsidRDefault="002F596A" w:rsidP="002F596A">
            <w:pPr>
              <w:rPr>
                <w:rFonts w:ascii="Times New Roman" w:hAnsi="Times New Roman"/>
                <w:sz w:val="28"/>
                <w:szCs w:val="28"/>
              </w:rPr>
            </w:pPr>
          </w:p>
        </w:tc>
        <w:tc>
          <w:tcPr>
            <w:tcW w:w="4200" w:type="dxa"/>
          </w:tcPr>
          <w:p w:rsidR="002F596A" w:rsidRPr="002F596A" w:rsidRDefault="002F596A" w:rsidP="002F596A">
            <w:pPr>
              <w:rPr>
                <w:rFonts w:ascii="Times New Roman" w:hAnsi="Times New Roman"/>
                <w:sz w:val="28"/>
                <w:szCs w:val="28"/>
              </w:rPr>
            </w:pPr>
            <w:r w:rsidRPr="002F596A">
              <w:rPr>
                <w:rFonts w:ascii="Times New Roman" w:hAnsi="Times New Roman"/>
                <w:sz w:val="28"/>
                <w:szCs w:val="28"/>
              </w:rPr>
              <w:t>«Приложение № 2</w:t>
            </w:r>
          </w:p>
          <w:p w:rsidR="002F596A" w:rsidRPr="002F596A" w:rsidRDefault="002F596A" w:rsidP="002F596A">
            <w:pPr>
              <w:rPr>
                <w:rFonts w:ascii="Times New Roman" w:hAnsi="Times New Roman"/>
                <w:sz w:val="28"/>
                <w:szCs w:val="28"/>
              </w:rPr>
            </w:pPr>
            <w:r w:rsidRPr="002F596A">
              <w:rPr>
                <w:rFonts w:ascii="Times New Roman" w:hAnsi="Times New Roman"/>
                <w:sz w:val="28"/>
                <w:szCs w:val="28"/>
              </w:rPr>
              <w:t xml:space="preserve">к постановлению Правительства Рязанской области </w:t>
            </w:r>
          </w:p>
          <w:p w:rsidR="002F596A" w:rsidRPr="002F596A" w:rsidRDefault="002F596A" w:rsidP="002F596A">
            <w:pPr>
              <w:rPr>
                <w:rFonts w:ascii="Times New Roman" w:hAnsi="Times New Roman"/>
                <w:sz w:val="28"/>
                <w:szCs w:val="28"/>
              </w:rPr>
            </w:pPr>
            <w:r w:rsidRPr="002F596A">
              <w:rPr>
                <w:rFonts w:ascii="Times New Roman" w:hAnsi="Times New Roman"/>
                <w:sz w:val="28"/>
                <w:szCs w:val="28"/>
              </w:rPr>
              <w:t>от 30.10.2013 № 358</w:t>
            </w:r>
          </w:p>
        </w:tc>
      </w:tr>
    </w:tbl>
    <w:p w:rsidR="00883512" w:rsidRPr="002F596A" w:rsidRDefault="00883512" w:rsidP="00B45A57">
      <w:pPr>
        <w:pStyle w:val="ConsPlusTitle"/>
        <w:jc w:val="center"/>
        <w:rPr>
          <w:rFonts w:ascii="Times New Roman" w:hAnsi="Times New Roman" w:cs="Times New Roman"/>
          <w:sz w:val="28"/>
          <w:szCs w:val="28"/>
        </w:rPr>
      </w:pPr>
    </w:p>
    <w:p w:rsidR="00A5282D" w:rsidRPr="002F596A" w:rsidRDefault="00A5282D" w:rsidP="00B45A57">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Государственная программа Рязанской области</w:t>
      </w:r>
    </w:p>
    <w:p w:rsidR="00A5282D" w:rsidRPr="002F596A" w:rsidRDefault="00A5282D" w:rsidP="00B45A57">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«Дорожное хозяйство и транспорт»</w:t>
      </w:r>
    </w:p>
    <w:p w:rsidR="00A5282D" w:rsidRPr="002F596A" w:rsidRDefault="00A5282D" w:rsidP="00B45A57">
      <w:pPr>
        <w:pStyle w:val="ConsPlusTitle"/>
        <w:jc w:val="center"/>
        <w:rPr>
          <w:rFonts w:ascii="Times New Roman" w:hAnsi="Times New Roman" w:cs="Times New Roman"/>
          <w:b w:val="0"/>
          <w:sz w:val="28"/>
          <w:szCs w:val="28"/>
        </w:rPr>
      </w:pPr>
    </w:p>
    <w:p w:rsidR="00A5282D" w:rsidRPr="002F596A" w:rsidRDefault="00A5282D" w:rsidP="00B45A57">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1. Паспорт государственной программы Рязанской области</w:t>
      </w:r>
    </w:p>
    <w:p w:rsidR="00A5282D" w:rsidRPr="002F596A" w:rsidRDefault="00A5282D" w:rsidP="00B45A57">
      <w:pPr>
        <w:pStyle w:val="ConsPlusTitle"/>
        <w:jc w:val="center"/>
        <w:rPr>
          <w:rFonts w:ascii="Times New Roman" w:hAnsi="Times New Roman" w:cs="Times New Roman"/>
          <w:b w:val="0"/>
          <w:sz w:val="28"/>
          <w:szCs w:val="28"/>
        </w:rPr>
      </w:pPr>
    </w:p>
    <w:tbl>
      <w:tblPr>
        <w:tblStyle w:val="ad"/>
        <w:tblW w:w="0" w:type="auto"/>
        <w:tblLook w:val="04A0" w:firstRow="1" w:lastRow="0" w:firstColumn="1" w:lastColumn="0" w:noHBand="0" w:noVBand="1"/>
      </w:tblPr>
      <w:tblGrid>
        <w:gridCol w:w="2802"/>
        <w:gridCol w:w="6662"/>
      </w:tblGrid>
      <w:tr w:rsidR="00A5282D" w:rsidRPr="002F596A" w:rsidTr="00A5282D">
        <w:tc>
          <w:tcPr>
            <w:tcW w:w="2802" w:type="dxa"/>
          </w:tcPr>
          <w:p w:rsidR="00A5282D" w:rsidRPr="002F596A" w:rsidRDefault="00A5282D"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Наименование Программы</w:t>
            </w:r>
          </w:p>
        </w:tc>
        <w:tc>
          <w:tcPr>
            <w:tcW w:w="6662" w:type="dxa"/>
          </w:tcPr>
          <w:p w:rsidR="00A5282D" w:rsidRPr="002F596A" w:rsidRDefault="0068380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Г</w:t>
            </w:r>
            <w:r w:rsidR="00A5282D" w:rsidRPr="002F596A">
              <w:rPr>
                <w:rFonts w:ascii="Times New Roman" w:hAnsi="Times New Roman" w:cs="Times New Roman"/>
                <w:b w:val="0"/>
                <w:sz w:val="28"/>
                <w:szCs w:val="28"/>
              </w:rPr>
              <w:t xml:space="preserve">осударственная программа Рязанской области «Дорожное хозяйство и транспорт» (далее </w:t>
            </w:r>
            <w:r w:rsidR="002F596A">
              <w:rPr>
                <w:rFonts w:ascii="Times New Roman" w:hAnsi="Times New Roman" w:cs="Times New Roman"/>
                <w:b w:val="0"/>
                <w:sz w:val="28"/>
                <w:szCs w:val="28"/>
              </w:rPr>
              <w:t>–</w:t>
            </w:r>
            <w:r w:rsidR="00A5282D" w:rsidRPr="002F596A">
              <w:rPr>
                <w:rFonts w:ascii="Times New Roman" w:hAnsi="Times New Roman" w:cs="Times New Roman"/>
                <w:b w:val="0"/>
                <w:sz w:val="28"/>
                <w:szCs w:val="28"/>
              </w:rPr>
              <w:t xml:space="preserve"> Программа)</w:t>
            </w:r>
          </w:p>
        </w:tc>
      </w:tr>
      <w:tr w:rsidR="00A5282D" w:rsidRPr="002F596A" w:rsidTr="00A5282D">
        <w:tc>
          <w:tcPr>
            <w:tcW w:w="2802" w:type="dxa"/>
          </w:tcPr>
          <w:p w:rsidR="00A5282D" w:rsidRPr="002F596A" w:rsidRDefault="00082A8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Ответственный исполнитель Программы</w:t>
            </w:r>
          </w:p>
        </w:tc>
        <w:tc>
          <w:tcPr>
            <w:tcW w:w="6662" w:type="dxa"/>
          </w:tcPr>
          <w:p w:rsidR="00A5282D" w:rsidRPr="002F596A" w:rsidRDefault="00683802" w:rsidP="002F596A">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М</w:t>
            </w:r>
            <w:r w:rsidR="00082A82" w:rsidRPr="002F596A">
              <w:rPr>
                <w:rFonts w:ascii="Times New Roman" w:hAnsi="Times New Roman" w:cs="Times New Roman"/>
                <w:b w:val="0"/>
                <w:sz w:val="28"/>
                <w:szCs w:val="28"/>
              </w:rPr>
              <w:t xml:space="preserve">инистерство транспорта и автомобильных дорог Рязанской области (далее </w:t>
            </w:r>
            <w:r w:rsidR="002F596A">
              <w:rPr>
                <w:rFonts w:ascii="Times New Roman" w:hAnsi="Times New Roman" w:cs="Times New Roman"/>
                <w:b w:val="0"/>
                <w:sz w:val="28"/>
                <w:szCs w:val="28"/>
              </w:rPr>
              <w:t>–</w:t>
            </w:r>
            <w:r w:rsidR="00082A82" w:rsidRPr="002F596A">
              <w:rPr>
                <w:rFonts w:ascii="Times New Roman" w:hAnsi="Times New Roman" w:cs="Times New Roman"/>
                <w:b w:val="0"/>
                <w:sz w:val="28"/>
                <w:szCs w:val="28"/>
              </w:rPr>
              <w:t xml:space="preserve"> Минтранс</w:t>
            </w:r>
            <w:r w:rsidR="002F596A">
              <w:rPr>
                <w:rFonts w:ascii="Times New Roman" w:hAnsi="Times New Roman" w:cs="Times New Roman"/>
                <w:b w:val="0"/>
                <w:sz w:val="28"/>
                <w:szCs w:val="28"/>
              </w:rPr>
              <w:t xml:space="preserve"> </w:t>
            </w:r>
            <w:r w:rsidR="00082A82" w:rsidRPr="002F596A">
              <w:rPr>
                <w:rFonts w:ascii="Times New Roman" w:hAnsi="Times New Roman" w:cs="Times New Roman"/>
                <w:b w:val="0"/>
                <w:sz w:val="28"/>
                <w:szCs w:val="28"/>
              </w:rPr>
              <w:t>РО)</w:t>
            </w:r>
          </w:p>
        </w:tc>
      </w:tr>
      <w:tr w:rsidR="00A5282D" w:rsidRPr="002F596A" w:rsidTr="00A5282D">
        <w:tc>
          <w:tcPr>
            <w:tcW w:w="2802" w:type="dxa"/>
          </w:tcPr>
          <w:p w:rsidR="00A5282D" w:rsidRPr="002F596A" w:rsidRDefault="00082A82" w:rsidP="005C3F19">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 xml:space="preserve">Главные распорядители бюджетных средств </w:t>
            </w:r>
          </w:p>
        </w:tc>
        <w:tc>
          <w:tcPr>
            <w:tcW w:w="6662" w:type="dxa"/>
          </w:tcPr>
          <w:p w:rsidR="00A5282D" w:rsidRPr="002F596A" w:rsidRDefault="00082A8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Минтранс РО;</w:t>
            </w:r>
          </w:p>
          <w:p w:rsidR="00082A82" w:rsidRPr="002F596A" w:rsidRDefault="00082A82" w:rsidP="00082A82">
            <w:pPr>
              <w:autoSpaceDE w:val="0"/>
              <w:autoSpaceDN w:val="0"/>
              <w:adjustRightInd w:val="0"/>
              <w:rPr>
                <w:rFonts w:ascii="Times New Roman" w:hAnsi="Times New Roman"/>
                <w:b/>
                <w:sz w:val="28"/>
                <w:szCs w:val="28"/>
              </w:rPr>
            </w:pPr>
            <w:r w:rsidRPr="002F596A">
              <w:rPr>
                <w:rFonts w:ascii="Times New Roman" w:hAnsi="Times New Roman"/>
                <w:sz w:val="28"/>
                <w:szCs w:val="28"/>
              </w:rPr>
              <w:t xml:space="preserve">министерство образования и молодежной политики Рязанской области (далее </w:t>
            </w:r>
            <w:r w:rsidR="002F596A">
              <w:rPr>
                <w:rFonts w:ascii="Times New Roman" w:hAnsi="Times New Roman"/>
                <w:sz w:val="28"/>
                <w:szCs w:val="28"/>
              </w:rPr>
              <w:t>–</w:t>
            </w:r>
            <w:r w:rsidRPr="002F596A">
              <w:rPr>
                <w:rFonts w:ascii="Times New Roman" w:hAnsi="Times New Roman"/>
                <w:sz w:val="28"/>
                <w:szCs w:val="28"/>
              </w:rPr>
              <w:t xml:space="preserve"> Минобразовани</w:t>
            </w:r>
            <w:r w:rsidR="00081D59" w:rsidRPr="002F596A">
              <w:rPr>
                <w:rFonts w:ascii="Times New Roman" w:hAnsi="Times New Roman"/>
                <w:sz w:val="28"/>
                <w:szCs w:val="28"/>
              </w:rPr>
              <w:t>я</w:t>
            </w:r>
            <w:r w:rsidRPr="002F596A">
              <w:rPr>
                <w:rFonts w:ascii="Times New Roman" w:hAnsi="Times New Roman"/>
                <w:sz w:val="28"/>
                <w:szCs w:val="28"/>
              </w:rPr>
              <w:t xml:space="preserve"> РО)</w:t>
            </w:r>
          </w:p>
        </w:tc>
      </w:tr>
      <w:tr w:rsidR="00A5282D" w:rsidRPr="002F596A" w:rsidTr="00A5282D">
        <w:tc>
          <w:tcPr>
            <w:tcW w:w="2802" w:type="dxa"/>
          </w:tcPr>
          <w:p w:rsidR="00A5282D" w:rsidRPr="002F596A" w:rsidRDefault="00082A8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Исполнители Программы</w:t>
            </w:r>
          </w:p>
        </w:tc>
        <w:tc>
          <w:tcPr>
            <w:tcW w:w="6662" w:type="dxa"/>
          </w:tcPr>
          <w:p w:rsidR="00082A82" w:rsidRPr="002F596A" w:rsidRDefault="00082A8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Минтранс РО;</w:t>
            </w:r>
          </w:p>
          <w:p w:rsidR="00A5282D" w:rsidRPr="002F596A" w:rsidRDefault="00082A8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Минобразовани</w:t>
            </w:r>
            <w:r w:rsidR="00081D59" w:rsidRPr="002F596A">
              <w:rPr>
                <w:rFonts w:ascii="Times New Roman" w:hAnsi="Times New Roman" w:cs="Times New Roman"/>
                <w:b w:val="0"/>
                <w:sz w:val="28"/>
                <w:szCs w:val="28"/>
              </w:rPr>
              <w:t>я</w:t>
            </w:r>
            <w:r w:rsidRPr="002F596A">
              <w:rPr>
                <w:rFonts w:ascii="Times New Roman" w:hAnsi="Times New Roman" w:cs="Times New Roman"/>
                <w:b w:val="0"/>
                <w:sz w:val="28"/>
                <w:szCs w:val="28"/>
              </w:rPr>
              <w:t xml:space="preserve"> РО;</w:t>
            </w:r>
          </w:p>
          <w:p w:rsidR="00082A82" w:rsidRPr="002F596A" w:rsidRDefault="00082A82" w:rsidP="00082A82">
            <w:pPr>
              <w:autoSpaceDE w:val="0"/>
              <w:autoSpaceDN w:val="0"/>
              <w:adjustRightInd w:val="0"/>
              <w:rPr>
                <w:rFonts w:ascii="Times New Roman" w:hAnsi="Times New Roman"/>
                <w:sz w:val="28"/>
                <w:szCs w:val="28"/>
              </w:rPr>
            </w:pPr>
            <w:r w:rsidRPr="002F596A">
              <w:rPr>
                <w:rFonts w:ascii="Times New Roman" w:hAnsi="Times New Roman"/>
                <w:sz w:val="28"/>
                <w:szCs w:val="28"/>
              </w:rPr>
              <w:t xml:space="preserve">государственные бюджетные образовательные учреждения Рязанской области (далее </w:t>
            </w:r>
            <w:r w:rsidR="002F596A">
              <w:rPr>
                <w:rFonts w:ascii="Times New Roman" w:hAnsi="Times New Roman"/>
                <w:sz w:val="28"/>
                <w:szCs w:val="28"/>
              </w:rPr>
              <w:t>–</w:t>
            </w:r>
            <w:r w:rsidRPr="002F596A">
              <w:rPr>
                <w:rFonts w:ascii="Times New Roman" w:hAnsi="Times New Roman"/>
                <w:sz w:val="28"/>
                <w:szCs w:val="28"/>
              </w:rPr>
              <w:t xml:space="preserve"> ГБОУ РО);</w:t>
            </w:r>
          </w:p>
          <w:p w:rsidR="00082A82" w:rsidRPr="002F596A" w:rsidRDefault="00DE0F4B" w:rsidP="00DE0F4B">
            <w:pPr>
              <w:autoSpaceDE w:val="0"/>
              <w:autoSpaceDN w:val="0"/>
              <w:adjustRightInd w:val="0"/>
              <w:ind w:right="-57"/>
              <w:rPr>
                <w:rFonts w:ascii="Times New Roman" w:hAnsi="Times New Roman"/>
                <w:sz w:val="28"/>
                <w:szCs w:val="28"/>
              </w:rPr>
            </w:pPr>
            <w:r w:rsidRPr="002F596A">
              <w:rPr>
                <w:rFonts w:ascii="Times New Roman" w:hAnsi="Times New Roman"/>
                <w:sz w:val="28"/>
                <w:szCs w:val="28"/>
              </w:rPr>
              <w:t>г</w:t>
            </w:r>
            <w:r w:rsidR="00082A82" w:rsidRPr="002F596A">
              <w:rPr>
                <w:rFonts w:ascii="Times New Roman" w:hAnsi="Times New Roman"/>
                <w:sz w:val="28"/>
                <w:szCs w:val="28"/>
              </w:rPr>
              <w:t xml:space="preserve">осударственное казенное учреждение Рязанской области «Дирекция дорог Рязанской области» </w:t>
            </w:r>
            <w:r w:rsidR="00966934" w:rsidRPr="002F596A">
              <w:rPr>
                <w:rFonts w:ascii="Times New Roman" w:hAnsi="Times New Roman"/>
                <w:sz w:val="28"/>
                <w:szCs w:val="28"/>
              </w:rPr>
              <w:t xml:space="preserve">         </w:t>
            </w:r>
            <w:r w:rsidR="00082A82" w:rsidRPr="002F596A">
              <w:rPr>
                <w:rFonts w:ascii="Times New Roman" w:hAnsi="Times New Roman"/>
                <w:sz w:val="28"/>
                <w:szCs w:val="28"/>
              </w:rPr>
              <w:t xml:space="preserve">(далее </w:t>
            </w:r>
            <w:r w:rsidR="002F596A">
              <w:rPr>
                <w:rFonts w:ascii="Times New Roman" w:hAnsi="Times New Roman"/>
                <w:sz w:val="28"/>
                <w:szCs w:val="28"/>
              </w:rPr>
              <w:t>–</w:t>
            </w:r>
            <w:r w:rsidR="00082A82" w:rsidRPr="002F596A">
              <w:rPr>
                <w:rFonts w:ascii="Times New Roman" w:hAnsi="Times New Roman"/>
                <w:sz w:val="28"/>
                <w:szCs w:val="28"/>
              </w:rPr>
              <w:t xml:space="preserve"> ГКУ «ДДРО»);</w:t>
            </w:r>
          </w:p>
          <w:p w:rsidR="00082A82" w:rsidRPr="002F596A" w:rsidRDefault="00DE0F4B" w:rsidP="006155F3">
            <w:pPr>
              <w:autoSpaceDE w:val="0"/>
              <w:autoSpaceDN w:val="0"/>
              <w:adjustRightInd w:val="0"/>
              <w:rPr>
                <w:rFonts w:ascii="Times New Roman" w:hAnsi="Times New Roman"/>
                <w:b/>
                <w:sz w:val="28"/>
                <w:szCs w:val="28"/>
              </w:rPr>
            </w:pPr>
            <w:r w:rsidRPr="002F596A">
              <w:rPr>
                <w:rFonts w:ascii="Times New Roman" w:hAnsi="Times New Roman"/>
                <w:sz w:val="28"/>
                <w:szCs w:val="28"/>
              </w:rPr>
              <w:t>г</w:t>
            </w:r>
            <w:r w:rsidR="00082A82" w:rsidRPr="002F596A">
              <w:rPr>
                <w:rFonts w:ascii="Times New Roman" w:hAnsi="Times New Roman"/>
                <w:sz w:val="28"/>
                <w:szCs w:val="28"/>
              </w:rPr>
              <w:t>осударственное бюджетное учреждение Рязанской области «Областной аэропорт «</w:t>
            </w:r>
            <w:proofErr w:type="spellStart"/>
            <w:r w:rsidR="00082A82" w:rsidRPr="002F596A">
              <w:rPr>
                <w:rFonts w:ascii="Times New Roman" w:hAnsi="Times New Roman"/>
                <w:sz w:val="28"/>
                <w:szCs w:val="28"/>
              </w:rPr>
              <w:t>Протасово</w:t>
            </w:r>
            <w:proofErr w:type="spellEnd"/>
            <w:r w:rsidR="00082A82" w:rsidRPr="002F596A">
              <w:rPr>
                <w:rFonts w:ascii="Times New Roman" w:hAnsi="Times New Roman"/>
                <w:sz w:val="28"/>
                <w:szCs w:val="28"/>
              </w:rPr>
              <w:t xml:space="preserve">» (далее </w:t>
            </w:r>
            <w:r w:rsidR="002F596A">
              <w:rPr>
                <w:rFonts w:ascii="Times New Roman" w:hAnsi="Times New Roman"/>
                <w:sz w:val="28"/>
                <w:szCs w:val="28"/>
              </w:rPr>
              <w:t>–</w:t>
            </w:r>
            <w:r w:rsidR="00082A82" w:rsidRPr="002F596A">
              <w:rPr>
                <w:rFonts w:ascii="Times New Roman" w:hAnsi="Times New Roman"/>
                <w:sz w:val="28"/>
                <w:szCs w:val="28"/>
              </w:rPr>
              <w:t xml:space="preserve"> ГБУ </w:t>
            </w:r>
            <w:r w:rsidR="006155F3" w:rsidRPr="002F596A">
              <w:rPr>
                <w:rFonts w:ascii="Times New Roman" w:hAnsi="Times New Roman"/>
                <w:sz w:val="28"/>
                <w:szCs w:val="28"/>
              </w:rPr>
              <w:t>«</w:t>
            </w:r>
            <w:proofErr w:type="spellStart"/>
            <w:r w:rsidR="00082A82" w:rsidRPr="002F596A">
              <w:rPr>
                <w:rFonts w:ascii="Times New Roman" w:hAnsi="Times New Roman"/>
                <w:sz w:val="28"/>
                <w:szCs w:val="28"/>
              </w:rPr>
              <w:t>Протасово</w:t>
            </w:r>
            <w:proofErr w:type="spellEnd"/>
            <w:r w:rsidR="006155F3" w:rsidRPr="002F596A">
              <w:rPr>
                <w:rFonts w:ascii="Times New Roman" w:hAnsi="Times New Roman"/>
                <w:sz w:val="28"/>
                <w:szCs w:val="28"/>
              </w:rPr>
              <w:t>»</w:t>
            </w:r>
            <w:r w:rsidR="00082A82" w:rsidRPr="002F596A">
              <w:rPr>
                <w:rFonts w:ascii="Times New Roman" w:hAnsi="Times New Roman"/>
                <w:sz w:val="28"/>
                <w:szCs w:val="28"/>
              </w:rPr>
              <w:t>)</w:t>
            </w:r>
          </w:p>
        </w:tc>
      </w:tr>
      <w:tr w:rsidR="00A5282D" w:rsidRPr="002F596A" w:rsidTr="00A5282D">
        <w:tc>
          <w:tcPr>
            <w:tcW w:w="2802" w:type="dxa"/>
          </w:tcPr>
          <w:p w:rsidR="00A5282D" w:rsidRPr="002F596A" w:rsidRDefault="0025293F"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Срок реализации Программы</w:t>
            </w:r>
          </w:p>
        </w:tc>
        <w:tc>
          <w:tcPr>
            <w:tcW w:w="6662" w:type="dxa"/>
          </w:tcPr>
          <w:p w:rsidR="004E567F" w:rsidRPr="002F596A" w:rsidRDefault="005C3F19" w:rsidP="005C3F19">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 xml:space="preserve">2014-2030 годы. </w:t>
            </w:r>
          </w:p>
          <w:p w:rsidR="00A5282D" w:rsidRPr="002F596A" w:rsidRDefault="00081D59" w:rsidP="005C3F19">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 xml:space="preserve">Этап </w:t>
            </w:r>
            <w:r w:rsidRPr="002F596A">
              <w:rPr>
                <w:rFonts w:ascii="Times New Roman" w:hAnsi="Times New Roman" w:cs="Times New Roman"/>
                <w:b w:val="0"/>
                <w:sz w:val="28"/>
                <w:szCs w:val="28"/>
                <w:lang w:val="en-US"/>
              </w:rPr>
              <w:t>II</w:t>
            </w:r>
            <w:r w:rsidRPr="002F596A">
              <w:rPr>
                <w:rFonts w:ascii="Times New Roman" w:hAnsi="Times New Roman" w:cs="Times New Roman"/>
                <w:b w:val="0"/>
                <w:sz w:val="28"/>
                <w:szCs w:val="28"/>
              </w:rPr>
              <w:t xml:space="preserve">: </w:t>
            </w:r>
            <w:r w:rsidR="0025293F" w:rsidRPr="002F596A">
              <w:rPr>
                <w:rFonts w:ascii="Times New Roman" w:hAnsi="Times New Roman" w:cs="Times New Roman"/>
                <w:b w:val="0"/>
                <w:sz w:val="28"/>
                <w:szCs w:val="28"/>
              </w:rPr>
              <w:t>2022</w:t>
            </w:r>
            <w:r w:rsidR="004E567F" w:rsidRPr="002F596A">
              <w:rPr>
                <w:rFonts w:ascii="Times New Roman" w:hAnsi="Times New Roman" w:cs="Times New Roman"/>
                <w:b w:val="0"/>
                <w:sz w:val="28"/>
                <w:szCs w:val="28"/>
              </w:rPr>
              <w:t xml:space="preserve"> </w:t>
            </w:r>
            <w:r w:rsidR="0025293F" w:rsidRPr="002F596A">
              <w:rPr>
                <w:rFonts w:ascii="Times New Roman" w:hAnsi="Times New Roman" w:cs="Times New Roman"/>
                <w:b w:val="0"/>
                <w:sz w:val="28"/>
                <w:szCs w:val="28"/>
              </w:rPr>
              <w:t>-</w:t>
            </w:r>
            <w:r w:rsidR="004E567F" w:rsidRPr="002F596A">
              <w:rPr>
                <w:rFonts w:ascii="Times New Roman" w:hAnsi="Times New Roman" w:cs="Times New Roman"/>
                <w:b w:val="0"/>
                <w:sz w:val="28"/>
                <w:szCs w:val="28"/>
              </w:rPr>
              <w:t xml:space="preserve"> </w:t>
            </w:r>
            <w:r w:rsidR="0025293F" w:rsidRPr="002F596A">
              <w:rPr>
                <w:rFonts w:ascii="Times New Roman" w:hAnsi="Times New Roman" w:cs="Times New Roman"/>
                <w:b w:val="0"/>
                <w:sz w:val="28"/>
                <w:szCs w:val="28"/>
              </w:rPr>
              <w:t>2030 годы</w:t>
            </w:r>
            <w:r w:rsidR="005C3F19" w:rsidRPr="002F596A">
              <w:rPr>
                <w:rFonts w:ascii="Times New Roman" w:hAnsi="Times New Roman" w:cs="Times New Roman"/>
                <w:b w:val="0"/>
                <w:sz w:val="28"/>
                <w:szCs w:val="28"/>
              </w:rPr>
              <w:t xml:space="preserve"> </w:t>
            </w:r>
          </w:p>
        </w:tc>
      </w:tr>
      <w:tr w:rsidR="00A5282D" w:rsidRPr="002F596A" w:rsidTr="002D564F">
        <w:tc>
          <w:tcPr>
            <w:tcW w:w="2802" w:type="dxa"/>
          </w:tcPr>
          <w:p w:rsidR="00A5282D" w:rsidRPr="002F596A" w:rsidRDefault="0025293F"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Цели Программы</w:t>
            </w:r>
          </w:p>
        </w:tc>
        <w:tc>
          <w:tcPr>
            <w:tcW w:w="6662" w:type="dxa"/>
            <w:shd w:val="clear" w:color="auto" w:fill="auto"/>
          </w:tcPr>
          <w:p w:rsidR="00A5282D" w:rsidRPr="002F596A" w:rsidRDefault="0068380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Ц</w:t>
            </w:r>
            <w:r w:rsidR="0025293F" w:rsidRPr="002F596A">
              <w:rPr>
                <w:rFonts w:ascii="Times New Roman" w:hAnsi="Times New Roman" w:cs="Times New Roman"/>
                <w:b w:val="0"/>
                <w:sz w:val="28"/>
                <w:szCs w:val="28"/>
              </w:rPr>
              <w:t xml:space="preserve">ель </w:t>
            </w:r>
            <w:r w:rsidR="0088407B" w:rsidRPr="002F596A">
              <w:rPr>
                <w:rFonts w:ascii="Times New Roman" w:hAnsi="Times New Roman" w:cs="Times New Roman"/>
                <w:b w:val="0"/>
                <w:sz w:val="28"/>
                <w:szCs w:val="28"/>
              </w:rPr>
              <w:t xml:space="preserve">№ </w:t>
            </w:r>
            <w:r w:rsidR="0025293F" w:rsidRPr="002F596A">
              <w:rPr>
                <w:rFonts w:ascii="Times New Roman" w:hAnsi="Times New Roman" w:cs="Times New Roman"/>
                <w:b w:val="0"/>
                <w:sz w:val="28"/>
                <w:szCs w:val="28"/>
              </w:rPr>
              <w:t xml:space="preserve">1: </w:t>
            </w:r>
            <w:r w:rsidR="0065508C" w:rsidRPr="002F596A">
              <w:rPr>
                <w:rFonts w:ascii="Times New Roman" w:hAnsi="Times New Roman" w:cs="Times New Roman"/>
                <w:b w:val="0"/>
                <w:sz w:val="28"/>
                <w:szCs w:val="28"/>
              </w:rPr>
              <w:t>содержание и развитие автомобильных дорог, повышение безопасности дорожного</w:t>
            </w:r>
            <w:r w:rsidR="00CC2CE5" w:rsidRPr="002F596A">
              <w:rPr>
                <w:rFonts w:ascii="Times New Roman" w:hAnsi="Times New Roman" w:cs="Times New Roman"/>
                <w:b w:val="0"/>
                <w:sz w:val="28"/>
                <w:szCs w:val="28"/>
              </w:rPr>
              <w:t xml:space="preserve"> движения</w:t>
            </w:r>
            <w:r w:rsidR="0025293F" w:rsidRPr="002F596A">
              <w:rPr>
                <w:rFonts w:ascii="Times New Roman" w:hAnsi="Times New Roman" w:cs="Times New Roman"/>
                <w:b w:val="0"/>
                <w:sz w:val="28"/>
                <w:szCs w:val="28"/>
              </w:rPr>
              <w:t>;</w:t>
            </w:r>
          </w:p>
          <w:p w:rsidR="0025293F" w:rsidRPr="002F596A" w:rsidRDefault="000764DF"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ц</w:t>
            </w:r>
            <w:r w:rsidR="0025293F" w:rsidRPr="002F596A">
              <w:rPr>
                <w:rFonts w:ascii="Times New Roman" w:hAnsi="Times New Roman" w:cs="Times New Roman"/>
                <w:b w:val="0"/>
                <w:sz w:val="28"/>
                <w:szCs w:val="28"/>
              </w:rPr>
              <w:t xml:space="preserve">ель </w:t>
            </w:r>
            <w:r w:rsidR="0088407B" w:rsidRPr="002F596A">
              <w:rPr>
                <w:rFonts w:ascii="Times New Roman" w:hAnsi="Times New Roman" w:cs="Times New Roman"/>
                <w:b w:val="0"/>
                <w:sz w:val="28"/>
                <w:szCs w:val="28"/>
              </w:rPr>
              <w:t xml:space="preserve">№ </w:t>
            </w:r>
            <w:r w:rsidR="0025293F" w:rsidRPr="002F596A">
              <w:rPr>
                <w:rFonts w:ascii="Times New Roman" w:hAnsi="Times New Roman" w:cs="Times New Roman"/>
                <w:b w:val="0"/>
                <w:sz w:val="28"/>
                <w:szCs w:val="28"/>
              </w:rPr>
              <w:t>2:</w:t>
            </w:r>
            <w:r w:rsidR="00875039" w:rsidRPr="002F596A">
              <w:rPr>
                <w:rFonts w:ascii="Times New Roman" w:hAnsi="Times New Roman" w:cs="Times New Roman"/>
                <w:b w:val="0"/>
                <w:sz w:val="28"/>
                <w:szCs w:val="28"/>
              </w:rPr>
              <w:t xml:space="preserve"> совершенствование государственного управления в сфере транспорта по удовлетворению потребности населения, государства в транспортных перевозках</w:t>
            </w:r>
            <w:r w:rsidR="0025293F" w:rsidRPr="002F596A">
              <w:rPr>
                <w:rFonts w:ascii="Times New Roman" w:hAnsi="Times New Roman" w:cs="Times New Roman"/>
                <w:b w:val="0"/>
                <w:sz w:val="28"/>
                <w:szCs w:val="28"/>
              </w:rPr>
              <w:t>;</w:t>
            </w:r>
          </w:p>
          <w:p w:rsidR="00295939" w:rsidRPr="002F596A" w:rsidRDefault="002831FF" w:rsidP="00CC2CE5">
            <w:pPr>
              <w:autoSpaceDE w:val="0"/>
              <w:autoSpaceDN w:val="0"/>
              <w:adjustRightInd w:val="0"/>
              <w:rPr>
                <w:rFonts w:ascii="Times New Roman" w:hAnsi="Times New Roman"/>
                <w:b/>
                <w:sz w:val="28"/>
                <w:szCs w:val="28"/>
              </w:rPr>
            </w:pPr>
            <w:r w:rsidRPr="002F596A">
              <w:rPr>
                <w:rFonts w:ascii="Times New Roman" w:hAnsi="Times New Roman"/>
                <w:sz w:val="28"/>
                <w:szCs w:val="28"/>
              </w:rPr>
              <w:t>ц</w:t>
            </w:r>
            <w:r w:rsidR="0025293F" w:rsidRPr="002F596A">
              <w:rPr>
                <w:rFonts w:ascii="Times New Roman" w:hAnsi="Times New Roman"/>
                <w:sz w:val="28"/>
                <w:szCs w:val="28"/>
              </w:rPr>
              <w:t xml:space="preserve">ель </w:t>
            </w:r>
            <w:r w:rsidR="0088407B" w:rsidRPr="002F596A">
              <w:rPr>
                <w:rFonts w:ascii="Times New Roman" w:hAnsi="Times New Roman"/>
                <w:sz w:val="28"/>
                <w:szCs w:val="28"/>
              </w:rPr>
              <w:t xml:space="preserve">№ </w:t>
            </w:r>
            <w:r w:rsidR="0025293F" w:rsidRPr="002F596A">
              <w:rPr>
                <w:rFonts w:ascii="Times New Roman" w:hAnsi="Times New Roman"/>
                <w:sz w:val="28"/>
                <w:szCs w:val="28"/>
              </w:rPr>
              <w:t xml:space="preserve">3: </w:t>
            </w:r>
            <w:r w:rsidR="002D564F" w:rsidRPr="002F596A">
              <w:rPr>
                <w:rFonts w:ascii="Times New Roman" w:hAnsi="Times New Roman"/>
                <w:sz w:val="28"/>
                <w:szCs w:val="28"/>
              </w:rPr>
              <w:t>создание условий для эффективной реализации Программы</w:t>
            </w:r>
          </w:p>
        </w:tc>
      </w:tr>
      <w:tr w:rsidR="00A5282D" w:rsidRPr="002F596A" w:rsidTr="00A5282D">
        <w:tc>
          <w:tcPr>
            <w:tcW w:w="2802" w:type="dxa"/>
          </w:tcPr>
          <w:p w:rsidR="00A5282D" w:rsidRPr="002F596A" w:rsidRDefault="00C26EE4"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lastRenderedPageBreak/>
              <w:t>П</w:t>
            </w:r>
            <w:r w:rsidR="00506F21" w:rsidRPr="002F596A">
              <w:rPr>
                <w:rFonts w:ascii="Times New Roman" w:hAnsi="Times New Roman" w:cs="Times New Roman"/>
                <w:b w:val="0"/>
                <w:sz w:val="28"/>
                <w:szCs w:val="28"/>
              </w:rPr>
              <w:t>еречень</w:t>
            </w:r>
            <w:r w:rsidRPr="002F596A">
              <w:rPr>
                <w:rFonts w:ascii="Times New Roman" w:hAnsi="Times New Roman" w:cs="Times New Roman"/>
                <w:b w:val="0"/>
                <w:sz w:val="28"/>
                <w:szCs w:val="28"/>
              </w:rPr>
              <w:t xml:space="preserve"> подпрограмм</w:t>
            </w:r>
          </w:p>
        </w:tc>
        <w:tc>
          <w:tcPr>
            <w:tcW w:w="6662" w:type="dxa"/>
          </w:tcPr>
          <w:p w:rsidR="00A5282D" w:rsidRPr="002F596A" w:rsidRDefault="00683802"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П</w:t>
            </w:r>
            <w:r w:rsidR="00CD4017" w:rsidRPr="002F596A">
              <w:rPr>
                <w:rFonts w:ascii="Times New Roman" w:hAnsi="Times New Roman" w:cs="Times New Roman"/>
                <w:b w:val="0"/>
                <w:sz w:val="28"/>
                <w:szCs w:val="28"/>
              </w:rPr>
              <w:t>одпрограмма № 1</w:t>
            </w:r>
            <w:r w:rsidR="007D120A" w:rsidRPr="002F596A">
              <w:rPr>
                <w:rFonts w:ascii="Times New Roman" w:hAnsi="Times New Roman" w:cs="Times New Roman"/>
                <w:b w:val="0"/>
                <w:sz w:val="28"/>
                <w:szCs w:val="28"/>
              </w:rPr>
              <w:t xml:space="preserve"> «Дорожное хозяйство»;</w:t>
            </w:r>
          </w:p>
          <w:p w:rsidR="007D120A" w:rsidRPr="002F596A" w:rsidRDefault="002831FF"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п</w:t>
            </w:r>
            <w:r w:rsidR="007D120A" w:rsidRPr="002F596A">
              <w:rPr>
                <w:rFonts w:ascii="Times New Roman" w:hAnsi="Times New Roman" w:cs="Times New Roman"/>
                <w:b w:val="0"/>
                <w:sz w:val="28"/>
                <w:szCs w:val="28"/>
              </w:rPr>
              <w:t>одпрограмма № 2 «Транспорт»;</w:t>
            </w:r>
          </w:p>
          <w:p w:rsidR="007D120A" w:rsidRPr="002F596A" w:rsidRDefault="002831FF"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п</w:t>
            </w:r>
            <w:r w:rsidR="007D120A" w:rsidRPr="002F596A">
              <w:rPr>
                <w:rFonts w:ascii="Times New Roman" w:hAnsi="Times New Roman" w:cs="Times New Roman"/>
                <w:b w:val="0"/>
                <w:sz w:val="28"/>
                <w:szCs w:val="28"/>
              </w:rPr>
              <w:t>одпрограмма № 3 «Обеспечение реализации Программы»</w:t>
            </w:r>
          </w:p>
        </w:tc>
      </w:tr>
      <w:tr w:rsidR="00A5282D" w:rsidRPr="002F596A" w:rsidTr="00A5282D">
        <w:tc>
          <w:tcPr>
            <w:tcW w:w="2802" w:type="dxa"/>
          </w:tcPr>
          <w:p w:rsidR="00A5282D" w:rsidRPr="002F596A" w:rsidRDefault="007D120A"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Перечень региональных и ведомственных проектов, реализуемых в рамках Программы</w:t>
            </w:r>
          </w:p>
        </w:tc>
        <w:tc>
          <w:tcPr>
            <w:tcW w:w="6662" w:type="dxa"/>
          </w:tcPr>
          <w:p w:rsidR="00A5282D" w:rsidRPr="002F596A" w:rsidRDefault="00574CB6"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 xml:space="preserve">1) </w:t>
            </w:r>
            <w:r w:rsidR="00F419BC" w:rsidRPr="002F596A">
              <w:rPr>
                <w:rFonts w:ascii="Times New Roman" w:hAnsi="Times New Roman" w:cs="Times New Roman"/>
                <w:b w:val="0"/>
                <w:sz w:val="28"/>
                <w:szCs w:val="28"/>
              </w:rPr>
              <w:t>Р</w:t>
            </w:r>
            <w:r w:rsidR="007D120A" w:rsidRPr="002F596A">
              <w:rPr>
                <w:rFonts w:ascii="Times New Roman" w:hAnsi="Times New Roman" w:cs="Times New Roman"/>
                <w:b w:val="0"/>
                <w:sz w:val="28"/>
                <w:szCs w:val="28"/>
              </w:rPr>
              <w:t>егиональный проект «Дорожная сеть (Рязанская область)»;</w:t>
            </w:r>
          </w:p>
          <w:p w:rsidR="007D120A" w:rsidRPr="002F596A" w:rsidRDefault="00574CB6" w:rsidP="00A5282D">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 xml:space="preserve">2) </w:t>
            </w:r>
            <w:r w:rsidR="00190000" w:rsidRPr="002F596A">
              <w:rPr>
                <w:rFonts w:ascii="Times New Roman" w:hAnsi="Times New Roman" w:cs="Times New Roman"/>
                <w:b w:val="0"/>
                <w:sz w:val="28"/>
                <w:szCs w:val="28"/>
              </w:rPr>
              <w:t>р</w:t>
            </w:r>
            <w:r w:rsidR="007D120A" w:rsidRPr="002F596A">
              <w:rPr>
                <w:rFonts w:ascii="Times New Roman" w:hAnsi="Times New Roman" w:cs="Times New Roman"/>
                <w:b w:val="0"/>
                <w:sz w:val="28"/>
                <w:szCs w:val="28"/>
              </w:rPr>
              <w:t>егиональный проект «Общесистемные меры развития дорожного хозяйства (Рязанская область)»</w:t>
            </w:r>
            <w:r w:rsidR="00DE0F4B" w:rsidRPr="002F596A">
              <w:rPr>
                <w:rFonts w:ascii="Times New Roman" w:hAnsi="Times New Roman" w:cs="Times New Roman"/>
                <w:b w:val="0"/>
                <w:sz w:val="28"/>
                <w:szCs w:val="28"/>
              </w:rPr>
              <w:t>;</w:t>
            </w:r>
          </w:p>
          <w:p w:rsidR="00DE0F4B" w:rsidRPr="002F596A" w:rsidRDefault="00574CB6" w:rsidP="00683802">
            <w:pPr>
              <w:autoSpaceDE w:val="0"/>
              <w:autoSpaceDN w:val="0"/>
              <w:adjustRightInd w:val="0"/>
              <w:outlineLvl w:val="0"/>
              <w:rPr>
                <w:rFonts w:ascii="Times New Roman" w:hAnsi="Times New Roman"/>
                <w:b/>
                <w:sz w:val="28"/>
                <w:szCs w:val="28"/>
              </w:rPr>
            </w:pPr>
            <w:r w:rsidRPr="002F596A">
              <w:rPr>
                <w:rFonts w:ascii="Times New Roman" w:hAnsi="Times New Roman"/>
                <w:sz w:val="28"/>
                <w:szCs w:val="28"/>
              </w:rPr>
              <w:t xml:space="preserve">3) </w:t>
            </w:r>
            <w:r w:rsidR="00190000" w:rsidRPr="002F596A">
              <w:rPr>
                <w:rFonts w:ascii="Times New Roman" w:hAnsi="Times New Roman"/>
                <w:sz w:val="28"/>
                <w:szCs w:val="28"/>
              </w:rPr>
              <w:t>р</w:t>
            </w:r>
            <w:r w:rsidR="00B13D11" w:rsidRPr="002F596A">
              <w:rPr>
                <w:rFonts w:ascii="Times New Roman" w:hAnsi="Times New Roman"/>
                <w:sz w:val="28"/>
                <w:szCs w:val="28"/>
              </w:rPr>
              <w:t xml:space="preserve">егиональный проект </w:t>
            </w:r>
            <w:r w:rsidR="000B4287" w:rsidRPr="002F596A">
              <w:rPr>
                <w:rFonts w:ascii="Times New Roman" w:hAnsi="Times New Roman"/>
                <w:sz w:val="28"/>
                <w:szCs w:val="28"/>
              </w:rPr>
              <w:t>«Безопасность дорожного движения Рязанской области»</w:t>
            </w:r>
          </w:p>
        </w:tc>
      </w:tr>
      <w:tr w:rsidR="00A5282D" w:rsidRPr="002F596A" w:rsidTr="001D18F0">
        <w:tc>
          <w:tcPr>
            <w:tcW w:w="2802" w:type="dxa"/>
          </w:tcPr>
          <w:p w:rsidR="00A5282D" w:rsidRPr="002F596A" w:rsidRDefault="00DE0F4B" w:rsidP="005C3F19">
            <w:pPr>
              <w:pStyle w:val="ConsPlusTitle"/>
              <w:rPr>
                <w:rFonts w:ascii="Times New Roman" w:hAnsi="Times New Roman" w:cs="Times New Roman"/>
                <w:b w:val="0"/>
                <w:sz w:val="28"/>
                <w:szCs w:val="28"/>
              </w:rPr>
            </w:pPr>
            <w:r w:rsidRPr="002F596A">
              <w:rPr>
                <w:rFonts w:ascii="Times New Roman" w:hAnsi="Times New Roman" w:cs="Times New Roman"/>
                <w:b w:val="0"/>
                <w:sz w:val="28"/>
                <w:szCs w:val="28"/>
              </w:rPr>
              <w:t>Финансовое обеспечение</w:t>
            </w:r>
            <w:r w:rsidR="005C3F19" w:rsidRPr="002F596A">
              <w:rPr>
                <w:rFonts w:ascii="Times New Roman" w:hAnsi="Times New Roman" w:cs="Times New Roman"/>
                <w:b w:val="0"/>
                <w:sz w:val="28"/>
                <w:szCs w:val="28"/>
              </w:rPr>
              <w:t xml:space="preserve"> Программы</w:t>
            </w:r>
            <w:r w:rsidRPr="002F596A">
              <w:rPr>
                <w:rFonts w:ascii="Times New Roman" w:hAnsi="Times New Roman" w:cs="Times New Roman"/>
                <w:b w:val="0"/>
                <w:sz w:val="28"/>
                <w:szCs w:val="28"/>
              </w:rPr>
              <w:t xml:space="preserve"> </w:t>
            </w:r>
          </w:p>
          <w:p w:rsidR="005C3F19" w:rsidRPr="002F596A" w:rsidRDefault="005C3F19" w:rsidP="005C3F19">
            <w:pPr>
              <w:pStyle w:val="ConsPlusTitle"/>
              <w:rPr>
                <w:rFonts w:ascii="Times New Roman" w:hAnsi="Times New Roman" w:cs="Times New Roman"/>
                <w:b w:val="0"/>
                <w:sz w:val="28"/>
                <w:szCs w:val="28"/>
              </w:rPr>
            </w:pPr>
          </w:p>
        </w:tc>
        <w:tc>
          <w:tcPr>
            <w:tcW w:w="6662" w:type="dxa"/>
            <w:shd w:val="clear" w:color="auto" w:fill="auto"/>
          </w:tcPr>
          <w:p w:rsidR="00A5282D" w:rsidRPr="002F596A" w:rsidRDefault="00683802" w:rsidP="005C3F19">
            <w:pPr>
              <w:autoSpaceDE w:val="0"/>
              <w:autoSpaceDN w:val="0"/>
              <w:adjustRightInd w:val="0"/>
              <w:rPr>
                <w:rFonts w:ascii="Times New Roman" w:hAnsi="Times New Roman"/>
                <w:b/>
                <w:sz w:val="28"/>
                <w:szCs w:val="28"/>
              </w:rPr>
            </w:pPr>
            <w:r w:rsidRPr="002F596A">
              <w:rPr>
                <w:rFonts w:ascii="Times New Roman" w:hAnsi="Times New Roman"/>
                <w:sz w:val="28"/>
                <w:szCs w:val="28"/>
              </w:rPr>
              <w:t>О</w:t>
            </w:r>
            <w:r w:rsidR="00DE0F4B" w:rsidRPr="002F596A">
              <w:rPr>
                <w:rFonts w:ascii="Times New Roman" w:hAnsi="Times New Roman"/>
                <w:sz w:val="28"/>
                <w:szCs w:val="28"/>
              </w:rPr>
              <w:t xml:space="preserve">бъем финансирования Программы составляет </w:t>
            </w:r>
            <w:r w:rsidR="007D3566" w:rsidRPr="002F596A">
              <w:rPr>
                <w:rFonts w:ascii="Times New Roman" w:hAnsi="Times New Roman"/>
                <w:sz w:val="28"/>
                <w:szCs w:val="28"/>
              </w:rPr>
              <w:t>74 034 662,87781</w:t>
            </w:r>
            <w:r w:rsidR="00DE0F4B" w:rsidRPr="002F596A">
              <w:rPr>
                <w:rFonts w:ascii="Times New Roman" w:hAnsi="Times New Roman"/>
                <w:sz w:val="28"/>
                <w:szCs w:val="28"/>
              </w:rPr>
              <w:t xml:space="preserve"> тыс. рублей (</w:t>
            </w:r>
            <w:r w:rsidR="007D3566" w:rsidRPr="002F596A">
              <w:rPr>
                <w:rFonts w:ascii="Times New Roman" w:hAnsi="Times New Roman"/>
                <w:sz w:val="28"/>
                <w:szCs w:val="28"/>
              </w:rPr>
              <w:t>64 825 343,26781</w:t>
            </w:r>
            <w:r w:rsidR="00DE0F4B" w:rsidRPr="002F596A">
              <w:rPr>
                <w:rFonts w:ascii="Times New Roman" w:hAnsi="Times New Roman"/>
                <w:sz w:val="28"/>
                <w:szCs w:val="28"/>
              </w:rPr>
              <w:t xml:space="preserve"> тыс. рублей - средства областного бюджета, из них </w:t>
            </w:r>
            <w:r w:rsidR="00FE5BA1" w:rsidRPr="002F596A">
              <w:rPr>
                <w:rFonts w:ascii="Times New Roman" w:hAnsi="Times New Roman"/>
                <w:sz w:val="28"/>
                <w:szCs w:val="28"/>
              </w:rPr>
              <w:t xml:space="preserve">     53 095 673,43948</w:t>
            </w:r>
            <w:r w:rsidR="00DE0F4B" w:rsidRPr="002F596A">
              <w:rPr>
                <w:rFonts w:ascii="Times New Roman" w:hAnsi="Times New Roman"/>
                <w:sz w:val="28"/>
                <w:szCs w:val="28"/>
              </w:rPr>
              <w:t xml:space="preserve"> тыс. рублей - бюджетны</w:t>
            </w:r>
            <w:r w:rsidR="005C3F19" w:rsidRPr="002F596A">
              <w:rPr>
                <w:rFonts w:ascii="Times New Roman" w:hAnsi="Times New Roman"/>
                <w:sz w:val="28"/>
                <w:szCs w:val="28"/>
              </w:rPr>
              <w:t>е ассигнования дорожного фонда</w:t>
            </w:r>
            <w:r w:rsidR="00DE0F4B" w:rsidRPr="002F596A">
              <w:rPr>
                <w:rFonts w:ascii="Times New Roman" w:hAnsi="Times New Roman"/>
                <w:sz w:val="28"/>
                <w:szCs w:val="28"/>
              </w:rPr>
              <w:t xml:space="preserve">, </w:t>
            </w:r>
            <w:r w:rsidR="001D18F0" w:rsidRPr="002F596A">
              <w:rPr>
                <w:rFonts w:ascii="Times New Roman" w:hAnsi="Times New Roman"/>
                <w:sz w:val="28"/>
                <w:szCs w:val="28"/>
              </w:rPr>
              <w:t>9 209 319,61</w:t>
            </w:r>
            <w:r w:rsidR="00DE0F4B" w:rsidRPr="002F596A">
              <w:rPr>
                <w:rFonts w:ascii="Times New Roman" w:hAnsi="Times New Roman"/>
                <w:sz w:val="28"/>
                <w:szCs w:val="28"/>
              </w:rPr>
              <w:t xml:space="preserve"> тыс. рублей - средства федерального бюджета</w:t>
            </w:r>
            <w:r w:rsidR="001768ED" w:rsidRPr="002F596A">
              <w:rPr>
                <w:rFonts w:ascii="Times New Roman" w:hAnsi="Times New Roman"/>
                <w:sz w:val="28"/>
                <w:szCs w:val="28"/>
              </w:rPr>
              <w:t>)</w:t>
            </w:r>
          </w:p>
        </w:tc>
      </w:tr>
    </w:tbl>
    <w:p w:rsidR="00A5282D" w:rsidRPr="002F596A" w:rsidRDefault="00A5282D" w:rsidP="00B45A57">
      <w:pPr>
        <w:pStyle w:val="ConsPlusTitle"/>
        <w:jc w:val="center"/>
        <w:rPr>
          <w:rFonts w:ascii="Times New Roman" w:hAnsi="Times New Roman" w:cs="Times New Roman"/>
          <w:b w:val="0"/>
          <w:sz w:val="28"/>
          <w:szCs w:val="28"/>
        </w:rPr>
      </w:pPr>
    </w:p>
    <w:p w:rsidR="003D3F05" w:rsidRPr="002F596A" w:rsidRDefault="003D3F05" w:rsidP="00EB7EA0">
      <w:pPr>
        <w:pStyle w:val="ConsPlusNormal"/>
        <w:jc w:val="center"/>
        <w:rPr>
          <w:rFonts w:ascii="Times New Roman" w:hAnsi="Times New Roman" w:cs="Times New Roman"/>
          <w:sz w:val="28"/>
          <w:szCs w:val="28"/>
        </w:rPr>
      </w:pPr>
      <w:r w:rsidRPr="002F596A">
        <w:rPr>
          <w:rFonts w:ascii="Times New Roman" w:hAnsi="Times New Roman" w:cs="Times New Roman"/>
          <w:sz w:val="28"/>
          <w:szCs w:val="28"/>
        </w:rPr>
        <w:t>2. Характеристика сферы реализации Программы</w:t>
      </w:r>
    </w:p>
    <w:p w:rsidR="003D3F05" w:rsidRPr="002F596A" w:rsidRDefault="003D3F05" w:rsidP="003D3F05">
      <w:pPr>
        <w:pStyle w:val="ConsPlusTitle"/>
        <w:jc w:val="center"/>
        <w:rPr>
          <w:rFonts w:ascii="Times New Roman" w:hAnsi="Times New Roman" w:cs="Times New Roman"/>
          <w:b w:val="0"/>
          <w:sz w:val="28"/>
          <w:szCs w:val="28"/>
        </w:rPr>
      </w:pPr>
    </w:p>
    <w:p w:rsidR="00805BEB" w:rsidRPr="002F596A" w:rsidRDefault="00D11C8D"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2.1.</w:t>
      </w:r>
      <w:r w:rsidR="002F596A">
        <w:rPr>
          <w:rFonts w:ascii="Times New Roman" w:hAnsi="Times New Roman"/>
          <w:sz w:val="28"/>
          <w:szCs w:val="28"/>
        </w:rPr>
        <w:t> </w:t>
      </w:r>
      <w:r w:rsidR="00B74712" w:rsidRPr="002F596A">
        <w:rPr>
          <w:rFonts w:ascii="Times New Roman" w:hAnsi="Times New Roman"/>
          <w:sz w:val="28"/>
          <w:szCs w:val="28"/>
        </w:rPr>
        <w:t>П</w:t>
      </w:r>
      <w:r w:rsidR="005E7A5A" w:rsidRPr="002F596A">
        <w:rPr>
          <w:rFonts w:ascii="Times New Roman" w:hAnsi="Times New Roman"/>
          <w:sz w:val="28"/>
          <w:szCs w:val="28"/>
        </w:rPr>
        <w:t>рограмм</w:t>
      </w:r>
      <w:r w:rsidR="001C58A8" w:rsidRPr="002F596A">
        <w:rPr>
          <w:rFonts w:ascii="Times New Roman" w:hAnsi="Times New Roman"/>
          <w:sz w:val="28"/>
          <w:szCs w:val="28"/>
        </w:rPr>
        <w:t>а</w:t>
      </w:r>
      <w:r w:rsidR="005E7A5A" w:rsidRPr="002F596A">
        <w:rPr>
          <w:rFonts w:ascii="Times New Roman" w:hAnsi="Times New Roman"/>
          <w:sz w:val="28"/>
          <w:szCs w:val="28"/>
        </w:rPr>
        <w:t xml:space="preserve"> </w:t>
      </w:r>
      <w:r w:rsidR="001C58A8" w:rsidRPr="002F596A">
        <w:rPr>
          <w:rFonts w:ascii="Times New Roman" w:hAnsi="Times New Roman"/>
          <w:sz w:val="28"/>
          <w:szCs w:val="28"/>
        </w:rPr>
        <w:t xml:space="preserve">направлена на </w:t>
      </w:r>
      <w:r w:rsidR="007C0C14" w:rsidRPr="002F596A">
        <w:rPr>
          <w:rFonts w:ascii="Times New Roman" w:hAnsi="Times New Roman"/>
          <w:sz w:val="28"/>
          <w:szCs w:val="28"/>
        </w:rPr>
        <w:t>реализацию</w:t>
      </w:r>
      <w:r w:rsidR="005E7A5A" w:rsidRPr="002F596A">
        <w:rPr>
          <w:rFonts w:ascii="Times New Roman" w:hAnsi="Times New Roman"/>
          <w:sz w:val="28"/>
          <w:szCs w:val="28"/>
        </w:rPr>
        <w:t xml:space="preserve"> указ</w:t>
      </w:r>
      <w:r w:rsidR="007C0C14" w:rsidRPr="002F596A">
        <w:rPr>
          <w:rFonts w:ascii="Times New Roman" w:hAnsi="Times New Roman"/>
          <w:sz w:val="28"/>
          <w:szCs w:val="28"/>
        </w:rPr>
        <w:t>ов</w:t>
      </w:r>
      <w:r w:rsidR="005E7A5A" w:rsidRPr="002F596A">
        <w:rPr>
          <w:rFonts w:ascii="Times New Roman" w:hAnsi="Times New Roman"/>
          <w:sz w:val="28"/>
          <w:szCs w:val="2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w:t>
      </w:r>
      <w:r w:rsidR="0064495B" w:rsidRPr="002F596A">
        <w:rPr>
          <w:rFonts w:ascii="Times New Roman" w:hAnsi="Times New Roman"/>
          <w:sz w:val="28"/>
          <w:szCs w:val="28"/>
        </w:rPr>
        <w:t xml:space="preserve"> </w:t>
      </w:r>
      <w:r w:rsidR="005E7A5A" w:rsidRPr="002F596A">
        <w:rPr>
          <w:rFonts w:ascii="Times New Roman" w:hAnsi="Times New Roman"/>
          <w:sz w:val="28"/>
          <w:szCs w:val="28"/>
        </w:rPr>
        <w:t xml:space="preserve">национальных целях развития Российской Федерации на период до 2030 года», </w:t>
      </w:r>
      <w:r w:rsidR="004B548C" w:rsidRPr="002F596A">
        <w:rPr>
          <w:rFonts w:ascii="Times New Roman" w:hAnsi="Times New Roman"/>
          <w:sz w:val="28"/>
          <w:szCs w:val="28"/>
        </w:rPr>
        <w:t>Стратеги</w:t>
      </w:r>
      <w:r w:rsidR="00BB664C" w:rsidRPr="002F596A">
        <w:rPr>
          <w:rFonts w:ascii="Times New Roman" w:hAnsi="Times New Roman"/>
          <w:sz w:val="28"/>
          <w:szCs w:val="28"/>
        </w:rPr>
        <w:t>и</w:t>
      </w:r>
      <w:r w:rsidR="004B548C" w:rsidRPr="002F596A">
        <w:rPr>
          <w:rFonts w:ascii="Times New Roman" w:hAnsi="Times New Roman"/>
          <w:sz w:val="28"/>
          <w:szCs w:val="28"/>
        </w:rPr>
        <w:t xml:space="preserve"> безопасности дорожного движения в Российской Федерации на 2018-2024 годы</w:t>
      </w:r>
      <w:r w:rsidR="00E931DD" w:rsidRPr="002F596A">
        <w:rPr>
          <w:rFonts w:ascii="Times New Roman" w:hAnsi="Times New Roman"/>
          <w:sz w:val="28"/>
          <w:szCs w:val="28"/>
        </w:rPr>
        <w:t xml:space="preserve">, утвержденной </w:t>
      </w:r>
      <w:r w:rsidR="00EA06E2" w:rsidRPr="002F596A">
        <w:rPr>
          <w:rFonts w:ascii="Times New Roman" w:hAnsi="Times New Roman"/>
          <w:sz w:val="28"/>
          <w:szCs w:val="28"/>
        </w:rPr>
        <w:t>р</w:t>
      </w:r>
      <w:r w:rsidR="00E931DD" w:rsidRPr="002F596A">
        <w:rPr>
          <w:rFonts w:ascii="Times New Roman" w:hAnsi="Times New Roman"/>
          <w:sz w:val="28"/>
          <w:szCs w:val="28"/>
        </w:rPr>
        <w:t>аспоряжение</w:t>
      </w:r>
      <w:r w:rsidR="00EA06E2" w:rsidRPr="002F596A">
        <w:rPr>
          <w:rFonts w:ascii="Times New Roman" w:hAnsi="Times New Roman"/>
          <w:sz w:val="28"/>
          <w:szCs w:val="28"/>
        </w:rPr>
        <w:t>м</w:t>
      </w:r>
      <w:r w:rsidR="00E931DD" w:rsidRPr="002F596A">
        <w:rPr>
          <w:rFonts w:ascii="Times New Roman" w:hAnsi="Times New Roman"/>
          <w:sz w:val="28"/>
          <w:szCs w:val="28"/>
        </w:rPr>
        <w:t xml:space="preserve"> Правительства Р</w:t>
      </w:r>
      <w:r w:rsidR="00EA06E2" w:rsidRPr="002F596A">
        <w:rPr>
          <w:rFonts w:ascii="Times New Roman" w:hAnsi="Times New Roman"/>
          <w:sz w:val="28"/>
          <w:szCs w:val="28"/>
        </w:rPr>
        <w:t xml:space="preserve">оссийской </w:t>
      </w:r>
      <w:r w:rsidR="00E931DD" w:rsidRPr="002F596A">
        <w:rPr>
          <w:rFonts w:ascii="Times New Roman" w:hAnsi="Times New Roman"/>
          <w:sz w:val="28"/>
          <w:szCs w:val="28"/>
        </w:rPr>
        <w:t>Ф</w:t>
      </w:r>
      <w:r w:rsidR="00EA06E2" w:rsidRPr="002F596A">
        <w:rPr>
          <w:rFonts w:ascii="Times New Roman" w:hAnsi="Times New Roman"/>
          <w:sz w:val="28"/>
          <w:szCs w:val="28"/>
        </w:rPr>
        <w:t>едерации</w:t>
      </w:r>
      <w:r w:rsidR="00E931DD" w:rsidRPr="002F596A">
        <w:rPr>
          <w:rFonts w:ascii="Times New Roman" w:hAnsi="Times New Roman"/>
          <w:sz w:val="28"/>
          <w:szCs w:val="28"/>
        </w:rPr>
        <w:t xml:space="preserve"> от 08.01.2018 </w:t>
      </w:r>
      <w:r w:rsidR="00EA06E2" w:rsidRPr="002F596A">
        <w:rPr>
          <w:rFonts w:ascii="Times New Roman" w:hAnsi="Times New Roman"/>
          <w:sz w:val="28"/>
          <w:szCs w:val="28"/>
        </w:rPr>
        <w:t>№</w:t>
      </w:r>
      <w:r w:rsidR="00E931DD" w:rsidRPr="002F596A">
        <w:rPr>
          <w:rFonts w:ascii="Times New Roman" w:hAnsi="Times New Roman"/>
          <w:sz w:val="28"/>
          <w:szCs w:val="28"/>
        </w:rPr>
        <w:t xml:space="preserve"> 1-р</w:t>
      </w:r>
      <w:r w:rsidR="004B548C" w:rsidRPr="002F596A">
        <w:rPr>
          <w:rFonts w:ascii="Times New Roman" w:hAnsi="Times New Roman"/>
          <w:sz w:val="28"/>
          <w:szCs w:val="28"/>
        </w:rPr>
        <w:t xml:space="preserve">, </w:t>
      </w:r>
      <w:r w:rsidR="006C253D" w:rsidRPr="002F596A">
        <w:rPr>
          <w:rFonts w:ascii="Times New Roman" w:hAnsi="Times New Roman"/>
          <w:sz w:val="28"/>
          <w:szCs w:val="28"/>
        </w:rPr>
        <w:t>Транспортной стратеги</w:t>
      </w:r>
      <w:r w:rsidR="00BB664C" w:rsidRPr="002F596A">
        <w:rPr>
          <w:rFonts w:ascii="Times New Roman" w:hAnsi="Times New Roman"/>
          <w:sz w:val="28"/>
          <w:szCs w:val="28"/>
        </w:rPr>
        <w:t>и</w:t>
      </w:r>
      <w:r w:rsidR="006C253D" w:rsidRPr="002F596A">
        <w:rPr>
          <w:rFonts w:ascii="Times New Roman" w:hAnsi="Times New Roman"/>
          <w:sz w:val="28"/>
          <w:szCs w:val="28"/>
        </w:rPr>
        <w:t xml:space="preserve"> Российской Федерации </w:t>
      </w:r>
      <w:r w:rsidR="00E83493" w:rsidRPr="002F596A">
        <w:rPr>
          <w:rFonts w:ascii="Times New Roman" w:hAnsi="Times New Roman"/>
          <w:sz w:val="28"/>
          <w:szCs w:val="28"/>
        </w:rPr>
        <w:t>до 2030 года с прогнозом на период до 2035 года</w:t>
      </w:r>
      <w:r w:rsidR="006C253D" w:rsidRPr="002F596A">
        <w:rPr>
          <w:rFonts w:ascii="Times New Roman" w:hAnsi="Times New Roman"/>
          <w:sz w:val="28"/>
          <w:szCs w:val="28"/>
        </w:rPr>
        <w:t xml:space="preserve">, утвержденной распоряжением Правительства Российской Федерации от </w:t>
      </w:r>
      <w:r w:rsidR="00E83493" w:rsidRPr="002F596A">
        <w:rPr>
          <w:rFonts w:ascii="Times New Roman" w:hAnsi="Times New Roman"/>
          <w:sz w:val="28"/>
          <w:szCs w:val="28"/>
        </w:rPr>
        <w:t>27</w:t>
      </w:r>
      <w:r w:rsidR="006C253D" w:rsidRPr="002F596A">
        <w:rPr>
          <w:rFonts w:ascii="Times New Roman" w:hAnsi="Times New Roman"/>
          <w:sz w:val="28"/>
          <w:szCs w:val="28"/>
        </w:rPr>
        <w:t>.11.20</w:t>
      </w:r>
      <w:r w:rsidR="00E83493" w:rsidRPr="002F596A">
        <w:rPr>
          <w:rFonts w:ascii="Times New Roman" w:hAnsi="Times New Roman"/>
          <w:sz w:val="28"/>
          <w:szCs w:val="28"/>
        </w:rPr>
        <w:t>21</w:t>
      </w:r>
      <w:r w:rsidR="006C253D" w:rsidRPr="002F596A">
        <w:rPr>
          <w:rFonts w:ascii="Times New Roman" w:hAnsi="Times New Roman"/>
          <w:sz w:val="28"/>
          <w:szCs w:val="28"/>
        </w:rPr>
        <w:t xml:space="preserve"> № </w:t>
      </w:r>
      <w:r w:rsidR="00E83493" w:rsidRPr="002F596A">
        <w:rPr>
          <w:rFonts w:ascii="Times New Roman" w:hAnsi="Times New Roman"/>
          <w:sz w:val="28"/>
          <w:szCs w:val="28"/>
        </w:rPr>
        <w:t>3363-р</w:t>
      </w:r>
      <w:r w:rsidR="006C253D" w:rsidRPr="002F596A">
        <w:rPr>
          <w:rFonts w:ascii="Times New Roman" w:hAnsi="Times New Roman"/>
          <w:sz w:val="28"/>
          <w:szCs w:val="28"/>
        </w:rPr>
        <w:t xml:space="preserve">, </w:t>
      </w:r>
      <w:r w:rsidR="005E7A5A" w:rsidRPr="002F596A">
        <w:rPr>
          <w:rFonts w:ascii="Times New Roman" w:hAnsi="Times New Roman"/>
          <w:sz w:val="28"/>
          <w:szCs w:val="28"/>
        </w:rPr>
        <w:t>Стратеги</w:t>
      </w:r>
      <w:r w:rsidR="00BB664C" w:rsidRPr="002F596A">
        <w:rPr>
          <w:rFonts w:ascii="Times New Roman" w:hAnsi="Times New Roman"/>
          <w:sz w:val="28"/>
          <w:szCs w:val="28"/>
        </w:rPr>
        <w:t>и</w:t>
      </w:r>
      <w:r w:rsidR="005E7A5A" w:rsidRPr="002F596A">
        <w:rPr>
          <w:rFonts w:ascii="Times New Roman" w:hAnsi="Times New Roman"/>
          <w:sz w:val="28"/>
          <w:szCs w:val="28"/>
        </w:rPr>
        <w:t xml:space="preserve"> социально-экономического развития Рязанской области до 2030 года, утвержденной постановлением Правительства Рязанской области от 25.12.2018 №</w:t>
      </w:r>
      <w:r w:rsidR="0064495B" w:rsidRPr="002F596A">
        <w:rPr>
          <w:rFonts w:ascii="Times New Roman" w:hAnsi="Times New Roman"/>
          <w:sz w:val="28"/>
          <w:szCs w:val="28"/>
        </w:rPr>
        <w:t xml:space="preserve"> </w:t>
      </w:r>
      <w:r w:rsidR="005E7A5A" w:rsidRPr="002F596A">
        <w:rPr>
          <w:rFonts w:ascii="Times New Roman" w:hAnsi="Times New Roman"/>
          <w:sz w:val="28"/>
          <w:szCs w:val="28"/>
        </w:rPr>
        <w:t>418</w:t>
      </w:r>
      <w:r w:rsidR="00805BEB" w:rsidRPr="002F596A">
        <w:rPr>
          <w:rFonts w:ascii="Times New Roman" w:hAnsi="Times New Roman"/>
          <w:sz w:val="28"/>
          <w:szCs w:val="28"/>
        </w:rPr>
        <w:t xml:space="preserve">. </w:t>
      </w:r>
    </w:p>
    <w:p w:rsidR="00805BEB" w:rsidRPr="002F596A" w:rsidRDefault="00805BEB" w:rsidP="007708B1">
      <w:pPr>
        <w:pStyle w:val="ConsPlusNormal"/>
        <w:ind w:firstLine="851"/>
        <w:jc w:val="both"/>
        <w:rPr>
          <w:rFonts w:ascii="Times New Roman" w:hAnsi="Times New Roman" w:cs="Times New Roman"/>
          <w:sz w:val="28"/>
          <w:szCs w:val="28"/>
        </w:rPr>
      </w:pPr>
      <w:r w:rsidRPr="002F596A">
        <w:rPr>
          <w:rFonts w:ascii="Times New Roman" w:hAnsi="Times New Roman" w:cs="Times New Roman"/>
          <w:sz w:val="28"/>
          <w:szCs w:val="28"/>
        </w:rPr>
        <w:t>Дорожная</w:t>
      </w:r>
      <w:r w:rsidR="001814EC" w:rsidRPr="002F596A">
        <w:rPr>
          <w:rFonts w:ascii="Times New Roman" w:hAnsi="Times New Roman" w:cs="Times New Roman"/>
          <w:sz w:val="28"/>
          <w:szCs w:val="28"/>
        </w:rPr>
        <w:t xml:space="preserve"> и транспортная </w:t>
      </w:r>
      <w:r w:rsidRPr="002F596A">
        <w:rPr>
          <w:rFonts w:ascii="Times New Roman" w:hAnsi="Times New Roman" w:cs="Times New Roman"/>
          <w:sz w:val="28"/>
          <w:szCs w:val="28"/>
        </w:rPr>
        <w:t>отрасл</w:t>
      </w:r>
      <w:r w:rsidR="001814EC" w:rsidRPr="002F596A">
        <w:rPr>
          <w:rFonts w:ascii="Times New Roman" w:hAnsi="Times New Roman" w:cs="Times New Roman"/>
          <w:sz w:val="28"/>
          <w:szCs w:val="28"/>
        </w:rPr>
        <w:t>и</w:t>
      </w:r>
      <w:r w:rsidRPr="002F596A">
        <w:rPr>
          <w:rFonts w:ascii="Times New Roman" w:hAnsi="Times New Roman" w:cs="Times New Roman"/>
          <w:sz w:val="28"/>
          <w:szCs w:val="28"/>
        </w:rPr>
        <w:t xml:space="preserve"> наряду с другими инфраструктурными отраслями явля</w:t>
      </w:r>
      <w:r w:rsidR="001814EC" w:rsidRPr="002F596A">
        <w:rPr>
          <w:rFonts w:ascii="Times New Roman" w:hAnsi="Times New Roman" w:cs="Times New Roman"/>
          <w:sz w:val="28"/>
          <w:szCs w:val="28"/>
        </w:rPr>
        <w:t>ю</w:t>
      </w:r>
      <w:r w:rsidRPr="002F596A">
        <w:rPr>
          <w:rFonts w:ascii="Times New Roman" w:hAnsi="Times New Roman" w:cs="Times New Roman"/>
          <w:sz w:val="28"/>
          <w:szCs w:val="28"/>
        </w:rPr>
        <w:t>тся важным инструментом достижения социальных, экономических, внешнеполитических и других целей</w:t>
      </w:r>
      <w:r w:rsidR="001814EC" w:rsidRPr="002F596A">
        <w:rPr>
          <w:rFonts w:ascii="Times New Roman" w:hAnsi="Times New Roman" w:cs="Times New Roman"/>
          <w:sz w:val="28"/>
          <w:szCs w:val="28"/>
        </w:rPr>
        <w:t xml:space="preserve"> и</w:t>
      </w:r>
      <w:r w:rsidRPr="002F596A">
        <w:rPr>
          <w:rFonts w:ascii="Times New Roman" w:hAnsi="Times New Roman" w:cs="Times New Roman"/>
          <w:sz w:val="28"/>
          <w:szCs w:val="28"/>
        </w:rPr>
        <w:t xml:space="preserve"> влия</w:t>
      </w:r>
      <w:r w:rsidR="001814EC" w:rsidRPr="002F596A">
        <w:rPr>
          <w:rFonts w:ascii="Times New Roman" w:hAnsi="Times New Roman" w:cs="Times New Roman"/>
          <w:sz w:val="28"/>
          <w:szCs w:val="28"/>
        </w:rPr>
        <w:t>ю</w:t>
      </w:r>
      <w:r w:rsidRPr="002F596A">
        <w:rPr>
          <w:rFonts w:ascii="Times New Roman" w:hAnsi="Times New Roman" w:cs="Times New Roman"/>
          <w:sz w:val="28"/>
          <w:szCs w:val="28"/>
        </w:rPr>
        <w:t>т на повышение качества жизни людей.</w:t>
      </w:r>
    </w:p>
    <w:p w:rsidR="00805BEB" w:rsidRPr="002F596A" w:rsidRDefault="002F596A" w:rsidP="007708B1">
      <w:pPr>
        <w:autoSpaceDE w:val="0"/>
        <w:autoSpaceDN w:val="0"/>
        <w:adjustRightInd w:val="0"/>
        <w:ind w:firstLine="851"/>
        <w:jc w:val="both"/>
        <w:rPr>
          <w:rFonts w:ascii="Times New Roman" w:hAnsi="Times New Roman"/>
          <w:bCs/>
          <w:sz w:val="28"/>
          <w:szCs w:val="28"/>
          <w:u w:val="single"/>
        </w:rPr>
      </w:pPr>
      <w:r>
        <w:rPr>
          <w:rFonts w:ascii="Times New Roman" w:hAnsi="Times New Roman"/>
          <w:sz w:val="28"/>
          <w:szCs w:val="28"/>
        </w:rPr>
        <w:t>2.2. </w:t>
      </w:r>
      <w:r w:rsidR="00805BEB" w:rsidRPr="002F596A">
        <w:rPr>
          <w:rFonts w:ascii="Times New Roman" w:hAnsi="Times New Roman"/>
          <w:sz w:val="28"/>
          <w:szCs w:val="28"/>
        </w:rPr>
        <w:t xml:space="preserve">Основу дорожной отрасли Рязанской области составляют </w:t>
      </w:r>
      <w:r w:rsidR="002A07EC" w:rsidRPr="002F596A">
        <w:rPr>
          <w:rFonts w:ascii="Times New Roman" w:hAnsi="Times New Roman"/>
          <w:sz w:val="28"/>
          <w:szCs w:val="28"/>
        </w:rPr>
        <w:t xml:space="preserve">федеральные, </w:t>
      </w:r>
      <w:r w:rsidR="00805BEB" w:rsidRPr="002F596A">
        <w:rPr>
          <w:rFonts w:ascii="Times New Roman" w:hAnsi="Times New Roman"/>
          <w:sz w:val="28"/>
          <w:szCs w:val="28"/>
        </w:rPr>
        <w:t>региональные</w:t>
      </w:r>
      <w:r w:rsidR="002A07EC" w:rsidRPr="002F596A">
        <w:rPr>
          <w:rFonts w:ascii="Times New Roman" w:hAnsi="Times New Roman"/>
          <w:sz w:val="28"/>
          <w:szCs w:val="28"/>
        </w:rPr>
        <w:t>,</w:t>
      </w:r>
      <w:r w:rsidR="00805BEB" w:rsidRPr="002F596A">
        <w:rPr>
          <w:rFonts w:ascii="Times New Roman" w:hAnsi="Times New Roman"/>
          <w:sz w:val="28"/>
          <w:szCs w:val="28"/>
        </w:rPr>
        <w:t xml:space="preserve"> межмуниципальные </w:t>
      </w:r>
      <w:r w:rsidR="002A07EC" w:rsidRPr="002F596A">
        <w:rPr>
          <w:rFonts w:ascii="Times New Roman" w:hAnsi="Times New Roman"/>
          <w:sz w:val="28"/>
          <w:szCs w:val="28"/>
        </w:rPr>
        <w:t xml:space="preserve">и местные </w:t>
      </w:r>
      <w:r w:rsidR="00805BEB" w:rsidRPr="002F596A">
        <w:rPr>
          <w:rFonts w:ascii="Times New Roman" w:hAnsi="Times New Roman"/>
          <w:sz w:val="28"/>
          <w:szCs w:val="28"/>
        </w:rPr>
        <w:t>автомобильные дороги, которые обеспечивают межрегиональные и межрайонные автотранспортные связи, подъезды к городским и сельским поселениям</w:t>
      </w:r>
      <w:r w:rsidR="007572C6" w:rsidRPr="002F596A">
        <w:rPr>
          <w:rFonts w:ascii="Times New Roman" w:hAnsi="Times New Roman"/>
          <w:sz w:val="28"/>
          <w:szCs w:val="28"/>
        </w:rPr>
        <w:t>, а также транспортные связи внутри городских</w:t>
      </w:r>
      <w:r w:rsidR="00BB664C" w:rsidRPr="002F596A">
        <w:rPr>
          <w:rFonts w:ascii="Times New Roman" w:hAnsi="Times New Roman"/>
          <w:sz w:val="28"/>
          <w:szCs w:val="28"/>
        </w:rPr>
        <w:t xml:space="preserve"> </w:t>
      </w:r>
      <w:r w:rsidR="007572C6" w:rsidRPr="002F596A">
        <w:rPr>
          <w:rFonts w:ascii="Times New Roman" w:hAnsi="Times New Roman"/>
          <w:sz w:val="28"/>
          <w:szCs w:val="28"/>
        </w:rPr>
        <w:t>и сельских поселений.</w:t>
      </w:r>
    </w:p>
    <w:p w:rsidR="005B511A" w:rsidRPr="002F596A" w:rsidRDefault="005B511A" w:rsidP="007708B1">
      <w:pPr>
        <w:ind w:firstLine="851"/>
        <w:jc w:val="both"/>
        <w:rPr>
          <w:rFonts w:ascii="Times New Roman" w:hAnsi="Times New Roman"/>
          <w:color w:val="000000"/>
          <w:sz w:val="28"/>
          <w:szCs w:val="28"/>
        </w:rPr>
      </w:pPr>
      <w:r w:rsidRPr="002F596A">
        <w:rPr>
          <w:rFonts w:ascii="Times New Roman" w:hAnsi="Times New Roman"/>
          <w:color w:val="000000"/>
          <w:sz w:val="28"/>
          <w:szCs w:val="28"/>
        </w:rPr>
        <w:t>Вся дорожная сеть Рязанской области составляет более 16 тыс. км авто</w:t>
      </w:r>
      <w:r w:rsidR="003E1E3E" w:rsidRPr="002F596A">
        <w:rPr>
          <w:rFonts w:ascii="Times New Roman" w:hAnsi="Times New Roman"/>
          <w:color w:val="000000"/>
          <w:sz w:val="28"/>
          <w:szCs w:val="28"/>
        </w:rPr>
        <w:t xml:space="preserve">мобильных </w:t>
      </w:r>
      <w:r w:rsidRPr="002F596A">
        <w:rPr>
          <w:rFonts w:ascii="Times New Roman" w:hAnsi="Times New Roman"/>
          <w:color w:val="000000"/>
          <w:sz w:val="28"/>
          <w:szCs w:val="28"/>
        </w:rPr>
        <w:t>дорог. По территории области проходит порядка 523 км авто</w:t>
      </w:r>
      <w:r w:rsidR="00EB7EA0" w:rsidRPr="002F596A">
        <w:rPr>
          <w:rFonts w:ascii="Times New Roman" w:hAnsi="Times New Roman"/>
          <w:color w:val="000000"/>
          <w:sz w:val="28"/>
          <w:szCs w:val="28"/>
        </w:rPr>
        <w:t xml:space="preserve">мобильных </w:t>
      </w:r>
      <w:r w:rsidRPr="002F596A">
        <w:rPr>
          <w:rFonts w:ascii="Times New Roman" w:hAnsi="Times New Roman"/>
          <w:color w:val="000000"/>
          <w:sz w:val="28"/>
          <w:szCs w:val="28"/>
        </w:rPr>
        <w:t>дорог федерального значения.</w:t>
      </w:r>
    </w:p>
    <w:p w:rsidR="005B511A" w:rsidRPr="002F596A" w:rsidRDefault="005B511A" w:rsidP="007708B1">
      <w:pPr>
        <w:ind w:firstLine="851"/>
        <w:jc w:val="both"/>
        <w:rPr>
          <w:rFonts w:ascii="Times New Roman" w:hAnsi="Times New Roman"/>
          <w:color w:val="000000"/>
          <w:sz w:val="28"/>
          <w:szCs w:val="28"/>
        </w:rPr>
      </w:pPr>
      <w:r w:rsidRPr="002F596A">
        <w:rPr>
          <w:rFonts w:ascii="Times New Roman" w:hAnsi="Times New Roman"/>
          <w:color w:val="000000"/>
          <w:sz w:val="28"/>
          <w:szCs w:val="28"/>
        </w:rPr>
        <w:t>Протяженность дорог местного значения Рязанской области составляет 9,197 тыс. км, из которых только 20% дороги с твердым покрытием, остальные грунтовые и в щебеночном исполнении. Доля дорог местного значения, находящихся в нормативном состоянии, составляет 32% от общей протяженности авто</w:t>
      </w:r>
      <w:r w:rsidR="00EB7EA0" w:rsidRPr="002F596A">
        <w:rPr>
          <w:rFonts w:ascii="Times New Roman" w:hAnsi="Times New Roman"/>
          <w:color w:val="000000"/>
          <w:sz w:val="28"/>
          <w:szCs w:val="28"/>
        </w:rPr>
        <w:t xml:space="preserve">мобильных </w:t>
      </w:r>
      <w:r w:rsidRPr="002F596A">
        <w:rPr>
          <w:rFonts w:ascii="Times New Roman" w:hAnsi="Times New Roman"/>
          <w:color w:val="000000"/>
          <w:sz w:val="28"/>
          <w:szCs w:val="28"/>
        </w:rPr>
        <w:t>дорог местного значения</w:t>
      </w:r>
      <w:r w:rsidR="004166D5" w:rsidRPr="002F596A">
        <w:rPr>
          <w:rFonts w:ascii="Times New Roman" w:hAnsi="Times New Roman"/>
          <w:color w:val="000000"/>
          <w:sz w:val="28"/>
          <w:szCs w:val="28"/>
        </w:rPr>
        <w:t>.</w:t>
      </w:r>
    </w:p>
    <w:p w:rsidR="005B511A" w:rsidRPr="002F596A" w:rsidRDefault="005B511A" w:rsidP="007708B1">
      <w:pPr>
        <w:shd w:val="clear" w:color="auto" w:fill="FFFFFF"/>
        <w:ind w:left="-142" w:firstLine="993"/>
        <w:jc w:val="both"/>
        <w:rPr>
          <w:rFonts w:ascii="Times New Roman" w:hAnsi="Times New Roman"/>
          <w:color w:val="000000"/>
          <w:sz w:val="28"/>
          <w:szCs w:val="28"/>
        </w:rPr>
      </w:pPr>
      <w:r w:rsidRPr="002F596A">
        <w:rPr>
          <w:rFonts w:ascii="Times New Roman" w:hAnsi="Times New Roman"/>
          <w:color w:val="000000"/>
          <w:sz w:val="28"/>
          <w:szCs w:val="28"/>
        </w:rPr>
        <w:t xml:space="preserve">Протяженность региональных и межмуниципальных дорог составляет около 6,5 тыс. км, из которых порядка 3 тыс. км составляют опорную сеть, соединяющую все районные центры и города Рязанской области. </w:t>
      </w:r>
    </w:p>
    <w:p w:rsidR="003D3F05" w:rsidRPr="002F596A" w:rsidRDefault="003D3F05"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С 1 января 2012 года с принятием Закона Рязанской области от 14</w:t>
      </w:r>
      <w:r w:rsidR="005B511A" w:rsidRPr="002F596A">
        <w:rPr>
          <w:rFonts w:ascii="Times New Roman" w:hAnsi="Times New Roman"/>
          <w:sz w:val="28"/>
          <w:szCs w:val="28"/>
        </w:rPr>
        <w:t> </w:t>
      </w:r>
      <w:r w:rsidRPr="002F596A">
        <w:rPr>
          <w:rFonts w:ascii="Times New Roman" w:hAnsi="Times New Roman"/>
          <w:sz w:val="28"/>
          <w:szCs w:val="28"/>
        </w:rPr>
        <w:t xml:space="preserve">сентября 2011 года </w:t>
      </w:r>
      <w:r w:rsidR="00516BF8" w:rsidRPr="002F596A">
        <w:rPr>
          <w:rFonts w:ascii="Times New Roman" w:hAnsi="Times New Roman"/>
          <w:sz w:val="28"/>
          <w:szCs w:val="28"/>
        </w:rPr>
        <w:t>№</w:t>
      </w:r>
      <w:r w:rsidRPr="002F596A">
        <w:rPr>
          <w:rFonts w:ascii="Times New Roman" w:hAnsi="Times New Roman"/>
          <w:sz w:val="28"/>
          <w:szCs w:val="28"/>
        </w:rPr>
        <w:t xml:space="preserve"> 82-ОЗ </w:t>
      </w:r>
      <w:r w:rsidR="00516BF8" w:rsidRPr="002F596A">
        <w:rPr>
          <w:rFonts w:ascii="Times New Roman" w:hAnsi="Times New Roman"/>
          <w:sz w:val="28"/>
          <w:szCs w:val="28"/>
        </w:rPr>
        <w:t>«</w:t>
      </w:r>
      <w:r w:rsidRPr="002F596A">
        <w:rPr>
          <w:rFonts w:ascii="Times New Roman" w:hAnsi="Times New Roman"/>
          <w:sz w:val="28"/>
          <w:szCs w:val="28"/>
        </w:rPr>
        <w:t>О дорожном фонде Рязанской области</w:t>
      </w:r>
      <w:r w:rsidR="00516BF8" w:rsidRPr="002F596A">
        <w:rPr>
          <w:rFonts w:ascii="Times New Roman" w:hAnsi="Times New Roman"/>
          <w:sz w:val="28"/>
          <w:szCs w:val="28"/>
        </w:rPr>
        <w:t>»</w:t>
      </w:r>
      <w:r w:rsidRPr="002F596A">
        <w:rPr>
          <w:rFonts w:ascii="Times New Roman" w:hAnsi="Times New Roman"/>
          <w:sz w:val="28"/>
          <w:szCs w:val="28"/>
        </w:rPr>
        <w:t xml:space="preserve"> определены постоянные и целевые источники финансирования. Финансирование дорожной отрасли </w:t>
      </w:r>
      <w:r w:rsidR="00EB7EA0" w:rsidRPr="002F596A">
        <w:rPr>
          <w:rFonts w:ascii="Times New Roman" w:hAnsi="Times New Roman"/>
          <w:sz w:val="28"/>
          <w:szCs w:val="28"/>
        </w:rPr>
        <w:t xml:space="preserve">к 2020 году </w:t>
      </w:r>
      <w:r w:rsidRPr="002F596A">
        <w:rPr>
          <w:rFonts w:ascii="Times New Roman" w:hAnsi="Times New Roman"/>
          <w:sz w:val="28"/>
          <w:szCs w:val="28"/>
        </w:rPr>
        <w:t xml:space="preserve">увеличилось в </w:t>
      </w:r>
      <w:r w:rsidR="005A47B0" w:rsidRPr="002F596A">
        <w:rPr>
          <w:rFonts w:ascii="Times New Roman" w:hAnsi="Times New Roman"/>
          <w:sz w:val="28"/>
          <w:szCs w:val="28"/>
        </w:rPr>
        <w:t>2</w:t>
      </w:r>
      <w:r w:rsidRPr="002F596A">
        <w:rPr>
          <w:rFonts w:ascii="Times New Roman" w:hAnsi="Times New Roman"/>
          <w:sz w:val="28"/>
          <w:szCs w:val="28"/>
        </w:rPr>
        <w:t>,</w:t>
      </w:r>
      <w:r w:rsidR="005A47B0" w:rsidRPr="002F596A">
        <w:rPr>
          <w:rFonts w:ascii="Times New Roman" w:hAnsi="Times New Roman"/>
          <w:sz w:val="28"/>
          <w:szCs w:val="28"/>
        </w:rPr>
        <w:t>8</w:t>
      </w:r>
      <w:r w:rsidRPr="002F596A">
        <w:rPr>
          <w:rFonts w:ascii="Times New Roman" w:hAnsi="Times New Roman"/>
          <w:sz w:val="28"/>
          <w:szCs w:val="28"/>
        </w:rPr>
        <w:t xml:space="preserve"> раза</w:t>
      </w:r>
      <w:r w:rsidR="00EB7EA0" w:rsidRPr="002F596A">
        <w:rPr>
          <w:rFonts w:ascii="Times New Roman" w:hAnsi="Times New Roman"/>
          <w:sz w:val="28"/>
          <w:szCs w:val="28"/>
        </w:rPr>
        <w:t xml:space="preserve"> по сравнению с 2012 годом</w:t>
      </w:r>
      <w:r w:rsidRPr="002F596A">
        <w:rPr>
          <w:rFonts w:ascii="Times New Roman" w:hAnsi="Times New Roman"/>
          <w:sz w:val="28"/>
          <w:szCs w:val="28"/>
        </w:rPr>
        <w:t>. Однако создание дорожного фонда Рязанской области не решило полностью проблемы отрасли с финансированием.</w:t>
      </w:r>
    </w:p>
    <w:p w:rsidR="003D3F05" w:rsidRPr="002F596A" w:rsidRDefault="003D3F05"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 xml:space="preserve">При интенсивной автомобилизации населения в течение длительного времени в Рязанской области практически отсутствует прирост сети и развитие автомобильных дорог. </w:t>
      </w:r>
      <w:r w:rsidR="00C53D84" w:rsidRPr="002F596A">
        <w:rPr>
          <w:rFonts w:ascii="Times New Roman" w:hAnsi="Times New Roman"/>
          <w:sz w:val="28"/>
          <w:szCs w:val="28"/>
        </w:rPr>
        <w:t>84</w:t>
      </w:r>
      <w:r w:rsidRPr="002F596A">
        <w:rPr>
          <w:rFonts w:ascii="Times New Roman" w:hAnsi="Times New Roman"/>
          <w:sz w:val="28"/>
          <w:szCs w:val="28"/>
        </w:rPr>
        <w:t xml:space="preserve">% региональных или межмуниципальных дорог составляют дороги </w:t>
      </w:r>
      <w:r w:rsidR="00EB7EA0" w:rsidRPr="002F596A">
        <w:rPr>
          <w:rFonts w:ascii="Times New Roman" w:hAnsi="Times New Roman"/>
          <w:sz w:val="28"/>
          <w:szCs w:val="28"/>
        </w:rPr>
        <w:t xml:space="preserve">IV и V </w:t>
      </w:r>
      <w:r w:rsidRPr="002F596A">
        <w:rPr>
          <w:rFonts w:ascii="Times New Roman" w:hAnsi="Times New Roman"/>
          <w:sz w:val="28"/>
          <w:szCs w:val="28"/>
        </w:rPr>
        <w:t>категорий, которые были построены в</w:t>
      </w:r>
      <w:r w:rsidR="002F596A">
        <w:rPr>
          <w:rFonts w:ascii="Times New Roman" w:hAnsi="Times New Roman"/>
          <w:sz w:val="28"/>
          <w:szCs w:val="28"/>
        </w:rPr>
        <w:br/>
      </w:r>
      <w:r w:rsidRPr="002F596A">
        <w:rPr>
          <w:rFonts w:ascii="Times New Roman" w:hAnsi="Times New Roman"/>
          <w:sz w:val="28"/>
          <w:szCs w:val="28"/>
        </w:rPr>
        <w:t xml:space="preserve">60-70 годы XX века и запроектированы под другие динамические и технические характеристики автомобилей. Все это приводит к </w:t>
      </w:r>
      <w:r w:rsidR="005B511A" w:rsidRPr="002F596A">
        <w:rPr>
          <w:rFonts w:ascii="Times New Roman" w:hAnsi="Times New Roman"/>
          <w:sz w:val="28"/>
          <w:szCs w:val="28"/>
        </w:rPr>
        <w:t xml:space="preserve">необходимости строительства новых и реконструкции существующих автомобильных дорог, что невозможно осуществить без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из федерального бюджета.</w:t>
      </w:r>
    </w:p>
    <w:p w:rsidR="00574CB6" w:rsidRPr="002F596A" w:rsidRDefault="00AD1C0F"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Реализация п</w:t>
      </w:r>
      <w:r w:rsidR="00890C8A" w:rsidRPr="002F596A">
        <w:rPr>
          <w:rFonts w:ascii="Times New Roman" w:hAnsi="Times New Roman"/>
          <w:sz w:val="28"/>
          <w:szCs w:val="28"/>
        </w:rPr>
        <w:t>рограмм</w:t>
      </w:r>
      <w:r w:rsidRPr="002F596A">
        <w:rPr>
          <w:rFonts w:ascii="Times New Roman" w:hAnsi="Times New Roman"/>
          <w:sz w:val="28"/>
          <w:szCs w:val="28"/>
        </w:rPr>
        <w:t>ы</w:t>
      </w:r>
      <w:r w:rsidR="00890C8A" w:rsidRPr="002F596A">
        <w:rPr>
          <w:rFonts w:ascii="Times New Roman" w:hAnsi="Times New Roman"/>
          <w:sz w:val="28"/>
          <w:szCs w:val="28"/>
        </w:rPr>
        <w:t xml:space="preserve"> </w:t>
      </w:r>
      <w:r w:rsidRPr="002F596A">
        <w:rPr>
          <w:rFonts w:ascii="Times New Roman" w:hAnsi="Times New Roman"/>
          <w:sz w:val="28"/>
          <w:szCs w:val="28"/>
        </w:rPr>
        <w:t xml:space="preserve">будет способствовать росту темпов реализации региональных проектов, направленных на реализацию национального проекта «Безопасные качественные дороги», </w:t>
      </w:r>
      <w:r w:rsidR="00890C8A" w:rsidRPr="002F596A">
        <w:rPr>
          <w:rFonts w:ascii="Times New Roman" w:hAnsi="Times New Roman"/>
          <w:sz w:val="28"/>
          <w:szCs w:val="28"/>
        </w:rPr>
        <w:t>увелич</w:t>
      </w:r>
      <w:r w:rsidRPr="002F596A">
        <w:rPr>
          <w:rFonts w:ascii="Times New Roman" w:hAnsi="Times New Roman"/>
          <w:sz w:val="28"/>
          <w:szCs w:val="28"/>
        </w:rPr>
        <w:t>ению</w:t>
      </w:r>
      <w:r w:rsidR="00890C8A" w:rsidRPr="002F596A">
        <w:rPr>
          <w:rFonts w:ascii="Times New Roman" w:hAnsi="Times New Roman"/>
          <w:sz w:val="28"/>
          <w:szCs w:val="28"/>
        </w:rPr>
        <w:t xml:space="preserve"> дол</w:t>
      </w:r>
      <w:r w:rsidRPr="002F596A">
        <w:rPr>
          <w:rFonts w:ascii="Times New Roman" w:hAnsi="Times New Roman"/>
          <w:sz w:val="28"/>
          <w:szCs w:val="28"/>
        </w:rPr>
        <w:t>и</w:t>
      </w:r>
      <w:r w:rsidR="00890C8A" w:rsidRPr="002F596A">
        <w:rPr>
          <w:rFonts w:ascii="Times New Roman" w:hAnsi="Times New Roman"/>
          <w:sz w:val="28"/>
          <w:szCs w:val="28"/>
        </w:rPr>
        <w:t xml:space="preserve"> автомобильных дорог общего пользования регионального, межмуниципального и местного значения</w:t>
      </w:r>
      <w:r w:rsidRPr="002F596A">
        <w:rPr>
          <w:rFonts w:ascii="Times New Roman" w:hAnsi="Times New Roman"/>
          <w:sz w:val="28"/>
          <w:szCs w:val="28"/>
        </w:rPr>
        <w:t>, соответствующих нормативным требованиям, а также удовлетворению растущих потребностей населения в доступных транспортных услугах.</w:t>
      </w:r>
    </w:p>
    <w:p w:rsidR="00875039" w:rsidRPr="002F596A" w:rsidRDefault="002F596A" w:rsidP="007708B1">
      <w:pPr>
        <w:autoSpaceDE w:val="0"/>
        <w:autoSpaceDN w:val="0"/>
        <w:adjustRightInd w:val="0"/>
        <w:ind w:firstLine="851"/>
        <w:jc w:val="both"/>
        <w:rPr>
          <w:rFonts w:ascii="Times New Roman" w:hAnsi="Times New Roman"/>
          <w:sz w:val="28"/>
          <w:szCs w:val="28"/>
        </w:rPr>
      </w:pPr>
      <w:r>
        <w:rPr>
          <w:rFonts w:ascii="Times New Roman" w:hAnsi="Times New Roman"/>
          <w:sz w:val="28"/>
          <w:szCs w:val="28"/>
        </w:rPr>
        <w:t>2.3. </w:t>
      </w:r>
      <w:r w:rsidR="00875039" w:rsidRPr="002F596A">
        <w:rPr>
          <w:rFonts w:ascii="Times New Roman" w:hAnsi="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 Аварийность наносит огромный материальный и моральный ущерб как обществу, так и отдельным гражданам.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rsidR="00875039" w:rsidRPr="002F596A" w:rsidRDefault="00875039"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 xml:space="preserve">Мероприятия </w:t>
      </w:r>
      <w:r w:rsidR="00CE5654" w:rsidRPr="002F596A">
        <w:rPr>
          <w:rFonts w:ascii="Times New Roman" w:hAnsi="Times New Roman"/>
          <w:sz w:val="28"/>
          <w:szCs w:val="28"/>
        </w:rPr>
        <w:t>Программы</w:t>
      </w:r>
      <w:r w:rsidRPr="002F596A">
        <w:rPr>
          <w:rFonts w:ascii="Times New Roman" w:hAnsi="Times New Roman"/>
          <w:sz w:val="28"/>
          <w:szCs w:val="28"/>
        </w:rPr>
        <w:t xml:space="preserve"> направлены на достижение к 2024 году показателя сокращения смертности в результате ДТП в 3,5 раза по сравнению с 2017 годом </w:t>
      </w:r>
      <w:r w:rsidR="002F596A">
        <w:rPr>
          <w:rFonts w:ascii="Times New Roman" w:hAnsi="Times New Roman"/>
          <w:sz w:val="28"/>
          <w:szCs w:val="28"/>
        </w:rPr>
        <w:t>–</w:t>
      </w:r>
      <w:r w:rsidRPr="002F596A">
        <w:rPr>
          <w:rFonts w:ascii="Times New Roman" w:hAnsi="Times New Roman"/>
          <w:sz w:val="28"/>
          <w:szCs w:val="28"/>
        </w:rPr>
        <w:t xml:space="preserve"> до уровня, не превышающего четырех человек на 100 тыс. населения (к 2030 году </w:t>
      </w:r>
      <w:r w:rsidR="002F596A">
        <w:rPr>
          <w:rFonts w:ascii="Times New Roman" w:hAnsi="Times New Roman"/>
          <w:sz w:val="28"/>
          <w:szCs w:val="28"/>
        </w:rPr>
        <w:t>–</w:t>
      </w:r>
      <w:r w:rsidRPr="002F596A">
        <w:rPr>
          <w:rFonts w:ascii="Times New Roman" w:hAnsi="Times New Roman"/>
          <w:sz w:val="28"/>
          <w:szCs w:val="28"/>
        </w:rPr>
        <w:t xml:space="preserve"> стремление к нулевому уровню смертности).</w:t>
      </w:r>
    </w:p>
    <w:p w:rsidR="00DB2994" w:rsidRPr="002F596A" w:rsidRDefault="00D11C8D"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 xml:space="preserve">2.4. </w:t>
      </w:r>
      <w:r w:rsidR="00DB2994" w:rsidRPr="002F596A">
        <w:rPr>
          <w:rFonts w:ascii="Times New Roman" w:hAnsi="Times New Roman"/>
          <w:sz w:val="28"/>
          <w:szCs w:val="28"/>
        </w:rPr>
        <w:t>Транспорт является одной из крупнейших базовых отраслей хозяйства, важнейшей составной частью производственной и социальной инфраструктуры региона.</w:t>
      </w:r>
    </w:p>
    <w:p w:rsidR="006818E5" w:rsidRPr="002F596A" w:rsidRDefault="006818E5" w:rsidP="007708B1">
      <w:pPr>
        <w:pStyle w:val="Style4"/>
        <w:ind w:firstLine="851"/>
        <w:rPr>
          <w:rFonts w:eastAsiaTheme="minorHAnsi"/>
          <w:sz w:val="28"/>
          <w:szCs w:val="28"/>
          <w:lang w:eastAsia="en-US"/>
        </w:rPr>
      </w:pPr>
      <w:r w:rsidRPr="002F596A">
        <w:rPr>
          <w:rFonts w:eastAsiaTheme="minorHAnsi"/>
          <w:sz w:val="28"/>
          <w:szCs w:val="28"/>
          <w:lang w:eastAsia="en-US"/>
        </w:rPr>
        <w:t>По состоянию на 1</w:t>
      </w:r>
      <w:r w:rsidR="00295939" w:rsidRPr="002F596A">
        <w:rPr>
          <w:rFonts w:eastAsiaTheme="minorHAnsi"/>
          <w:sz w:val="28"/>
          <w:szCs w:val="28"/>
          <w:lang w:eastAsia="en-US"/>
        </w:rPr>
        <w:t xml:space="preserve"> сентября </w:t>
      </w:r>
      <w:r w:rsidRPr="002F596A">
        <w:rPr>
          <w:rFonts w:eastAsiaTheme="minorHAnsi"/>
          <w:sz w:val="28"/>
          <w:szCs w:val="28"/>
          <w:lang w:eastAsia="en-US"/>
        </w:rPr>
        <w:t xml:space="preserve">2021 года перевозки пассажиров автомобильным и городским наземным электрическим транспортом общего пользования на территории Рязанской области </w:t>
      </w:r>
      <w:r w:rsidRPr="002F596A">
        <w:rPr>
          <w:sz w:val="28"/>
          <w:szCs w:val="28"/>
        </w:rPr>
        <w:t>осуществляют 224 лицензиата (юридические лица и индивидуальные предприниматели)</w:t>
      </w:r>
      <w:r w:rsidRPr="002F596A">
        <w:rPr>
          <w:rFonts w:eastAsiaTheme="minorHAnsi"/>
          <w:sz w:val="28"/>
          <w:szCs w:val="28"/>
          <w:lang w:eastAsia="en-US"/>
        </w:rPr>
        <w:t xml:space="preserve"> по 463 маршрутам: 125 городским (110 </w:t>
      </w:r>
      <w:r w:rsidR="002F596A">
        <w:rPr>
          <w:rFonts w:eastAsiaTheme="minorHAnsi"/>
          <w:sz w:val="28"/>
          <w:szCs w:val="28"/>
          <w:lang w:eastAsia="en-US"/>
        </w:rPr>
        <w:t>–</w:t>
      </w:r>
      <w:r w:rsidRPr="002F596A">
        <w:rPr>
          <w:rFonts w:eastAsiaTheme="minorHAnsi"/>
          <w:sz w:val="28"/>
          <w:szCs w:val="28"/>
          <w:lang w:eastAsia="en-US"/>
        </w:rPr>
        <w:t xml:space="preserve"> автобусным, 15 </w:t>
      </w:r>
      <w:r w:rsidR="002F596A">
        <w:rPr>
          <w:rFonts w:eastAsiaTheme="minorHAnsi"/>
          <w:sz w:val="28"/>
          <w:szCs w:val="28"/>
          <w:lang w:eastAsia="en-US"/>
        </w:rPr>
        <w:t>–</w:t>
      </w:r>
      <w:r w:rsidRPr="002F596A">
        <w:rPr>
          <w:rFonts w:eastAsiaTheme="minorHAnsi"/>
          <w:sz w:val="28"/>
          <w:szCs w:val="28"/>
          <w:lang w:eastAsia="en-US"/>
        </w:rPr>
        <w:t xml:space="preserve"> троллейбусным), 299 пригородным и 39 междугородным</w:t>
      </w:r>
      <w:r w:rsidRPr="002F596A">
        <w:rPr>
          <w:sz w:val="28"/>
          <w:szCs w:val="28"/>
        </w:rPr>
        <w:t xml:space="preserve"> общей протяженностью более 18 тысяч километров</w:t>
      </w:r>
      <w:r w:rsidRPr="002F596A">
        <w:rPr>
          <w:rFonts w:eastAsiaTheme="minorHAnsi"/>
          <w:sz w:val="28"/>
          <w:szCs w:val="28"/>
          <w:lang w:eastAsia="en-US"/>
        </w:rPr>
        <w:t xml:space="preserve">. </w:t>
      </w:r>
    </w:p>
    <w:p w:rsidR="006818E5" w:rsidRPr="002F596A" w:rsidRDefault="006818E5" w:rsidP="007708B1">
      <w:pPr>
        <w:pStyle w:val="Style4"/>
        <w:ind w:firstLine="851"/>
        <w:rPr>
          <w:rFonts w:eastAsiaTheme="minorHAnsi"/>
          <w:sz w:val="28"/>
          <w:szCs w:val="28"/>
          <w:lang w:eastAsia="en-US"/>
        </w:rPr>
      </w:pPr>
      <w:r w:rsidRPr="002F596A">
        <w:rPr>
          <w:sz w:val="28"/>
          <w:szCs w:val="28"/>
        </w:rPr>
        <w:t>К</w:t>
      </w:r>
      <w:r w:rsidRPr="002F596A">
        <w:rPr>
          <w:rFonts w:eastAsiaTheme="minorHAnsi"/>
          <w:sz w:val="28"/>
          <w:szCs w:val="28"/>
          <w:lang w:eastAsia="en-US"/>
        </w:rPr>
        <w:t>оличество транспортных средств, работающих на маршрутах регулярных перевозок</w:t>
      </w:r>
      <w:r w:rsidR="00574CB6" w:rsidRPr="002F596A">
        <w:rPr>
          <w:rFonts w:eastAsiaTheme="minorHAnsi"/>
          <w:sz w:val="28"/>
          <w:szCs w:val="28"/>
          <w:lang w:eastAsia="en-US"/>
        </w:rPr>
        <w:t>,</w:t>
      </w:r>
      <w:r w:rsidRPr="002F596A">
        <w:rPr>
          <w:rFonts w:eastAsiaTheme="minorHAnsi"/>
          <w:sz w:val="28"/>
          <w:szCs w:val="28"/>
          <w:lang w:eastAsia="en-US"/>
        </w:rPr>
        <w:t xml:space="preserve"> свыше 1</w:t>
      </w:r>
      <w:r w:rsidR="00295939" w:rsidRPr="002F596A">
        <w:rPr>
          <w:rFonts w:eastAsiaTheme="minorHAnsi"/>
          <w:sz w:val="28"/>
          <w:szCs w:val="28"/>
          <w:lang w:eastAsia="en-US"/>
        </w:rPr>
        <w:t> </w:t>
      </w:r>
      <w:r w:rsidRPr="002F596A">
        <w:rPr>
          <w:rFonts w:eastAsiaTheme="minorHAnsi"/>
          <w:sz w:val="28"/>
          <w:szCs w:val="28"/>
          <w:lang w:eastAsia="en-US"/>
        </w:rPr>
        <w:t>400</w:t>
      </w:r>
      <w:r w:rsidR="00295939" w:rsidRPr="002F596A">
        <w:rPr>
          <w:rFonts w:eastAsiaTheme="minorHAnsi"/>
          <w:sz w:val="28"/>
          <w:szCs w:val="28"/>
          <w:lang w:eastAsia="en-US"/>
        </w:rPr>
        <w:t xml:space="preserve"> </w:t>
      </w:r>
      <w:r w:rsidRPr="002F596A">
        <w:rPr>
          <w:rFonts w:eastAsiaTheme="minorHAnsi"/>
          <w:sz w:val="28"/>
          <w:szCs w:val="28"/>
          <w:lang w:eastAsia="en-US"/>
        </w:rPr>
        <w:t>автобусов и 188 троллейбусов. Регулярность выполнения рейсов в межмуниципальном сообщении за</w:t>
      </w:r>
      <w:r w:rsidR="002F596A">
        <w:rPr>
          <w:rFonts w:eastAsiaTheme="minorHAnsi"/>
          <w:sz w:val="28"/>
          <w:szCs w:val="28"/>
          <w:lang w:eastAsia="en-US"/>
        </w:rPr>
        <w:br/>
      </w:r>
      <w:r w:rsidRPr="002F596A">
        <w:rPr>
          <w:rFonts w:eastAsiaTheme="minorHAnsi"/>
          <w:sz w:val="28"/>
          <w:szCs w:val="28"/>
          <w:lang w:eastAsia="en-US"/>
        </w:rPr>
        <w:t xml:space="preserve">2020 год составила 99%. Объем перевозок </w:t>
      </w:r>
      <w:r w:rsidR="002F596A">
        <w:rPr>
          <w:rFonts w:eastAsiaTheme="minorHAnsi"/>
          <w:sz w:val="28"/>
          <w:szCs w:val="28"/>
          <w:lang w:eastAsia="en-US"/>
        </w:rPr>
        <w:t>–</w:t>
      </w:r>
      <w:r w:rsidRPr="002F596A">
        <w:rPr>
          <w:rFonts w:eastAsiaTheme="minorHAnsi"/>
          <w:sz w:val="28"/>
          <w:szCs w:val="28"/>
          <w:lang w:eastAsia="en-US"/>
        </w:rPr>
        <w:t xml:space="preserve"> более 2,8 млн. человек в год. </w:t>
      </w:r>
    </w:p>
    <w:p w:rsidR="006818E5" w:rsidRPr="002F596A" w:rsidRDefault="006818E5"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Перевозки пассажиров железнодорожным транспортом в пригородном сообщении на территории Рязанской области выполняет одна организация железнодорожного транспорта (ОАО «Центральная пригородная пассажирская компания») по 25 маршрутам.</w:t>
      </w:r>
    </w:p>
    <w:p w:rsidR="006818E5" w:rsidRPr="002F596A" w:rsidRDefault="006818E5"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 xml:space="preserve">В условиях интенсивной автомобилизации населения происходит снижение объемов регулярных пассажирских перевозок, их рентабельности, особенно в отдаленных районах области. Перевозки носят все более выраженный социальный характер. </w:t>
      </w:r>
    </w:p>
    <w:p w:rsidR="006818E5" w:rsidRPr="002F596A" w:rsidRDefault="006818E5"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В целях обеспечения доступности для населения транспортных услуг и стимулирования экономической деятельности перевозчиков осуществляется государственное регулирование тарифов на услуги по перевозке пассажиров автомобильным, городским наземным электрическим и железнодорожным транспортом общего пользования. Это позволяет устанавливать для населения социально ориентированные тарифы, а перевозчикам предоставлять субсидии в целях возмещения недополученных доходов и способствовать стабилизации их перевозочной деятельности.</w:t>
      </w:r>
    </w:p>
    <w:p w:rsidR="00D11C8D" w:rsidRPr="002F596A" w:rsidRDefault="00D11C8D" w:rsidP="007708B1">
      <w:pPr>
        <w:autoSpaceDE w:val="0"/>
        <w:autoSpaceDN w:val="0"/>
        <w:adjustRightInd w:val="0"/>
        <w:ind w:firstLine="851"/>
        <w:jc w:val="both"/>
        <w:rPr>
          <w:rFonts w:ascii="Times New Roman" w:hAnsi="Times New Roman"/>
          <w:sz w:val="28"/>
          <w:szCs w:val="28"/>
        </w:rPr>
      </w:pPr>
      <w:r w:rsidRPr="002F596A">
        <w:rPr>
          <w:rFonts w:ascii="Times New Roman" w:hAnsi="Times New Roman"/>
          <w:sz w:val="28"/>
          <w:szCs w:val="28"/>
        </w:rPr>
        <w:t xml:space="preserve">2.5. </w:t>
      </w:r>
      <w:r w:rsidR="005D285E" w:rsidRPr="002F596A">
        <w:rPr>
          <w:rFonts w:ascii="Times New Roman" w:hAnsi="Times New Roman"/>
          <w:sz w:val="28"/>
          <w:szCs w:val="28"/>
        </w:rPr>
        <w:t>Объемы финансирования Программы носят прогнозный характер и подлежат уточнению</w:t>
      </w:r>
      <w:r w:rsidRPr="002F596A">
        <w:rPr>
          <w:rFonts w:ascii="Times New Roman" w:hAnsi="Times New Roman"/>
          <w:sz w:val="28"/>
          <w:szCs w:val="28"/>
        </w:rPr>
        <w:t>.</w:t>
      </w:r>
    </w:p>
    <w:p w:rsidR="00D11C8D" w:rsidRPr="002F596A" w:rsidRDefault="00D11C8D" w:rsidP="007708B1">
      <w:pPr>
        <w:autoSpaceDE w:val="0"/>
        <w:autoSpaceDN w:val="0"/>
        <w:adjustRightInd w:val="0"/>
        <w:ind w:firstLine="851"/>
        <w:jc w:val="both"/>
        <w:rPr>
          <w:rFonts w:ascii="Times New Roman" w:hAnsi="Times New Roman"/>
          <w:bCs/>
          <w:sz w:val="28"/>
          <w:szCs w:val="28"/>
        </w:rPr>
      </w:pPr>
      <w:r w:rsidRPr="002F596A">
        <w:rPr>
          <w:rFonts w:ascii="Times New Roman" w:hAnsi="Times New Roman"/>
          <w:sz w:val="28"/>
          <w:szCs w:val="28"/>
        </w:rPr>
        <w:t xml:space="preserve">2.6. </w:t>
      </w:r>
      <w:r w:rsidRPr="002F596A">
        <w:rPr>
          <w:rFonts w:ascii="Times New Roman" w:hAnsi="Times New Roman"/>
          <w:bCs/>
          <w:sz w:val="28"/>
          <w:szCs w:val="28"/>
        </w:rPr>
        <w:t>По тексту Программы используются следующие сокращения:</w:t>
      </w:r>
    </w:p>
    <w:p w:rsidR="00D11C8D" w:rsidRPr="002F596A" w:rsidRDefault="00D11C8D" w:rsidP="007708B1">
      <w:pPr>
        <w:autoSpaceDE w:val="0"/>
        <w:autoSpaceDN w:val="0"/>
        <w:adjustRightInd w:val="0"/>
        <w:ind w:firstLine="851"/>
        <w:jc w:val="both"/>
        <w:rPr>
          <w:rFonts w:ascii="Times New Roman" w:eastAsia="Calibri" w:hAnsi="Times New Roman"/>
          <w:sz w:val="28"/>
          <w:szCs w:val="28"/>
          <w:lang w:eastAsia="en-US"/>
        </w:rPr>
      </w:pPr>
      <w:r w:rsidRPr="002F596A">
        <w:rPr>
          <w:rFonts w:ascii="Times New Roman" w:hAnsi="Times New Roman"/>
          <w:bCs/>
          <w:sz w:val="28"/>
          <w:szCs w:val="28"/>
        </w:rPr>
        <w:t xml:space="preserve">1) ГРБС </w:t>
      </w:r>
      <w:r w:rsidR="002F596A">
        <w:rPr>
          <w:rFonts w:ascii="Times New Roman" w:hAnsi="Times New Roman"/>
          <w:bCs/>
          <w:sz w:val="28"/>
          <w:szCs w:val="28"/>
        </w:rPr>
        <w:t>–</w:t>
      </w:r>
      <w:r w:rsidRPr="002F596A">
        <w:rPr>
          <w:rFonts w:ascii="Times New Roman" w:eastAsia="Calibri" w:hAnsi="Times New Roman"/>
          <w:sz w:val="28"/>
          <w:szCs w:val="28"/>
          <w:lang w:eastAsia="en-US"/>
        </w:rPr>
        <w:t xml:space="preserve"> главный распорядитель бюджетных средств;</w:t>
      </w:r>
    </w:p>
    <w:p w:rsidR="00D11C8D" w:rsidRPr="002F596A" w:rsidRDefault="00D11C8D" w:rsidP="007708B1">
      <w:pPr>
        <w:tabs>
          <w:tab w:val="left" w:pos="142"/>
        </w:tabs>
        <w:ind w:firstLine="851"/>
        <w:jc w:val="both"/>
        <w:rPr>
          <w:rFonts w:ascii="Times New Roman" w:hAnsi="Times New Roman"/>
          <w:sz w:val="28"/>
          <w:szCs w:val="28"/>
        </w:rPr>
      </w:pPr>
      <w:r w:rsidRPr="002F596A">
        <w:rPr>
          <w:rFonts w:ascii="Times New Roman" w:eastAsia="Calibri" w:hAnsi="Times New Roman"/>
          <w:sz w:val="28"/>
          <w:szCs w:val="28"/>
          <w:lang w:eastAsia="en-US"/>
        </w:rPr>
        <w:t xml:space="preserve">2) в </w:t>
      </w:r>
      <w:r w:rsidR="008D1FB8" w:rsidRPr="002F596A">
        <w:rPr>
          <w:rFonts w:ascii="Times New Roman" w:eastAsia="Calibri" w:hAnsi="Times New Roman"/>
          <w:sz w:val="28"/>
          <w:szCs w:val="28"/>
          <w:lang w:eastAsia="en-US"/>
        </w:rPr>
        <w:t>головках</w:t>
      </w:r>
      <w:r w:rsidRPr="002F596A">
        <w:rPr>
          <w:rFonts w:ascii="Times New Roman" w:eastAsia="Calibri" w:hAnsi="Times New Roman"/>
          <w:sz w:val="28"/>
          <w:szCs w:val="28"/>
          <w:lang w:eastAsia="en-US"/>
        </w:rPr>
        <w:t xml:space="preserve"> таблицы раздела 3 «Финансовое обеспечение Программы»</w:t>
      </w:r>
      <w:r w:rsidR="002831FF" w:rsidRPr="002F596A">
        <w:rPr>
          <w:rFonts w:ascii="Times New Roman" w:eastAsia="Calibri" w:hAnsi="Times New Roman"/>
          <w:sz w:val="28"/>
          <w:szCs w:val="28"/>
          <w:lang w:eastAsia="en-US"/>
        </w:rPr>
        <w:t xml:space="preserve">, </w:t>
      </w:r>
      <w:r w:rsidRPr="002F596A">
        <w:rPr>
          <w:rFonts w:ascii="Times New Roman" w:eastAsia="Calibri" w:hAnsi="Times New Roman"/>
          <w:sz w:val="28"/>
          <w:szCs w:val="28"/>
          <w:lang w:eastAsia="en-US"/>
        </w:rPr>
        <w:t xml:space="preserve">таблиц пунктов </w:t>
      </w:r>
      <w:r w:rsidRPr="002F596A">
        <w:rPr>
          <w:rFonts w:ascii="Times New Roman" w:hAnsi="Times New Roman"/>
          <w:sz w:val="28"/>
          <w:szCs w:val="28"/>
        </w:rPr>
        <w:t>5 «Перечень мероприятий подпрограммы» подразделов раздела 5 «Сведения о подпрограммах Программы»:</w:t>
      </w:r>
    </w:p>
    <w:p w:rsidR="00D11C8D" w:rsidRPr="002F596A" w:rsidRDefault="00D11C8D" w:rsidP="007708B1">
      <w:pPr>
        <w:tabs>
          <w:tab w:val="left" w:pos="142"/>
        </w:tabs>
        <w:ind w:firstLine="851"/>
        <w:jc w:val="both"/>
        <w:rPr>
          <w:rFonts w:ascii="Times New Roman" w:eastAsia="Calibri" w:hAnsi="Times New Roman"/>
          <w:sz w:val="28"/>
          <w:szCs w:val="28"/>
          <w:lang w:eastAsia="en-US"/>
        </w:rPr>
      </w:pPr>
      <w:r w:rsidRPr="002F596A">
        <w:rPr>
          <w:rFonts w:ascii="Times New Roman" w:hAnsi="Times New Roman"/>
          <w:sz w:val="28"/>
          <w:szCs w:val="28"/>
        </w:rPr>
        <w:t xml:space="preserve">- </w:t>
      </w:r>
      <w:r w:rsidRPr="002F596A">
        <w:rPr>
          <w:rFonts w:ascii="Times New Roman" w:eastAsia="Calibri" w:hAnsi="Times New Roman"/>
          <w:sz w:val="28"/>
          <w:szCs w:val="28"/>
          <w:lang w:eastAsia="en-US"/>
        </w:rPr>
        <w:t xml:space="preserve">ФО </w:t>
      </w:r>
      <w:r w:rsidR="002F596A">
        <w:rPr>
          <w:rFonts w:ascii="Times New Roman" w:eastAsia="Calibri" w:hAnsi="Times New Roman"/>
          <w:sz w:val="28"/>
          <w:szCs w:val="28"/>
          <w:lang w:eastAsia="en-US"/>
        </w:rPr>
        <w:t>–</w:t>
      </w:r>
      <w:r w:rsidRPr="002F596A">
        <w:rPr>
          <w:rFonts w:ascii="Times New Roman" w:eastAsia="Calibri" w:hAnsi="Times New Roman"/>
          <w:sz w:val="28"/>
          <w:szCs w:val="28"/>
          <w:lang w:eastAsia="en-US"/>
        </w:rPr>
        <w:t xml:space="preserve"> финансовое обеспечение;</w:t>
      </w:r>
    </w:p>
    <w:p w:rsidR="00D11C8D" w:rsidRPr="002F596A" w:rsidRDefault="00D11C8D" w:rsidP="007708B1">
      <w:pPr>
        <w:autoSpaceDE w:val="0"/>
        <w:autoSpaceDN w:val="0"/>
        <w:adjustRightInd w:val="0"/>
        <w:ind w:firstLine="851"/>
        <w:jc w:val="both"/>
        <w:rPr>
          <w:rFonts w:ascii="Times New Roman" w:eastAsia="Calibri" w:hAnsi="Times New Roman"/>
          <w:sz w:val="28"/>
          <w:szCs w:val="28"/>
          <w:lang w:eastAsia="en-US"/>
        </w:rPr>
      </w:pPr>
      <w:r w:rsidRPr="002F596A">
        <w:rPr>
          <w:rFonts w:ascii="Times New Roman" w:eastAsia="Calibri" w:hAnsi="Times New Roman"/>
          <w:sz w:val="28"/>
          <w:szCs w:val="28"/>
          <w:lang w:eastAsia="en-US"/>
        </w:rPr>
        <w:t xml:space="preserve">- КБК </w:t>
      </w:r>
      <w:r w:rsidR="002F596A">
        <w:rPr>
          <w:rFonts w:ascii="Times New Roman" w:eastAsia="Calibri" w:hAnsi="Times New Roman"/>
          <w:sz w:val="28"/>
          <w:szCs w:val="28"/>
          <w:lang w:eastAsia="en-US"/>
        </w:rPr>
        <w:t>–</w:t>
      </w:r>
      <w:r w:rsidRPr="002F596A">
        <w:rPr>
          <w:rFonts w:ascii="Times New Roman" w:eastAsia="Calibri" w:hAnsi="Times New Roman"/>
          <w:sz w:val="28"/>
          <w:szCs w:val="28"/>
          <w:lang w:eastAsia="en-US"/>
        </w:rPr>
        <w:t xml:space="preserve"> код бюджетной классификации;</w:t>
      </w:r>
    </w:p>
    <w:p w:rsidR="00D11C8D" w:rsidRPr="002F596A" w:rsidRDefault="00D11C8D" w:rsidP="007708B1">
      <w:pPr>
        <w:tabs>
          <w:tab w:val="left" w:pos="142"/>
        </w:tabs>
        <w:ind w:firstLine="851"/>
        <w:jc w:val="both"/>
        <w:rPr>
          <w:rFonts w:ascii="Times New Roman" w:eastAsia="Calibri" w:hAnsi="Times New Roman"/>
          <w:sz w:val="28"/>
          <w:szCs w:val="28"/>
          <w:lang w:eastAsia="en-US"/>
        </w:rPr>
      </w:pPr>
      <w:r w:rsidRPr="002F596A">
        <w:rPr>
          <w:rFonts w:ascii="Times New Roman" w:eastAsia="Calibri" w:hAnsi="Times New Roman"/>
          <w:sz w:val="28"/>
          <w:szCs w:val="28"/>
          <w:lang w:eastAsia="en-US"/>
        </w:rPr>
        <w:t xml:space="preserve">3) в графе 3 таблицы раздела 3 «Финансовое обеспечение Программы», в графе 5 таблиц пунктов </w:t>
      </w:r>
      <w:r w:rsidRPr="002F596A">
        <w:rPr>
          <w:rFonts w:ascii="Times New Roman" w:hAnsi="Times New Roman"/>
          <w:sz w:val="28"/>
          <w:szCs w:val="28"/>
        </w:rPr>
        <w:t>5 «Перечень мероприятий подпрограммы»</w:t>
      </w:r>
      <w:r w:rsidRPr="002F596A">
        <w:rPr>
          <w:rFonts w:ascii="Times New Roman" w:hAnsi="Times New Roman"/>
        </w:rPr>
        <w:t xml:space="preserve"> </w:t>
      </w:r>
      <w:r w:rsidRPr="002F596A">
        <w:rPr>
          <w:rFonts w:ascii="Times New Roman" w:hAnsi="Times New Roman"/>
          <w:sz w:val="28"/>
          <w:szCs w:val="28"/>
        </w:rPr>
        <w:t xml:space="preserve">подразделов раздела 5 «Сведения о подпрограммах Программы»: </w:t>
      </w:r>
    </w:p>
    <w:p w:rsidR="00D11C8D" w:rsidRPr="002F596A" w:rsidRDefault="00D11C8D" w:rsidP="007708B1">
      <w:pPr>
        <w:autoSpaceDE w:val="0"/>
        <w:autoSpaceDN w:val="0"/>
        <w:adjustRightInd w:val="0"/>
        <w:ind w:firstLine="851"/>
        <w:jc w:val="both"/>
        <w:rPr>
          <w:rFonts w:ascii="Times New Roman" w:eastAsia="Calibri" w:hAnsi="Times New Roman"/>
          <w:sz w:val="28"/>
          <w:szCs w:val="28"/>
          <w:lang w:eastAsia="en-US"/>
        </w:rPr>
      </w:pPr>
      <w:r w:rsidRPr="002F596A">
        <w:rPr>
          <w:rFonts w:ascii="Times New Roman" w:eastAsia="Calibri" w:hAnsi="Times New Roman"/>
          <w:sz w:val="28"/>
          <w:szCs w:val="28"/>
          <w:lang w:eastAsia="en-US"/>
        </w:rPr>
        <w:t xml:space="preserve">- ОБ </w:t>
      </w:r>
      <w:r w:rsidR="002F596A">
        <w:rPr>
          <w:rFonts w:ascii="Times New Roman" w:eastAsia="Calibri" w:hAnsi="Times New Roman"/>
          <w:sz w:val="28"/>
          <w:szCs w:val="28"/>
          <w:lang w:eastAsia="en-US"/>
        </w:rPr>
        <w:t>–</w:t>
      </w:r>
      <w:r w:rsidRPr="002F596A">
        <w:rPr>
          <w:rFonts w:ascii="Times New Roman" w:eastAsia="Calibri" w:hAnsi="Times New Roman"/>
          <w:sz w:val="28"/>
          <w:szCs w:val="28"/>
          <w:lang w:eastAsia="en-US"/>
        </w:rPr>
        <w:t xml:space="preserve"> областной бюджет;</w:t>
      </w:r>
    </w:p>
    <w:p w:rsidR="00D11C8D" w:rsidRPr="002F596A" w:rsidRDefault="00D11C8D" w:rsidP="007708B1">
      <w:pPr>
        <w:autoSpaceDE w:val="0"/>
        <w:autoSpaceDN w:val="0"/>
        <w:adjustRightInd w:val="0"/>
        <w:ind w:firstLine="851"/>
        <w:jc w:val="both"/>
        <w:rPr>
          <w:rFonts w:ascii="Times New Roman" w:eastAsia="Calibri" w:hAnsi="Times New Roman"/>
          <w:sz w:val="28"/>
          <w:szCs w:val="28"/>
          <w:lang w:eastAsia="en-US"/>
        </w:rPr>
      </w:pPr>
      <w:r w:rsidRPr="002F596A">
        <w:rPr>
          <w:rFonts w:ascii="Times New Roman" w:eastAsia="Calibri" w:hAnsi="Times New Roman"/>
          <w:sz w:val="28"/>
          <w:szCs w:val="28"/>
          <w:lang w:eastAsia="en-US"/>
        </w:rPr>
        <w:t xml:space="preserve">- ДФ </w:t>
      </w:r>
      <w:r w:rsidR="002F596A">
        <w:rPr>
          <w:rFonts w:ascii="Times New Roman" w:eastAsia="Calibri" w:hAnsi="Times New Roman"/>
          <w:sz w:val="28"/>
          <w:szCs w:val="28"/>
          <w:lang w:eastAsia="en-US"/>
        </w:rPr>
        <w:t>–</w:t>
      </w:r>
      <w:r w:rsidRPr="002F596A">
        <w:rPr>
          <w:rFonts w:ascii="Times New Roman" w:eastAsia="Calibri" w:hAnsi="Times New Roman"/>
          <w:sz w:val="28"/>
          <w:szCs w:val="28"/>
          <w:lang w:eastAsia="en-US"/>
        </w:rPr>
        <w:t xml:space="preserve"> </w:t>
      </w:r>
      <w:r w:rsidRPr="002F596A">
        <w:rPr>
          <w:rFonts w:ascii="Times New Roman" w:hAnsi="Times New Roman"/>
          <w:sz w:val="28"/>
          <w:szCs w:val="28"/>
        </w:rPr>
        <w:t>бюджетные ассигнования дорожного фонда;</w:t>
      </w:r>
    </w:p>
    <w:p w:rsidR="00D11C8D" w:rsidRPr="002F596A" w:rsidRDefault="00D11C8D" w:rsidP="007708B1">
      <w:pPr>
        <w:autoSpaceDE w:val="0"/>
        <w:autoSpaceDN w:val="0"/>
        <w:adjustRightInd w:val="0"/>
        <w:ind w:firstLine="851"/>
        <w:jc w:val="both"/>
        <w:rPr>
          <w:rFonts w:ascii="Times New Roman" w:eastAsia="Calibri" w:hAnsi="Times New Roman"/>
          <w:sz w:val="28"/>
          <w:szCs w:val="28"/>
          <w:lang w:eastAsia="en-US"/>
        </w:rPr>
      </w:pPr>
      <w:r w:rsidRPr="002F596A">
        <w:rPr>
          <w:rFonts w:ascii="Times New Roman" w:eastAsia="Calibri" w:hAnsi="Times New Roman"/>
          <w:sz w:val="28"/>
          <w:szCs w:val="28"/>
          <w:lang w:eastAsia="en-US"/>
        </w:rPr>
        <w:t xml:space="preserve">- ФБ </w:t>
      </w:r>
      <w:r w:rsidR="002F596A">
        <w:rPr>
          <w:rFonts w:ascii="Times New Roman" w:eastAsia="Calibri" w:hAnsi="Times New Roman"/>
          <w:sz w:val="28"/>
          <w:szCs w:val="28"/>
          <w:lang w:eastAsia="en-US"/>
        </w:rPr>
        <w:t>–</w:t>
      </w:r>
      <w:r w:rsidRPr="002F596A">
        <w:rPr>
          <w:rFonts w:ascii="Times New Roman" w:eastAsia="Calibri" w:hAnsi="Times New Roman"/>
          <w:sz w:val="28"/>
          <w:szCs w:val="28"/>
          <w:lang w:eastAsia="en-US"/>
        </w:rPr>
        <w:t xml:space="preserve"> федеральный бюджет.</w:t>
      </w:r>
    </w:p>
    <w:p w:rsidR="00295939" w:rsidRPr="002F596A" w:rsidRDefault="00295939" w:rsidP="003D3F05">
      <w:pPr>
        <w:autoSpaceDE w:val="0"/>
        <w:autoSpaceDN w:val="0"/>
        <w:adjustRightInd w:val="0"/>
        <w:jc w:val="both"/>
        <w:rPr>
          <w:rFonts w:ascii="Times New Roman" w:hAnsi="Times New Roman"/>
          <w:sz w:val="24"/>
          <w:szCs w:val="24"/>
        </w:rPr>
      </w:pPr>
    </w:p>
    <w:p w:rsidR="002C2C48" w:rsidRPr="002F596A" w:rsidRDefault="002C2C48" w:rsidP="00F07854">
      <w:pPr>
        <w:pStyle w:val="ConsPlusNormal"/>
        <w:ind w:firstLine="709"/>
        <w:jc w:val="center"/>
        <w:rPr>
          <w:rFonts w:ascii="Times New Roman" w:hAnsi="Times New Roman" w:cs="Times New Roman"/>
          <w:b/>
          <w:sz w:val="28"/>
          <w:szCs w:val="28"/>
        </w:rPr>
      </w:pPr>
    </w:p>
    <w:p w:rsidR="002C2C48" w:rsidRPr="002F596A" w:rsidRDefault="002C2C48" w:rsidP="00F07854">
      <w:pPr>
        <w:pStyle w:val="ConsPlusNormal"/>
        <w:ind w:firstLine="709"/>
        <w:jc w:val="center"/>
        <w:rPr>
          <w:rFonts w:ascii="Times New Roman" w:hAnsi="Times New Roman" w:cs="Times New Roman"/>
          <w:b/>
          <w:sz w:val="28"/>
          <w:szCs w:val="28"/>
        </w:rPr>
      </w:pPr>
    </w:p>
    <w:p w:rsidR="00F07854" w:rsidRPr="002F596A" w:rsidRDefault="00F07854" w:rsidP="00F07854">
      <w:pPr>
        <w:pStyle w:val="ConsPlusNormal"/>
        <w:ind w:firstLine="709"/>
        <w:jc w:val="center"/>
        <w:rPr>
          <w:rFonts w:ascii="Times New Roman" w:hAnsi="Times New Roman" w:cs="Times New Roman"/>
          <w:sz w:val="28"/>
          <w:szCs w:val="28"/>
        </w:rPr>
      </w:pPr>
      <w:r w:rsidRPr="002F596A">
        <w:rPr>
          <w:rFonts w:ascii="Times New Roman" w:hAnsi="Times New Roman" w:cs="Times New Roman"/>
          <w:sz w:val="28"/>
          <w:szCs w:val="28"/>
        </w:rPr>
        <w:t>3. Финансовое обеспечение Программы</w:t>
      </w:r>
    </w:p>
    <w:p w:rsidR="002C2C48" w:rsidRPr="002F596A" w:rsidRDefault="002C2C48" w:rsidP="00F07854">
      <w:pPr>
        <w:pStyle w:val="ConsPlusNormal"/>
        <w:ind w:firstLine="709"/>
        <w:jc w:val="center"/>
        <w:rPr>
          <w:rFonts w:ascii="Times New Roman" w:hAnsi="Times New Roman" w:cs="Times New Roman"/>
          <w:b/>
          <w:sz w:val="24"/>
          <w:szCs w:val="24"/>
        </w:rPr>
      </w:pPr>
    </w:p>
    <w:tbl>
      <w:tblPr>
        <w:tblW w:w="9373" w:type="dxa"/>
        <w:tblLayout w:type="fixed"/>
        <w:tblCellMar>
          <w:top w:w="102" w:type="dxa"/>
          <w:left w:w="62" w:type="dxa"/>
          <w:bottom w:w="102" w:type="dxa"/>
          <w:right w:w="62" w:type="dxa"/>
        </w:tblCellMar>
        <w:tblLook w:val="0000" w:firstRow="0" w:lastRow="0" w:firstColumn="0" w:lastColumn="0" w:noHBand="0" w:noVBand="0"/>
      </w:tblPr>
      <w:tblGrid>
        <w:gridCol w:w="629"/>
        <w:gridCol w:w="2552"/>
        <w:gridCol w:w="850"/>
        <w:gridCol w:w="709"/>
        <w:gridCol w:w="514"/>
        <w:gridCol w:w="515"/>
        <w:gridCol w:w="515"/>
        <w:gridCol w:w="515"/>
        <w:gridCol w:w="514"/>
        <w:gridCol w:w="515"/>
        <w:gridCol w:w="515"/>
        <w:gridCol w:w="515"/>
        <w:gridCol w:w="515"/>
      </w:tblGrid>
      <w:tr w:rsidR="00F07854" w:rsidRPr="002F596A" w:rsidTr="00B13D11">
        <w:trPr>
          <w:trHeight w:val="187"/>
        </w:trPr>
        <w:tc>
          <w:tcPr>
            <w:tcW w:w="629" w:type="dxa"/>
            <w:vMerge w:val="restart"/>
            <w:tcBorders>
              <w:top w:val="single" w:sz="4" w:space="0" w:color="auto"/>
              <w:left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п/п</w:t>
            </w:r>
          </w:p>
        </w:tc>
        <w:tc>
          <w:tcPr>
            <w:tcW w:w="2552" w:type="dxa"/>
            <w:vMerge w:val="restart"/>
            <w:tcBorders>
              <w:top w:val="single" w:sz="4" w:space="0" w:color="auto"/>
              <w:left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Наименование</w:t>
            </w:r>
          </w:p>
        </w:tc>
        <w:tc>
          <w:tcPr>
            <w:tcW w:w="850"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F07854" w:rsidRPr="002F596A" w:rsidRDefault="00F07854" w:rsidP="00B13D11">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Источник ФО</w:t>
            </w:r>
          </w:p>
        </w:tc>
        <w:tc>
          <w:tcPr>
            <w:tcW w:w="5342" w:type="dxa"/>
            <w:gridSpan w:val="10"/>
            <w:tcBorders>
              <w:top w:val="single" w:sz="4" w:space="0" w:color="auto"/>
              <w:left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Объем ФО по годам (тыс. руб.)</w:t>
            </w:r>
          </w:p>
        </w:tc>
      </w:tr>
      <w:tr w:rsidR="00F07854" w:rsidRPr="002F596A" w:rsidTr="00B13D11">
        <w:trPr>
          <w:cantSplit/>
          <w:trHeight w:val="867"/>
        </w:trPr>
        <w:tc>
          <w:tcPr>
            <w:tcW w:w="629" w:type="dxa"/>
            <w:vMerge/>
            <w:tcBorders>
              <w:top w:val="single" w:sz="4" w:space="0" w:color="auto"/>
              <w:left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rPr>
                <w:rFonts w:ascii="Times New Roman" w:hAnsi="Times New Roman"/>
                <w:sz w:val="22"/>
                <w:szCs w:val="22"/>
              </w:rPr>
            </w:pPr>
          </w:p>
        </w:tc>
        <w:tc>
          <w:tcPr>
            <w:tcW w:w="2552" w:type="dxa"/>
            <w:vMerge/>
            <w:tcBorders>
              <w:top w:val="single" w:sz="4" w:space="0" w:color="auto"/>
              <w:left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rPr>
                <w:rFonts w:ascii="Times New Roman" w:hAnsi="Times New Roman"/>
                <w:sz w:val="22"/>
                <w:szCs w:val="22"/>
              </w:rPr>
            </w:pPr>
          </w:p>
        </w:tc>
        <w:tc>
          <w:tcPr>
            <w:tcW w:w="850" w:type="dxa"/>
            <w:vMerge/>
            <w:tcBorders>
              <w:top w:val="single" w:sz="4" w:space="0" w:color="auto"/>
              <w:left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cMar>
              <w:top w:w="28" w:type="dxa"/>
              <w:bottom w:w="28" w:type="dxa"/>
            </w:tcMar>
            <w:textDirection w:val="btLr"/>
            <w:vAlign w:val="center"/>
          </w:tcPr>
          <w:p w:rsidR="00F07854" w:rsidRPr="002F596A" w:rsidRDefault="00F07854" w:rsidP="00B13D11">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всего</w:t>
            </w:r>
          </w:p>
        </w:tc>
        <w:tc>
          <w:tcPr>
            <w:tcW w:w="514"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2022</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2023</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2024</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2025</w:t>
            </w:r>
          </w:p>
        </w:tc>
        <w:tc>
          <w:tcPr>
            <w:tcW w:w="514"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2026</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2027</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2028</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2029</w:t>
            </w:r>
          </w:p>
        </w:tc>
        <w:tc>
          <w:tcPr>
            <w:tcW w:w="515" w:type="dxa"/>
            <w:tcBorders>
              <w:top w:val="single" w:sz="4" w:space="0" w:color="auto"/>
              <w:left w:val="single" w:sz="4" w:space="0" w:color="auto"/>
              <w:right w:val="single" w:sz="4" w:space="0" w:color="auto"/>
            </w:tcBorders>
            <w:tcMar>
              <w:top w:w="28" w:type="dxa"/>
              <w:bottom w:w="28" w:type="dxa"/>
            </w:tcMar>
            <w:textDirection w:val="btLr"/>
          </w:tcPr>
          <w:p w:rsidR="00F07854" w:rsidRPr="002F596A" w:rsidRDefault="00F07854" w:rsidP="00B13D11">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2030</w:t>
            </w:r>
          </w:p>
        </w:tc>
      </w:tr>
    </w:tbl>
    <w:p w:rsidR="00F07854" w:rsidRPr="002F596A" w:rsidRDefault="00F07854" w:rsidP="00F07854">
      <w:pPr>
        <w:rPr>
          <w:rFonts w:ascii="Times New Roman" w:hAnsi="Times New Roman"/>
          <w:sz w:val="2"/>
          <w:szCs w:val="2"/>
          <w:highlight w:val="lightGray"/>
        </w:rPr>
      </w:pPr>
    </w:p>
    <w:tbl>
      <w:tblPr>
        <w:tblW w:w="9373" w:type="dxa"/>
        <w:tblLayout w:type="fixed"/>
        <w:tblCellMar>
          <w:top w:w="102" w:type="dxa"/>
          <w:left w:w="62" w:type="dxa"/>
          <w:bottom w:w="102" w:type="dxa"/>
          <w:right w:w="62" w:type="dxa"/>
        </w:tblCellMar>
        <w:tblLook w:val="0000" w:firstRow="0" w:lastRow="0" w:firstColumn="0" w:lastColumn="0" w:noHBand="0" w:noVBand="0"/>
      </w:tblPr>
      <w:tblGrid>
        <w:gridCol w:w="629"/>
        <w:gridCol w:w="2552"/>
        <w:gridCol w:w="850"/>
        <w:gridCol w:w="709"/>
        <w:gridCol w:w="514"/>
        <w:gridCol w:w="515"/>
        <w:gridCol w:w="515"/>
        <w:gridCol w:w="515"/>
        <w:gridCol w:w="514"/>
        <w:gridCol w:w="515"/>
        <w:gridCol w:w="515"/>
        <w:gridCol w:w="515"/>
        <w:gridCol w:w="515"/>
      </w:tblGrid>
      <w:tr w:rsidR="00F07854" w:rsidRPr="002F596A" w:rsidTr="001768ED">
        <w:trPr>
          <w:cantSplit/>
          <w:trHeight w:val="191"/>
          <w:tblHeader/>
        </w:trPr>
        <w:tc>
          <w:tcPr>
            <w:tcW w:w="629"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7854" w:rsidRPr="002F596A" w:rsidRDefault="00F07854" w:rsidP="001768ED">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r>
      <w:tr w:rsidR="00F07854" w:rsidRPr="002F596A" w:rsidTr="001768ED">
        <w:trPr>
          <w:cantSplit/>
          <w:trHeight w:val="1707"/>
        </w:trPr>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552"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r w:rsidRPr="002F596A">
              <w:rPr>
                <w:rFonts w:ascii="Times New Roman" w:hAnsi="Times New Roman"/>
                <w:sz w:val="22"/>
                <w:szCs w:val="22"/>
              </w:rPr>
              <w:t>Всего по региональным проектам</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13 451 393,56104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4 757 834,97551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5 042 924,70256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3 650 633,88297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r>
      <w:tr w:rsidR="00F07854" w:rsidRPr="002F596A" w:rsidTr="001D18F0">
        <w:trPr>
          <w:cantSplit/>
          <w:trHeight w:val="1803"/>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r w:rsidR="00CE3E0E" w:rsidRPr="002F596A">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13 211 393,56104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4 637 834,97551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4 922 924,70256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3 650 633,88297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r>
      <w:tr w:rsidR="00CE3E0E" w:rsidRPr="002F596A" w:rsidTr="001D18F0">
        <w:trPr>
          <w:cantSplit/>
          <w:trHeight w:val="1787"/>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CE3E0E" w:rsidRPr="002F596A" w:rsidRDefault="00CE3E0E" w:rsidP="00B13D11">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CE3E0E" w:rsidRPr="002F596A" w:rsidRDefault="00CE3E0E"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13 209 293,56104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4 637 134,97551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4 922 224,70256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3 649 933,88297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B13D11">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B13D11">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B13D11">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B13D11">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B13D11">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B13D11">
            <w:pPr>
              <w:ind w:left="113" w:right="113"/>
              <w:jc w:val="center"/>
              <w:rPr>
                <w:rFonts w:ascii="Times New Roman" w:hAnsi="Times New Roman"/>
                <w:bCs/>
                <w:sz w:val="22"/>
                <w:szCs w:val="22"/>
              </w:rPr>
            </w:pPr>
            <w:r w:rsidRPr="002F596A">
              <w:rPr>
                <w:rFonts w:ascii="Times New Roman" w:hAnsi="Times New Roman"/>
                <w:bCs/>
                <w:sz w:val="22"/>
                <w:szCs w:val="22"/>
              </w:rPr>
              <w:t>-</w:t>
            </w:r>
          </w:p>
        </w:tc>
      </w:tr>
      <w:tr w:rsidR="00F07854" w:rsidRPr="002F596A" w:rsidTr="002C2C48">
        <w:trPr>
          <w:cantSplit/>
          <w:trHeight w:val="1062"/>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1D18F0" w:rsidP="00B13D11">
            <w:pPr>
              <w:jc w:val="center"/>
              <w:rPr>
                <w:rFonts w:ascii="Times New Roman" w:hAnsi="Times New Roman"/>
                <w:bCs/>
                <w:sz w:val="22"/>
                <w:szCs w:val="22"/>
              </w:rPr>
            </w:pPr>
            <w:r w:rsidRPr="002F596A">
              <w:rPr>
                <w:rFonts w:ascii="Times New Roman" w:hAnsi="Times New Roman"/>
                <w:bCs/>
                <w:sz w:val="22"/>
                <w:szCs w:val="22"/>
              </w:rPr>
              <w:t>240 000,0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1D18F0" w:rsidP="00B13D11">
            <w:pPr>
              <w:jc w:val="center"/>
              <w:rPr>
                <w:rFonts w:ascii="Times New Roman" w:hAnsi="Times New Roman"/>
                <w:bCs/>
                <w:sz w:val="22"/>
                <w:szCs w:val="22"/>
              </w:rPr>
            </w:pPr>
            <w:r w:rsidRPr="002F596A">
              <w:rPr>
                <w:rFonts w:ascii="Times New Roman" w:hAnsi="Times New Roman"/>
                <w:bCs/>
                <w:sz w:val="22"/>
                <w:szCs w:val="22"/>
              </w:rPr>
              <w:t>120 000,0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1D18F0" w:rsidP="00B13D11">
            <w:pPr>
              <w:jc w:val="center"/>
              <w:rPr>
                <w:rFonts w:ascii="Times New Roman" w:hAnsi="Times New Roman"/>
                <w:bCs/>
                <w:sz w:val="22"/>
                <w:szCs w:val="22"/>
              </w:rPr>
            </w:pPr>
            <w:r w:rsidRPr="002F596A">
              <w:rPr>
                <w:rFonts w:ascii="Times New Roman" w:hAnsi="Times New Roman"/>
                <w:bCs/>
                <w:sz w:val="22"/>
                <w:szCs w:val="22"/>
              </w:rPr>
              <w:t>120 000,0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1D18F0" w:rsidP="00B13D11">
            <w:pPr>
              <w:jc w:val="center"/>
              <w:rPr>
                <w:rFonts w:ascii="Times New Roman" w:hAnsi="Times New Roman"/>
                <w:bCs/>
                <w:sz w:val="22"/>
                <w:szCs w:val="22"/>
              </w:rPr>
            </w:pPr>
            <w:r w:rsidRPr="002F596A">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r>
      <w:tr w:rsidR="00F07854" w:rsidRPr="002F596A" w:rsidTr="00295939">
        <w:trPr>
          <w:cantSplit/>
          <w:trHeight w:val="1775"/>
        </w:trPr>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2552"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r w:rsidRPr="002F596A">
              <w:rPr>
                <w:rFonts w:ascii="Times New Roman" w:hAnsi="Times New Roman"/>
                <w:sz w:val="22"/>
                <w:szCs w:val="22"/>
              </w:rPr>
              <w:t>Региональный проект «Дорожная сеть (Рязанская область)»</w:t>
            </w:r>
            <w:r w:rsidR="001768ED" w:rsidRPr="002F596A">
              <w:rPr>
                <w:rFonts w:ascii="Times New Roman" w:hAnsi="Times New Roman"/>
                <w:sz w:val="22"/>
                <w:szCs w:val="22"/>
              </w:rPr>
              <w:t xml:space="preserve"> (по подпрограмме № 1 «Дорожное хозяйство»)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1D18F0"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13 024 293,56104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4 637 134,97551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4 872 224,70256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E5BA1" w:rsidP="00B13D11">
            <w:pPr>
              <w:jc w:val="center"/>
              <w:rPr>
                <w:rFonts w:ascii="Times New Roman" w:hAnsi="Times New Roman"/>
                <w:bCs/>
                <w:sz w:val="22"/>
                <w:szCs w:val="22"/>
              </w:rPr>
            </w:pPr>
            <w:r w:rsidRPr="002F596A">
              <w:rPr>
                <w:rFonts w:ascii="Times New Roman" w:hAnsi="Times New Roman"/>
                <w:bCs/>
                <w:sz w:val="22"/>
                <w:szCs w:val="22"/>
              </w:rPr>
              <w:t>3 514 933,88297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r>
      <w:tr w:rsidR="00FE5BA1" w:rsidRPr="002F596A" w:rsidTr="002C2C48">
        <w:trPr>
          <w:cantSplit/>
          <w:trHeight w:val="1643"/>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FE5BA1" w:rsidRPr="002F596A" w:rsidRDefault="00FE5BA1" w:rsidP="00FE5BA1">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FE5BA1" w:rsidRPr="002F596A" w:rsidRDefault="00FE5BA1" w:rsidP="00FE5BA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jc w:val="center"/>
              <w:rPr>
                <w:rFonts w:ascii="Times New Roman" w:hAnsi="Times New Roman"/>
                <w:bCs/>
                <w:sz w:val="22"/>
                <w:szCs w:val="22"/>
              </w:rPr>
            </w:pPr>
            <w:r w:rsidRPr="002F596A">
              <w:rPr>
                <w:rFonts w:ascii="Times New Roman" w:hAnsi="Times New Roman"/>
                <w:bCs/>
                <w:sz w:val="22"/>
                <w:szCs w:val="22"/>
              </w:rPr>
              <w:t>13 024 293,56104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jc w:val="center"/>
              <w:rPr>
                <w:rFonts w:ascii="Times New Roman" w:hAnsi="Times New Roman"/>
                <w:bCs/>
                <w:sz w:val="22"/>
                <w:szCs w:val="22"/>
              </w:rPr>
            </w:pPr>
            <w:r w:rsidRPr="002F596A">
              <w:rPr>
                <w:rFonts w:ascii="Times New Roman" w:hAnsi="Times New Roman"/>
                <w:bCs/>
                <w:sz w:val="22"/>
                <w:szCs w:val="22"/>
              </w:rPr>
              <w:t>4 637 134,97551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jc w:val="center"/>
              <w:rPr>
                <w:rFonts w:ascii="Times New Roman" w:hAnsi="Times New Roman"/>
                <w:bCs/>
                <w:sz w:val="22"/>
                <w:szCs w:val="22"/>
              </w:rPr>
            </w:pPr>
            <w:r w:rsidRPr="002F596A">
              <w:rPr>
                <w:rFonts w:ascii="Times New Roman" w:hAnsi="Times New Roman"/>
                <w:bCs/>
                <w:sz w:val="22"/>
                <w:szCs w:val="22"/>
              </w:rPr>
              <w:t>4 872 224,70256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jc w:val="center"/>
              <w:rPr>
                <w:rFonts w:ascii="Times New Roman" w:hAnsi="Times New Roman"/>
                <w:bCs/>
                <w:sz w:val="22"/>
                <w:szCs w:val="22"/>
              </w:rPr>
            </w:pPr>
            <w:r w:rsidRPr="002F596A">
              <w:rPr>
                <w:rFonts w:ascii="Times New Roman" w:hAnsi="Times New Roman"/>
                <w:bCs/>
                <w:sz w:val="22"/>
                <w:szCs w:val="22"/>
              </w:rPr>
              <w:t>3 514 933,88297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5BA1" w:rsidRPr="002F596A" w:rsidRDefault="00FE5BA1" w:rsidP="00FE5BA1">
            <w:pPr>
              <w:ind w:left="113" w:right="113"/>
              <w:jc w:val="center"/>
              <w:rPr>
                <w:rFonts w:ascii="Times New Roman" w:hAnsi="Times New Roman"/>
                <w:sz w:val="22"/>
                <w:szCs w:val="22"/>
              </w:rPr>
            </w:pPr>
            <w:r w:rsidRPr="002F596A">
              <w:rPr>
                <w:rFonts w:ascii="Times New Roman" w:hAnsi="Times New Roman"/>
                <w:bCs/>
                <w:sz w:val="22"/>
                <w:szCs w:val="22"/>
              </w:rPr>
              <w:t>-</w:t>
            </w:r>
          </w:p>
        </w:tc>
      </w:tr>
      <w:tr w:rsidR="00CE3E0E" w:rsidRPr="002F596A" w:rsidTr="002C2C48">
        <w:trPr>
          <w:cantSplit/>
          <w:trHeight w:val="1481"/>
        </w:trPr>
        <w:tc>
          <w:tcPr>
            <w:tcW w:w="629" w:type="dxa"/>
            <w:tcBorders>
              <w:top w:val="single" w:sz="4" w:space="0" w:color="auto"/>
              <w:left w:val="single" w:sz="4" w:space="0" w:color="auto"/>
              <w:bottom w:val="single" w:sz="4" w:space="0" w:color="auto"/>
              <w:right w:val="single" w:sz="4" w:space="0" w:color="auto"/>
            </w:tcBorders>
            <w:tcMar>
              <w:top w:w="28" w:type="dxa"/>
              <w:bottom w:w="28" w:type="dxa"/>
            </w:tcMar>
          </w:tcPr>
          <w:p w:rsidR="00CE3E0E" w:rsidRPr="002F596A" w:rsidRDefault="00CE3E0E" w:rsidP="00CE3E0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CE3E0E" w:rsidRPr="002F596A" w:rsidRDefault="00CE3E0E" w:rsidP="00CE3E0E">
            <w:pPr>
              <w:rPr>
                <w:rFonts w:ascii="Times New Roman" w:hAnsi="Times New Roman"/>
                <w:bCs/>
                <w:sz w:val="22"/>
                <w:szCs w:val="22"/>
              </w:rPr>
            </w:pPr>
            <w:r w:rsidRPr="002F596A">
              <w:rPr>
                <w:rFonts w:ascii="Times New Roman" w:hAnsi="Times New Roman"/>
                <w:bCs/>
                <w:sz w:val="22"/>
                <w:szCs w:val="22"/>
              </w:rPr>
              <w:t>Региональный проект «Общесистемные меры развития дорожного хозяйства (Рязанская область</w:t>
            </w:r>
            <w:r w:rsidR="001768ED" w:rsidRPr="002F596A">
              <w:rPr>
                <w:rFonts w:ascii="Times New Roman" w:hAnsi="Times New Roman"/>
                <w:bCs/>
                <w:sz w:val="22"/>
                <w:szCs w:val="22"/>
              </w:rPr>
              <w:t>)</w:t>
            </w:r>
            <w:r w:rsidRPr="002F596A">
              <w:rPr>
                <w:rFonts w:ascii="Times New Roman" w:hAnsi="Times New Roman"/>
                <w:bCs/>
                <w:sz w:val="22"/>
                <w:szCs w:val="22"/>
              </w:rPr>
              <w:t xml:space="preserve">» </w:t>
            </w:r>
            <w:r w:rsidR="001768ED" w:rsidRPr="002F596A">
              <w:rPr>
                <w:rFonts w:ascii="Times New Roman" w:hAnsi="Times New Roman"/>
                <w:sz w:val="22"/>
                <w:szCs w:val="22"/>
              </w:rPr>
              <w:t>(по подпрограмме № 1 «Дорожное хозяйство»)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150BC" w:rsidP="00CE3E0E">
            <w:pPr>
              <w:jc w:val="center"/>
              <w:rPr>
                <w:rFonts w:ascii="Times New Roman" w:hAnsi="Times New Roman"/>
                <w:bCs/>
                <w:sz w:val="22"/>
                <w:szCs w:val="22"/>
              </w:rPr>
            </w:pPr>
            <w:r w:rsidRPr="002F596A">
              <w:rPr>
                <w:rFonts w:ascii="Times New Roman" w:hAnsi="Times New Roman"/>
                <w:bCs/>
                <w:sz w:val="22"/>
                <w:szCs w:val="22"/>
              </w:rPr>
              <w:t>390 000,0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150BC" w:rsidP="00CE3E0E">
            <w:pPr>
              <w:jc w:val="center"/>
              <w:rPr>
                <w:rFonts w:ascii="Times New Roman" w:hAnsi="Times New Roman"/>
                <w:bCs/>
                <w:sz w:val="22"/>
                <w:szCs w:val="22"/>
              </w:rPr>
            </w:pPr>
            <w:r w:rsidRPr="002F596A">
              <w:rPr>
                <w:rFonts w:ascii="Times New Roman" w:hAnsi="Times New Roman"/>
                <w:bCs/>
                <w:sz w:val="22"/>
                <w:szCs w:val="22"/>
              </w:rPr>
              <w:t>120 000,0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jc w:val="center"/>
              <w:rPr>
                <w:rFonts w:ascii="Times New Roman" w:hAnsi="Times New Roman"/>
                <w:bCs/>
                <w:sz w:val="22"/>
                <w:szCs w:val="22"/>
              </w:rPr>
            </w:pPr>
            <w:r w:rsidRPr="002F596A">
              <w:rPr>
                <w:rFonts w:ascii="Times New Roman" w:hAnsi="Times New Roman"/>
                <w:bCs/>
                <w:sz w:val="22"/>
                <w:szCs w:val="22"/>
              </w:rPr>
              <w:t>170 000,0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150BC" w:rsidP="00CE3E0E">
            <w:pPr>
              <w:jc w:val="center"/>
              <w:rPr>
                <w:rFonts w:ascii="Times New Roman" w:hAnsi="Times New Roman"/>
                <w:bCs/>
                <w:sz w:val="22"/>
                <w:szCs w:val="22"/>
              </w:rPr>
            </w:pPr>
            <w:r w:rsidRPr="002F596A">
              <w:rPr>
                <w:rFonts w:ascii="Times New Roman" w:hAnsi="Times New Roman"/>
                <w:bCs/>
                <w:sz w:val="22"/>
                <w:szCs w:val="22"/>
              </w:rPr>
              <w:t>100 000,0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CE3E0E">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CE3E0E">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CE3E0E">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CE3E0E">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CE3E0E">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CE3E0E">
            <w:pPr>
              <w:ind w:left="113" w:right="113"/>
              <w:jc w:val="center"/>
              <w:rPr>
                <w:rFonts w:ascii="Times New Roman" w:hAnsi="Times New Roman"/>
                <w:sz w:val="22"/>
                <w:szCs w:val="22"/>
              </w:rPr>
            </w:pPr>
            <w:r w:rsidRPr="002F596A">
              <w:rPr>
                <w:rFonts w:ascii="Times New Roman" w:hAnsi="Times New Roman"/>
                <w:bCs/>
                <w:sz w:val="22"/>
                <w:szCs w:val="22"/>
              </w:rPr>
              <w:t>-</w:t>
            </w:r>
          </w:p>
        </w:tc>
      </w:tr>
      <w:tr w:rsidR="00CE3E0E" w:rsidRPr="002F596A" w:rsidTr="002C2C48">
        <w:trPr>
          <w:cantSplit/>
          <w:trHeight w:val="1164"/>
        </w:trPr>
        <w:tc>
          <w:tcPr>
            <w:tcW w:w="629" w:type="dxa"/>
            <w:tcBorders>
              <w:top w:val="single" w:sz="4" w:space="0" w:color="auto"/>
              <w:left w:val="single" w:sz="4" w:space="0" w:color="auto"/>
              <w:right w:val="single" w:sz="4" w:space="0" w:color="auto"/>
            </w:tcBorders>
            <w:tcMar>
              <w:top w:w="28" w:type="dxa"/>
              <w:bottom w:w="28" w:type="dxa"/>
            </w:tcMar>
          </w:tcPr>
          <w:p w:rsidR="00CE3E0E" w:rsidRPr="002F596A" w:rsidRDefault="00CE3E0E" w:rsidP="00CE3E0E">
            <w:pPr>
              <w:autoSpaceDE w:val="0"/>
              <w:autoSpaceDN w:val="0"/>
              <w:adjustRightInd w:val="0"/>
              <w:jc w:val="center"/>
              <w:rPr>
                <w:rFonts w:ascii="Times New Roman" w:hAnsi="Times New Roman"/>
                <w:sz w:val="22"/>
                <w:szCs w:val="22"/>
              </w:rPr>
            </w:pPr>
          </w:p>
        </w:tc>
        <w:tc>
          <w:tcPr>
            <w:tcW w:w="2552" w:type="dxa"/>
            <w:tcBorders>
              <w:top w:val="single" w:sz="4" w:space="0" w:color="auto"/>
              <w:left w:val="single" w:sz="4" w:space="0" w:color="auto"/>
              <w:right w:val="single" w:sz="4" w:space="0" w:color="auto"/>
            </w:tcBorders>
            <w:tcMar>
              <w:top w:w="28" w:type="dxa"/>
              <w:bottom w:w="28" w:type="dxa"/>
            </w:tcMar>
          </w:tcPr>
          <w:p w:rsidR="00CE3E0E" w:rsidRPr="002F596A" w:rsidRDefault="00CE3E0E" w:rsidP="00CE3E0E">
            <w:pPr>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150BC" w:rsidP="00CE3E0E">
            <w:pPr>
              <w:jc w:val="center"/>
              <w:rPr>
                <w:rFonts w:ascii="Times New Roman" w:hAnsi="Times New Roman"/>
                <w:bCs/>
                <w:sz w:val="22"/>
                <w:szCs w:val="22"/>
              </w:rPr>
            </w:pPr>
            <w:r w:rsidRPr="002F596A">
              <w:rPr>
                <w:rFonts w:ascii="Times New Roman" w:hAnsi="Times New Roman"/>
                <w:bCs/>
                <w:sz w:val="22"/>
                <w:szCs w:val="22"/>
              </w:rPr>
              <w:t>150 000,0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150BC" w:rsidP="00CE3E0E">
            <w:pPr>
              <w:jc w:val="center"/>
              <w:rPr>
                <w:rFonts w:ascii="Times New Roman" w:hAnsi="Times New Roman"/>
                <w:bCs/>
                <w:sz w:val="22"/>
                <w:szCs w:val="22"/>
              </w:rPr>
            </w:pPr>
            <w:r w:rsidRPr="002F596A">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jc w:val="center"/>
              <w:rPr>
                <w:rFonts w:ascii="Times New Roman" w:hAnsi="Times New Roman"/>
                <w:bCs/>
                <w:sz w:val="22"/>
                <w:szCs w:val="22"/>
              </w:rPr>
            </w:pPr>
            <w:r w:rsidRPr="002F596A">
              <w:rPr>
                <w:rFonts w:ascii="Times New Roman" w:hAnsi="Times New Roman"/>
                <w:bCs/>
                <w:sz w:val="22"/>
                <w:szCs w:val="22"/>
              </w:rPr>
              <w:t>50 000,0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F150BC" w:rsidP="00CE3E0E">
            <w:pPr>
              <w:jc w:val="center"/>
              <w:rPr>
                <w:rFonts w:ascii="Times New Roman" w:hAnsi="Times New Roman"/>
                <w:bCs/>
                <w:sz w:val="22"/>
                <w:szCs w:val="22"/>
              </w:rPr>
            </w:pPr>
            <w:r w:rsidRPr="002F596A">
              <w:rPr>
                <w:rFonts w:ascii="Times New Roman" w:hAnsi="Times New Roman"/>
                <w:bCs/>
                <w:sz w:val="22"/>
                <w:szCs w:val="22"/>
              </w:rPr>
              <w:t>100 000,0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r>
      <w:tr w:rsidR="00F150BC" w:rsidRPr="002F596A" w:rsidTr="00F150BC">
        <w:trPr>
          <w:cantSplit/>
          <w:trHeight w:val="1082"/>
        </w:trPr>
        <w:tc>
          <w:tcPr>
            <w:tcW w:w="629" w:type="dxa"/>
            <w:tcBorders>
              <w:left w:val="single" w:sz="4" w:space="0" w:color="auto"/>
              <w:right w:val="single" w:sz="4" w:space="0" w:color="auto"/>
            </w:tcBorders>
            <w:tcMar>
              <w:top w:w="28" w:type="dxa"/>
              <w:bottom w:w="28" w:type="dxa"/>
            </w:tcMar>
          </w:tcPr>
          <w:p w:rsidR="00F150BC" w:rsidRPr="002F596A" w:rsidRDefault="00F150BC" w:rsidP="00F150BC">
            <w:pPr>
              <w:autoSpaceDE w:val="0"/>
              <w:autoSpaceDN w:val="0"/>
              <w:adjustRightInd w:val="0"/>
              <w:jc w:val="center"/>
              <w:rPr>
                <w:rFonts w:ascii="Times New Roman" w:hAnsi="Times New Roman"/>
                <w:sz w:val="22"/>
                <w:szCs w:val="22"/>
              </w:rPr>
            </w:pPr>
          </w:p>
        </w:tc>
        <w:tc>
          <w:tcPr>
            <w:tcW w:w="2552" w:type="dxa"/>
            <w:tcBorders>
              <w:left w:val="single" w:sz="4" w:space="0" w:color="auto"/>
              <w:right w:val="single" w:sz="4" w:space="0" w:color="auto"/>
            </w:tcBorders>
            <w:tcMar>
              <w:top w:w="28" w:type="dxa"/>
              <w:bottom w:w="28" w:type="dxa"/>
            </w:tcMar>
          </w:tcPr>
          <w:p w:rsidR="00F150BC" w:rsidRPr="002F596A" w:rsidRDefault="00F150BC" w:rsidP="00F150BC">
            <w:pPr>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jc w:val="center"/>
              <w:rPr>
                <w:rFonts w:ascii="Times New Roman" w:hAnsi="Times New Roman"/>
                <w:bCs/>
                <w:sz w:val="22"/>
                <w:szCs w:val="22"/>
              </w:rPr>
            </w:pPr>
            <w:r w:rsidRPr="002F596A">
              <w:rPr>
                <w:rFonts w:ascii="Times New Roman" w:hAnsi="Times New Roman"/>
                <w:bCs/>
                <w:sz w:val="22"/>
                <w:szCs w:val="22"/>
              </w:rPr>
              <w:t>150 000,0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jc w:val="center"/>
              <w:rPr>
                <w:rFonts w:ascii="Times New Roman" w:hAnsi="Times New Roman"/>
                <w:bCs/>
                <w:sz w:val="22"/>
                <w:szCs w:val="22"/>
              </w:rPr>
            </w:pPr>
            <w:r w:rsidRPr="002F596A">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jc w:val="center"/>
              <w:rPr>
                <w:rFonts w:ascii="Times New Roman" w:hAnsi="Times New Roman"/>
                <w:bCs/>
                <w:sz w:val="22"/>
                <w:szCs w:val="22"/>
              </w:rPr>
            </w:pPr>
            <w:r w:rsidRPr="002F596A">
              <w:rPr>
                <w:rFonts w:ascii="Times New Roman" w:hAnsi="Times New Roman"/>
                <w:bCs/>
                <w:sz w:val="22"/>
                <w:szCs w:val="22"/>
              </w:rPr>
              <w:t>50 000,0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jc w:val="center"/>
              <w:rPr>
                <w:rFonts w:ascii="Times New Roman" w:hAnsi="Times New Roman"/>
                <w:bCs/>
                <w:sz w:val="22"/>
                <w:szCs w:val="22"/>
              </w:rPr>
            </w:pPr>
            <w:r w:rsidRPr="002F596A">
              <w:rPr>
                <w:rFonts w:ascii="Times New Roman" w:hAnsi="Times New Roman"/>
                <w:bCs/>
                <w:sz w:val="22"/>
                <w:szCs w:val="22"/>
              </w:rPr>
              <w:t>100 000,0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150BC" w:rsidRPr="002F596A" w:rsidRDefault="00F150BC" w:rsidP="00F150BC">
            <w:pPr>
              <w:ind w:left="113" w:right="113"/>
              <w:jc w:val="center"/>
              <w:rPr>
                <w:rFonts w:ascii="Times New Roman" w:hAnsi="Times New Roman"/>
                <w:bCs/>
                <w:sz w:val="22"/>
                <w:szCs w:val="22"/>
              </w:rPr>
            </w:pPr>
            <w:r w:rsidRPr="002F596A">
              <w:rPr>
                <w:rFonts w:ascii="Times New Roman" w:hAnsi="Times New Roman"/>
                <w:bCs/>
                <w:sz w:val="22"/>
                <w:szCs w:val="22"/>
              </w:rPr>
              <w:t>-</w:t>
            </w:r>
          </w:p>
        </w:tc>
      </w:tr>
      <w:tr w:rsidR="00CE3E0E" w:rsidRPr="002F596A" w:rsidTr="007708B1">
        <w:trPr>
          <w:cantSplit/>
          <w:trHeight w:val="1072"/>
        </w:trPr>
        <w:tc>
          <w:tcPr>
            <w:tcW w:w="629" w:type="dxa"/>
            <w:tcBorders>
              <w:left w:val="single" w:sz="4" w:space="0" w:color="auto"/>
              <w:bottom w:val="single" w:sz="4" w:space="0" w:color="auto"/>
              <w:right w:val="single" w:sz="4" w:space="0" w:color="auto"/>
            </w:tcBorders>
            <w:tcMar>
              <w:top w:w="28" w:type="dxa"/>
              <w:bottom w:w="28" w:type="dxa"/>
            </w:tcMar>
          </w:tcPr>
          <w:p w:rsidR="00CE3E0E" w:rsidRPr="002F596A" w:rsidRDefault="00CE3E0E" w:rsidP="00CE3E0E">
            <w:pPr>
              <w:autoSpaceDE w:val="0"/>
              <w:autoSpaceDN w:val="0"/>
              <w:adjustRightInd w:val="0"/>
              <w:jc w:val="center"/>
              <w:rPr>
                <w:rFonts w:ascii="Times New Roman" w:hAnsi="Times New Roman"/>
                <w:sz w:val="22"/>
                <w:szCs w:val="22"/>
              </w:rPr>
            </w:pPr>
          </w:p>
        </w:tc>
        <w:tc>
          <w:tcPr>
            <w:tcW w:w="2552" w:type="dxa"/>
            <w:tcBorders>
              <w:left w:val="single" w:sz="4" w:space="0" w:color="auto"/>
              <w:bottom w:val="single" w:sz="4" w:space="0" w:color="auto"/>
              <w:right w:val="single" w:sz="4" w:space="0" w:color="auto"/>
            </w:tcBorders>
            <w:tcMar>
              <w:top w:w="28" w:type="dxa"/>
              <w:bottom w:w="28" w:type="dxa"/>
            </w:tcMar>
          </w:tcPr>
          <w:p w:rsidR="00CE3E0E" w:rsidRPr="002F596A" w:rsidRDefault="00CE3E0E" w:rsidP="00CE3E0E">
            <w:pPr>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CE3E0E"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jc w:val="center"/>
              <w:rPr>
                <w:rFonts w:ascii="Times New Roman" w:hAnsi="Times New Roman"/>
                <w:bCs/>
                <w:sz w:val="22"/>
                <w:szCs w:val="22"/>
              </w:rPr>
            </w:pPr>
            <w:r w:rsidRPr="002F596A">
              <w:rPr>
                <w:rFonts w:ascii="Times New Roman" w:hAnsi="Times New Roman"/>
                <w:bCs/>
                <w:sz w:val="22"/>
                <w:szCs w:val="22"/>
              </w:rPr>
              <w:t>240 000,0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jc w:val="center"/>
              <w:rPr>
                <w:rFonts w:ascii="Times New Roman" w:hAnsi="Times New Roman"/>
                <w:bCs/>
                <w:sz w:val="22"/>
                <w:szCs w:val="22"/>
              </w:rPr>
            </w:pPr>
            <w:r w:rsidRPr="002F596A">
              <w:rPr>
                <w:rFonts w:ascii="Times New Roman" w:hAnsi="Times New Roman"/>
                <w:bCs/>
                <w:sz w:val="22"/>
                <w:szCs w:val="22"/>
              </w:rPr>
              <w:t>120 000,0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jc w:val="center"/>
              <w:rPr>
                <w:rFonts w:ascii="Times New Roman" w:hAnsi="Times New Roman"/>
                <w:bCs/>
                <w:sz w:val="22"/>
                <w:szCs w:val="22"/>
              </w:rPr>
            </w:pPr>
            <w:r w:rsidRPr="002F596A">
              <w:rPr>
                <w:rFonts w:ascii="Times New Roman" w:hAnsi="Times New Roman"/>
                <w:bCs/>
                <w:sz w:val="22"/>
                <w:szCs w:val="22"/>
              </w:rPr>
              <w:t>120 000,0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jc w:val="center"/>
              <w:rPr>
                <w:rFonts w:ascii="Times New Roman" w:hAnsi="Times New Roman"/>
                <w:bCs/>
                <w:sz w:val="22"/>
                <w:szCs w:val="22"/>
              </w:rPr>
            </w:pPr>
            <w:r w:rsidRPr="002F596A">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E3E0E" w:rsidRPr="002F596A" w:rsidRDefault="001D18F0" w:rsidP="00CE3E0E">
            <w:pPr>
              <w:ind w:left="113" w:right="113"/>
              <w:jc w:val="center"/>
              <w:rPr>
                <w:rFonts w:ascii="Times New Roman" w:hAnsi="Times New Roman"/>
                <w:bCs/>
                <w:sz w:val="22"/>
                <w:szCs w:val="22"/>
              </w:rPr>
            </w:pPr>
            <w:r w:rsidRPr="002F596A">
              <w:rPr>
                <w:rFonts w:ascii="Times New Roman" w:hAnsi="Times New Roman"/>
                <w:bCs/>
                <w:sz w:val="22"/>
                <w:szCs w:val="22"/>
              </w:rPr>
              <w:t>-</w:t>
            </w:r>
          </w:p>
        </w:tc>
      </w:tr>
      <w:tr w:rsidR="00FD34E4" w:rsidRPr="002F596A" w:rsidTr="007708B1">
        <w:trPr>
          <w:cantSplit/>
          <w:trHeight w:val="1134"/>
        </w:trPr>
        <w:tc>
          <w:tcPr>
            <w:tcW w:w="629" w:type="dxa"/>
            <w:tcBorders>
              <w:top w:val="single" w:sz="4" w:space="0" w:color="auto"/>
              <w:left w:val="single" w:sz="4" w:space="0" w:color="auto"/>
              <w:right w:val="single" w:sz="4" w:space="0" w:color="auto"/>
            </w:tcBorders>
            <w:tcMar>
              <w:top w:w="28" w:type="dxa"/>
              <w:bottom w:w="28" w:type="dxa"/>
            </w:tcMar>
          </w:tcPr>
          <w:p w:rsidR="00FD34E4" w:rsidRPr="002F596A" w:rsidRDefault="00FD34E4" w:rsidP="00FD34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c>
          <w:tcPr>
            <w:tcW w:w="2552" w:type="dxa"/>
            <w:tcBorders>
              <w:top w:val="single" w:sz="4" w:space="0" w:color="auto"/>
              <w:left w:val="single" w:sz="4" w:space="0" w:color="auto"/>
              <w:right w:val="single" w:sz="4" w:space="0" w:color="auto"/>
            </w:tcBorders>
            <w:tcMar>
              <w:top w:w="28" w:type="dxa"/>
              <w:bottom w:w="28" w:type="dxa"/>
            </w:tcMar>
          </w:tcPr>
          <w:p w:rsidR="00FD34E4" w:rsidRPr="002F596A" w:rsidRDefault="00FD34E4" w:rsidP="00FD34E4">
            <w:pPr>
              <w:rPr>
                <w:rFonts w:ascii="Times New Roman" w:hAnsi="Times New Roman"/>
                <w:bCs/>
                <w:sz w:val="22"/>
                <w:szCs w:val="22"/>
              </w:rPr>
            </w:pPr>
            <w:r w:rsidRPr="002F596A">
              <w:rPr>
                <w:rFonts w:ascii="Times New Roman" w:hAnsi="Times New Roman"/>
                <w:bCs/>
                <w:sz w:val="22"/>
                <w:szCs w:val="22"/>
              </w:rPr>
              <w:t xml:space="preserve">Региональный проект «Безопасность дорожного движения Рязанской области» </w:t>
            </w:r>
            <w:r w:rsidRPr="002F596A">
              <w:rPr>
                <w:rFonts w:ascii="Times New Roman" w:hAnsi="Times New Roman"/>
                <w:sz w:val="22"/>
                <w:szCs w:val="22"/>
              </w:rPr>
              <w:t>(по подпрограмме № 1 «Дорожное хозяйство»)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D34E4" w:rsidP="00FD34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150BC" w:rsidP="00FD34E4">
            <w:pPr>
              <w:jc w:val="center"/>
              <w:rPr>
                <w:rFonts w:ascii="Times New Roman" w:hAnsi="Times New Roman"/>
                <w:bCs/>
                <w:sz w:val="22"/>
                <w:szCs w:val="22"/>
              </w:rPr>
            </w:pPr>
            <w:r w:rsidRPr="002F596A">
              <w:rPr>
                <w:rFonts w:ascii="Times New Roman" w:hAnsi="Times New Roman"/>
                <w:bCs/>
                <w:sz w:val="22"/>
                <w:szCs w:val="22"/>
              </w:rPr>
              <w:t>37 100,0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150BC" w:rsidP="00FD34E4">
            <w:pPr>
              <w:jc w:val="center"/>
              <w:rPr>
                <w:rFonts w:ascii="Times New Roman" w:hAnsi="Times New Roman"/>
                <w:bCs/>
                <w:sz w:val="22"/>
                <w:szCs w:val="22"/>
              </w:rPr>
            </w:pPr>
            <w:r w:rsidRPr="002F596A">
              <w:rPr>
                <w:rFonts w:ascii="Times New Roman" w:hAnsi="Times New Roman"/>
                <w:bCs/>
                <w:sz w:val="22"/>
                <w:szCs w:val="22"/>
              </w:rPr>
              <w:t>700,0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150BC" w:rsidP="00FD34E4">
            <w:pPr>
              <w:jc w:val="center"/>
              <w:rPr>
                <w:rFonts w:ascii="Times New Roman" w:hAnsi="Times New Roman"/>
                <w:bCs/>
                <w:sz w:val="22"/>
                <w:szCs w:val="22"/>
              </w:rPr>
            </w:pPr>
            <w:r w:rsidRPr="002F596A">
              <w:rPr>
                <w:rFonts w:ascii="Times New Roman" w:hAnsi="Times New Roman"/>
                <w:bCs/>
                <w:sz w:val="22"/>
                <w:szCs w:val="22"/>
              </w:rPr>
              <w:t>700,0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jc w:val="center"/>
              <w:rPr>
                <w:rFonts w:ascii="Times New Roman" w:hAnsi="Times New Roman"/>
                <w:bCs/>
                <w:sz w:val="22"/>
                <w:szCs w:val="22"/>
              </w:rPr>
            </w:pPr>
            <w:r w:rsidRPr="002F596A">
              <w:rPr>
                <w:rFonts w:ascii="Times New Roman" w:hAnsi="Times New Roman"/>
                <w:bCs/>
                <w:sz w:val="22"/>
                <w:szCs w:val="22"/>
              </w:rPr>
              <w:t>35 700,0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r>
      <w:tr w:rsidR="00FD34E4" w:rsidRPr="002F596A" w:rsidTr="007708B1">
        <w:trPr>
          <w:cantSplit/>
          <w:trHeight w:val="1134"/>
        </w:trPr>
        <w:tc>
          <w:tcPr>
            <w:tcW w:w="629" w:type="dxa"/>
            <w:tcBorders>
              <w:left w:val="single" w:sz="4" w:space="0" w:color="auto"/>
              <w:bottom w:val="single" w:sz="4" w:space="0" w:color="auto"/>
              <w:right w:val="single" w:sz="4" w:space="0" w:color="auto"/>
            </w:tcBorders>
            <w:tcMar>
              <w:top w:w="28" w:type="dxa"/>
              <w:bottom w:w="28" w:type="dxa"/>
            </w:tcMar>
          </w:tcPr>
          <w:p w:rsidR="00FD34E4" w:rsidRPr="002F596A" w:rsidRDefault="00FD34E4" w:rsidP="00FD34E4">
            <w:pPr>
              <w:autoSpaceDE w:val="0"/>
              <w:autoSpaceDN w:val="0"/>
              <w:adjustRightInd w:val="0"/>
              <w:jc w:val="center"/>
              <w:rPr>
                <w:rFonts w:ascii="Times New Roman" w:hAnsi="Times New Roman"/>
                <w:sz w:val="22"/>
                <w:szCs w:val="22"/>
              </w:rPr>
            </w:pPr>
          </w:p>
        </w:tc>
        <w:tc>
          <w:tcPr>
            <w:tcW w:w="2552" w:type="dxa"/>
            <w:tcBorders>
              <w:left w:val="single" w:sz="4" w:space="0" w:color="auto"/>
              <w:bottom w:val="single" w:sz="4" w:space="0" w:color="auto"/>
              <w:right w:val="single" w:sz="4" w:space="0" w:color="auto"/>
            </w:tcBorders>
            <w:tcMar>
              <w:top w:w="28" w:type="dxa"/>
              <w:bottom w:w="28" w:type="dxa"/>
            </w:tcMar>
          </w:tcPr>
          <w:p w:rsidR="00FD34E4" w:rsidRPr="002F596A" w:rsidRDefault="00FD34E4" w:rsidP="00FD34E4">
            <w:pPr>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D34E4" w:rsidP="00FD34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150BC" w:rsidP="00FD34E4">
            <w:pPr>
              <w:jc w:val="center"/>
              <w:rPr>
                <w:rFonts w:ascii="Times New Roman" w:hAnsi="Times New Roman"/>
                <w:bCs/>
                <w:sz w:val="22"/>
                <w:szCs w:val="22"/>
              </w:rPr>
            </w:pPr>
            <w:r w:rsidRPr="002F596A">
              <w:rPr>
                <w:rFonts w:ascii="Times New Roman" w:hAnsi="Times New Roman"/>
                <w:bCs/>
                <w:sz w:val="22"/>
                <w:szCs w:val="22"/>
              </w:rPr>
              <w:t>35 000,0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150BC" w:rsidP="00FD34E4">
            <w:pPr>
              <w:jc w:val="center"/>
              <w:rPr>
                <w:rFonts w:ascii="Times New Roman" w:hAnsi="Times New Roman"/>
                <w:bCs/>
                <w:sz w:val="22"/>
                <w:szCs w:val="22"/>
              </w:rPr>
            </w:pPr>
            <w:r w:rsidRPr="002F596A">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F150BC" w:rsidP="00FD34E4">
            <w:pPr>
              <w:jc w:val="center"/>
              <w:rPr>
                <w:rFonts w:ascii="Times New Roman" w:hAnsi="Times New Roman"/>
                <w:bCs/>
                <w:sz w:val="22"/>
                <w:szCs w:val="22"/>
              </w:rPr>
            </w:pPr>
            <w:r w:rsidRPr="002F596A">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jc w:val="center"/>
              <w:rPr>
                <w:rFonts w:ascii="Times New Roman" w:hAnsi="Times New Roman"/>
                <w:bCs/>
                <w:sz w:val="22"/>
                <w:szCs w:val="22"/>
              </w:rPr>
            </w:pPr>
            <w:r w:rsidRPr="002F596A">
              <w:rPr>
                <w:rFonts w:ascii="Times New Roman" w:hAnsi="Times New Roman"/>
                <w:bCs/>
                <w:sz w:val="22"/>
                <w:szCs w:val="22"/>
              </w:rPr>
              <w:t>35 000,0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D34E4" w:rsidRPr="002F596A" w:rsidRDefault="001D18F0" w:rsidP="00FD34E4">
            <w:pPr>
              <w:ind w:left="113" w:right="113"/>
              <w:jc w:val="center"/>
              <w:rPr>
                <w:rFonts w:ascii="Times New Roman" w:hAnsi="Times New Roman"/>
                <w:bCs/>
                <w:sz w:val="22"/>
                <w:szCs w:val="22"/>
              </w:rPr>
            </w:pPr>
            <w:r w:rsidRPr="002F596A">
              <w:rPr>
                <w:rFonts w:ascii="Times New Roman" w:hAnsi="Times New Roman"/>
                <w:bCs/>
                <w:sz w:val="22"/>
                <w:szCs w:val="22"/>
              </w:rPr>
              <w:t>-</w:t>
            </w:r>
          </w:p>
        </w:tc>
      </w:tr>
      <w:tr w:rsidR="00F07854" w:rsidRPr="002F596A" w:rsidTr="00F53C87">
        <w:trPr>
          <w:cantSplit/>
          <w:trHeight w:val="499"/>
        </w:trPr>
        <w:tc>
          <w:tcPr>
            <w:tcW w:w="629"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5D285E" w:rsidP="00B13D11">
            <w:pPr>
              <w:rPr>
                <w:rFonts w:ascii="Times New Roman" w:hAnsi="Times New Roman"/>
                <w:sz w:val="22"/>
                <w:szCs w:val="22"/>
              </w:rPr>
            </w:pPr>
            <w:r w:rsidRPr="002F596A">
              <w:rPr>
                <w:rFonts w:ascii="Times New Roman" w:hAnsi="Times New Roman"/>
                <w:sz w:val="22"/>
                <w:szCs w:val="22"/>
              </w:rPr>
              <w:t>Всего по ведомственным проектам</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042E4C"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042E4C" w:rsidP="00B13D11">
            <w:pPr>
              <w:jc w:val="center"/>
              <w:rPr>
                <w:rFonts w:ascii="Times New Roman" w:hAnsi="Times New Roman"/>
                <w:sz w:val="22"/>
                <w:szCs w:val="22"/>
              </w:rPr>
            </w:pPr>
            <w:r w:rsidRPr="002F596A">
              <w:rPr>
                <w:rFonts w:ascii="Times New Roman" w:hAnsi="Times New Roman"/>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042E4C" w:rsidP="00B13D11">
            <w:pPr>
              <w:jc w:val="center"/>
              <w:rPr>
                <w:rFonts w:ascii="Times New Roman" w:hAnsi="Times New Roman"/>
                <w:sz w:val="22"/>
                <w:szCs w:val="22"/>
              </w:rPr>
            </w:pPr>
            <w:r w:rsidRPr="002F596A">
              <w:rPr>
                <w:rFonts w:ascii="Times New Roman" w:hAnsi="Times New Roman"/>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042E4C" w:rsidP="00B13D11">
            <w:pPr>
              <w:jc w:val="center"/>
              <w:rPr>
                <w:rFonts w:ascii="Times New Roman" w:hAnsi="Times New Roman"/>
                <w:sz w:val="22"/>
                <w:szCs w:val="22"/>
              </w:rPr>
            </w:pPr>
            <w:r w:rsidRPr="002F596A">
              <w:rPr>
                <w:rFonts w:ascii="Times New Roman" w:hAnsi="Times New Roman"/>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042E4C" w:rsidP="00B13D11">
            <w:pPr>
              <w:jc w:val="center"/>
              <w:rPr>
                <w:rFonts w:ascii="Times New Roman" w:hAnsi="Times New Roman"/>
                <w:sz w:val="22"/>
                <w:szCs w:val="22"/>
              </w:rPr>
            </w:pPr>
            <w:r w:rsidRPr="002F596A">
              <w:rPr>
                <w:rFonts w:ascii="Times New Roman" w:hAnsi="Times New Roman"/>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ind w:left="113" w:right="113"/>
              <w:jc w:val="center"/>
              <w:rPr>
                <w:rFonts w:ascii="Times New Roman" w:hAnsi="Times New Roman"/>
                <w:sz w:val="22"/>
                <w:szCs w:val="22"/>
              </w:rPr>
            </w:pPr>
            <w:r w:rsidRPr="002F596A">
              <w:rPr>
                <w:rFonts w:ascii="Times New Roman" w:hAnsi="Times New Roman"/>
                <w:bCs/>
                <w:sz w:val="22"/>
                <w:szCs w:val="22"/>
              </w:rPr>
              <w:t>-</w:t>
            </w:r>
          </w:p>
        </w:tc>
      </w:tr>
      <w:tr w:rsidR="00F07854" w:rsidRPr="002F596A" w:rsidTr="00D22660">
        <w:trPr>
          <w:cantSplit/>
          <w:trHeight w:val="1692"/>
        </w:trPr>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jc w:val="center"/>
              <w:rPr>
                <w:rFonts w:ascii="Times New Roman" w:hAnsi="Times New Roman"/>
                <w:sz w:val="22"/>
                <w:szCs w:val="22"/>
              </w:rPr>
            </w:pPr>
            <w:r w:rsidRPr="002F596A">
              <w:rPr>
                <w:rFonts w:ascii="Times New Roman" w:hAnsi="Times New Roman"/>
                <w:sz w:val="22"/>
                <w:szCs w:val="22"/>
              </w:rPr>
              <w:t>3</w:t>
            </w:r>
          </w:p>
        </w:tc>
        <w:tc>
          <w:tcPr>
            <w:tcW w:w="2552" w:type="dxa"/>
            <w:vMerge w:val="restart"/>
            <w:tcBorders>
              <w:top w:val="single" w:sz="4" w:space="0" w:color="auto"/>
              <w:left w:val="single" w:sz="4" w:space="0" w:color="auto"/>
              <w:bottom w:val="single" w:sz="4" w:space="0" w:color="auto"/>
              <w:right w:val="single" w:sz="4" w:space="0" w:color="auto"/>
            </w:tcBorders>
          </w:tcPr>
          <w:p w:rsidR="00F07854" w:rsidRPr="002F596A" w:rsidRDefault="00F07854" w:rsidP="00B13D11">
            <w:pPr>
              <w:rPr>
                <w:rFonts w:ascii="Times New Roman" w:hAnsi="Times New Roman"/>
                <w:sz w:val="22"/>
                <w:szCs w:val="22"/>
              </w:rPr>
            </w:pPr>
            <w:r w:rsidRPr="002F596A">
              <w:rPr>
                <w:rFonts w:ascii="Times New Roman" w:hAnsi="Times New Roman"/>
                <w:sz w:val="22"/>
                <w:szCs w:val="22"/>
              </w:rPr>
              <w:t xml:space="preserve">Всего по комплексам </w:t>
            </w:r>
            <w:r w:rsidR="00F53C87" w:rsidRPr="002F596A">
              <w:rPr>
                <w:rFonts w:ascii="Times New Roman" w:hAnsi="Times New Roman"/>
                <w:sz w:val="22"/>
                <w:szCs w:val="22"/>
              </w:rPr>
              <w:t>процессных</w:t>
            </w:r>
            <w:r w:rsidRPr="002F596A">
              <w:rPr>
                <w:rFonts w:ascii="Times New Roman" w:hAnsi="Times New Roman"/>
                <w:sz w:val="22"/>
                <w:szCs w:val="22"/>
              </w:rPr>
              <w:t xml:space="preserve"> мероприятий</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7D3566" w:rsidP="0062412C">
            <w:pPr>
              <w:ind w:left="-57" w:right="-57"/>
              <w:jc w:val="center"/>
              <w:rPr>
                <w:rFonts w:ascii="Times New Roman" w:hAnsi="Times New Roman"/>
                <w:bCs/>
                <w:sz w:val="22"/>
                <w:szCs w:val="22"/>
              </w:rPr>
            </w:pPr>
            <w:r w:rsidRPr="002F596A">
              <w:rPr>
                <w:rFonts w:ascii="Times New Roman" w:hAnsi="Times New Roman"/>
                <w:bCs/>
                <w:sz w:val="22"/>
                <w:szCs w:val="22"/>
              </w:rPr>
              <w:t>60 583 269,31677</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F150BC" w:rsidP="0062412C">
            <w:pPr>
              <w:ind w:left="-57" w:right="-57"/>
              <w:jc w:val="center"/>
              <w:rPr>
                <w:rFonts w:ascii="Times New Roman" w:hAnsi="Times New Roman"/>
                <w:bCs/>
                <w:sz w:val="22"/>
                <w:szCs w:val="22"/>
              </w:rPr>
            </w:pPr>
            <w:r w:rsidRPr="002F596A">
              <w:rPr>
                <w:rFonts w:ascii="Times New Roman" w:hAnsi="Times New Roman"/>
                <w:bCs/>
                <w:sz w:val="22"/>
                <w:szCs w:val="22"/>
              </w:rPr>
              <w:t>6 225 906,469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F150BC" w:rsidP="0062412C">
            <w:pPr>
              <w:ind w:left="-57" w:right="-57"/>
              <w:jc w:val="center"/>
              <w:rPr>
                <w:rFonts w:ascii="Times New Roman" w:hAnsi="Times New Roman"/>
                <w:bCs/>
                <w:sz w:val="22"/>
                <w:szCs w:val="22"/>
              </w:rPr>
            </w:pPr>
            <w:r w:rsidRPr="002F596A">
              <w:rPr>
                <w:rFonts w:ascii="Times New Roman" w:hAnsi="Times New Roman"/>
                <w:bCs/>
                <w:sz w:val="22"/>
                <w:szCs w:val="22"/>
              </w:rPr>
              <w:t>11 069 141,61502</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F150BC" w:rsidP="0062412C">
            <w:pPr>
              <w:ind w:left="-57" w:right="-57"/>
              <w:jc w:val="center"/>
              <w:rPr>
                <w:rFonts w:ascii="Times New Roman" w:hAnsi="Times New Roman"/>
                <w:bCs/>
                <w:sz w:val="22"/>
                <w:szCs w:val="22"/>
              </w:rPr>
            </w:pPr>
            <w:r w:rsidRPr="002F596A">
              <w:rPr>
                <w:rFonts w:ascii="Times New Roman" w:hAnsi="Times New Roman"/>
                <w:bCs/>
                <w:sz w:val="22"/>
                <w:szCs w:val="22"/>
              </w:rPr>
              <w:t>6 577 601,49248</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F150BC" w:rsidP="0062412C">
            <w:pPr>
              <w:ind w:left="-57" w:right="-57"/>
              <w:jc w:val="center"/>
              <w:rPr>
                <w:rFonts w:ascii="Times New Roman" w:hAnsi="Times New Roman"/>
                <w:bCs/>
                <w:sz w:val="22"/>
                <w:szCs w:val="22"/>
              </w:rPr>
            </w:pPr>
            <w:r w:rsidRPr="002F596A">
              <w:rPr>
                <w:rFonts w:ascii="Times New Roman" w:hAnsi="Times New Roman"/>
                <w:bCs/>
                <w:sz w:val="22"/>
                <w:szCs w:val="22"/>
              </w:rPr>
              <w:t>7 371 292,93070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7D3566" w:rsidP="0062412C">
            <w:pPr>
              <w:ind w:left="-57" w:right="-57"/>
              <w:jc w:val="center"/>
              <w:rPr>
                <w:rFonts w:ascii="Times New Roman" w:hAnsi="Times New Roman"/>
                <w:bCs/>
                <w:sz w:val="22"/>
                <w:szCs w:val="22"/>
              </w:rPr>
            </w:pPr>
            <w:r w:rsidRPr="002F596A">
              <w:rPr>
                <w:rFonts w:ascii="Times New Roman" w:hAnsi="Times New Roman"/>
                <w:bCs/>
                <w:sz w:val="22"/>
                <w:szCs w:val="22"/>
              </w:rPr>
              <w:t>7 546 525,52069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7D3566" w:rsidP="0062412C">
            <w:pPr>
              <w:ind w:left="-57" w:right="-57"/>
              <w:jc w:val="center"/>
              <w:rPr>
                <w:rFonts w:ascii="Times New Roman" w:hAnsi="Times New Roman"/>
                <w:bCs/>
                <w:sz w:val="22"/>
                <w:szCs w:val="22"/>
              </w:rPr>
            </w:pPr>
            <w:r w:rsidRPr="002F596A">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7D3566" w:rsidP="0062412C">
            <w:pPr>
              <w:ind w:left="-57" w:right="-57"/>
              <w:jc w:val="center"/>
              <w:rPr>
                <w:rFonts w:ascii="Times New Roman" w:hAnsi="Times New Roman"/>
                <w:bCs/>
                <w:sz w:val="22"/>
                <w:szCs w:val="22"/>
              </w:rPr>
            </w:pPr>
            <w:r w:rsidRPr="002F596A">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7D3566" w:rsidP="0062412C">
            <w:pPr>
              <w:ind w:left="-57" w:right="-57"/>
              <w:jc w:val="center"/>
              <w:rPr>
                <w:rFonts w:ascii="Times New Roman" w:hAnsi="Times New Roman"/>
                <w:bCs/>
                <w:sz w:val="22"/>
                <w:szCs w:val="22"/>
              </w:rPr>
            </w:pPr>
            <w:r w:rsidRPr="002F596A">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07854" w:rsidRPr="002F596A" w:rsidRDefault="007D3566" w:rsidP="0062412C">
            <w:pPr>
              <w:ind w:left="-57" w:right="-57"/>
              <w:jc w:val="center"/>
              <w:rPr>
                <w:rFonts w:ascii="Times New Roman" w:hAnsi="Times New Roman"/>
                <w:bCs/>
                <w:sz w:val="22"/>
                <w:szCs w:val="22"/>
              </w:rPr>
            </w:pPr>
            <w:r w:rsidRPr="002F596A">
              <w:rPr>
                <w:rFonts w:ascii="Times New Roman" w:hAnsi="Times New Roman"/>
                <w:bCs/>
                <w:sz w:val="22"/>
                <w:szCs w:val="22"/>
              </w:rPr>
              <w:t>5 313 097,19213</w:t>
            </w:r>
          </w:p>
        </w:tc>
      </w:tr>
      <w:tr w:rsidR="007D3566" w:rsidRPr="002F596A" w:rsidTr="00D22660">
        <w:trPr>
          <w:cantSplit/>
          <w:trHeight w:val="1649"/>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7D3566" w:rsidRPr="002F596A" w:rsidRDefault="007D3566" w:rsidP="007D3566">
            <w:pP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7D3566" w:rsidRPr="002F596A" w:rsidRDefault="007D3566" w:rsidP="007D3566">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D3566" w:rsidRPr="002F596A" w:rsidRDefault="007D3566" w:rsidP="007D3566">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bCs/>
                <w:sz w:val="22"/>
                <w:szCs w:val="22"/>
              </w:rPr>
            </w:pPr>
            <w:r w:rsidRPr="002F596A">
              <w:rPr>
                <w:rFonts w:ascii="Times New Roman" w:hAnsi="Times New Roman"/>
                <w:bCs/>
                <w:sz w:val="22"/>
                <w:szCs w:val="22"/>
              </w:rPr>
              <w:t>51 613 949,70677</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bCs/>
                <w:sz w:val="22"/>
                <w:szCs w:val="22"/>
              </w:rPr>
            </w:pPr>
            <w:r w:rsidRPr="002F596A">
              <w:rPr>
                <w:rFonts w:ascii="Times New Roman" w:hAnsi="Times New Roman"/>
                <w:bCs/>
                <w:sz w:val="22"/>
                <w:szCs w:val="22"/>
              </w:rPr>
              <w:t>4 617 486,469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bCs/>
                <w:sz w:val="22"/>
                <w:szCs w:val="22"/>
              </w:rPr>
            </w:pPr>
            <w:r w:rsidRPr="002F596A">
              <w:rPr>
                <w:rFonts w:ascii="Times New Roman" w:hAnsi="Times New Roman"/>
                <w:bCs/>
                <w:sz w:val="22"/>
                <w:szCs w:val="22"/>
              </w:rPr>
              <w:t>4388 242,00502</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bCs/>
                <w:sz w:val="22"/>
                <w:szCs w:val="22"/>
              </w:rPr>
            </w:pPr>
            <w:r w:rsidRPr="002F596A">
              <w:rPr>
                <w:rFonts w:ascii="Times New Roman" w:hAnsi="Times New Roman"/>
                <w:bCs/>
                <w:sz w:val="22"/>
                <w:szCs w:val="22"/>
              </w:rPr>
              <w:t>5 897 601,49248</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7 371 292,93070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7 546 525,52069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5 313 097,19213</w:t>
            </w:r>
          </w:p>
        </w:tc>
      </w:tr>
      <w:tr w:rsidR="00042E4C" w:rsidRPr="002F596A" w:rsidTr="001768ED">
        <w:trPr>
          <w:cantSplit/>
          <w:trHeight w:val="1649"/>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042E4C" w:rsidRPr="002F596A" w:rsidRDefault="00042E4C" w:rsidP="00B13D11">
            <w:pP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042E4C" w:rsidRPr="002F596A" w:rsidRDefault="00042E4C"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42E4C"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39 886 379,87844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3 484 416,16514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3 514 946,60809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5 016 081,84990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6 028 518,751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6 153 570,461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5 070 121,50031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3 380 015,684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3 536 959,124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D503EB" w:rsidP="00B13D11">
            <w:pPr>
              <w:jc w:val="center"/>
              <w:rPr>
                <w:rFonts w:ascii="Times New Roman" w:hAnsi="Times New Roman"/>
                <w:bCs/>
                <w:sz w:val="22"/>
                <w:szCs w:val="22"/>
              </w:rPr>
            </w:pPr>
            <w:r w:rsidRPr="002F596A">
              <w:rPr>
                <w:rFonts w:ascii="Times New Roman" w:hAnsi="Times New Roman"/>
                <w:bCs/>
                <w:sz w:val="22"/>
                <w:szCs w:val="22"/>
              </w:rPr>
              <w:t>3 701 749,735</w:t>
            </w:r>
          </w:p>
        </w:tc>
      </w:tr>
      <w:tr w:rsidR="00F07854" w:rsidRPr="002F596A" w:rsidTr="007708B1">
        <w:trPr>
          <w:cantSplit/>
          <w:trHeight w:val="1234"/>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F07854" w:rsidRPr="002F596A" w:rsidRDefault="00F07854"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jc w:val="center"/>
              <w:rPr>
                <w:rFonts w:ascii="Times New Roman" w:hAnsi="Times New Roman"/>
                <w:bCs/>
                <w:sz w:val="22"/>
                <w:szCs w:val="22"/>
              </w:rPr>
            </w:pPr>
            <w:r w:rsidRPr="002F596A">
              <w:rPr>
                <w:rFonts w:ascii="Times New Roman" w:hAnsi="Times New Roman"/>
                <w:bCs/>
                <w:sz w:val="22"/>
                <w:szCs w:val="22"/>
              </w:rPr>
              <w:t>8 969 319,61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jc w:val="center"/>
              <w:rPr>
                <w:rFonts w:ascii="Times New Roman" w:hAnsi="Times New Roman"/>
                <w:bCs/>
                <w:sz w:val="22"/>
                <w:szCs w:val="22"/>
              </w:rPr>
            </w:pPr>
            <w:r w:rsidRPr="002F596A">
              <w:rPr>
                <w:rFonts w:ascii="Times New Roman" w:hAnsi="Times New Roman"/>
                <w:bCs/>
                <w:sz w:val="22"/>
                <w:szCs w:val="22"/>
              </w:rPr>
              <w:t>1 608 420,0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jc w:val="center"/>
              <w:rPr>
                <w:rFonts w:ascii="Times New Roman" w:hAnsi="Times New Roman"/>
                <w:bCs/>
                <w:sz w:val="22"/>
                <w:szCs w:val="22"/>
              </w:rPr>
            </w:pPr>
            <w:r w:rsidRPr="002F596A">
              <w:rPr>
                <w:rFonts w:ascii="Times New Roman" w:hAnsi="Times New Roman"/>
                <w:bCs/>
                <w:sz w:val="22"/>
                <w:szCs w:val="22"/>
              </w:rPr>
              <w:t>6 680 899,61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jc w:val="center"/>
              <w:rPr>
                <w:rFonts w:ascii="Times New Roman" w:hAnsi="Times New Roman"/>
                <w:bCs/>
                <w:sz w:val="22"/>
                <w:szCs w:val="22"/>
              </w:rPr>
            </w:pPr>
            <w:r w:rsidRPr="002F596A">
              <w:rPr>
                <w:rFonts w:ascii="Times New Roman" w:hAnsi="Times New Roman"/>
                <w:bCs/>
                <w:sz w:val="22"/>
                <w:szCs w:val="22"/>
              </w:rPr>
              <w:t>680 000,0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jc w:val="center"/>
              <w:rPr>
                <w:rFonts w:ascii="Times New Roman" w:hAnsi="Times New Roman"/>
                <w:bCs/>
                <w:sz w:val="22"/>
                <w:szCs w:val="22"/>
              </w:rPr>
            </w:pPr>
            <w:r w:rsidRPr="002F596A">
              <w:rPr>
                <w:rFonts w:ascii="Times New Roman" w:hAnsi="Times New Roman"/>
                <w:bCs/>
                <w:sz w:val="22"/>
                <w:szCs w:val="22"/>
              </w:rPr>
              <w:t>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724CDE" w:rsidP="00B13D11">
            <w:pPr>
              <w:ind w:left="113" w:right="113"/>
              <w:jc w:val="center"/>
              <w:rPr>
                <w:rFonts w:ascii="Times New Roman" w:hAnsi="Times New Roman"/>
                <w:sz w:val="22"/>
                <w:szCs w:val="22"/>
              </w:rPr>
            </w:pPr>
            <w:r w:rsidRPr="002F596A">
              <w:rPr>
                <w:rFonts w:ascii="Times New Roman" w:hAnsi="Times New Roman"/>
                <w:sz w:val="22"/>
                <w:szCs w:val="22"/>
              </w:rPr>
              <w:t>0,0</w:t>
            </w:r>
          </w:p>
        </w:tc>
      </w:tr>
      <w:tr w:rsidR="007D3566" w:rsidRPr="002F596A" w:rsidTr="00D22660">
        <w:trPr>
          <w:cantSplit/>
          <w:trHeight w:val="1707"/>
        </w:trPr>
        <w:tc>
          <w:tcPr>
            <w:tcW w:w="3181" w:type="dxa"/>
            <w:gridSpan w:val="2"/>
            <w:vMerge w:val="restart"/>
            <w:tcBorders>
              <w:top w:val="single" w:sz="4" w:space="0" w:color="auto"/>
              <w:left w:val="single" w:sz="4" w:space="0" w:color="auto"/>
              <w:right w:val="single" w:sz="4" w:space="0" w:color="auto"/>
            </w:tcBorders>
            <w:tcMar>
              <w:top w:w="28" w:type="dxa"/>
              <w:bottom w:w="28" w:type="dxa"/>
            </w:tcMar>
          </w:tcPr>
          <w:p w:rsidR="007D3566" w:rsidRPr="002F596A" w:rsidRDefault="007D3566" w:rsidP="007D3566">
            <w:pPr>
              <w:rPr>
                <w:rFonts w:ascii="Times New Roman" w:hAnsi="Times New Roman"/>
                <w:sz w:val="22"/>
                <w:szCs w:val="22"/>
              </w:rPr>
            </w:pPr>
            <w:r w:rsidRPr="002F596A">
              <w:rPr>
                <w:rFonts w:ascii="Times New Roman" w:hAnsi="Times New Roman"/>
                <w:sz w:val="22"/>
                <w:szCs w:val="22"/>
              </w:rPr>
              <w:t>Итого по Программе</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D3566" w:rsidRPr="002F596A" w:rsidRDefault="007D3566" w:rsidP="007D3566">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74 034 662,87781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10 983 741,44451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16 112 066,31758</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10 228 235,37545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7 371 292,9307</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7 546 525,52069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5 313 097,19213</w:t>
            </w:r>
          </w:p>
        </w:tc>
      </w:tr>
      <w:tr w:rsidR="007D3566" w:rsidRPr="002F596A" w:rsidTr="00D22660">
        <w:trPr>
          <w:cantSplit/>
          <w:trHeight w:val="1707"/>
        </w:trPr>
        <w:tc>
          <w:tcPr>
            <w:tcW w:w="3181" w:type="dxa"/>
            <w:gridSpan w:val="2"/>
            <w:vMerge/>
            <w:tcBorders>
              <w:top w:val="single" w:sz="4" w:space="0" w:color="auto"/>
              <w:left w:val="single" w:sz="4" w:space="0" w:color="auto"/>
              <w:right w:val="single" w:sz="4" w:space="0" w:color="auto"/>
            </w:tcBorders>
            <w:tcMar>
              <w:top w:w="28" w:type="dxa"/>
              <w:bottom w:w="28" w:type="dxa"/>
            </w:tcMar>
          </w:tcPr>
          <w:p w:rsidR="007D3566" w:rsidRPr="002F596A" w:rsidRDefault="007D3566" w:rsidP="007D3566">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D3566" w:rsidRPr="002F596A" w:rsidRDefault="007D3566" w:rsidP="007D3566">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64 825 343,26781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9 255 321,44451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9 311 166,70758</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9 548 235,37545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7 371 292,9307</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7 546 525,52069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5 313 097,19213</w:t>
            </w:r>
          </w:p>
        </w:tc>
      </w:tr>
      <w:tr w:rsidR="00042E4C" w:rsidRPr="002F596A" w:rsidTr="007708B1">
        <w:trPr>
          <w:cantSplit/>
          <w:trHeight w:val="1707"/>
        </w:trPr>
        <w:tc>
          <w:tcPr>
            <w:tcW w:w="3181" w:type="dxa"/>
            <w:gridSpan w:val="2"/>
            <w:vMerge w:val="restart"/>
            <w:tcBorders>
              <w:left w:val="single" w:sz="4" w:space="0" w:color="auto"/>
              <w:right w:val="single" w:sz="4" w:space="0" w:color="auto"/>
            </w:tcBorders>
            <w:tcMar>
              <w:top w:w="28" w:type="dxa"/>
              <w:bottom w:w="28" w:type="dxa"/>
            </w:tcMar>
          </w:tcPr>
          <w:p w:rsidR="00042E4C" w:rsidRPr="002F596A" w:rsidRDefault="00042E4C"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42E4C"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53 095 673,43948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8 121 551,14065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8 437 171,31065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8 666 015,73287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6 028 518,751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6 153 570,461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5 070 121,50031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3 380 015,684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3 536 959,124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42E4C" w:rsidRPr="002F596A" w:rsidRDefault="0003062F" w:rsidP="00B13D11">
            <w:pPr>
              <w:jc w:val="center"/>
              <w:rPr>
                <w:rFonts w:ascii="Times New Roman" w:hAnsi="Times New Roman"/>
                <w:sz w:val="22"/>
                <w:szCs w:val="22"/>
              </w:rPr>
            </w:pPr>
            <w:r w:rsidRPr="002F596A">
              <w:rPr>
                <w:rFonts w:ascii="Times New Roman" w:hAnsi="Times New Roman"/>
                <w:sz w:val="22"/>
                <w:szCs w:val="22"/>
              </w:rPr>
              <w:t>3 701 749,735</w:t>
            </w:r>
          </w:p>
        </w:tc>
      </w:tr>
      <w:tr w:rsidR="00F07854" w:rsidRPr="002F596A" w:rsidTr="0062412C">
        <w:trPr>
          <w:cantSplit/>
          <w:trHeight w:val="1276"/>
        </w:trPr>
        <w:tc>
          <w:tcPr>
            <w:tcW w:w="3181" w:type="dxa"/>
            <w:gridSpan w:val="2"/>
            <w:vMerge/>
            <w:tcBorders>
              <w:left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9 209 319,61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1 728 420,0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6 800 899,61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680 000,0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bCs/>
                <w:sz w:val="22"/>
                <w:szCs w:val="22"/>
              </w:rPr>
            </w:pPr>
            <w:r w:rsidRPr="002F596A">
              <w:rPr>
                <w:rFonts w:ascii="Times New Roman" w:hAnsi="Times New Roman"/>
                <w:bCs/>
                <w:sz w:val="22"/>
                <w:szCs w:val="22"/>
              </w:rPr>
              <w:t>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62412C">
            <w:pPr>
              <w:ind w:left="-57" w:right="-57"/>
              <w:jc w:val="center"/>
              <w:rPr>
                <w:rFonts w:ascii="Times New Roman" w:hAnsi="Times New Roman"/>
                <w:sz w:val="22"/>
                <w:szCs w:val="22"/>
              </w:rPr>
            </w:pPr>
            <w:r w:rsidRPr="002F596A">
              <w:rPr>
                <w:rFonts w:ascii="Times New Roman" w:hAnsi="Times New Roman"/>
                <w:sz w:val="22"/>
                <w:szCs w:val="22"/>
              </w:rPr>
              <w:t>0,0</w:t>
            </w:r>
          </w:p>
        </w:tc>
      </w:tr>
      <w:tr w:rsidR="00F07854" w:rsidRPr="002F596A" w:rsidTr="00282485">
        <w:trPr>
          <w:cantSplit/>
          <w:trHeight w:val="190"/>
        </w:trPr>
        <w:tc>
          <w:tcPr>
            <w:tcW w:w="3181"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F07854" w:rsidP="00B13D11">
            <w:pPr>
              <w:rPr>
                <w:rFonts w:ascii="Times New Roman" w:hAnsi="Times New Roman"/>
                <w:sz w:val="22"/>
                <w:szCs w:val="22"/>
              </w:rPr>
            </w:pPr>
            <w:r w:rsidRPr="002F596A">
              <w:rPr>
                <w:rFonts w:ascii="Times New Roman" w:hAnsi="Times New Roman"/>
                <w:sz w:val="22"/>
                <w:szCs w:val="22"/>
              </w:rPr>
              <w:t>в том числе по ГРБС</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B13D11">
            <w:pPr>
              <w:jc w:val="center"/>
              <w:rPr>
                <w:rFonts w:ascii="Times New Roman" w:hAnsi="Times New Roman"/>
                <w:bCs/>
                <w:sz w:val="22"/>
                <w:szCs w:val="22"/>
              </w:rPr>
            </w:pPr>
          </w:p>
        </w:tc>
      </w:tr>
      <w:tr w:rsidR="007D3566" w:rsidRPr="002F596A" w:rsidTr="00D22660">
        <w:trPr>
          <w:cantSplit/>
          <w:trHeight w:val="1871"/>
        </w:trPr>
        <w:tc>
          <w:tcPr>
            <w:tcW w:w="3181"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D3566" w:rsidRPr="002F596A" w:rsidRDefault="007D3566" w:rsidP="007D3566">
            <w:pPr>
              <w:rPr>
                <w:rFonts w:ascii="Times New Roman" w:hAnsi="Times New Roman"/>
                <w:sz w:val="22"/>
                <w:szCs w:val="22"/>
              </w:rPr>
            </w:pPr>
            <w:r w:rsidRPr="002F596A">
              <w:rPr>
                <w:rFonts w:ascii="Times New Roman" w:hAnsi="Times New Roman"/>
                <w:sz w:val="22"/>
                <w:szCs w:val="22"/>
              </w:rPr>
              <w:t>Минтранс РО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D3566" w:rsidRPr="002F596A" w:rsidRDefault="007D3566" w:rsidP="007D3566">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bCs/>
                <w:sz w:val="22"/>
                <w:szCs w:val="22"/>
              </w:rPr>
            </w:pPr>
            <w:r w:rsidRPr="002F596A">
              <w:rPr>
                <w:rFonts w:ascii="Times New Roman" w:hAnsi="Times New Roman"/>
                <w:bCs/>
                <w:sz w:val="22"/>
                <w:szCs w:val="22"/>
              </w:rPr>
              <w:t>64 822 631,26781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9 254 553,44451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9 310 398,70758</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9 547 467,37545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7 371 224,93070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jc w:val="center"/>
              <w:rPr>
                <w:rFonts w:ascii="Times New Roman" w:hAnsi="Times New Roman"/>
                <w:sz w:val="22"/>
                <w:szCs w:val="22"/>
              </w:rPr>
            </w:pPr>
            <w:r w:rsidRPr="002F596A">
              <w:rPr>
                <w:rFonts w:ascii="Times New Roman" w:hAnsi="Times New Roman"/>
                <w:sz w:val="22"/>
                <w:szCs w:val="22"/>
              </w:rPr>
              <w:t>7 546 457,52069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D3566" w:rsidRPr="002F596A" w:rsidRDefault="007D3566" w:rsidP="007D3566">
            <w:pPr>
              <w:ind w:left="-57" w:right="-57"/>
              <w:jc w:val="center"/>
              <w:rPr>
                <w:rFonts w:ascii="Times New Roman" w:hAnsi="Times New Roman"/>
                <w:bCs/>
                <w:sz w:val="22"/>
                <w:szCs w:val="22"/>
              </w:rPr>
            </w:pPr>
            <w:r w:rsidRPr="002F596A">
              <w:rPr>
                <w:rFonts w:ascii="Times New Roman" w:hAnsi="Times New Roman"/>
                <w:bCs/>
                <w:sz w:val="22"/>
                <w:szCs w:val="22"/>
              </w:rPr>
              <w:t>5 313 097,19213</w:t>
            </w:r>
          </w:p>
        </w:tc>
      </w:tr>
      <w:tr w:rsidR="00222C08" w:rsidRPr="002F596A" w:rsidTr="00282485">
        <w:trPr>
          <w:cantSplit/>
          <w:trHeight w:val="1766"/>
        </w:trPr>
        <w:tc>
          <w:tcPr>
            <w:tcW w:w="3181" w:type="dxa"/>
            <w:gridSpan w:val="2"/>
            <w:vMerge/>
            <w:tcBorders>
              <w:top w:val="single" w:sz="4" w:space="0" w:color="auto"/>
              <w:left w:val="single" w:sz="4" w:space="0" w:color="auto"/>
              <w:bottom w:val="single" w:sz="4" w:space="0" w:color="auto"/>
              <w:right w:val="single" w:sz="4" w:space="0" w:color="auto"/>
            </w:tcBorders>
            <w:tcMar>
              <w:top w:w="28" w:type="dxa"/>
              <w:bottom w:w="28" w:type="dxa"/>
            </w:tcMar>
          </w:tcPr>
          <w:p w:rsidR="00222C08" w:rsidRPr="002F596A" w:rsidRDefault="00222C08" w:rsidP="00222C08">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53 095 673,43948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8 121 551,14065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8 437 171,31065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8 666 015,73287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6 028 518,751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6 153 570,461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5 070 121,50031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3 380 015,684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3 536 959,124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03062F" w:rsidP="00222C08">
            <w:pPr>
              <w:jc w:val="center"/>
              <w:rPr>
                <w:rFonts w:ascii="Times New Roman" w:hAnsi="Times New Roman"/>
                <w:sz w:val="22"/>
                <w:szCs w:val="22"/>
              </w:rPr>
            </w:pPr>
            <w:r w:rsidRPr="002F596A">
              <w:rPr>
                <w:rFonts w:ascii="Times New Roman" w:hAnsi="Times New Roman"/>
                <w:sz w:val="22"/>
                <w:szCs w:val="22"/>
              </w:rPr>
              <w:t>3 701 749,735</w:t>
            </w:r>
          </w:p>
        </w:tc>
      </w:tr>
      <w:tr w:rsidR="00222C08" w:rsidRPr="002F596A" w:rsidTr="002C2C48">
        <w:trPr>
          <w:cantSplit/>
          <w:trHeight w:val="1341"/>
        </w:trPr>
        <w:tc>
          <w:tcPr>
            <w:tcW w:w="3181" w:type="dxa"/>
            <w:gridSpan w:val="2"/>
            <w:vMerge/>
            <w:tcBorders>
              <w:left w:val="single" w:sz="4" w:space="0" w:color="auto"/>
              <w:bottom w:val="single" w:sz="4" w:space="0" w:color="auto"/>
              <w:right w:val="single" w:sz="4" w:space="0" w:color="auto"/>
            </w:tcBorders>
            <w:tcMar>
              <w:top w:w="28" w:type="dxa"/>
              <w:bottom w:w="28" w:type="dxa"/>
            </w:tcMar>
          </w:tcPr>
          <w:p w:rsidR="00222C08" w:rsidRPr="002F596A" w:rsidRDefault="00222C08" w:rsidP="00222C08">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jc w:val="center"/>
              <w:rPr>
                <w:rFonts w:ascii="Times New Roman" w:hAnsi="Times New Roman"/>
                <w:sz w:val="22"/>
                <w:szCs w:val="22"/>
              </w:rPr>
            </w:pPr>
            <w:r w:rsidRPr="002F596A">
              <w:rPr>
                <w:rFonts w:ascii="Times New Roman" w:hAnsi="Times New Roman"/>
                <w:sz w:val="22"/>
                <w:szCs w:val="22"/>
              </w:rPr>
              <w:t>9 209 319,61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jc w:val="center"/>
              <w:rPr>
                <w:rFonts w:ascii="Times New Roman" w:hAnsi="Times New Roman"/>
                <w:sz w:val="22"/>
                <w:szCs w:val="22"/>
              </w:rPr>
            </w:pPr>
            <w:r w:rsidRPr="002F596A">
              <w:rPr>
                <w:rFonts w:ascii="Times New Roman" w:hAnsi="Times New Roman"/>
                <w:sz w:val="22"/>
                <w:szCs w:val="22"/>
              </w:rPr>
              <w:t>1 728 420,0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jc w:val="center"/>
              <w:rPr>
                <w:rFonts w:ascii="Times New Roman" w:hAnsi="Times New Roman"/>
                <w:sz w:val="22"/>
                <w:szCs w:val="22"/>
              </w:rPr>
            </w:pPr>
            <w:r w:rsidRPr="002F596A">
              <w:rPr>
                <w:rFonts w:ascii="Times New Roman" w:hAnsi="Times New Roman"/>
                <w:sz w:val="22"/>
                <w:szCs w:val="22"/>
              </w:rPr>
              <w:t>6 800 899,61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jc w:val="center"/>
              <w:rPr>
                <w:rFonts w:ascii="Times New Roman" w:hAnsi="Times New Roman"/>
                <w:sz w:val="22"/>
                <w:szCs w:val="22"/>
              </w:rPr>
            </w:pPr>
            <w:r w:rsidRPr="002F596A">
              <w:rPr>
                <w:rFonts w:ascii="Times New Roman" w:hAnsi="Times New Roman"/>
                <w:sz w:val="22"/>
                <w:szCs w:val="22"/>
              </w:rPr>
              <w:t>680 000,0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jc w:val="center"/>
              <w:rPr>
                <w:rFonts w:ascii="Times New Roman" w:hAnsi="Times New Roman"/>
                <w:bCs/>
                <w:sz w:val="22"/>
                <w:szCs w:val="22"/>
              </w:rPr>
            </w:pPr>
            <w:r w:rsidRPr="002F596A">
              <w:rPr>
                <w:rFonts w:ascii="Times New Roman" w:hAnsi="Times New Roman"/>
                <w:bCs/>
                <w:sz w:val="22"/>
                <w:szCs w:val="22"/>
              </w:rPr>
              <w:t>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ind w:left="113" w:right="113"/>
              <w:jc w:val="center"/>
              <w:rPr>
                <w:rFonts w:ascii="Times New Roman" w:hAnsi="Times New Roman"/>
                <w:sz w:val="22"/>
                <w:szCs w:val="22"/>
              </w:rPr>
            </w:pPr>
            <w:r w:rsidRPr="002F596A">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22C08" w:rsidRPr="002F596A" w:rsidRDefault="00222C08" w:rsidP="00222C08">
            <w:pPr>
              <w:ind w:left="113" w:right="113"/>
              <w:jc w:val="center"/>
              <w:rPr>
                <w:rFonts w:ascii="Times New Roman" w:hAnsi="Times New Roman"/>
                <w:sz w:val="22"/>
                <w:szCs w:val="22"/>
              </w:rPr>
            </w:pPr>
            <w:r w:rsidRPr="002F596A">
              <w:rPr>
                <w:rFonts w:ascii="Times New Roman" w:hAnsi="Times New Roman"/>
                <w:sz w:val="22"/>
                <w:szCs w:val="22"/>
              </w:rPr>
              <w:t>0,0</w:t>
            </w:r>
          </w:p>
        </w:tc>
      </w:tr>
      <w:tr w:rsidR="00F07854" w:rsidRPr="002F596A" w:rsidTr="002C2C48">
        <w:trPr>
          <w:cantSplit/>
          <w:trHeight w:val="795"/>
        </w:trPr>
        <w:tc>
          <w:tcPr>
            <w:tcW w:w="3181"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F07854" w:rsidRPr="002F596A" w:rsidRDefault="00042E4C" w:rsidP="00042E4C">
            <w:pPr>
              <w:autoSpaceDE w:val="0"/>
              <w:autoSpaceDN w:val="0"/>
              <w:adjustRightInd w:val="0"/>
              <w:rPr>
                <w:rFonts w:ascii="Times New Roman" w:hAnsi="Times New Roman"/>
                <w:sz w:val="22"/>
                <w:szCs w:val="22"/>
              </w:rPr>
            </w:pPr>
            <w:r w:rsidRPr="002F596A">
              <w:rPr>
                <w:rFonts w:ascii="Times New Roman" w:hAnsi="Times New Roman"/>
                <w:sz w:val="22"/>
                <w:szCs w:val="22"/>
              </w:rPr>
              <w:t>Минобразовани</w:t>
            </w:r>
            <w:r w:rsidR="008B6533" w:rsidRPr="002F596A">
              <w:rPr>
                <w:rFonts w:ascii="Times New Roman" w:hAnsi="Times New Roman"/>
                <w:sz w:val="22"/>
                <w:szCs w:val="22"/>
              </w:rPr>
              <w:t>я</w:t>
            </w:r>
            <w:r w:rsidR="00F07854" w:rsidRPr="002F596A">
              <w:rPr>
                <w:rFonts w:ascii="Times New Roman" w:hAnsi="Times New Roman"/>
                <w:sz w:val="22"/>
                <w:szCs w:val="22"/>
              </w:rPr>
              <w:t xml:space="preserve"> РО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F07854" w:rsidP="001768E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bCs/>
                <w:sz w:val="22"/>
                <w:szCs w:val="22"/>
              </w:rPr>
            </w:pPr>
            <w:r w:rsidRPr="002F596A">
              <w:rPr>
                <w:rFonts w:ascii="Times New Roman" w:hAnsi="Times New Roman"/>
                <w:bCs/>
                <w:sz w:val="22"/>
                <w:szCs w:val="22"/>
              </w:rPr>
              <w:t>2 712,0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768,0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768,0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768,0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68,0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07854" w:rsidRPr="002F596A" w:rsidRDefault="00222C08" w:rsidP="00B13D11">
            <w:pPr>
              <w:jc w:val="center"/>
              <w:rPr>
                <w:rFonts w:ascii="Times New Roman" w:hAnsi="Times New Roman"/>
                <w:sz w:val="22"/>
                <w:szCs w:val="22"/>
              </w:rPr>
            </w:pPr>
            <w:r w:rsidRPr="002F596A">
              <w:rPr>
                <w:rFonts w:ascii="Times New Roman" w:hAnsi="Times New Roman"/>
                <w:sz w:val="22"/>
                <w:szCs w:val="22"/>
              </w:rPr>
              <w:t>68,0</w:t>
            </w:r>
          </w:p>
        </w:tc>
      </w:tr>
    </w:tbl>
    <w:p w:rsidR="00081D59" w:rsidRPr="002F596A" w:rsidRDefault="00081D59" w:rsidP="00F07854">
      <w:pPr>
        <w:pStyle w:val="ConsPlusNormal"/>
        <w:ind w:firstLine="709"/>
        <w:jc w:val="center"/>
        <w:rPr>
          <w:rFonts w:ascii="Times New Roman" w:hAnsi="Times New Roman" w:cs="Times New Roman"/>
          <w:b/>
          <w:sz w:val="28"/>
          <w:szCs w:val="28"/>
        </w:rPr>
      </w:pPr>
    </w:p>
    <w:p w:rsidR="002C2C48" w:rsidRPr="002F596A" w:rsidRDefault="002C2C48" w:rsidP="00F07854">
      <w:pPr>
        <w:pStyle w:val="ConsPlusNormal"/>
        <w:ind w:firstLine="709"/>
        <w:jc w:val="center"/>
        <w:rPr>
          <w:rFonts w:ascii="Times New Roman" w:hAnsi="Times New Roman" w:cs="Times New Roman"/>
          <w:b/>
          <w:sz w:val="28"/>
          <w:szCs w:val="28"/>
        </w:rPr>
      </w:pPr>
    </w:p>
    <w:p w:rsidR="002C2C48" w:rsidRPr="002F596A" w:rsidRDefault="002C2C48" w:rsidP="00F07854">
      <w:pPr>
        <w:pStyle w:val="ConsPlusNormal"/>
        <w:ind w:firstLine="709"/>
        <w:jc w:val="center"/>
        <w:rPr>
          <w:rFonts w:ascii="Times New Roman" w:hAnsi="Times New Roman" w:cs="Times New Roman"/>
          <w:b/>
          <w:sz w:val="28"/>
          <w:szCs w:val="28"/>
        </w:rPr>
      </w:pPr>
    </w:p>
    <w:p w:rsidR="00F07854" w:rsidRPr="002F596A" w:rsidRDefault="00F07854" w:rsidP="00F07854">
      <w:pPr>
        <w:pStyle w:val="ConsPlusTitle"/>
        <w:jc w:val="center"/>
        <w:outlineLvl w:val="1"/>
        <w:rPr>
          <w:rFonts w:ascii="Times New Roman" w:hAnsi="Times New Roman" w:cs="Times New Roman"/>
          <w:b w:val="0"/>
          <w:sz w:val="28"/>
          <w:szCs w:val="28"/>
        </w:rPr>
      </w:pPr>
      <w:r w:rsidRPr="002F596A">
        <w:rPr>
          <w:rFonts w:ascii="Times New Roman" w:hAnsi="Times New Roman" w:cs="Times New Roman"/>
          <w:b w:val="0"/>
          <w:sz w:val="28"/>
          <w:szCs w:val="28"/>
        </w:rPr>
        <w:t>4. Порядок представления информации об исполнении Программы</w:t>
      </w:r>
    </w:p>
    <w:p w:rsidR="00A70946" w:rsidRPr="002F596A" w:rsidRDefault="00A70946" w:rsidP="00F07854">
      <w:pPr>
        <w:pStyle w:val="ConsPlusTitle"/>
        <w:jc w:val="center"/>
        <w:outlineLvl w:val="1"/>
        <w:rPr>
          <w:rFonts w:ascii="Times New Roman" w:hAnsi="Times New Roman" w:cs="Times New Roman"/>
          <w:sz w:val="28"/>
          <w:szCs w:val="28"/>
        </w:rPr>
      </w:pPr>
    </w:p>
    <w:p w:rsidR="003B5D69" w:rsidRPr="002F596A" w:rsidRDefault="000A6BEF" w:rsidP="002F59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ГРБС пред</w:t>
      </w:r>
      <w:r w:rsidR="003B5D69" w:rsidRPr="002F596A">
        <w:rPr>
          <w:rFonts w:ascii="Times New Roman" w:hAnsi="Times New Roman" w:cs="Times New Roman"/>
          <w:sz w:val="28"/>
          <w:szCs w:val="28"/>
        </w:rPr>
        <w:t xml:space="preserve">ставляют </w:t>
      </w:r>
      <w:r w:rsidR="003B5D69" w:rsidRPr="002F596A">
        <w:rPr>
          <w:rFonts w:ascii="Times New Roman" w:eastAsiaTheme="minorHAnsi" w:hAnsi="Times New Roman" w:cs="Times New Roman"/>
          <w:sz w:val="28"/>
          <w:szCs w:val="28"/>
          <w:lang w:eastAsia="en-US"/>
        </w:rPr>
        <w:t>ответственному исполнителю</w:t>
      </w:r>
      <w:r w:rsidR="003B5D69" w:rsidRPr="002F596A">
        <w:rPr>
          <w:rFonts w:ascii="Times New Roman" w:hAnsi="Times New Roman" w:cs="Times New Roman"/>
          <w:sz w:val="28"/>
          <w:szCs w:val="28"/>
        </w:rPr>
        <w:t xml:space="preserve"> Программы ежеквартально в срок до 5 апреля, 5 июля, 1 октября, 1 февраля информацию об исполнении проектов, задач, мероприятий Программы за отчетный период по </w:t>
      </w:r>
      <w:r w:rsidR="003B5D69" w:rsidRPr="002F596A">
        <w:rPr>
          <w:rStyle w:val="af4"/>
          <w:rFonts w:ascii="Times New Roman" w:hAnsi="Times New Roman" w:cs="Times New Roman"/>
          <w:color w:val="000000" w:themeColor="text1"/>
          <w:sz w:val="28"/>
          <w:szCs w:val="28"/>
          <w:u w:val="none"/>
        </w:rPr>
        <w:t>форме</w:t>
      </w:r>
      <w:r w:rsidR="003B5D69" w:rsidRPr="002F596A">
        <w:rPr>
          <w:rFonts w:ascii="Times New Roman" w:hAnsi="Times New Roman" w:cs="Times New Roman"/>
          <w:color w:val="000000" w:themeColor="text1"/>
          <w:sz w:val="28"/>
          <w:szCs w:val="28"/>
        </w:rPr>
        <w:t xml:space="preserve"> </w:t>
      </w:r>
      <w:r w:rsidR="003B5D69" w:rsidRPr="002F596A">
        <w:rPr>
          <w:rFonts w:ascii="Times New Roman" w:hAnsi="Times New Roman" w:cs="Times New Roman"/>
          <w:sz w:val="28"/>
          <w:szCs w:val="28"/>
        </w:rPr>
        <w:t>согласно приложению к постановлению Правительства Рязанской области от 01.09.2006 № 220 «О предоставлении квартальной и годовой информации об исполнении государственных программ Рязанской области и ведомственных целевых программ».</w:t>
      </w:r>
    </w:p>
    <w:p w:rsidR="003B5D69" w:rsidRPr="002F596A" w:rsidRDefault="003B5D69" w:rsidP="002F596A">
      <w:pPr>
        <w:pStyle w:val="ConsPlusNormal"/>
        <w:ind w:firstLine="709"/>
        <w:jc w:val="both"/>
        <w:rPr>
          <w:rFonts w:ascii="Times New Roman" w:hAnsi="Times New Roman" w:cs="Times New Roman"/>
          <w:sz w:val="28"/>
          <w:szCs w:val="28"/>
        </w:rPr>
      </w:pPr>
      <w:r w:rsidRPr="002F596A">
        <w:rPr>
          <w:rFonts w:ascii="Times New Roman" w:hAnsi="Times New Roman" w:cs="Times New Roman"/>
          <w:sz w:val="28"/>
          <w:szCs w:val="28"/>
        </w:rPr>
        <w:t xml:space="preserve">Ответственный исполнитель Программы представляет в министерство промышленности и экономического развития Рязанской области (далее </w:t>
      </w:r>
      <w:r w:rsidR="002F596A">
        <w:rPr>
          <w:rFonts w:ascii="Times New Roman" w:hAnsi="Times New Roman" w:cs="Times New Roman"/>
          <w:sz w:val="28"/>
          <w:szCs w:val="28"/>
        </w:rPr>
        <w:t>–</w:t>
      </w:r>
      <w:r w:rsidRPr="002F596A">
        <w:rPr>
          <w:rFonts w:ascii="Times New Roman" w:hAnsi="Times New Roman" w:cs="Times New Roman"/>
          <w:sz w:val="28"/>
          <w:szCs w:val="28"/>
        </w:rPr>
        <w:t xml:space="preserve"> МПЭР</w:t>
      </w:r>
      <w:r w:rsidR="002F596A">
        <w:rPr>
          <w:rFonts w:ascii="Times New Roman" w:hAnsi="Times New Roman" w:cs="Times New Roman"/>
          <w:sz w:val="28"/>
          <w:szCs w:val="28"/>
        </w:rPr>
        <w:t xml:space="preserve"> </w:t>
      </w:r>
      <w:r w:rsidRPr="002F596A">
        <w:rPr>
          <w:rFonts w:ascii="Times New Roman" w:hAnsi="Times New Roman" w:cs="Times New Roman"/>
          <w:sz w:val="28"/>
          <w:szCs w:val="28"/>
        </w:rPr>
        <w:t xml:space="preserve">РО) информацию об исполнении Программы по форме и в сроки, установленные </w:t>
      </w:r>
      <w:r w:rsidRPr="002F596A">
        <w:rPr>
          <w:rStyle w:val="af4"/>
          <w:rFonts w:ascii="Times New Roman" w:hAnsi="Times New Roman" w:cs="Times New Roman"/>
          <w:color w:val="000000" w:themeColor="text1"/>
          <w:sz w:val="28"/>
          <w:szCs w:val="28"/>
          <w:u w:val="none"/>
        </w:rPr>
        <w:t>постановлением</w:t>
      </w:r>
      <w:r w:rsidRPr="002F596A">
        <w:rPr>
          <w:rFonts w:ascii="Times New Roman" w:hAnsi="Times New Roman" w:cs="Times New Roman"/>
          <w:color w:val="000000" w:themeColor="text1"/>
          <w:sz w:val="28"/>
          <w:szCs w:val="28"/>
        </w:rPr>
        <w:t xml:space="preserve"> </w:t>
      </w:r>
      <w:r w:rsidRPr="002F596A">
        <w:rPr>
          <w:rFonts w:ascii="Times New Roman" w:hAnsi="Times New Roman" w:cs="Times New Roman"/>
          <w:sz w:val="28"/>
          <w:szCs w:val="28"/>
        </w:rPr>
        <w:t>Правительства Рязанской области от 01.09.2006 № 220 «О предоставлении квартальной и годовой информации об исполнении государственных программ Рязанской области и ведомственных целевых программ».</w:t>
      </w:r>
    </w:p>
    <w:p w:rsidR="003B5D69" w:rsidRPr="002F596A" w:rsidRDefault="003B5D6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ГРБС представляют ответственному исполнителю Программы ежегодно в срок до 1 февраля информацию о достижении показателей Программы и результатов структурных элементов за отчетный период и информацию для формирования доклада о ходе реализации мероприятий Программы за отчетный год в соответствии с </w:t>
      </w:r>
      <w:r w:rsidRPr="002F596A">
        <w:rPr>
          <w:rStyle w:val="af4"/>
          <w:rFonts w:ascii="Times New Roman" w:hAnsi="Times New Roman"/>
          <w:color w:val="000000" w:themeColor="text1"/>
          <w:sz w:val="28"/>
          <w:szCs w:val="28"/>
          <w:u w:val="none"/>
        </w:rPr>
        <w:t>постановлением</w:t>
      </w:r>
      <w:r w:rsidRPr="002F596A">
        <w:rPr>
          <w:rFonts w:ascii="Times New Roman" w:hAnsi="Times New Roman"/>
          <w:color w:val="000000" w:themeColor="text1"/>
          <w:sz w:val="28"/>
          <w:szCs w:val="28"/>
        </w:rPr>
        <w:t xml:space="preserve"> </w:t>
      </w:r>
      <w:r w:rsidRPr="002F596A">
        <w:rPr>
          <w:rFonts w:ascii="Times New Roman" w:hAnsi="Times New Roman"/>
          <w:sz w:val="28"/>
          <w:szCs w:val="28"/>
        </w:rPr>
        <w:t xml:space="preserve">Правительства Рязанской области </w:t>
      </w:r>
      <w:r w:rsidR="008B6533" w:rsidRPr="002F596A">
        <w:rPr>
          <w:rFonts w:ascii="Times New Roman" w:hAnsi="Times New Roman"/>
          <w:sz w:val="28"/>
          <w:szCs w:val="28"/>
        </w:rPr>
        <w:t>24</w:t>
      </w:r>
      <w:r w:rsidRPr="002F596A">
        <w:rPr>
          <w:rFonts w:ascii="Times New Roman" w:hAnsi="Times New Roman"/>
          <w:sz w:val="28"/>
          <w:szCs w:val="28"/>
        </w:rPr>
        <w:t>.0</w:t>
      </w:r>
      <w:r w:rsidR="008B6533" w:rsidRPr="002F596A">
        <w:rPr>
          <w:rFonts w:ascii="Times New Roman" w:hAnsi="Times New Roman"/>
          <w:sz w:val="28"/>
          <w:szCs w:val="28"/>
        </w:rPr>
        <w:t>8</w:t>
      </w:r>
      <w:r w:rsidRPr="002F596A">
        <w:rPr>
          <w:rFonts w:ascii="Times New Roman" w:hAnsi="Times New Roman"/>
          <w:sz w:val="28"/>
          <w:szCs w:val="28"/>
        </w:rPr>
        <w:t>.20</w:t>
      </w:r>
      <w:r w:rsidR="008B6533" w:rsidRPr="002F596A">
        <w:rPr>
          <w:rFonts w:ascii="Times New Roman" w:hAnsi="Times New Roman"/>
          <w:sz w:val="28"/>
          <w:szCs w:val="28"/>
        </w:rPr>
        <w:t>21</w:t>
      </w:r>
      <w:r w:rsidRPr="002F596A">
        <w:rPr>
          <w:rFonts w:ascii="Times New Roman" w:hAnsi="Times New Roman"/>
          <w:sz w:val="28"/>
          <w:szCs w:val="28"/>
        </w:rPr>
        <w:t xml:space="preserve"> № </w:t>
      </w:r>
      <w:r w:rsidR="00F53C87" w:rsidRPr="002F596A">
        <w:rPr>
          <w:rFonts w:ascii="Times New Roman" w:hAnsi="Times New Roman"/>
          <w:sz w:val="28"/>
          <w:szCs w:val="28"/>
        </w:rPr>
        <w:t>220</w:t>
      </w:r>
      <w:r w:rsidRPr="002F596A">
        <w:rPr>
          <w:rFonts w:ascii="Times New Roman" w:hAnsi="Times New Roman"/>
          <w:sz w:val="28"/>
          <w:szCs w:val="28"/>
        </w:rPr>
        <w:t xml:space="preserve"> «О государственных программах Рязанской области».</w:t>
      </w:r>
    </w:p>
    <w:p w:rsidR="003B5D69" w:rsidRPr="002F596A" w:rsidRDefault="003B5D6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Ответственный исполнитель Программы представляет в МПЭР РО оценку эффективности Программы за отчетный год, информацию о достижении показателей Программы и результатов структурных элементов за отчетный период, доклад о ходе реализации Программы за отчетный год по форме и в сроки, установленные </w:t>
      </w:r>
      <w:r w:rsidRPr="002F596A">
        <w:rPr>
          <w:rStyle w:val="af4"/>
          <w:rFonts w:ascii="Times New Roman" w:hAnsi="Times New Roman"/>
          <w:color w:val="auto"/>
          <w:sz w:val="28"/>
          <w:szCs w:val="28"/>
          <w:u w:val="none"/>
        </w:rPr>
        <w:t>постановлением</w:t>
      </w:r>
      <w:r w:rsidRPr="002F596A">
        <w:rPr>
          <w:rFonts w:ascii="Times New Roman" w:hAnsi="Times New Roman"/>
          <w:sz w:val="28"/>
          <w:szCs w:val="28"/>
        </w:rPr>
        <w:t xml:space="preserve"> Правительства Рязанской области </w:t>
      </w:r>
      <w:r w:rsidR="008B6533" w:rsidRPr="002F596A">
        <w:rPr>
          <w:rFonts w:ascii="Times New Roman" w:hAnsi="Times New Roman"/>
          <w:sz w:val="28"/>
          <w:szCs w:val="28"/>
        </w:rPr>
        <w:t>24</w:t>
      </w:r>
      <w:r w:rsidRPr="002F596A">
        <w:rPr>
          <w:rFonts w:ascii="Times New Roman" w:hAnsi="Times New Roman"/>
          <w:sz w:val="28"/>
          <w:szCs w:val="28"/>
        </w:rPr>
        <w:t>.0</w:t>
      </w:r>
      <w:r w:rsidR="008B6533" w:rsidRPr="002F596A">
        <w:rPr>
          <w:rFonts w:ascii="Times New Roman" w:hAnsi="Times New Roman"/>
          <w:sz w:val="28"/>
          <w:szCs w:val="28"/>
        </w:rPr>
        <w:t>8</w:t>
      </w:r>
      <w:r w:rsidRPr="002F596A">
        <w:rPr>
          <w:rFonts w:ascii="Times New Roman" w:hAnsi="Times New Roman"/>
          <w:sz w:val="28"/>
          <w:szCs w:val="28"/>
        </w:rPr>
        <w:t>.20</w:t>
      </w:r>
      <w:r w:rsidR="008B6533" w:rsidRPr="002F596A">
        <w:rPr>
          <w:rFonts w:ascii="Times New Roman" w:hAnsi="Times New Roman"/>
          <w:sz w:val="28"/>
          <w:szCs w:val="28"/>
        </w:rPr>
        <w:t>21</w:t>
      </w:r>
      <w:r w:rsidRPr="002F596A">
        <w:rPr>
          <w:rFonts w:ascii="Times New Roman" w:hAnsi="Times New Roman"/>
          <w:sz w:val="28"/>
          <w:szCs w:val="28"/>
        </w:rPr>
        <w:t xml:space="preserve"> № </w:t>
      </w:r>
      <w:r w:rsidR="00F53C87" w:rsidRPr="002F596A">
        <w:rPr>
          <w:rFonts w:ascii="Times New Roman" w:hAnsi="Times New Roman"/>
          <w:sz w:val="28"/>
          <w:szCs w:val="28"/>
        </w:rPr>
        <w:t>220</w:t>
      </w:r>
      <w:r w:rsidRPr="002F596A">
        <w:rPr>
          <w:rFonts w:ascii="Times New Roman" w:hAnsi="Times New Roman"/>
          <w:sz w:val="28"/>
          <w:szCs w:val="28"/>
        </w:rPr>
        <w:t xml:space="preserve"> «О государственных программах Рязанской области».</w:t>
      </w:r>
    </w:p>
    <w:p w:rsidR="002C2C48" w:rsidRPr="002F596A" w:rsidRDefault="002C2C48" w:rsidP="003B5D69">
      <w:pPr>
        <w:pStyle w:val="ConsPlusTitle"/>
        <w:ind w:firstLine="709"/>
        <w:jc w:val="center"/>
        <w:rPr>
          <w:rFonts w:ascii="Times New Roman" w:hAnsi="Times New Roman" w:cs="Times New Roman"/>
          <w:b w:val="0"/>
          <w:sz w:val="28"/>
          <w:szCs w:val="28"/>
        </w:rPr>
      </w:pPr>
    </w:p>
    <w:p w:rsidR="003B5D69" w:rsidRPr="002F596A" w:rsidRDefault="003B5D69"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5. Сведения о подпрограммах Программы</w:t>
      </w:r>
    </w:p>
    <w:p w:rsidR="003B5D69" w:rsidRPr="002F596A" w:rsidRDefault="003B5D69" w:rsidP="00E83493">
      <w:pPr>
        <w:autoSpaceDE w:val="0"/>
        <w:autoSpaceDN w:val="0"/>
        <w:adjustRightInd w:val="0"/>
        <w:jc w:val="both"/>
        <w:rPr>
          <w:rFonts w:ascii="Times New Roman" w:hAnsi="Times New Roman"/>
          <w:sz w:val="28"/>
          <w:szCs w:val="28"/>
        </w:rPr>
      </w:pPr>
    </w:p>
    <w:p w:rsidR="00B84203" w:rsidRPr="002F596A" w:rsidRDefault="003B5D69"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 xml:space="preserve">5.1. </w:t>
      </w:r>
      <w:r w:rsidR="00883512" w:rsidRPr="002F596A">
        <w:rPr>
          <w:rFonts w:ascii="Times New Roman" w:hAnsi="Times New Roman" w:cs="Times New Roman"/>
          <w:b w:val="0"/>
          <w:sz w:val="28"/>
          <w:szCs w:val="28"/>
        </w:rPr>
        <w:t xml:space="preserve">Подпрограмма </w:t>
      </w:r>
      <w:r w:rsidR="00EE31CF" w:rsidRPr="002F596A">
        <w:rPr>
          <w:rFonts w:ascii="Times New Roman" w:hAnsi="Times New Roman" w:cs="Times New Roman"/>
          <w:b w:val="0"/>
          <w:sz w:val="28"/>
          <w:szCs w:val="28"/>
        </w:rPr>
        <w:t xml:space="preserve">№ </w:t>
      </w:r>
      <w:r w:rsidR="00B72F80" w:rsidRPr="002F596A">
        <w:rPr>
          <w:rFonts w:ascii="Times New Roman" w:hAnsi="Times New Roman" w:cs="Times New Roman"/>
          <w:b w:val="0"/>
          <w:sz w:val="28"/>
          <w:szCs w:val="28"/>
        </w:rPr>
        <w:t>1</w:t>
      </w:r>
      <w:r w:rsidR="00883512" w:rsidRPr="002F596A">
        <w:rPr>
          <w:rFonts w:ascii="Times New Roman" w:hAnsi="Times New Roman" w:cs="Times New Roman"/>
          <w:b w:val="0"/>
          <w:sz w:val="28"/>
          <w:szCs w:val="28"/>
        </w:rPr>
        <w:t xml:space="preserve"> </w:t>
      </w:r>
    </w:p>
    <w:p w:rsidR="00CE4C8A" w:rsidRPr="002F596A" w:rsidRDefault="00883512"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w:t>
      </w:r>
      <w:r w:rsidR="00B72F80" w:rsidRPr="002F596A">
        <w:rPr>
          <w:rFonts w:ascii="Times New Roman" w:hAnsi="Times New Roman" w:cs="Times New Roman"/>
          <w:b w:val="0"/>
          <w:sz w:val="28"/>
          <w:szCs w:val="28"/>
        </w:rPr>
        <w:t>Дорожное хозяйство</w:t>
      </w:r>
      <w:r w:rsidRPr="002F596A">
        <w:rPr>
          <w:rFonts w:ascii="Times New Roman" w:hAnsi="Times New Roman" w:cs="Times New Roman"/>
          <w:b w:val="0"/>
          <w:sz w:val="28"/>
          <w:szCs w:val="28"/>
        </w:rPr>
        <w:t xml:space="preserve">» </w:t>
      </w:r>
    </w:p>
    <w:p w:rsidR="00883512" w:rsidRPr="002F596A" w:rsidRDefault="00883512" w:rsidP="00E83493">
      <w:pPr>
        <w:pStyle w:val="ConsPlusNormal"/>
        <w:jc w:val="center"/>
        <w:rPr>
          <w:rFonts w:ascii="Times New Roman" w:hAnsi="Times New Roman" w:cs="Times New Roman"/>
          <w:sz w:val="28"/>
          <w:szCs w:val="28"/>
        </w:rPr>
      </w:pPr>
    </w:p>
    <w:p w:rsidR="00B72F80" w:rsidRPr="002F596A" w:rsidRDefault="00CF4313"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bCs/>
          <w:sz w:val="28"/>
          <w:szCs w:val="28"/>
        </w:rPr>
        <w:t xml:space="preserve">1. </w:t>
      </w:r>
      <w:r w:rsidR="00B72F80" w:rsidRPr="002F596A">
        <w:rPr>
          <w:rFonts w:ascii="Times New Roman" w:hAnsi="Times New Roman"/>
          <w:bCs/>
          <w:sz w:val="28"/>
          <w:szCs w:val="28"/>
        </w:rPr>
        <w:t>Цель подпрограммы</w:t>
      </w:r>
      <w:r w:rsidR="00EE31CF" w:rsidRPr="002F596A">
        <w:rPr>
          <w:rFonts w:ascii="Times New Roman" w:hAnsi="Times New Roman"/>
          <w:bCs/>
          <w:sz w:val="28"/>
          <w:szCs w:val="28"/>
        </w:rPr>
        <w:t>:</w:t>
      </w:r>
      <w:r w:rsidR="00B72F80" w:rsidRPr="002F596A">
        <w:rPr>
          <w:rFonts w:ascii="Times New Roman" w:hAnsi="Times New Roman"/>
          <w:bCs/>
          <w:sz w:val="28"/>
          <w:szCs w:val="28"/>
        </w:rPr>
        <w:t xml:space="preserve"> содержание и развитие автомобильных дорог</w:t>
      </w:r>
      <w:r w:rsidR="00BB0575" w:rsidRPr="002F596A">
        <w:rPr>
          <w:rFonts w:ascii="Times New Roman" w:hAnsi="Times New Roman"/>
          <w:bCs/>
          <w:sz w:val="28"/>
          <w:szCs w:val="28"/>
        </w:rPr>
        <w:t xml:space="preserve">, </w:t>
      </w:r>
      <w:r w:rsidR="00BB0575" w:rsidRPr="002F596A">
        <w:rPr>
          <w:rFonts w:ascii="Times New Roman" w:hAnsi="Times New Roman"/>
          <w:sz w:val="28"/>
          <w:szCs w:val="28"/>
        </w:rPr>
        <w:t>повышение безопасности дорожного</w:t>
      </w:r>
      <w:r w:rsidR="00295939" w:rsidRPr="002F596A">
        <w:rPr>
          <w:rFonts w:ascii="Times New Roman" w:hAnsi="Times New Roman"/>
          <w:sz w:val="28"/>
          <w:szCs w:val="28"/>
        </w:rPr>
        <w:t xml:space="preserve"> движения</w:t>
      </w:r>
      <w:r w:rsidR="000B71C3" w:rsidRPr="002F596A">
        <w:rPr>
          <w:rFonts w:ascii="Times New Roman" w:hAnsi="Times New Roman"/>
          <w:sz w:val="28"/>
          <w:szCs w:val="28"/>
        </w:rPr>
        <w:t>.</w:t>
      </w:r>
    </w:p>
    <w:p w:rsidR="00EE31CF" w:rsidRPr="002F596A" w:rsidRDefault="00EE31CF"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 xml:space="preserve">2. Срок </w:t>
      </w:r>
      <w:r w:rsidR="00513B45" w:rsidRPr="002F596A">
        <w:rPr>
          <w:rFonts w:ascii="Times New Roman" w:hAnsi="Times New Roman"/>
          <w:bCs/>
          <w:sz w:val="28"/>
          <w:szCs w:val="28"/>
        </w:rPr>
        <w:t xml:space="preserve">и этапы </w:t>
      </w:r>
      <w:r w:rsidRPr="002F596A">
        <w:rPr>
          <w:rFonts w:ascii="Times New Roman" w:hAnsi="Times New Roman"/>
          <w:bCs/>
          <w:sz w:val="28"/>
          <w:szCs w:val="28"/>
        </w:rPr>
        <w:t>реализации подпрограммы: 2016-2030 годы.</w:t>
      </w:r>
      <w:r w:rsidR="00DA2C97" w:rsidRPr="002F596A">
        <w:rPr>
          <w:rFonts w:ascii="Times New Roman" w:hAnsi="Times New Roman"/>
          <w:bCs/>
          <w:sz w:val="28"/>
          <w:szCs w:val="28"/>
        </w:rPr>
        <w:t xml:space="preserve"> Этап</w:t>
      </w:r>
      <w:r w:rsidRPr="002F596A">
        <w:rPr>
          <w:rFonts w:ascii="Times New Roman" w:hAnsi="Times New Roman"/>
          <w:bCs/>
          <w:sz w:val="28"/>
          <w:szCs w:val="28"/>
        </w:rPr>
        <w:t xml:space="preserve"> </w:t>
      </w:r>
      <w:r w:rsidRPr="002F596A">
        <w:rPr>
          <w:rFonts w:ascii="Times New Roman" w:hAnsi="Times New Roman"/>
          <w:bCs/>
          <w:sz w:val="28"/>
          <w:szCs w:val="28"/>
          <w:lang w:val="en-US"/>
        </w:rPr>
        <w:t>II</w:t>
      </w:r>
      <w:r w:rsidR="00DA2C97" w:rsidRPr="002F596A">
        <w:rPr>
          <w:rFonts w:ascii="Times New Roman" w:hAnsi="Times New Roman"/>
          <w:bCs/>
          <w:sz w:val="28"/>
          <w:szCs w:val="28"/>
        </w:rPr>
        <w:t xml:space="preserve">: </w:t>
      </w:r>
      <w:r w:rsidRPr="002F596A">
        <w:rPr>
          <w:rFonts w:ascii="Times New Roman" w:hAnsi="Times New Roman"/>
          <w:bCs/>
          <w:sz w:val="28"/>
          <w:szCs w:val="28"/>
        </w:rPr>
        <w:t>2022-2030 годы.</w:t>
      </w:r>
    </w:p>
    <w:p w:rsidR="00EE31CF" w:rsidRPr="002F596A" w:rsidRDefault="00EE31CF"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3. Показател</w:t>
      </w:r>
      <w:r w:rsidR="00D72D43" w:rsidRPr="002F596A">
        <w:rPr>
          <w:rFonts w:ascii="Times New Roman" w:hAnsi="Times New Roman"/>
          <w:bCs/>
          <w:sz w:val="28"/>
          <w:szCs w:val="28"/>
        </w:rPr>
        <w:t>и</w:t>
      </w:r>
      <w:r w:rsidRPr="002F596A">
        <w:rPr>
          <w:rFonts w:ascii="Times New Roman" w:hAnsi="Times New Roman"/>
          <w:bCs/>
          <w:sz w:val="28"/>
          <w:szCs w:val="28"/>
        </w:rPr>
        <w:t xml:space="preserve"> подпрограммы:</w:t>
      </w:r>
    </w:p>
    <w:p w:rsidR="00F53C87" w:rsidRPr="002F596A" w:rsidRDefault="00F53C87" w:rsidP="002F596A">
      <w:pPr>
        <w:autoSpaceDE w:val="0"/>
        <w:autoSpaceDN w:val="0"/>
        <w:adjustRightInd w:val="0"/>
        <w:ind w:firstLine="709"/>
        <w:jc w:val="both"/>
        <w:rPr>
          <w:rFonts w:ascii="Times New Roman" w:hAnsi="Times New Roman"/>
          <w:bCs/>
          <w:sz w:val="16"/>
          <w:szCs w:val="16"/>
        </w:rPr>
      </w:pPr>
    </w:p>
    <w:p w:rsidR="002C2C48" w:rsidRPr="002F596A" w:rsidRDefault="002C2C48" w:rsidP="002F596A">
      <w:pPr>
        <w:autoSpaceDE w:val="0"/>
        <w:autoSpaceDN w:val="0"/>
        <w:adjustRightInd w:val="0"/>
        <w:ind w:firstLine="709"/>
        <w:jc w:val="both"/>
        <w:rPr>
          <w:rFonts w:ascii="Times New Roman" w:hAnsi="Times New Roman"/>
          <w:bCs/>
          <w:sz w:val="16"/>
          <w:szCs w:val="16"/>
        </w:rPr>
      </w:pPr>
    </w:p>
    <w:p w:rsidR="00A41D69" w:rsidRPr="002F596A" w:rsidRDefault="00A41D69" w:rsidP="00B72F80">
      <w:pPr>
        <w:autoSpaceDE w:val="0"/>
        <w:autoSpaceDN w:val="0"/>
        <w:adjustRightInd w:val="0"/>
        <w:ind w:firstLine="540"/>
        <w:jc w:val="both"/>
        <w:rPr>
          <w:rFonts w:ascii="Times New Roman" w:hAnsi="Times New Roman"/>
          <w:bCs/>
          <w:sz w:val="16"/>
          <w:szCs w:val="16"/>
        </w:rPr>
      </w:pPr>
    </w:p>
    <w:p w:rsidR="00A41D69" w:rsidRPr="002F596A" w:rsidRDefault="00A41D69" w:rsidP="00B72F80">
      <w:pPr>
        <w:autoSpaceDE w:val="0"/>
        <w:autoSpaceDN w:val="0"/>
        <w:adjustRightInd w:val="0"/>
        <w:ind w:firstLine="540"/>
        <w:jc w:val="both"/>
        <w:rPr>
          <w:rFonts w:ascii="Times New Roman" w:hAnsi="Times New Roman"/>
          <w:bCs/>
          <w:sz w:val="16"/>
          <w:szCs w:val="16"/>
        </w:rPr>
      </w:pPr>
    </w:p>
    <w:p w:rsidR="002C2C48" w:rsidRPr="002F596A" w:rsidRDefault="002C2C48" w:rsidP="00B72F80">
      <w:pPr>
        <w:autoSpaceDE w:val="0"/>
        <w:autoSpaceDN w:val="0"/>
        <w:adjustRightInd w:val="0"/>
        <w:ind w:firstLine="540"/>
        <w:jc w:val="both"/>
        <w:rPr>
          <w:rFonts w:ascii="Times New Roman" w:hAnsi="Times New Roman"/>
          <w:bCs/>
          <w:sz w:val="16"/>
          <w:szCs w:val="16"/>
        </w:rPr>
      </w:pPr>
    </w:p>
    <w:p w:rsidR="002C2C48" w:rsidRPr="002F596A" w:rsidRDefault="002C2C48" w:rsidP="00B72F80">
      <w:pPr>
        <w:autoSpaceDE w:val="0"/>
        <w:autoSpaceDN w:val="0"/>
        <w:adjustRightInd w:val="0"/>
        <w:ind w:firstLine="540"/>
        <w:jc w:val="both"/>
        <w:rPr>
          <w:rFonts w:ascii="Times New Roman" w:hAnsi="Times New Roman"/>
          <w:bCs/>
          <w:sz w:val="16"/>
          <w:szCs w:val="16"/>
        </w:rPr>
      </w:pPr>
    </w:p>
    <w:tbl>
      <w:tblPr>
        <w:tblW w:w="93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709"/>
        <w:gridCol w:w="709"/>
        <w:gridCol w:w="566"/>
        <w:gridCol w:w="567"/>
        <w:gridCol w:w="567"/>
        <w:gridCol w:w="567"/>
        <w:gridCol w:w="567"/>
        <w:gridCol w:w="568"/>
        <w:gridCol w:w="567"/>
        <w:gridCol w:w="567"/>
        <w:gridCol w:w="566"/>
      </w:tblGrid>
      <w:tr w:rsidR="008140C8" w:rsidRPr="002F596A" w:rsidTr="00B13D11">
        <w:tc>
          <w:tcPr>
            <w:tcW w:w="567" w:type="dxa"/>
            <w:vMerge w:val="restart"/>
            <w:tcBorders>
              <w:top w:val="single" w:sz="4" w:space="0" w:color="auto"/>
              <w:left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п/п</w:t>
            </w:r>
          </w:p>
        </w:tc>
        <w:tc>
          <w:tcPr>
            <w:tcW w:w="2268" w:type="dxa"/>
            <w:vMerge w:val="restart"/>
            <w:tcBorders>
              <w:top w:val="single" w:sz="4" w:space="0" w:color="auto"/>
              <w:left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xml:space="preserve">Наименование </w:t>
            </w:r>
          </w:p>
        </w:tc>
        <w:tc>
          <w:tcPr>
            <w:tcW w:w="709" w:type="dxa"/>
            <w:vMerge w:val="restart"/>
            <w:tcBorders>
              <w:top w:val="single" w:sz="4" w:space="0" w:color="auto"/>
              <w:left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Ед. изм.</w:t>
            </w:r>
          </w:p>
        </w:tc>
        <w:tc>
          <w:tcPr>
            <w:tcW w:w="5811" w:type="dxa"/>
            <w:gridSpan w:val="10"/>
            <w:tcBorders>
              <w:top w:val="single" w:sz="4" w:space="0" w:color="auto"/>
              <w:left w:val="single" w:sz="4" w:space="0" w:color="auto"/>
              <w:bottom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Значение по годам</w:t>
            </w:r>
          </w:p>
        </w:tc>
      </w:tr>
      <w:tr w:rsidR="008140C8" w:rsidRPr="002F596A" w:rsidTr="0033685E">
        <w:trPr>
          <w:cantSplit/>
          <w:trHeight w:val="1231"/>
        </w:trPr>
        <w:tc>
          <w:tcPr>
            <w:tcW w:w="567" w:type="dxa"/>
            <w:vMerge/>
            <w:tcBorders>
              <w:left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p>
        </w:tc>
        <w:tc>
          <w:tcPr>
            <w:tcW w:w="2268" w:type="dxa"/>
            <w:vMerge/>
            <w:tcBorders>
              <w:left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p>
        </w:tc>
        <w:tc>
          <w:tcPr>
            <w:tcW w:w="709" w:type="dxa"/>
            <w:vMerge/>
            <w:tcBorders>
              <w:left w:val="single" w:sz="4" w:space="0" w:color="auto"/>
              <w:right w:val="single" w:sz="4" w:space="0" w:color="auto"/>
            </w:tcBorders>
          </w:tcPr>
          <w:p w:rsidR="008140C8" w:rsidRPr="002F596A" w:rsidRDefault="008140C8" w:rsidP="00B13D11">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базовый год</w:t>
            </w:r>
            <w:r w:rsidRPr="002F596A">
              <w:rPr>
                <w:rFonts w:ascii="Times New Roman" w:hAnsi="Times New Roman" w:cs="Times New Roman"/>
                <w:szCs w:val="22"/>
                <w:lang w:val="en-US"/>
              </w:rPr>
              <w:t xml:space="preserve">: </w:t>
            </w:r>
            <w:r w:rsidRPr="002F596A">
              <w:rPr>
                <w:rFonts w:ascii="Times New Roman" w:hAnsi="Times New Roman" w:cs="Times New Roman"/>
                <w:color w:val="000000" w:themeColor="text1"/>
                <w:szCs w:val="22"/>
              </w:rPr>
              <w:t>202</w:t>
            </w:r>
            <w:r w:rsidR="00BD5BE5" w:rsidRPr="002F596A">
              <w:rPr>
                <w:rFonts w:ascii="Times New Roman" w:hAnsi="Times New Roman" w:cs="Times New Roman"/>
                <w:color w:val="000000" w:themeColor="text1"/>
                <w:szCs w:val="22"/>
              </w:rPr>
              <w:t>0</w:t>
            </w:r>
          </w:p>
        </w:tc>
        <w:tc>
          <w:tcPr>
            <w:tcW w:w="566"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2022</w:t>
            </w:r>
          </w:p>
        </w:tc>
        <w:tc>
          <w:tcPr>
            <w:tcW w:w="567"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2023</w:t>
            </w:r>
          </w:p>
        </w:tc>
        <w:tc>
          <w:tcPr>
            <w:tcW w:w="567"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2024</w:t>
            </w:r>
          </w:p>
        </w:tc>
        <w:tc>
          <w:tcPr>
            <w:tcW w:w="567"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2025</w:t>
            </w:r>
          </w:p>
        </w:tc>
        <w:tc>
          <w:tcPr>
            <w:tcW w:w="567"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2026</w:t>
            </w:r>
          </w:p>
        </w:tc>
        <w:tc>
          <w:tcPr>
            <w:tcW w:w="568"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2029</w:t>
            </w:r>
          </w:p>
        </w:tc>
        <w:tc>
          <w:tcPr>
            <w:tcW w:w="566" w:type="dxa"/>
            <w:tcBorders>
              <w:top w:val="single" w:sz="4" w:space="0" w:color="auto"/>
              <w:left w:val="single" w:sz="4" w:space="0" w:color="auto"/>
              <w:right w:val="single" w:sz="4" w:space="0" w:color="auto"/>
            </w:tcBorders>
            <w:textDirection w:val="btLr"/>
            <w:vAlign w:val="center"/>
          </w:tcPr>
          <w:p w:rsidR="008140C8" w:rsidRPr="002F596A" w:rsidRDefault="008140C8" w:rsidP="00B13D11">
            <w:pPr>
              <w:pStyle w:val="ConsPlusNormal"/>
              <w:jc w:val="center"/>
              <w:rPr>
                <w:rFonts w:ascii="Times New Roman" w:hAnsi="Times New Roman" w:cs="Times New Roman"/>
                <w:szCs w:val="22"/>
              </w:rPr>
            </w:pPr>
            <w:r w:rsidRPr="002F596A">
              <w:rPr>
                <w:rFonts w:ascii="Times New Roman" w:hAnsi="Times New Roman" w:cs="Times New Roman"/>
                <w:szCs w:val="22"/>
              </w:rPr>
              <w:t>2030</w:t>
            </w:r>
          </w:p>
        </w:tc>
      </w:tr>
    </w:tbl>
    <w:p w:rsidR="008140C8" w:rsidRPr="002F596A" w:rsidRDefault="008140C8" w:rsidP="008140C8">
      <w:pPr>
        <w:pStyle w:val="ConsPlusNormal"/>
        <w:ind w:firstLine="540"/>
        <w:jc w:val="center"/>
        <w:rPr>
          <w:rFonts w:ascii="Times New Roman" w:hAnsi="Times New Roman" w:cs="Times New Roman"/>
          <w:sz w:val="2"/>
          <w:szCs w:val="2"/>
        </w:rPr>
      </w:pPr>
    </w:p>
    <w:tbl>
      <w:tblPr>
        <w:tblW w:w="93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709"/>
        <w:gridCol w:w="708"/>
        <w:gridCol w:w="567"/>
        <w:gridCol w:w="567"/>
        <w:gridCol w:w="567"/>
        <w:gridCol w:w="567"/>
        <w:gridCol w:w="567"/>
        <w:gridCol w:w="568"/>
        <w:gridCol w:w="567"/>
        <w:gridCol w:w="567"/>
        <w:gridCol w:w="566"/>
      </w:tblGrid>
      <w:tr w:rsidR="008140C8" w:rsidRPr="002F596A" w:rsidTr="002F596A">
        <w:trPr>
          <w:trHeight w:val="178"/>
          <w:tblHeader/>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140C8" w:rsidRPr="002F596A" w:rsidRDefault="008140C8" w:rsidP="00B13D11">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r>
      <w:tr w:rsidR="00B3386D" w:rsidRPr="002F596A" w:rsidTr="002F596A">
        <w:trPr>
          <w:cantSplit/>
          <w:trHeight w:val="1240"/>
        </w:trPr>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3386D" w:rsidRPr="002F596A" w:rsidRDefault="00B3386D" w:rsidP="00B3386D">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3386D" w:rsidRPr="002F596A" w:rsidRDefault="00411272" w:rsidP="00B3386D">
            <w:pPr>
              <w:autoSpaceDE w:val="0"/>
              <w:autoSpaceDN w:val="0"/>
              <w:adjustRightInd w:val="0"/>
              <w:rPr>
                <w:rFonts w:ascii="Times New Roman" w:hAnsi="Times New Roman"/>
                <w:sz w:val="22"/>
                <w:szCs w:val="22"/>
              </w:rPr>
            </w:pPr>
            <w:r w:rsidRPr="002F596A">
              <w:rPr>
                <w:rFonts w:ascii="Times New Roman" w:hAnsi="Times New Roman"/>
                <w:sz w:val="22"/>
                <w:szCs w:val="22"/>
              </w:rPr>
              <w:t>Увел</w:t>
            </w:r>
            <w:r w:rsidR="003654F0" w:rsidRPr="002F596A">
              <w:rPr>
                <w:rFonts w:ascii="Times New Roman" w:hAnsi="Times New Roman"/>
                <w:sz w:val="22"/>
                <w:szCs w:val="22"/>
              </w:rPr>
              <w:t>и</w:t>
            </w:r>
            <w:r w:rsidRPr="002F596A">
              <w:rPr>
                <w:rFonts w:ascii="Times New Roman" w:hAnsi="Times New Roman"/>
                <w:sz w:val="22"/>
                <w:szCs w:val="22"/>
              </w:rPr>
              <w:t>чение</w:t>
            </w:r>
            <w:r w:rsidR="00B3386D" w:rsidRPr="002F596A">
              <w:rPr>
                <w:rFonts w:ascii="Times New Roman" w:hAnsi="Times New Roman"/>
                <w:sz w:val="22"/>
                <w:szCs w:val="22"/>
              </w:rPr>
              <w:t xml:space="preserve"> доли дорожной сети, соответствующей нормативным требованиям</w:t>
            </w:r>
            <w:r w:rsidR="004E5DA8" w:rsidRPr="002F596A">
              <w:rPr>
                <w:rFonts w:ascii="Times New Roman" w:hAnsi="Times New Roman"/>
                <w:sz w:val="22"/>
                <w:szCs w:val="22"/>
              </w:rPr>
              <w:t xml:space="preserve">, </w:t>
            </w:r>
            <w:r w:rsidRPr="002F596A">
              <w:rPr>
                <w:rFonts w:ascii="Times New Roman" w:hAnsi="Times New Roman"/>
                <w:sz w:val="22"/>
                <w:szCs w:val="22"/>
              </w:rPr>
              <w:t>до 50,</w:t>
            </w:r>
            <w:r w:rsidR="009D1FBC" w:rsidRPr="002F596A">
              <w:rPr>
                <w:rFonts w:ascii="Times New Roman" w:hAnsi="Times New Roman"/>
                <w:sz w:val="22"/>
                <w:szCs w:val="22"/>
              </w:rPr>
              <w:t>1</w:t>
            </w:r>
            <w:r w:rsidRPr="002F596A">
              <w:rPr>
                <w:rFonts w:ascii="Times New Roman" w:hAnsi="Times New Roman"/>
                <w:sz w:val="22"/>
                <w:szCs w:val="22"/>
              </w:rPr>
              <w:t>% к 2030 году</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E821D8">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34,2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36,9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38,</w:t>
            </w:r>
            <w:r w:rsidR="00AB75E7"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40,</w:t>
            </w:r>
            <w:r w:rsidR="00AB75E7" w:rsidRPr="002F596A">
              <w:rPr>
                <w:rFonts w:ascii="Times New Roman" w:hAnsi="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41,</w:t>
            </w:r>
            <w:r w:rsidR="00AB75E7"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43,</w:t>
            </w:r>
            <w:r w:rsidR="00AB75E7" w:rsidRPr="002F596A">
              <w:rPr>
                <w:rFonts w:ascii="Times New Roman" w:hAnsi="Times New Roman"/>
                <w:sz w:val="22"/>
                <w:szCs w:val="22"/>
              </w:rPr>
              <w:t>5</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45,</w:t>
            </w:r>
            <w:r w:rsidR="00AB75E7"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46,</w:t>
            </w:r>
            <w:r w:rsidR="00AB75E7"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48,</w:t>
            </w:r>
            <w:r w:rsidR="00AB75E7" w:rsidRPr="002F596A">
              <w:rPr>
                <w:rFonts w:ascii="Times New Roman" w:hAnsi="Times New Roman"/>
                <w:sz w:val="22"/>
                <w:szCs w:val="22"/>
              </w:rPr>
              <w:t>4</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3386D" w:rsidRPr="002F596A" w:rsidRDefault="00B3386D" w:rsidP="00B3386D">
            <w:pPr>
              <w:ind w:left="113" w:right="113"/>
              <w:jc w:val="center"/>
              <w:rPr>
                <w:rFonts w:ascii="Times New Roman" w:hAnsi="Times New Roman"/>
                <w:sz w:val="22"/>
                <w:szCs w:val="22"/>
              </w:rPr>
            </w:pPr>
            <w:r w:rsidRPr="002F596A">
              <w:rPr>
                <w:rFonts w:ascii="Times New Roman" w:hAnsi="Times New Roman"/>
                <w:sz w:val="22"/>
                <w:szCs w:val="22"/>
              </w:rPr>
              <w:t>50,</w:t>
            </w:r>
            <w:r w:rsidR="00AB75E7" w:rsidRPr="002F596A">
              <w:rPr>
                <w:rFonts w:ascii="Times New Roman" w:hAnsi="Times New Roman"/>
                <w:sz w:val="22"/>
                <w:szCs w:val="22"/>
              </w:rPr>
              <w:t>1</w:t>
            </w:r>
          </w:p>
        </w:tc>
      </w:tr>
      <w:tr w:rsidR="00E26146" w:rsidRPr="002F596A" w:rsidTr="002F596A">
        <w:trPr>
          <w:cantSplit/>
          <w:trHeight w:val="1240"/>
        </w:trPr>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11272" w:rsidRPr="002F596A" w:rsidRDefault="000E292E" w:rsidP="00411272">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11272" w:rsidRPr="002F596A" w:rsidRDefault="00411272" w:rsidP="00411272">
            <w:pPr>
              <w:autoSpaceDE w:val="0"/>
              <w:autoSpaceDN w:val="0"/>
              <w:adjustRightInd w:val="0"/>
              <w:ind w:right="-57"/>
              <w:rPr>
                <w:rFonts w:ascii="Times New Roman" w:hAnsi="Times New Roman"/>
                <w:sz w:val="22"/>
                <w:szCs w:val="22"/>
              </w:rPr>
            </w:pPr>
            <w:r w:rsidRPr="002F596A">
              <w:rPr>
                <w:rFonts w:ascii="Times New Roman" w:hAnsi="Times New Roman"/>
                <w:sz w:val="22"/>
                <w:szCs w:val="22"/>
              </w:rPr>
              <w:t xml:space="preserve">Доля дорожной сети </w:t>
            </w:r>
            <w:r w:rsidR="00630476" w:rsidRPr="002F596A">
              <w:rPr>
                <w:rFonts w:ascii="Times New Roman" w:hAnsi="Times New Roman"/>
                <w:sz w:val="22"/>
                <w:szCs w:val="22"/>
              </w:rPr>
              <w:t xml:space="preserve">в крупнейших </w:t>
            </w:r>
            <w:r w:rsidRPr="002F596A">
              <w:rPr>
                <w:rFonts w:ascii="Times New Roman" w:hAnsi="Times New Roman"/>
                <w:sz w:val="22"/>
                <w:szCs w:val="22"/>
              </w:rPr>
              <w:t>городских агломераци</w:t>
            </w:r>
            <w:r w:rsidR="00E26146" w:rsidRPr="002F596A">
              <w:rPr>
                <w:rFonts w:ascii="Times New Roman" w:hAnsi="Times New Roman"/>
                <w:sz w:val="22"/>
                <w:szCs w:val="22"/>
              </w:rPr>
              <w:t>ях</w:t>
            </w:r>
            <w:r w:rsidRPr="002F596A">
              <w:rPr>
                <w:rFonts w:ascii="Times New Roman" w:hAnsi="Times New Roman"/>
                <w:sz w:val="22"/>
                <w:szCs w:val="22"/>
              </w:rPr>
              <w:t xml:space="preserve">, </w:t>
            </w:r>
            <w:r w:rsidR="00E26146" w:rsidRPr="002F596A">
              <w:rPr>
                <w:rFonts w:ascii="Times New Roman" w:hAnsi="Times New Roman"/>
                <w:sz w:val="22"/>
                <w:szCs w:val="22"/>
              </w:rPr>
              <w:t xml:space="preserve">соответствующая </w:t>
            </w:r>
            <w:r w:rsidRPr="002F596A">
              <w:rPr>
                <w:rFonts w:ascii="Times New Roman" w:hAnsi="Times New Roman"/>
                <w:sz w:val="22"/>
                <w:szCs w:val="22"/>
              </w:rPr>
              <w:t>норматив</w:t>
            </w:r>
            <w:r w:rsidR="00E26146" w:rsidRPr="002F596A">
              <w:rPr>
                <w:rFonts w:ascii="Times New Roman" w:hAnsi="Times New Roman"/>
                <w:sz w:val="22"/>
                <w:szCs w:val="22"/>
              </w:rPr>
              <w:t>ам</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pStyle w:val="ConsPlusNormal"/>
              <w:jc w:val="center"/>
              <w:rPr>
                <w:rFonts w:ascii="Times New Roman" w:hAnsi="Times New Roman" w:cs="Times New Roman"/>
                <w:szCs w:val="22"/>
              </w:rPr>
            </w:pPr>
            <w:r w:rsidRPr="002F596A">
              <w:rPr>
                <w:rFonts w:ascii="Times New Roman" w:hAnsi="Times New Roman" w:cs="Times New Roman"/>
                <w:szCs w:val="22"/>
              </w:rPr>
              <w:t>77,9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84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92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E26146" w:rsidP="00411272">
            <w:pPr>
              <w:jc w:val="center"/>
              <w:rPr>
                <w:rFonts w:ascii="Times New Roman" w:hAnsi="Times New Roman"/>
                <w:sz w:val="22"/>
                <w:szCs w:val="22"/>
              </w:rPr>
            </w:pPr>
            <w:r w:rsidRPr="002F596A">
              <w:rPr>
                <w:rFonts w:ascii="Times New Roman" w:hAnsi="Times New Roman"/>
                <w:sz w:val="22"/>
                <w:szCs w:val="22"/>
              </w:rPr>
              <w:t>92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E26146" w:rsidP="00411272">
            <w:pPr>
              <w:jc w:val="center"/>
              <w:rPr>
                <w:rFonts w:ascii="Times New Roman" w:hAnsi="Times New Roman"/>
                <w:sz w:val="22"/>
                <w:szCs w:val="22"/>
              </w:rPr>
            </w:pPr>
            <w:r w:rsidRPr="002F596A">
              <w:rPr>
                <w:rFonts w:ascii="Times New Roman" w:hAnsi="Times New Roman"/>
                <w:sz w:val="22"/>
                <w:szCs w:val="22"/>
              </w:rPr>
              <w:t>92</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E26146" w:rsidP="00411272">
            <w:pPr>
              <w:jc w:val="center"/>
              <w:rPr>
                <w:rFonts w:ascii="Times New Roman" w:hAnsi="Times New Roman"/>
                <w:sz w:val="22"/>
                <w:szCs w:val="22"/>
              </w:rPr>
            </w:pPr>
            <w:r w:rsidRPr="002F596A">
              <w:rPr>
                <w:rFonts w:ascii="Times New Roman" w:hAnsi="Times New Roman"/>
                <w:sz w:val="22"/>
                <w:szCs w:val="22"/>
              </w:rPr>
              <w:t>92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E26146" w:rsidP="00411272">
            <w:pPr>
              <w:jc w:val="center"/>
              <w:rPr>
                <w:rFonts w:ascii="Times New Roman" w:hAnsi="Times New Roman"/>
                <w:sz w:val="22"/>
                <w:szCs w:val="22"/>
              </w:rPr>
            </w:pPr>
            <w:r w:rsidRPr="002F596A">
              <w:rPr>
                <w:rFonts w:ascii="Times New Roman" w:hAnsi="Times New Roman"/>
                <w:sz w:val="22"/>
                <w:szCs w:val="22"/>
              </w:rPr>
              <w:t>92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E26146" w:rsidP="00411272">
            <w:pPr>
              <w:jc w:val="center"/>
              <w:rPr>
                <w:rFonts w:ascii="Times New Roman" w:hAnsi="Times New Roman"/>
                <w:sz w:val="22"/>
                <w:szCs w:val="22"/>
              </w:rPr>
            </w:pPr>
            <w:r w:rsidRPr="002F596A">
              <w:rPr>
                <w:rFonts w:ascii="Times New Roman" w:hAnsi="Times New Roman"/>
                <w:sz w:val="22"/>
                <w:szCs w:val="22"/>
              </w:rPr>
              <w:t>92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E26146" w:rsidP="00411272">
            <w:pPr>
              <w:jc w:val="center"/>
              <w:rPr>
                <w:rFonts w:ascii="Times New Roman" w:hAnsi="Times New Roman"/>
                <w:sz w:val="22"/>
                <w:szCs w:val="22"/>
              </w:rPr>
            </w:pPr>
            <w:r w:rsidRPr="002F596A">
              <w:rPr>
                <w:rFonts w:ascii="Times New Roman" w:hAnsi="Times New Roman"/>
                <w:sz w:val="22"/>
                <w:szCs w:val="22"/>
              </w:rPr>
              <w:t>92</w:t>
            </w:r>
          </w:p>
        </w:tc>
      </w:tr>
      <w:tr w:rsidR="00411272" w:rsidRPr="002F596A" w:rsidTr="002F596A">
        <w:trPr>
          <w:cantSplit/>
          <w:trHeight w:val="1240"/>
        </w:trPr>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11272" w:rsidRPr="002F596A" w:rsidRDefault="000E292E" w:rsidP="00411272">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2F596A" w:rsidRDefault="008D1FB8" w:rsidP="00411272">
            <w:pPr>
              <w:autoSpaceDE w:val="0"/>
              <w:autoSpaceDN w:val="0"/>
              <w:adjustRightInd w:val="0"/>
              <w:rPr>
                <w:rFonts w:ascii="Times New Roman" w:hAnsi="Times New Roman"/>
                <w:sz w:val="22"/>
                <w:szCs w:val="22"/>
              </w:rPr>
            </w:pPr>
            <w:r w:rsidRPr="002F596A">
              <w:rPr>
                <w:rFonts w:ascii="Times New Roman" w:hAnsi="Times New Roman"/>
                <w:sz w:val="22"/>
                <w:szCs w:val="22"/>
              </w:rPr>
              <w:t>Сн</w:t>
            </w:r>
            <w:r w:rsidR="00411272" w:rsidRPr="002F596A">
              <w:rPr>
                <w:rFonts w:ascii="Times New Roman" w:hAnsi="Times New Roman"/>
                <w:sz w:val="22"/>
                <w:szCs w:val="22"/>
              </w:rPr>
              <w:t xml:space="preserve">ижение </w:t>
            </w:r>
            <w:r w:rsidRPr="002F596A">
              <w:rPr>
                <w:rFonts w:ascii="Times New Roman" w:hAnsi="Times New Roman"/>
                <w:sz w:val="22"/>
                <w:szCs w:val="22"/>
              </w:rPr>
              <w:t>с</w:t>
            </w:r>
            <w:r w:rsidR="00411272" w:rsidRPr="002F596A">
              <w:rPr>
                <w:rFonts w:ascii="Times New Roman" w:hAnsi="Times New Roman"/>
                <w:sz w:val="22"/>
                <w:szCs w:val="22"/>
              </w:rPr>
              <w:t xml:space="preserve">мертности в результате дорожно-транспортных происшествий до </w:t>
            </w:r>
          </w:p>
          <w:p w:rsidR="00411272" w:rsidRPr="002F596A" w:rsidRDefault="00411272" w:rsidP="00411272">
            <w:pPr>
              <w:autoSpaceDE w:val="0"/>
              <w:autoSpaceDN w:val="0"/>
              <w:adjustRightInd w:val="0"/>
              <w:rPr>
                <w:rFonts w:ascii="Times New Roman" w:hAnsi="Times New Roman"/>
                <w:sz w:val="22"/>
                <w:szCs w:val="22"/>
              </w:rPr>
            </w:pPr>
            <w:r w:rsidRPr="002F596A">
              <w:rPr>
                <w:rFonts w:ascii="Times New Roman" w:hAnsi="Times New Roman"/>
                <w:sz w:val="22"/>
                <w:szCs w:val="22"/>
              </w:rPr>
              <w:t>0,5 погибших на 100 тыс. населения к 2030</w:t>
            </w:r>
            <w:r w:rsidR="008D1FB8" w:rsidRPr="002F596A">
              <w:rPr>
                <w:rFonts w:ascii="Times New Roman" w:hAnsi="Times New Roman"/>
                <w:sz w:val="22"/>
                <w:szCs w:val="22"/>
              </w:rPr>
              <w:t xml:space="preserve"> </w:t>
            </w:r>
            <w:r w:rsidRPr="002F596A">
              <w:rPr>
                <w:rFonts w:ascii="Times New Roman" w:hAnsi="Times New Roman"/>
                <w:sz w:val="22"/>
                <w:szCs w:val="22"/>
              </w:rPr>
              <w:t>году</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194408" w:rsidP="00411272">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ч</w:t>
            </w:r>
            <w:r w:rsidR="00411272" w:rsidRPr="002F596A">
              <w:rPr>
                <w:rFonts w:ascii="Times New Roman" w:hAnsi="Times New Roman"/>
                <w:sz w:val="22"/>
                <w:szCs w:val="22"/>
              </w:rPr>
              <w:t>ел.</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16,68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14,7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13,62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12,9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2,8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2,3</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1,8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0,9</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11272" w:rsidRPr="002F596A" w:rsidRDefault="00411272" w:rsidP="00411272">
            <w:pPr>
              <w:ind w:left="113" w:right="113"/>
              <w:jc w:val="center"/>
              <w:rPr>
                <w:rFonts w:ascii="Times New Roman" w:hAnsi="Times New Roman"/>
                <w:sz w:val="22"/>
                <w:szCs w:val="22"/>
              </w:rPr>
            </w:pPr>
            <w:r w:rsidRPr="002F596A">
              <w:rPr>
                <w:rFonts w:ascii="Times New Roman" w:hAnsi="Times New Roman"/>
                <w:sz w:val="22"/>
                <w:szCs w:val="22"/>
              </w:rPr>
              <w:t>0,5</w:t>
            </w:r>
          </w:p>
        </w:tc>
      </w:tr>
    </w:tbl>
    <w:p w:rsidR="0091317F" w:rsidRPr="002F596A" w:rsidRDefault="0091317F" w:rsidP="00B72F80">
      <w:pPr>
        <w:autoSpaceDE w:val="0"/>
        <w:autoSpaceDN w:val="0"/>
        <w:adjustRightInd w:val="0"/>
        <w:ind w:firstLine="540"/>
        <w:jc w:val="both"/>
        <w:rPr>
          <w:rFonts w:ascii="Times New Roman" w:hAnsi="Times New Roman"/>
          <w:bCs/>
          <w:sz w:val="24"/>
          <w:szCs w:val="24"/>
        </w:rPr>
      </w:pPr>
    </w:p>
    <w:p w:rsidR="00EE31CF" w:rsidRPr="002F596A" w:rsidRDefault="00BF7FFE" w:rsidP="007708B1">
      <w:pPr>
        <w:autoSpaceDE w:val="0"/>
        <w:autoSpaceDN w:val="0"/>
        <w:adjustRightInd w:val="0"/>
        <w:ind w:firstLine="851"/>
        <w:jc w:val="both"/>
        <w:rPr>
          <w:rFonts w:ascii="Times New Roman" w:hAnsi="Times New Roman"/>
          <w:bCs/>
          <w:sz w:val="28"/>
          <w:szCs w:val="28"/>
        </w:rPr>
      </w:pPr>
      <w:r w:rsidRPr="002F596A">
        <w:rPr>
          <w:rFonts w:ascii="Times New Roman" w:hAnsi="Times New Roman"/>
          <w:bCs/>
          <w:sz w:val="28"/>
          <w:szCs w:val="28"/>
        </w:rPr>
        <w:t>4. Результаты структурных элементов подпрограммы:</w:t>
      </w:r>
    </w:p>
    <w:p w:rsidR="00513B45" w:rsidRPr="002F596A" w:rsidRDefault="00513B45" w:rsidP="00513B45">
      <w:pPr>
        <w:rPr>
          <w:rFonts w:ascii="Times New Roman" w:hAnsi="Times New Roman"/>
          <w:sz w:val="24"/>
          <w:szCs w:val="24"/>
        </w:rPr>
      </w:pPr>
    </w:p>
    <w:tbl>
      <w:tblPr>
        <w:tblW w:w="9436"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410"/>
        <w:gridCol w:w="567"/>
        <w:gridCol w:w="642"/>
        <w:gridCol w:w="566"/>
        <w:gridCol w:w="567"/>
        <w:gridCol w:w="567"/>
        <w:gridCol w:w="567"/>
        <w:gridCol w:w="567"/>
        <w:gridCol w:w="568"/>
        <w:gridCol w:w="567"/>
        <w:gridCol w:w="567"/>
        <w:gridCol w:w="566"/>
        <w:gridCol w:w="6"/>
      </w:tblGrid>
      <w:tr w:rsidR="00513B45" w:rsidRPr="002F596A" w:rsidTr="00A118AF">
        <w:tc>
          <w:tcPr>
            <w:tcW w:w="709" w:type="dxa"/>
            <w:vMerge w:val="restart"/>
            <w:tcBorders>
              <w:top w:val="single" w:sz="4" w:space="0" w:color="auto"/>
              <w:left w:val="single" w:sz="4" w:space="0" w:color="auto"/>
              <w:right w:val="single" w:sz="4" w:space="0" w:color="auto"/>
            </w:tcBorders>
          </w:tcPr>
          <w:p w:rsid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xml:space="preserve">№ </w:t>
            </w:r>
          </w:p>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п/п</w:t>
            </w:r>
          </w:p>
        </w:tc>
        <w:tc>
          <w:tcPr>
            <w:tcW w:w="2410" w:type="dxa"/>
            <w:vMerge w:val="restart"/>
            <w:tcBorders>
              <w:top w:val="single" w:sz="4" w:space="0" w:color="auto"/>
              <w:left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Наименование</w:t>
            </w:r>
          </w:p>
        </w:tc>
        <w:tc>
          <w:tcPr>
            <w:tcW w:w="567" w:type="dxa"/>
            <w:vMerge w:val="restart"/>
            <w:tcBorders>
              <w:top w:val="single" w:sz="4" w:space="0" w:color="auto"/>
              <w:left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Ед. изм.</w:t>
            </w:r>
          </w:p>
        </w:tc>
        <w:tc>
          <w:tcPr>
            <w:tcW w:w="5750" w:type="dxa"/>
            <w:gridSpan w:val="11"/>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Значение по годам</w:t>
            </w:r>
          </w:p>
        </w:tc>
      </w:tr>
      <w:tr w:rsidR="00513B45" w:rsidRPr="002F596A" w:rsidTr="00AB19C6">
        <w:trPr>
          <w:gridAfter w:val="1"/>
          <w:wAfter w:w="6" w:type="dxa"/>
          <w:cantSplit/>
          <w:trHeight w:val="1244"/>
        </w:trPr>
        <w:tc>
          <w:tcPr>
            <w:tcW w:w="709" w:type="dxa"/>
            <w:vMerge/>
            <w:tcBorders>
              <w:left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2410" w:type="dxa"/>
            <w:vMerge/>
            <w:tcBorders>
              <w:left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vMerge/>
            <w:tcBorders>
              <w:left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642" w:type="dxa"/>
            <w:tcBorders>
              <w:top w:val="single" w:sz="4" w:space="0" w:color="auto"/>
              <w:left w:val="single" w:sz="4" w:space="0" w:color="auto"/>
              <w:right w:val="single" w:sz="4" w:space="0" w:color="auto"/>
            </w:tcBorders>
            <w:textDirection w:val="btLr"/>
            <w:vAlign w:val="center"/>
          </w:tcPr>
          <w:p w:rsidR="00513B45" w:rsidRPr="002F596A" w:rsidRDefault="00513B45" w:rsidP="000F1F3D">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базовый год</w:t>
            </w:r>
            <w:r w:rsidRPr="002F596A">
              <w:rPr>
                <w:rFonts w:ascii="Times New Roman" w:hAnsi="Times New Roman" w:cs="Times New Roman"/>
                <w:szCs w:val="22"/>
                <w:lang w:val="en-US"/>
              </w:rPr>
              <w:t xml:space="preserve">: </w:t>
            </w:r>
            <w:r w:rsidRPr="002F596A">
              <w:rPr>
                <w:rFonts w:ascii="Times New Roman" w:hAnsi="Times New Roman" w:cs="Times New Roman"/>
                <w:color w:val="000000" w:themeColor="text1"/>
                <w:szCs w:val="22"/>
              </w:rPr>
              <w:t>202</w:t>
            </w:r>
            <w:r w:rsidR="00753F22" w:rsidRPr="002F596A">
              <w:rPr>
                <w:rFonts w:ascii="Times New Roman" w:hAnsi="Times New Roman" w:cs="Times New Roman"/>
                <w:color w:val="000000" w:themeColor="text1"/>
                <w:szCs w:val="22"/>
              </w:rPr>
              <w:t>0</w:t>
            </w:r>
          </w:p>
        </w:tc>
        <w:tc>
          <w:tcPr>
            <w:tcW w:w="566"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2022</w:t>
            </w:r>
          </w:p>
        </w:tc>
        <w:tc>
          <w:tcPr>
            <w:tcW w:w="567"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2023</w:t>
            </w:r>
          </w:p>
        </w:tc>
        <w:tc>
          <w:tcPr>
            <w:tcW w:w="567"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2024</w:t>
            </w:r>
          </w:p>
        </w:tc>
        <w:tc>
          <w:tcPr>
            <w:tcW w:w="567"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2025</w:t>
            </w:r>
          </w:p>
        </w:tc>
        <w:tc>
          <w:tcPr>
            <w:tcW w:w="567"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2026</w:t>
            </w:r>
          </w:p>
        </w:tc>
        <w:tc>
          <w:tcPr>
            <w:tcW w:w="568"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2029</w:t>
            </w:r>
          </w:p>
        </w:tc>
        <w:tc>
          <w:tcPr>
            <w:tcW w:w="566" w:type="dxa"/>
            <w:tcBorders>
              <w:top w:val="single" w:sz="4" w:space="0" w:color="auto"/>
              <w:left w:val="single" w:sz="4" w:space="0" w:color="auto"/>
              <w:right w:val="single" w:sz="4" w:space="0" w:color="auto"/>
            </w:tcBorders>
            <w:textDirection w:val="btLr"/>
            <w:vAlign w:val="center"/>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2030</w:t>
            </w:r>
          </w:p>
        </w:tc>
      </w:tr>
    </w:tbl>
    <w:p w:rsidR="00513B45" w:rsidRPr="002F596A" w:rsidRDefault="00513B45" w:rsidP="00513B45">
      <w:pPr>
        <w:pStyle w:val="ConsPlusNormal"/>
        <w:ind w:firstLine="540"/>
        <w:jc w:val="center"/>
        <w:rPr>
          <w:rFonts w:ascii="Times New Roman" w:hAnsi="Times New Roman" w:cs="Times New Roman"/>
          <w:sz w:val="2"/>
          <w:szCs w:val="2"/>
        </w:rPr>
      </w:pPr>
    </w:p>
    <w:tbl>
      <w:tblPr>
        <w:tblW w:w="9432"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410"/>
        <w:gridCol w:w="568"/>
        <w:gridCol w:w="641"/>
        <w:gridCol w:w="567"/>
        <w:gridCol w:w="567"/>
        <w:gridCol w:w="567"/>
        <w:gridCol w:w="567"/>
        <w:gridCol w:w="567"/>
        <w:gridCol w:w="568"/>
        <w:gridCol w:w="567"/>
        <w:gridCol w:w="567"/>
        <w:gridCol w:w="567"/>
      </w:tblGrid>
      <w:tr w:rsidR="00513B45" w:rsidRPr="002F596A" w:rsidTr="00A118AF">
        <w:trPr>
          <w:trHeight w:val="178"/>
          <w:tblHeader/>
        </w:trPr>
        <w:tc>
          <w:tcPr>
            <w:tcW w:w="709"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641"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r>
      <w:tr w:rsidR="00513B45"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410"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pStyle w:val="ConsPlusNormal"/>
              <w:rPr>
                <w:rFonts w:ascii="Times New Roman" w:hAnsi="Times New Roman" w:cs="Times New Roman"/>
                <w:szCs w:val="22"/>
              </w:rPr>
            </w:pPr>
            <w:r w:rsidRPr="002F596A">
              <w:rPr>
                <w:rFonts w:ascii="Times New Roman" w:hAnsi="Times New Roman" w:cs="Times New Roman"/>
                <w:szCs w:val="22"/>
              </w:rPr>
              <w:t>Региональные проекты</w:t>
            </w: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r>
      <w:tr w:rsidR="00513B45"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1.1</w:t>
            </w:r>
          </w:p>
        </w:tc>
        <w:tc>
          <w:tcPr>
            <w:tcW w:w="2410"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pStyle w:val="ConsPlusNormal"/>
              <w:rPr>
                <w:rFonts w:ascii="Times New Roman" w:hAnsi="Times New Roman" w:cs="Times New Roman"/>
                <w:szCs w:val="22"/>
              </w:rPr>
            </w:pPr>
            <w:r w:rsidRPr="002F596A">
              <w:rPr>
                <w:rFonts w:ascii="Times New Roman" w:hAnsi="Times New Roman" w:cs="Times New Roman"/>
                <w:szCs w:val="22"/>
              </w:rPr>
              <w:t>Региональный проект «Дорожная сеть (Рязанская область)»</w:t>
            </w: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r>
      <w:tr w:rsidR="003B11AD" w:rsidRPr="002F596A" w:rsidTr="007708B1">
        <w:trPr>
          <w:cantSplit/>
          <w:trHeight w:val="1977"/>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2E11" w:rsidRPr="002F596A" w:rsidRDefault="00ED2E11" w:rsidP="00EC472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2E11" w:rsidRPr="002F596A" w:rsidRDefault="00522D3E" w:rsidP="003213A3">
            <w:pPr>
              <w:rPr>
                <w:rFonts w:ascii="Times New Roman" w:hAnsi="Times New Roman"/>
                <w:sz w:val="22"/>
                <w:szCs w:val="22"/>
              </w:rPr>
            </w:pPr>
            <w:r w:rsidRPr="002F596A">
              <w:rPr>
                <w:rFonts w:ascii="Times New Roman" w:hAnsi="Times New Roman"/>
                <w:sz w:val="22"/>
                <w:szCs w:val="22"/>
              </w:rPr>
              <w:t xml:space="preserve">В соответствии с программой дорожной деятельности </w:t>
            </w:r>
            <w:r w:rsidR="008D6179" w:rsidRPr="002F596A">
              <w:rPr>
                <w:rFonts w:ascii="Times New Roman" w:hAnsi="Times New Roman"/>
                <w:sz w:val="22"/>
                <w:szCs w:val="22"/>
              </w:rPr>
              <w:t xml:space="preserve">(региональным проектом) </w:t>
            </w:r>
            <w:r w:rsidRPr="002F596A">
              <w:rPr>
                <w:rFonts w:ascii="Times New Roman" w:hAnsi="Times New Roman"/>
                <w:sz w:val="22"/>
                <w:szCs w:val="22"/>
              </w:rPr>
              <w:t>на текущий год в Рязанской области выполнены дорожные работы</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autoSpaceDE w:val="0"/>
              <w:autoSpaceDN w:val="0"/>
              <w:adjustRightInd w:val="0"/>
              <w:jc w:val="center"/>
              <w:rPr>
                <w:rFonts w:ascii="Times New Roman" w:hAnsi="Times New Roman"/>
                <w:sz w:val="22"/>
                <w:szCs w:val="22"/>
              </w:rPr>
            </w:pPr>
            <w:proofErr w:type="spellStart"/>
            <w:r w:rsidRPr="002F596A">
              <w:rPr>
                <w:rFonts w:ascii="Times New Roman" w:hAnsi="Times New Roman"/>
                <w:sz w:val="22"/>
                <w:szCs w:val="22"/>
              </w:rPr>
              <w:t>усл</w:t>
            </w:r>
            <w:proofErr w:type="spellEnd"/>
            <w:r w:rsidRPr="002F596A">
              <w:rPr>
                <w:rFonts w:ascii="Times New Roman" w:hAnsi="Times New Roman"/>
                <w:sz w:val="22"/>
                <w:szCs w:val="22"/>
              </w:rPr>
              <w:t>. шт.</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0E3DE7" w:rsidP="00EC4725">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D2E11" w:rsidRPr="002F596A" w:rsidRDefault="00ED2E11" w:rsidP="00EC4725">
            <w:pPr>
              <w:jc w:val="center"/>
              <w:rPr>
                <w:rFonts w:ascii="Times New Roman" w:hAnsi="Times New Roman"/>
                <w:sz w:val="22"/>
                <w:szCs w:val="22"/>
              </w:rPr>
            </w:pPr>
            <w:r w:rsidRPr="002F596A">
              <w:rPr>
                <w:rFonts w:ascii="Times New Roman" w:hAnsi="Times New Roman"/>
                <w:sz w:val="22"/>
                <w:szCs w:val="22"/>
              </w:rPr>
              <w:t>-</w:t>
            </w:r>
          </w:p>
        </w:tc>
      </w:tr>
      <w:tr w:rsidR="00513B45" w:rsidRPr="002F596A" w:rsidTr="00AB19C6">
        <w:trPr>
          <w:trHeight w:val="1157"/>
        </w:trPr>
        <w:tc>
          <w:tcPr>
            <w:tcW w:w="709"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pStyle w:val="ConsPlusNormal"/>
              <w:jc w:val="center"/>
              <w:rPr>
                <w:rFonts w:ascii="Times New Roman" w:hAnsi="Times New Roman" w:cs="Times New Roman"/>
                <w:szCs w:val="22"/>
              </w:rPr>
            </w:pPr>
            <w:r w:rsidRPr="002F596A">
              <w:rPr>
                <w:rFonts w:ascii="Times New Roman" w:hAnsi="Times New Roman" w:cs="Times New Roman"/>
                <w:szCs w:val="22"/>
              </w:rPr>
              <w:t>1.2</w:t>
            </w:r>
          </w:p>
        </w:tc>
        <w:tc>
          <w:tcPr>
            <w:tcW w:w="2410"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pStyle w:val="ConsPlusNormal"/>
              <w:rPr>
                <w:rFonts w:ascii="Times New Roman" w:hAnsi="Times New Roman" w:cs="Times New Roman"/>
                <w:szCs w:val="22"/>
              </w:rPr>
            </w:pPr>
            <w:r w:rsidRPr="002F596A">
              <w:rPr>
                <w:rFonts w:ascii="Times New Roman" w:hAnsi="Times New Roman" w:cs="Times New Roman"/>
                <w:szCs w:val="22"/>
              </w:rPr>
              <w:t>Региональный проект «Общесистемные меры развития дорожного хозяйства (Рязанская область)»</w:t>
            </w: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13B45" w:rsidRPr="002F596A" w:rsidRDefault="00513B45" w:rsidP="006A7EE4">
            <w:pPr>
              <w:jc w:val="center"/>
              <w:rPr>
                <w:rFonts w:ascii="Times New Roman" w:hAnsi="Times New Roman"/>
                <w:sz w:val="22"/>
                <w:szCs w:val="22"/>
              </w:rPr>
            </w:pPr>
          </w:p>
        </w:tc>
      </w:tr>
      <w:tr w:rsidR="003B11AD" w:rsidRPr="002F596A" w:rsidTr="007708B1">
        <w:trPr>
          <w:cantSplit/>
          <w:trHeight w:val="1134"/>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65D" w:rsidRPr="002F596A" w:rsidRDefault="0032465D" w:rsidP="006A7EE4">
            <w:pPr>
              <w:autoSpaceDE w:val="0"/>
              <w:autoSpaceDN w:val="0"/>
              <w:adjustRightInd w:val="0"/>
              <w:jc w:val="center"/>
              <w:rPr>
                <w:rFonts w:ascii="Times New Roman" w:hAnsi="Times New Roman"/>
                <w:sz w:val="22"/>
                <w:szCs w:val="22"/>
                <w:lang w:val="en-US"/>
              </w:rPr>
            </w:pPr>
            <w:r w:rsidRPr="002F596A">
              <w:rPr>
                <w:rFonts w:ascii="Times New Roman" w:hAnsi="Times New Roman"/>
                <w:sz w:val="22"/>
                <w:szCs w:val="22"/>
              </w:rPr>
              <w:t>1.2.</w:t>
            </w:r>
            <w:r w:rsidR="00093DDA" w:rsidRPr="002F596A">
              <w:rPr>
                <w:rFonts w:ascii="Times New Roman" w:hAnsi="Times New Roman"/>
                <w:sz w:val="22"/>
                <w:szCs w:val="22"/>
                <w:lang w:val="en-US"/>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596A" w:rsidRDefault="007504D6" w:rsidP="0032465D">
            <w:pPr>
              <w:autoSpaceDE w:val="0"/>
              <w:autoSpaceDN w:val="0"/>
              <w:adjustRightInd w:val="0"/>
              <w:rPr>
                <w:rFonts w:ascii="Times New Roman" w:hAnsi="Times New Roman"/>
                <w:sz w:val="22"/>
                <w:szCs w:val="22"/>
              </w:rPr>
            </w:pPr>
            <w:r w:rsidRPr="002F596A">
              <w:rPr>
                <w:rFonts w:ascii="Times New Roman" w:hAnsi="Times New Roman"/>
                <w:sz w:val="22"/>
                <w:szCs w:val="22"/>
              </w:rPr>
              <w:t>В</w:t>
            </w:r>
            <w:r w:rsidR="0032465D" w:rsidRPr="002F596A">
              <w:rPr>
                <w:rFonts w:ascii="Times New Roman" w:hAnsi="Times New Roman"/>
                <w:sz w:val="22"/>
                <w:szCs w:val="22"/>
              </w:rPr>
              <w:t>недрен</w:t>
            </w:r>
            <w:r w:rsidRPr="002F596A">
              <w:rPr>
                <w:rFonts w:ascii="Times New Roman" w:hAnsi="Times New Roman"/>
                <w:sz w:val="22"/>
                <w:szCs w:val="22"/>
              </w:rPr>
              <w:t>ие</w:t>
            </w:r>
            <w:r w:rsidR="0032465D" w:rsidRPr="002F596A">
              <w:rPr>
                <w:rFonts w:ascii="Times New Roman" w:hAnsi="Times New Roman"/>
                <w:sz w:val="22"/>
                <w:szCs w:val="22"/>
              </w:rPr>
              <w:t xml:space="preserve">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p>
          <w:p w:rsidR="0032465D" w:rsidRPr="002F596A" w:rsidRDefault="0032465D" w:rsidP="0032465D">
            <w:pPr>
              <w:autoSpaceDE w:val="0"/>
              <w:autoSpaceDN w:val="0"/>
              <w:adjustRightInd w:val="0"/>
              <w:rPr>
                <w:rFonts w:ascii="Times New Roman" w:hAnsi="Times New Roman"/>
                <w:sz w:val="22"/>
                <w:szCs w:val="22"/>
              </w:rPr>
            </w:pPr>
            <w:r w:rsidRPr="002F596A">
              <w:rPr>
                <w:rFonts w:ascii="Times New Roman" w:hAnsi="Times New Roman"/>
                <w:sz w:val="22"/>
                <w:szCs w:val="22"/>
              </w:rPr>
              <w:t>300 тысяч человек</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B6117D" w:rsidP="0032465D">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ш</w:t>
            </w:r>
            <w:r w:rsidR="0032465D" w:rsidRPr="002F596A">
              <w:rPr>
                <w:rFonts w:ascii="Times New Roman" w:hAnsi="Times New Roman"/>
                <w:sz w:val="22"/>
                <w:szCs w:val="22"/>
              </w:rPr>
              <w:t>т</w:t>
            </w:r>
            <w:r w:rsidRPr="002F596A">
              <w:rPr>
                <w:rFonts w:ascii="Times New Roman" w:hAnsi="Times New Roman"/>
                <w:sz w:val="22"/>
                <w:szCs w:val="22"/>
              </w:rPr>
              <w:t>.</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32465D">
            <w:pPr>
              <w:ind w:left="113" w:right="113"/>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32465D">
            <w:pPr>
              <w:ind w:left="113" w:right="113"/>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32465D">
            <w:pPr>
              <w:ind w:left="113" w:right="113"/>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32465D">
            <w:pPr>
              <w:ind w:left="113" w:right="113"/>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32465D">
            <w:pPr>
              <w:ind w:left="113" w:right="113"/>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2465D" w:rsidRPr="002F596A" w:rsidRDefault="0032465D" w:rsidP="0032465D">
            <w:pPr>
              <w:ind w:left="113" w:right="113"/>
              <w:jc w:val="center"/>
              <w:rPr>
                <w:rFonts w:ascii="Times New Roman" w:hAnsi="Times New Roman"/>
                <w:sz w:val="22"/>
                <w:szCs w:val="22"/>
              </w:rPr>
            </w:pPr>
            <w:r w:rsidRPr="002F596A">
              <w:rPr>
                <w:rFonts w:ascii="Times New Roman" w:hAnsi="Times New Roman"/>
                <w:sz w:val="22"/>
                <w:szCs w:val="22"/>
              </w:rPr>
              <w:t>-</w:t>
            </w:r>
          </w:p>
        </w:tc>
      </w:tr>
      <w:tr w:rsidR="006A7EE4" w:rsidRPr="002F596A" w:rsidTr="00A118AF">
        <w:trPr>
          <w:trHeight w:val="971"/>
        </w:trPr>
        <w:tc>
          <w:tcPr>
            <w:tcW w:w="709"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c>
          <w:tcPr>
            <w:tcW w:w="2410"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rPr>
                <w:rFonts w:ascii="Times New Roman" w:hAnsi="Times New Roman"/>
                <w:sz w:val="22"/>
                <w:szCs w:val="22"/>
              </w:rPr>
            </w:pPr>
            <w:r w:rsidRPr="002F596A">
              <w:rPr>
                <w:rFonts w:ascii="Times New Roman" w:hAnsi="Times New Roman"/>
                <w:sz w:val="22"/>
                <w:szCs w:val="22"/>
              </w:rPr>
              <w:t>Региональный проект «Безопасность дорожного движения Рязанской области»</w:t>
            </w: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r>
      <w:tr w:rsidR="00093DDA" w:rsidRPr="002F596A" w:rsidTr="007708B1">
        <w:trPr>
          <w:cantSplit/>
          <w:trHeight w:val="1126"/>
        </w:trPr>
        <w:tc>
          <w:tcPr>
            <w:tcW w:w="709" w:type="dxa"/>
            <w:tcBorders>
              <w:top w:val="single" w:sz="4" w:space="0" w:color="auto"/>
              <w:left w:val="single" w:sz="4" w:space="0" w:color="auto"/>
              <w:bottom w:val="single" w:sz="4" w:space="0" w:color="auto"/>
              <w:right w:val="single" w:sz="4" w:space="0" w:color="auto"/>
            </w:tcBorders>
            <w:shd w:val="clear" w:color="auto" w:fill="auto"/>
          </w:tcPr>
          <w:p w:rsidR="006A7EE4" w:rsidRPr="002F596A" w:rsidRDefault="006A7EE4"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7EE4" w:rsidRPr="002F596A" w:rsidRDefault="00107CE9" w:rsidP="00F560E4">
            <w:pPr>
              <w:autoSpaceDE w:val="0"/>
              <w:autoSpaceDN w:val="0"/>
              <w:adjustRightInd w:val="0"/>
              <w:rPr>
                <w:rFonts w:ascii="Times New Roman" w:hAnsi="Times New Roman"/>
                <w:sz w:val="22"/>
                <w:szCs w:val="22"/>
              </w:rPr>
            </w:pPr>
            <w:r w:rsidRPr="002F596A">
              <w:rPr>
                <w:rFonts w:ascii="Times New Roman" w:hAnsi="Times New Roman"/>
                <w:sz w:val="22"/>
                <w:szCs w:val="22"/>
              </w:rPr>
              <w:t>Создан</w:t>
            </w:r>
            <w:r w:rsidR="009153D5" w:rsidRPr="002F596A">
              <w:rPr>
                <w:rFonts w:ascii="Times New Roman" w:hAnsi="Times New Roman"/>
                <w:sz w:val="22"/>
                <w:szCs w:val="22"/>
              </w:rPr>
              <w:t>ы</w:t>
            </w:r>
            <w:r w:rsidRPr="002F596A">
              <w:rPr>
                <w:rFonts w:ascii="Times New Roman" w:hAnsi="Times New Roman"/>
                <w:sz w:val="22"/>
                <w:szCs w:val="22"/>
              </w:rPr>
              <w:t xml:space="preserve"> услови</w:t>
            </w:r>
            <w:r w:rsidR="001D5F86" w:rsidRPr="002F596A">
              <w:rPr>
                <w:rFonts w:ascii="Times New Roman" w:hAnsi="Times New Roman"/>
                <w:sz w:val="22"/>
                <w:szCs w:val="22"/>
              </w:rPr>
              <w:t>я</w:t>
            </w:r>
            <w:r w:rsidRPr="002F596A">
              <w:rPr>
                <w:rFonts w:ascii="Times New Roman" w:hAnsi="Times New Roman"/>
                <w:sz w:val="22"/>
                <w:szCs w:val="22"/>
              </w:rPr>
              <w:t xml:space="preserve"> для повышения безопасности участников дорожного движения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107CE9" w:rsidP="009B106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докум.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107CE9" w:rsidP="009B106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303170" w:rsidP="009B106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303170" w:rsidP="009B106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107CE9" w:rsidP="009B106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E54030" w:rsidP="009B106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E54030" w:rsidP="009B106F">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E54030" w:rsidP="009B106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E54030" w:rsidP="009B106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E54030" w:rsidP="009B106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E54030" w:rsidP="009B106F">
            <w:pPr>
              <w:jc w:val="center"/>
              <w:rPr>
                <w:rFonts w:ascii="Times New Roman" w:hAnsi="Times New Roman"/>
                <w:sz w:val="22"/>
                <w:szCs w:val="22"/>
              </w:rPr>
            </w:pPr>
            <w:r w:rsidRPr="002F596A">
              <w:rPr>
                <w:rFonts w:ascii="Times New Roman" w:hAnsi="Times New Roman"/>
                <w:sz w:val="22"/>
                <w:szCs w:val="22"/>
              </w:rPr>
              <w:t>-</w:t>
            </w:r>
          </w:p>
        </w:tc>
      </w:tr>
      <w:tr w:rsidR="00093DDA" w:rsidRPr="002F596A" w:rsidTr="00A118AF">
        <w:trPr>
          <w:cantSplit/>
          <w:trHeight w:val="1373"/>
        </w:trPr>
        <w:tc>
          <w:tcPr>
            <w:tcW w:w="709" w:type="dxa"/>
            <w:tcBorders>
              <w:top w:val="single" w:sz="4" w:space="0" w:color="auto"/>
              <w:left w:val="single" w:sz="4" w:space="0" w:color="auto"/>
              <w:bottom w:val="single" w:sz="4" w:space="0" w:color="auto"/>
              <w:right w:val="single" w:sz="4" w:space="0" w:color="auto"/>
            </w:tcBorders>
          </w:tcPr>
          <w:p w:rsidR="000C1BBE" w:rsidRPr="002F596A" w:rsidRDefault="000C1BBE" w:rsidP="000C1BB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1.3.2</w:t>
            </w:r>
          </w:p>
        </w:tc>
        <w:tc>
          <w:tcPr>
            <w:tcW w:w="2410" w:type="dxa"/>
            <w:tcBorders>
              <w:top w:val="single" w:sz="4" w:space="0" w:color="auto"/>
              <w:left w:val="single" w:sz="4" w:space="0" w:color="auto"/>
              <w:bottom w:val="single" w:sz="4" w:space="0" w:color="auto"/>
              <w:right w:val="single" w:sz="4" w:space="0" w:color="auto"/>
            </w:tcBorders>
          </w:tcPr>
          <w:p w:rsidR="000C1BBE" w:rsidRPr="002F596A" w:rsidRDefault="000C1BBE" w:rsidP="00AB19C6">
            <w:pPr>
              <w:autoSpaceDE w:val="0"/>
              <w:autoSpaceDN w:val="0"/>
              <w:adjustRightInd w:val="0"/>
              <w:ind w:right="-57"/>
              <w:rPr>
                <w:rFonts w:ascii="Times New Roman" w:hAnsi="Times New Roman"/>
                <w:sz w:val="22"/>
                <w:szCs w:val="22"/>
              </w:rPr>
            </w:pPr>
            <w:r w:rsidRPr="002F596A">
              <w:rPr>
                <w:rFonts w:ascii="Times New Roman" w:hAnsi="Times New Roman"/>
                <w:sz w:val="22"/>
                <w:szCs w:val="22"/>
              </w:rPr>
              <w:t xml:space="preserve">Созданы условия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w:t>
            </w:r>
            <w:r w:rsidR="00AB19C6" w:rsidRPr="002F596A">
              <w:rPr>
                <w:rFonts w:ascii="Times New Roman" w:hAnsi="Times New Roman"/>
                <w:sz w:val="22"/>
                <w:szCs w:val="22"/>
              </w:rPr>
              <w:t xml:space="preserve">  </w:t>
            </w:r>
            <w:r w:rsidRPr="002F596A">
              <w:rPr>
                <w:rFonts w:ascii="Times New Roman" w:hAnsi="Times New Roman"/>
                <w:sz w:val="22"/>
                <w:szCs w:val="22"/>
              </w:rPr>
              <w:t>и пр.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0C1BBE" w:rsidRPr="002F596A" w:rsidRDefault="000C1BBE" w:rsidP="000C1BB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докум.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1BBE" w:rsidRPr="002F596A" w:rsidRDefault="000C1BBE" w:rsidP="000C1BBE">
            <w:pPr>
              <w:jc w:val="center"/>
              <w:rPr>
                <w:rFonts w:ascii="Times New Roman" w:hAnsi="Times New Roman"/>
                <w:sz w:val="22"/>
                <w:szCs w:val="22"/>
              </w:rPr>
            </w:pPr>
            <w:r w:rsidRPr="002F596A">
              <w:rPr>
                <w:rFonts w:ascii="Times New Roman" w:hAnsi="Times New Roman"/>
                <w:sz w:val="22"/>
                <w:szCs w:val="22"/>
              </w:rPr>
              <w:t>-</w:t>
            </w:r>
          </w:p>
        </w:tc>
      </w:tr>
      <w:tr w:rsidR="00093DDA" w:rsidRPr="002F596A" w:rsidTr="00A118AF">
        <w:trPr>
          <w:cantSplit/>
          <w:trHeight w:val="1373"/>
        </w:trPr>
        <w:tc>
          <w:tcPr>
            <w:tcW w:w="709" w:type="dxa"/>
            <w:tcBorders>
              <w:top w:val="single" w:sz="4" w:space="0" w:color="auto"/>
              <w:left w:val="single" w:sz="4" w:space="0" w:color="auto"/>
              <w:bottom w:val="single" w:sz="4" w:space="0" w:color="auto"/>
              <w:right w:val="single" w:sz="4" w:space="0" w:color="auto"/>
            </w:tcBorders>
          </w:tcPr>
          <w:p w:rsidR="00DB6BD8" w:rsidRPr="002F596A" w:rsidRDefault="00DB6BD8" w:rsidP="00DB6BD8">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1.3.3</w:t>
            </w:r>
          </w:p>
        </w:tc>
        <w:tc>
          <w:tcPr>
            <w:tcW w:w="2410" w:type="dxa"/>
            <w:tcBorders>
              <w:top w:val="single" w:sz="4" w:space="0" w:color="auto"/>
              <w:left w:val="single" w:sz="4" w:space="0" w:color="auto"/>
              <w:bottom w:val="single" w:sz="4" w:space="0" w:color="auto"/>
              <w:right w:val="single" w:sz="4" w:space="0" w:color="auto"/>
            </w:tcBorders>
          </w:tcPr>
          <w:p w:rsidR="00DB6BD8" w:rsidRPr="002F596A" w:rsidRDefault="00DB6BD8" w:rsidP="00AB19C6">
            <w:pPr>
              <w:autoSpaceDE w:val="0"/>
              <w:autoSpaceDN w:val="0"/>
              <w:adjustRightInd w:val="0"/>
              <w:ind w:right="-57"/>
              <w:rPr>
                <w:rFonts w:ascii="Times New Roman" w:hAnsi="Times New Roman"/>
                <w:sz w:val="22"/>
                <w:szCs w:val="22"/>
              </w:rPr>
            </w:pPr>
            <w:r w:rsidRPr="002F596A">
              <w:rPr>
                <w:rFonts w:ascii="Times New Roman" w:hAnsi="Times New Roman"/>
                <w:sz w:val="22"/>
                <w:szCs w:val="22"/>
              </w:rP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DB6BD8" w:rsidRPr="002F596A" w:rsidRDefault="00DB6BD8" w:rsidP="00DB6BD8">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докум.</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DB6BD8" w:rsidRPr="002F596A" w:rsidRDefault="00DB6BD8" w:rsidP="00DB6BD8">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B6BD8" w:rsidRPr="002F596A" w:rsidRDefault="00DB6BD8" w:rsidP="00DB6BD8">
            <w:pPr>
              <w:jc w:val="center"/>
              <w:rPr>
                <w:rFonts w:ascii="Times New Roman" w:hAnsi="Times New Roman"/>
                <w:sz w:val="22"/>
                <w:szCs w:val="22"/>
              </w:rPr>
            </w:pPr>
            <w:r w:rsidRPr="002F596A">
              <w:rPr>
                <w:rFonts w:ascii="Times New Roman" w:hAnsi="Times New Roman"/>
                <w:sz w:val="22"/>
                <w:szCs w:val="22"/>
              </w:rPr>
              <w:t>-</w:t>
            </w:r>
          </w:p>
        </w:tc>
      </w:tr>
      <w:tr w:rsidR="006A7EE4"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rPr>
                <w:rFonts w:ascii="Times New Roman" w:hAnsi="Times New Roman"/>
                <w:sz w:val="22"/>
                <w:szCs w:val="22"/>
              </w:rPr>
            </w:pPr>
            <w:r w:rsidRPr="002F596A">
              <w:rPr>
                <w:rFonts w:ascii="Times New Roman" w:hAnsi="Times New Roman"/>
                <w:sz w:val="22"/>
                <w:szCs w:val="22"/>
              </w:rPr>
              <w:t>Ведомственные проекты</w:t>
            </w: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641"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w:t>
            </w:r>
          </w:p>
        </w:tc>
      </w:tr>
      <w:tr w:rsidR="006A7EE4"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r w:rsidRPr="002F596A">
              <w:rPr>
                <w:rFonts w:ascii="Times New Roman" w:hAnsi="Times New Roman"/>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rPr>
                <w:rFonts w:ascii="Times New Roman" w:hAnsi="Times New Roman"/>
                <w:sz w:val="22"/>
                <w:szCs w:val="22"/>
              </w:rPr>
            </w:pPr>
            <w:r w:rsidRPr="002F596A">
              <w:rPr>
                <w:rFonts w:ascii="Times New Roman" w:hAnsi="Times New Roman"/>
                <w:sz w:val="22"/>
                <w:szCs w:val="22"/>
              </w:rPr>
              <w:t>Комплекс</w:t>
            </w:r>
            <w:r w:rsidR="00411272" w:rsidRPr="002F596A">
              <w:rPr>
                <w:rFonts w:ascii="Times New Roman" w:hAnsi="Times New Roman"/>
                <w:sz w:val="22"/>
                <w:szCs w:val="22"/>
              </w:rPr>
              <w:t xml:space="preserve"> </w:t>
            </w:r>
            <w:r w:rsidRPr="002F596A">
              <w:rPr>
                <w:rFonts w:ascii="Times New Roman" w:hAnsi="Times New Roman"/>
                <w:sz w:val="22"/>
                <w:szCs w:val="22"/>
              </w:rPr>
              <w:t>процессных мероприятий</w:t>
            </w: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r>
      <w:tr w:rsidR="006A7EE4"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3.1</w:t>
            </w:r>
          </w:p>
        </w:tc>
        <w:tc>
          <w:tcPr>
            <w:tcW w:w="2410"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Задача 1. </w:t>
            </w:r>
            <w:r w:rsidR="00D03AA9" w:rsidRPr="002F596A">
              <w:rPr>
                <w:rFonts w:ascii="Times New Roman" w:hAnsi="Times New Roman"/>
                <w:sz w:val="22"/>
                <w:szCs w:val="22"/>
              </w:rPr>
              <w:t>Обеспечение сохранности, устойчивого функционирования и совершенствование сети автомобильных дорог общего пользования регионального или межмуниципального, а также местного значения</w:t>
            </w: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A7EE4" w:rsidRPr="002F596A" w:rsidRDefault="006A7EE4" w:rsidP="006A7EE4">
            <w:pPr>
              <w:jc w:val="center"/>
              <w:rPr>
                <w:rFonts w:ascii="Times New Roman" w:hAnsi="Times New Roman"/>
                <w:sz w:val="22"/>
                <w:szCs w:val="22"/>
              </w:rPr>
            </w:pPr>
          </w:p>
        </w:tc>
      </w:tr>
      <w:tr w:rsidR="00F9574B" w:rsidRPr="002F596A" w:rsidTr="00AB19C6">
        <w:trPr>
          <w:cantSplit/>
          <w:trHeight w:val="4085"/>
        </w:trPr>
        <w:tc>
          <w:tcPr>
            <w:tcW w:w="709" w:type="dxa"/>
            <w:tcBorders>
              <w:top w:val="single" w:sz="4" w:space="0" w:color="auto"/>
              <w:left w:val="single" w:sz="4" w:space="0" w:color="auto"/>
              <w:right w:val="single" w:sz="4" w:space="0" w:color="auto"/>
            </w:tcBorders>
          </w:tcPr>
          <w:p w:rsidR="00F9574B" w:rsidRPr="002F596A" w:rsidRDefault="00F9574B" w:rsidP="00AB75E7">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3.1.</w:t>
            </w:r>
            <w:r w:rsidR="00A5024E" w:rsidRPr="002F596A">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9574B" w:rsidRPr="002F596A" w:rsidRDefault="00F9574B" w:rsidP="00AB75E7">
            <w:pPr>
              <w:autoSpaceDE w:val="0"/>
              <w:autoSpaceDN w:val="0"/>
              <w:adjustRightInd w:val="0"/>
              <w:rPr>
                <w:rFonts w:ascii="Times New Roman" w:hAnsi="Times New Roman"/>
                <w:sz w:val="22"/>
                <w:szCs w:val="22"/>
              </w:rPr>
            </w:pPr>
            <w:r w:rsidRPr="002F596A">
              <w:rPr>
                <w:rFonts w:ascii="Times New Roman" w:hAnsi="Times New Roman"/>
                <w:sz w:val="22"/>
                <w:szCs w:val="22"/>
              </w:rPr>
              <w:t>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 соответствующих нормативным требованиям в результате капитального ремонта и ремонта автомобильных дорог, в том числе:</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339,984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r w:rsidR="00303170"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r w:rsidR="00303170"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r w:rsidR="00303170"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55,0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55,0</w:t>
            </w:r>
          </w:p>
        </w:tc>
      </w:tr>
      <w:tr w:rsidR="00F9574B" w:rsidRPr="002F596A" w:rsidTr="00A118AF">
        <w:trPr>
          <w:cantSplit/>
          <w:trHeight w:val="476"/>
        </w:trPr>
        <w:tc>
          <w:tcPr>
            <w:tcW w:w="709" w:type="dxa"/>
            <w:tcBorders>
              <w:left w:val="single" w:sz="4" w:space="0" w:color="auto"/>
              <w:right w:val="single" w:sz="4" w:space="0" w:color="auto"/>
            </w:tcBorders>
          </w:tcPr>
          <w:p w:rsidR="00F9574B" w:rsidRPr="002F596A" w:rsidRDefault="00F9574B" w:rsidP="00AB75E7">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F9574B" w:rsidRPr="002F596A" w:rsidRDefault="00F9574B" w:rsidP="00AB75E7">
            <w:pPr>
              <w:autoSpaceDE w:val="0"/>
              <w:autoSpaceDN w:val="0"/>
              <w:adjustRightInd w:val="0"/>
              <w:rPr>
                <w:rFonts w:ascii="Times New Roman" w:hAnsi="Times New Roman"/>
                <w:sz w:val="22"/>
                <w:szCs w:val="22"/>
              </w:rPr>
            </w:pPr>
            <w:r w:rsidRPr="002F596A">
              <w:rPr>
                <w:rFonts w:ascii="Times New Roman" w:hAnsi="Times New Roman"/>
                <w:sz w:val="22"/>
                <w:szCs w:val="22"/>
              </w:rPr>
              <w:t>сети автомобильных дорог общего пользования регионального или межмуниципального значения</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198,4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303170"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50,0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50,0</w:t>
            </w:r>
          </w:p>
        </w:tc>
      </w:tr>
      <w:tr w:rsidR="00F9574B" w:rsidRPr="002F596A" w:rsidTr="00A118AF">
        <w:trPr>
          <w:cantSplit/>
          <w:trHeight w:val="476"/>
        </w:trPr>
        <w:tc>
          <w:tcPr>
            <w:tcW w:w="709" w:type="dxa"/>
            <w:tcBorders>
              <w:left w:val="single" w:sz="4" w:space="0" w:color="auto"/>
              <w:bottom w:val="single" w:sz="4" w:space="0" w:color="auto"/>
              <w:right w:val="single" w:sz="4" w:space="0" w:color="auto"/>
            </w:tcBorders>
          </w:tcPr>
          <w:p w:rsidR="00F9574B" w:rsidRPr="002F596A" w:rsidRDefault="00F9574B" w:rsidP="00AB75E7">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F9574B" w:rsidRPr="002F596A" w:rsidRDefault="00F9574B" w:rsidP="00AB75E7">
            <w:pPr>
              <w:autoSpaceDE w:val="0"/>
              <w:autoSpaceDN w:val="0"/>
              <w:adjustRightInd w:val="0"/>
              <w:rPr>
                <w:rFonts w:ascii="Times New Roman" w:hAnsi="Times New Roman"/>
                <w:sz w:val="22"/>
                <w:szCs w:val="22"/>
              </w:rPr>
            </w:pPr>
            <w:r w:rsidRPr="002F596A">
              <w:rPr>
                <w:rFonts w:ascii="Times New Roman" w:hAnsi="Times New Roman"/>
                <w:sz w:val="22"/>
                <w:szCs w:val="22"/>
              </w:rPr>
              <w:t>сети автомобильных дорог общего пользования местного значения</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9574B" w:rsidRPr="002F596A" w:rsidRDefault="00F9574B"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141,584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9574B" w:rsidRPr="002F596A" w:rsidRDefault="00F9574B" w:rsidP="00AB75E7">
            <w:pPr>
              <w:ind w:left="113" w:right="113"/>
              <w:jc w:val="center"/>
              <w:rPr>
                <w:rFonts w:ascii="Times New Roman" w:hAnsi="Times New Roman"/>
                <w:sz w:val="22"/>
                <w:szCs w:val="22"/>
              </w:rPr>
            </w:pPr>
            <w:r w:rsidRPr="002F596A">
              <w:rPr>
                <w:rFonts w:ascii="Times New Roman" w:hAnsi="Times New Roman"/>
                <w:sz w:val="22"/>
                <w:szCs w:val="22"/>
              </w:rPr>
              <w:t>5</w:t>
            </w:r>
          </w:p>
        </w:tc>
      </w:tr>
      <w:tr w:rsidR="006A7EE4" w:rsidRPr="002F596A" w:rsidTr="00AB19C6">
        <w:trPr>
          <w:cantSplit/>
          <w:trHeight w:val="611"/>
        </w:trPr>
        <w:tc>
          <w:tcPr>
            <w:tcW w:w="709" w:type="dxa"/>
            <w:tcBorders>
              <w:top w:val="single" w:sz="4" w:space="0" w:color="auto"/>
              <w:left w:val="single" w:sz="4" w:space="0" w:color="auto"/>
              <w:right w:val="single" w:sz="4" w:space="0" w:color="auto"/>
            </w:tcBorders>
          </w:tcPr>
          <w:p w:rsidR="006A7EE4" w:rsidRPr="002F596A" w:rsidRDefault="006A7EE4" w:rsidP="006A7EE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3.1.</w:t>
            </w:r>
            <w:r w:rsidR="00A5024E" w:rsidRPr="002F596A">
              <w:rPr>
                <w:rFonts w:ascii="Times New Roman" w:hAnsi="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A7EE4" w:rsidRPr="002F596A" w:rsidRDefault="00D960D9" w:rsidP="00D960D9">
            <w:pPr>
              <w:autoSpaceDE w:val="0"/>
              <w:autoSpaceDN w:val="0"/>
              <w:adjustRightInd w:val="0"/>
              <w:rPr>
                <w:rFonts w:ascii="Times New Roman" w:hAnsi="Times New Roman"/>
                <w:sz w:val="22"/>
                <w:szCs w:val="22"/>
              </w:rPr>
            </w:pPr>
            <w:r w:rsidRPr="002F596A">
              <w:rPr>
                <w:rFonts w:ascii="Times New Roman" w:hAnsi="Times New Roman"/>
                <w:sz w:val="22"/>
                <w:szCs w:val="22"/>
              </w:rPr>
              <w:t>Прирост протяженности сети автомобильных дорог регионального или межмуниципального и местного значения на территории Рязанской области в результате строительства новых автомобильных дорог, в том числе:</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A7EE4" w:rsidRPr="002F596A" w:rsidRDefault="00D960D9"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214D76"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14,952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A7EE4" w:rsidRPr="002F596A" w:rsidRDefault="00D960D9" w:rsidP="006A7EE4">
            <w:pPr>
              <w:ind w:left="113" w:right="113"/>
              <w:jc w:val="center"/>
              <w:rPr>
                <w:rFonts w:ascii="Times New Roman" w:hAnsi="Times New Roman"/>
                <w:sz w:val="22"/>
                <w:szCs w:val="22"/>
              </w:rPr>
            </w:pPr>
            <w:r w:rsidRPr="002F596A">
              <w:rPr>
                <w:rFonts w:ascii="Times New Roman" w:hAnsi="Times New Roman"/>
                <w:sz w:val="22"/>
                <w:szCs w:val="22"/>
              </w:rPr>
              <w:t>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A7EE4" w:rsidRPr="002F596A" w:rsidRDefault="00D960D9" w:rsidP="006A7EE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A7EE4" w:rsidRPr="002F596A" w:rsidRDefault="00D960D9" w:rsidP="006A7EE4">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7E127C"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7E127C"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7E127C"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7E127C"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7E127C"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A7EE4" w:rsidRPr="002F596A" w:rsidRDefault="007E127C" w:rsidP="006A7EE4">
            <w:pPr>
              <w:ind w:left="113" w:right="113"/>
              <w:jc w:val="center"/>
              <w:rPr>
                <w:rFonts w:ascii="Times New Roman" w:hAnsi="Times New Roman"/>
                <w:sz w:val="22"/>
                <w:szCs w:val="22"/>
              </w:rPr>
            </w:pPr>
            <w:r w:rsidRPr="002F596A">
              <w:rPr>
                <w:rFonts w:ascii="Times New Roman" w:hAnsi="Times New Roman"/>
                <w:sz w:val="22"/>
                <w:szCs w:val="22"/>
              </w:rPr>
              <w:t>0,5</w:t>
            </w:r>
          </w:p>
        </w:tc>
      </w:tr>
      <w:tr w:rsidR="00D960D9" w:rsidRPr="002F596A" w:rsidTr="00AB19C6">
        <w:trPr>
          <w:cantSplit/>
          <w:trHeight w:val="611"/>
        </w:trPr>
        <w:tc>
          <w:tcPr>
            <w:tcW w:w="709" w:type="dxa"/>
            <w:tcBorders>
              <w:left w:val="single" w:sz="4" w:space="0" w:color="auto"/>
              <w:right w:val="single" w:sz="4" w:space="0" w:color="auto"/>
            </w:tcBorders>
          </w:tcPr>
          <w:p w:rsidR="00D960D9" w:rsidRPr="002F596A" w:rsidRDefault="00D960D9" w:rsidP="006A7EE4">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D960D9" w:rsidRPr="002F596A" w:rsidRDefault="00D960D9" w:rsidP="00D960D9">
            <w:pPr>
              <w:autoSpaceDE w:val="0"/>
              <w:autoSpaceDN w:val="0"/>
              <w:adjustRightInd w:val="0"/>
              <w:rPr>
                <w:rFonts w:ascii="Times New Roman" w:hAnsi="Times New Roman"/>
                <w:sz w:val="22"/>
                <w:szCs w:val="22"/>
              </w:rPr>
            </w:pPr>
            <w:r w:rsidRPr="002F596A">
              <w:rPr>
                <w:rFonts w:ascii="Times New Roman" w:hAnsi="Times New Roman"/>
                <w:sz w:val="22"/>
                <w:szCs w:val="22"/>
              </w:rPr>
              <w:t>сети автомобильных дорог общего пользования регионального или межмуниципального значения</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BF6E5B"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9,37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ind w:left="113" w:right="113"/>
              <w:jc w:val="center"/>
              <w:rPr>
                <w:rFonts w:ascii="Times New Roman" w:hAnsi="Times New Roman"/>
                <w:sz w:val="22"/>
                <w:szCs w:val="22"/>
              </w:rPr>
            </w:pPr>
            <w:r w:rsidRPr="002F596A">
              <w:rPr>
                <w:rFonts w:ascii="Times New Roman" w:hAnsi="Times New Roman"/>
                <w:sz w:val="22"/>
                <w:szCs w:val="22"/>
              </w:rPr>
              <w:t>1,8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C87CC9" w:rsidP="006A7EE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C87CC9" w:rsidP="006A7EE4">
            <w:pPr>
              <w:ind w:left="113" w:right="113"/>
              <w:jc w:val="center"/>
              <w:rPr>
                <w:rFonts w:ascii="Times New Roman" w:hAnsi="Times New Roman"/>
                <w:sz w:val="22"/>
                <w:szCs w:val="22"/>
              </w:rPr>
            </w:pPr>
            <w:r w:rsidRPr="002F596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C87CC9" w:rsidP="006A7EE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C87CC9" w:rsidP="006A7EE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C87CC9" w:rsidP="006A7EE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C87CC9" w:rsidP="006A7EE4">
            <w:pPr>
              <w:ind w:left="113" w:right="113"/>
              <w:jc w:val="center"/>
              <w:rPr>
                <w:rFonts w:ascii="Times New Roman" w:hAnsi="Times New Roman"/>
                <w:sz w:val="22"/>
                <w:szCs w:val="22"/>
              </w:rPr>
            </w:pPr>
            <w:r w:rsidRPr="002F596A">
              <w:rPr>
                <w:rFonts w:ascii="Times New Roman" w:hAnsi="Times New Roman"/>
                <w:sz w:val="22"/>
                <w:szCs w:val="22"/>
              </w:rPr>
              <w:t>0</w:t>
            </w:r>
          </w:p>
        </w:tc>
      </w:tr>
      <w:tr w:rsidR="00D960D9" w:rsidRPr="002F596A" w:rsidTr="00AB19C6">
        <w:trPr>
          <w:cantSplit/>
          <w:trHeight w:val="611"/>
        </w:trPr>
        <w:tc>
          <w:tcPr>
            <w:tcW w:w="709" w:type="dxa"/>
            <w:tcBorders>
              <w:left w:val="single" w:sz="4" w:space="0" w:color="auto"/>
              <w:bottom w:val="single" w:sz="4" w:space="0" w:color="auto"/>
              <w:right w:val="single" w:sz="4" w:space="0" w:color="auto"/>
            </w:tcBorders>
          </w:tcPr>
          <w:p w:rsidR="00D960D9" w:rsidRPr="002F596A" w:rsidRDefault="00D960D9" w:rsidP="006A7EE4">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D960D9" w:rsidRPr="002F596A" w:rsidRDefault="00D960D9" w:rsidP="00D960D9">
            <w:pPr>
              <w:autoSpaceDE w:val="0"/>
              <w:autoSpaceDN w:val="0"/>
              <w:adjustRightInd w:val="0"/>
              <w:rPr>
                <w:rFonts w:ascii="Times New Roman" w:hAnsi="Times New Roman"/>
                <w:sz w:val="22"/>
                <w:szCs w:val="22"/>
              </w:rPr>
            </w:pPr>
            <w:r w:rsidRPr="002F596A">
              <w:rPr>
                <w:rFonts w:ascii="Times New Roman" w:hAnsi="Times New Roman"/>
                <w:sz w:val="22"/>
                <w:szCs w:val="22"/>
              </w:rPr>
              <w:t>сети автомобильных дорог общего пользования местного значения</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642AF5" w:rsidP="006A7EE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5,582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960D9" w:rsidRPr="002F596A" w:rsidRDefault="00BF6E5B" w:rsidP="006A7EE4">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D56A1D"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D56A1D"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D56A1D"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D56A1D"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D56A1D" w:rsidP="006A7EE4">
            <w:pPr>
              <w:ind w:left="113" w:right="113"/>
              <w:jc w:val="center"/>
              <w:rPr>
                <w:rFonts w:ascii="Times New Roman" w:hAnsi="Times New Roman"/>
                <w:sz w:val="22"/>
                <w:szCs w:val="22"/>
              </w:rPr>
            </w:pPr>
            <w:r w:rsidRPr="002F596A">
              <w:rPr>
                <w:rFonts w:ascii="Times New Roman" w:hAnsi="Times New Roman"/>
                <w:sz w:val="22"/>
                <w:szCs w:val="22"/>
              </w:rPr>
              <w:t>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960D9" w:rsidRPr="002F596A" w:rsidRDefault="00D56A1D" w:rsidP="006A7EE4">
            <w:pPr>
              <w:ind w:left="113" w:right="113"/>
              <w:jc w:val="center"/>
              <w:rPr>
                <w:rFonts w:ascii="Times New Roman" w:hAnsi="Times New Roman"/>
                <w:sz w:val="22"/>
                <w:szCs w:val="22"/>
              </w:rPr>
            </w:pPr>
            <w:r w:rsidRPr="002F596A">
              <w:rPr>
                <w:rFonts w:ascii="Times New Roman" w:hAnsi="Times New Roman"/>
                <w:sz w:val="22"/>
                <w:szCs w:val="22"/>
              </w:rPr>
              <w:t>0,5</w:t>
            </w:r>
          </w:p>
        </w:tc>
      </w:tr>
      <w:tr w:rsidR="00661F34" w:rsidRPr="002F596A" w:rsidTr="00A118AF">
        <w:trPr>
          <w:cantSplit/>
          <w:trHeight w:val="3887"/>
        </w:trPr>
        <w:tc>
          <w:tcPr>
            <w:tcW w:w="709" w:type="dxa"/>
            <w:tcBorders>
              <w:top w:val="single" w:sz="4" w:space="0" w:color="auto"/>
              <w:left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3.1.</w:t>
            </w:r>
            <w:r w:rsidR="00A5024E" w:rsidRPr="002F596A">
              <w:rPr>
                <w:rFonts w:ascii="Times New Roman" w:hAnsi="Times New Roman"/>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 соответствующих нормативным требованиям </w:t>
            </w:r>
            <w:r w:rsidR="00976E27" w:rsidRPr="002F596A">
              <w:rPr>
                <w:rFonts w:ascii="Times New Roman" w:hAnsi="Times New Roman"/>
                <w:sz w:val="22"/>
                <w:szCs w:val="22"/>
              </w:rPr>
              <w:t>в результате реконструкции автомобильных дорог, в том числе:</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1,644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303170"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3303BC"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1</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1</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1</w:t>
            </w:r>
            <w:r w:rsidR="00303170" w:rsidRPr="002F596A">
              <w:rPr>
                <w:rFonts w:ascii="Times New Roman" w:hAnsi="Times New Roman"/>
                <w:sz w:val="22"/>
                <w:szCs w:val="22"/>
              </w:rPr>
              <w:t>,5</w:t>
            </w:r>
          </w:p>
        </w:tc>
      </w:tr>
      <w:tr w:rsidR="00661F34" w:rsidRPr="002F596A" w:rsidTr="00A118AF">
        <w:trPr>
          <w:cantSplit/>
          <w:trHeight w:val="495"/>
        </w:trPr>
        <w:tc>
          <w:tcPr>
            <w:tcW w:w="709" w:type="dxa"/>
            <w:tcBorders>
              <w:left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сети автомобильных дорог общего пользования регионального или межмуниципального значения</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303170"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025C75"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1</w:t>
            </w:r>
          </w:p>
        </w:tc>
      </w:tr>
      <w:tr w:rsidR="00661F34" w:rsidRPr="002F596A" w:rsidTr="00A41D69">
        <w:trPr>
          <w:cantSplit/>
          <w:trHeight w:val="495"/>
        </w:trPr>
        <w:tc>
          <w:tcPr>
            <w:tcW w:w="709" w:type="dxa"/>
            <w:tcBorders>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сети автомобильных дорог общего пользования местного значения</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1,644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0</w:t>
            </w:r>
            <w:r w:rsidR="00303170" w:rsidRPr="002F596A">
              <w:rPr>
                <w:rFonts w:ascii="Times New Roman" w:hAnsi="Times New Roman"/>
                <w:sz w:val="22"/>
                <w:szCs w:val="22"/>
              </w:rPr>
              <w:t>,5</w:t>
            </w:r>
          </w:p>
        </w:tc>
      </w:tr>
      <w:tr w:rsidR="00A41D69" w:rsidRPr="002F596A" w:rsidTr="007708B1">
        <w:trPr>
          <w:cantSplit/>
          <w:trHeight w:val="2120"/>
        </w:trPr>
        <w:tc>
          <w:tcPr>
            <w:tcW w:w="709" w:type="dxa"/>
            <w:tcBorders>
              <w:left w:val="single" w:sz="4" w:space="0" w:color="auto"/>
              <w:bottom w:val="single" w:sz="4" w:space="0" w:color="auto"/>
              <w:right w:val="single" w:sz="4" w:space="0" w:color="auto"/>
            </w:tcBorders>
            <w:shd w:val="clear" w:color="auto" w:fill="auto"/>
          </w:tcPr>
          <w:p w:rsidR="00A41D69" w:rsidRPr="002F596A" w:rsidRDefault="00A41D69" w:rsidP="00661F34">
            <w:pPr>
              <w:autoSpaceDE w:val="0"/>
              <w:autoSpaceDN w:val="0"/>
              <w:adjustRightInd w:val="0"/>
              <w:jc w:val="center"/>
              <w:rPr>
                <w:rFonts w:ascii="Times New Roman" w:hAnsi="Times New Roman"/>
                <w:sz w:val="22"/>
                <w:szCs w:val="22"/>
                <w:lang w:val="en-US"/>
              </w:rPr>
            </w:pPr>
            <w:r w:rsidRPr="002F596A">
              <w:rPr>
                <w:rFonts w:ascii="Times New Roman" w:hAnsi="Times New Roman"/>
                <w:sz w:val="22"/>
                <w:szCs w:val="22"/>
              </w:rPr>
              <w:t>3.1.</w:t>
            </w:r>
            <w:r w:rsidRPr="002F596A">
              <w:rPr>
                <w:rFonts w:ascii="Times New Roman" w:hAnsi="Times New Roman"/>
                <w:sz w:val="22"/>
                <w:szCs w:val="22"/>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41D69" w:rsidRPr="002F596A" w:rsidRDefault="00A41D69" w:rsidP="00A41D69">
            <w:pPr>
              <w:autoSpaceDE w:val="0"/>
              <w:autoSpaceDN w:val="0"/>
              <w:adjustRightInd w:val="0"/>
              <w:ind w:right="-57"/>
              <w:rPr>
                <w:rFonts w:ascii="Times New Roman" w:hAnsi="Times New Roman"/>
                <w:sz w:val="22"/>
                <w:szCs w:val="22"/>
              </w:rPr>
            </w:pPr>
            <w:r w:rsidRPr="002F596A">
              <w:rPr>
                <w:rFonts w:ascii="Times New Roman" w:hAnsi="Times New Roman"/>
                <w:bCs/>
                <w:sz w:val="22"/>
                <w:szCs w:val="22"/>
              </w:rPr>
              <w:t>Прирост протяженности сети автомобильных дорог общего пользования местного значения на территории Рязанской области в результате строительства (реконструкции) автомобильных дорог общего пользования местного значения с твердым покрытием</w:t>
            </w:r>
            <w:r w:rsidR="00AB19C6" w:rsidRPr="002F596A">
              <w:rPr>
                <w:rFonts w:ascii="Times New Roman" w:hAnsi="Times New Roman"/>
                <w:bCs/>
                <w:sz w:val="22"/>
                <w:szCs w:val="22"/>
              </w:rPr>
              <w:t xml:space="preserve"> до сельских населенных пунктов, не имеющих круглогодичной связи с сетью автомобильных дорог общего пользования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41D69" w:rsidRPr="002F596A" w:rsidRDefault="00A41D69" w:rsidP="00661F34">
            <w:pPr>
              <w:ind w:left="113" w:right="113"/>
              <w:jc w:val="center"/>
              <w:rPr>
                <w:rFonts w:ascii="Times New Roman" w:hAnsi="Times New Roman"/>
                <w:sz w:val="22"/>
                <w:szCs w:val="22"/>
              </w:rPr>
            </w:pPr>
            <w:r w:rsidRPr="002F596A">
              <w:rPr>
                <w:rFonts w:ascii="Times New Roman" w:hAnsi="Times New Roman"/>
                <w:sz w:val="22"/>
                <w:szCs w:val="22"/>
              </w:rPr>
              <w:t>1</w:t>
            </w:r>
          </w:p>
        </w:tc>
      </w:tr>
      <w:tr w:rsidR="00093DDA" w:rsidRPr="002F596A" w:rsidTr="007708B1">
        <w:trPr>
          <w:cantSplit/>
          <w:trHeight w:val="476"/>
        </w:trPr>
        <w:tc>
          <w:tcPr>
            <w:tcW w:w="709" w:type="dxa"/>
            <w:tcBorders>
              <w:left w:val="single" w:sz="4" w:space="0" w:color="auto"/>
              <w:bottom w:val="single" w:sz="4" w:space="0" w:color="auto"/>
              <w:right w:val="single" w:sz="4" w:space="0" w:color="auto"/>
            </w:tcBorders>
            <w:shd w:val="clear" w:color="auto" w:fill="auto"/>
          </w:tcPr>
          <w:p w:rsidR="00436934" w:rsidRPr="002F596A" w:rsidRDefault="00436934" w:rsidP="002A07EC">
            <w:pPr>
              <w:autoSpaceDE w:val="0"/>
              <w:autoSpaceDN w:val="0"/>
              <w:adjustRightInd w:val="0"/>
              <w:jc w:val="center"/>
              <w:rPr>
                <w:rFonts w:ascii="Times New Roman" w:hAnsi="Times New Roman"/>
                <w:sz w:val="22"/>
                <w:szCs w:val="22"/>
                <w:lang w:val="en-US"/>
              </w:rPr>
            </w:pPr>
            <w:r w:rsidRPr="002F596A">
              <w:rPr>
                <w:rFonts w:ascii="Times New Roman" w:hAnsi="Times New Roman"/>
                <w:sz w:val="22"/>
                <w:szCs w:val="22"/>
              </w:rPr>
              <w:t>3.1.</w:t>
            </w:r>
            <w:r w:rsidR="00093DDA" w:rsidRPr="002F596A">
              <w:rPr>
                <w:rFonts w:ascii="Times New Roman" w:hAnsi="Times New Roman"/>
                <w:sz w:val="22"/>
                <w:szCs w:val="22"/>
                <w:lang w:val="en-US"/>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36934" w:rsidRPr="002F596A" w:rsidRDefault="00436934" w:rsidP="002A07EC">
            <w:pPr>
              <w:autoSpaceDE w:val="0"/>
              <w:autoSpaceDN w:val="0"/>
              <w:adjustRightInd w:val="0"/>
              <w:rPr>
                <w:rFonts w:ascii="Times New Roman" w:hAnsi="Times New Roman"/>
                <w:sz w:val="22"/>
                <w:szCs w:val="22"/>
              </w:rPr>
            </w:pPr>
            <w:r w:rsidRPr="002F596A">
              <w:rPr>
                <w:rFonts w:ascii="Times New Roman" w:hAnsi="Times New Roman"/>
                <w:sz w:val="22"/>
                <w:szCs w:val="22"/>
              </w:rPr>
              <w:t>Количество разработанной проектной документации на строительство (реконструкцию) автомобильных дорог общего пользования местного значения</w:t>
            </w:r>
            <w:r w:rsidR="00742C5A" w:rsidRPr="002F596A">
              <w:rPr>
                <w:rFonts w:ascii="Times New Roman" w:hAnsi="Times New Roman"/>
                <w:sz w:val="22"/>
                <w:szCs w:val="22"/>
              </w:rPr>
              <w:t xml:space="preserve"> с </w:t>
            </w:r>
            <w:r w:rsidR="00742C5A" w:rsidRPr="002F596A">
              <w:rPr>
                <w:rFonts w:ascii="Times New Roman" w:hAnsi="Times New Roman"/>
                <w:bCs/>
                <w:sz w:val="22"/>
                <w:szCs w:val="22"/>
              </w:rPr>
              <w:t>твердым покрытием до сельских населенных пунктов, не имеющих круглогодичной связи с сетью автомобильных дорог общего пользования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574CB6" w:rsidP="002A07E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ед.</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6934" w:rsidRPr="002F596A" w:rsidRDefault="00436934" w:rsidP="002A07EC">
            <w:pPr>
              <w:ind w:left="113" w:right="113"/>
              <w:jc w:val="center"/>
              <w:rPr>
                <w:rFonts w:ascii="Times New Roman" w:hAnsi="Times New Roman"/>
                <w:sz w:val="22"/>
                <w:szCs w:val="22"/>
              </w:rPr>
            </w:pPr>
            <w:r w:rsidRPr="002F596A">
              <w:rPr>
                <w:rFonts w:ascii="Times New Roman" w:hAnsi="Times New Roman"/>
                <w:sz w:val="22"/>
                <w:szCs w:val="22"/>
              </w:rPr>
              <w:t>1</w:t>
            </w:r>
          </w:p>
        </w:tc>
      </w:tr>
      <w:tr w:rsidR="00093DDA" w:rsidRPr="002F596A" w:rsidTr="007708B1">
        <w:trPr>
          <w:cantSplit/>
          <w:trHeight w:val="476"/>
        </w:trPr>
        <w:tc>
          <w:tcPr>
            <w:tcW w:w="709" w:type="dxa"/>
            <w:tcBorders>
              <w:left w:val="single" w:sz="4" w:space="0" w:color="auto"/>
              <w:bottom w:val="single" w:sz="4" w:space="0" w:color="auto"/>
              <w:right w:val="single" w:sz="4" w:space="0" w:color="auto"/>
            </w:tcBorders>
            <w:shd w:val="clear" w:color="auto" w:fill="auto"/>
          </w:tcPr>
          <w:p w:rsidR="008E3DD2" w:rsidRPr="002F596A" w:rsidRDefault="008E3DD2" w:rsidP="002A07EC">
            <w:pPr>
              <w:autoSpaceDE w:val="0"/>
              <w:autoSpaceDN w:val="0"/>
              <w:adjustRightInd w:val="0"/>
              <w:jc w:val="center"/>
              <w:rPr>
                <w:rFonts w:ascii="Times New Roman" w:hAnsi="Times New Roman"/>
                <w:sz w:val="22"/>
                <w:szCs w:val="22"/>
                <w:lang w:val="en-US"/>
              </w:rPr>
            </w:pPr>
            <w:r w:rsidRPr="002F596A">
              <w:rPr>
                <w:rFonts w:ascii="Times New Roman" w:hAnsi="Times New Roman"/>
                <w:sz w:val="22"/>
                <w:szCs w:val="22"/>
              </w:rPr>
              <w:t>3.1.</w:t>
            </w:r>
            <w:r w:rsidR="00093DDA" w:rsidRPr="002F596A">
              <w:rPr>
                <w:rFonts w:ascii="Times New Roman" w:hAnsi="Times New Roman"/>
                <w:sz w:val="22"/>
                <w:szCs w:val="22"/>
                <w:lang w:val="en-US"/>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E3DD2" w:rsidRPr="002F596A" w:rsidRDefault="008E3DD2" w:rsidP="002A07EC">
            <w:pPr>
              <w:autoSpaceDE w:val="0"/>
              <w:autoSpaceDN w:val="0"/>
              <w:adjustRightInd w:val="0"/>
              <w:rPr>
                <w:rFonts w:ascii="Times New Roman" w:hAnsi="Times New Roman"/>
                <w:sz w:val="22"/>
                <w:szCs w:val="22"/>
              </w:rPr>
            </w:pPr>
            <w:r w:rsidRPr="002F596A">
              <w:rPr>
                <w:rFonts w:ascii="Times New Roman" w:hAnsi="Times New Roman"/>
                <w:sz w:val="22"/>
                <w:szCs w:val="22"/>
              </w:rPr>
              <w:t>Выполнены работы по содержанию автомобильных дорог общего пользования местного значения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autoSpaceDE w:val="0"/>
              <w:autoSpaceDN w:val="0"/>
              <w:adjustRightInd w:val="0"/>
              <w:ind w:left="113" w:right="113"/>
              <w:jc w:val="center"/>
              <w:rPr>
                <w:rFonts w:ascii="Times New Roman" w:hAnsi="Times New Roman"/>
                <w:sz w:val="22"/>
                <w:szCs w:val="22"/>
              </w:rPr>
            </w:pPr>
            <w:proofErr w:type="spellStart"/>
            <w:r w:rsidRPr="002F596A">
              <w:rPr>
                <w:rFonts w:ascii="Times New Roman" w:hAnsi="Times New Roman"/>
                <w:sz w:val="22"/>
                <w:szCs w:val="22"/>
              </w:rPr>
              <w:t>усл</w:t>
            </w:r>
            <w:proofErr w:type="spellEnd"/>
            <w:r w:rsidRPr="002F596A">
              <w:rPr>
                <w:rFonts w:ascii="Times New Roman" w:hAnsi="Times New Roman"/>
                <w:sz w:val="22"/>
                <w:szCs w:val="22"/>
              </w:rPr>
              <w:t>. ед.</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6854C0" w:rsidP="002A07E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E3DD2" w:rsidRPr="002F596A" w:rsidRDefault="008E3DD2" w:rsidP="002A07EC">
            <w:pPr>
              <w:ind w:left="113" w:right="113"/>
              <w:jc w:val="center"/>
              <w:rPr>
                <w:rFonts w:ascii="Times New Roman" w:hAnsi="Times New Roman"/>
                <w:sz w:val="22"/>
                <w:szCs w:val="22"/>
              </w:rPr>
            </w:pPr>
            <w:r w:rsidRPr="002F596A">
              <w:rPr>
                <w:rFonts w:ascii="Times New Roman" w:hAnsi="Times New Roman"/>
                <w:sz w:val="22"/>
                <w:szCs w:val="22"/>
              </w:rPr>
              <w:t>1</w:t>
            </w:r>
          </w:p>
        </w:tc>
      </w:tr>
      <w:tr w:rsidR="00093DDA" w:rsidRPr="002F596A" w:rsidTr="007708B1">
        <w:trPr>
          <w:cantSplit/>
          <w:trHeight w:val="476"/>
        </w:trPr>
        <w:tc>
          <w:tcPr>
            <w:tcW w:w="709" w:type="dxa"/>
            <w:tcBorders>
              <w:left w:val="single" w:sz="4" w:space="0" w:color="auto"/>
              <w:bottom w:val="single" w:sz="4" w:space="0" w:color="auto"/>
              <w:right w:val="single" w:sz="4" w:space="0" w:color="auto"/>
            </w:tcBorders>
            <w:shd w:val="clear" w:color="auto" w:fill="auto"/>
          </w:tcPr>
          <w:p w:rsidR="00C4064D" w:rsidRPr="002F596A" w:rsidRDefault="00C4064D" w:rsidP="00C4064D">
            <w:pPr>
              <w:autoSpaceDE w:val="0"/>
              <w:autoSpaceDN w:val="0"/>
              <w:adjustRightInd w:val="0"/>
              <w:ind w:left="-57" w:right="-57"/>
              <w:jc w:val="center"/>
              <w:rPr>
                <w:rFonts w:ascii="Times New Roman" w:hAnsi="Times New Roman"/>
                <w:sz w:val="22"/>
                <w:szCs w:val="22"/>
                <w:lang w:val="en-US"/>
              </w:rPr>
            </w:pPr>
            <w:r w:rsidRPr="002F596A">
              <w:rPr>
                <w:rFonts w:ascii="Times New Roman" w:hAnsi="Times New Roman"/>
                <w:sz w:val="22"/>
                <w:szCs w:val="22"/>
              </w:rPr>
              <w:t>3.1.</w:t>
            </w:r>
            <w:r w:rsidR="00093DDA" w:rsidRPr="002F596A">
              <w:rPr>
                <w:rFonts w:ascii="Times New Roman" w:hAnsi="Times New Roman"/>
                <w:sz w:val="22"/>
                <w:szCs w:val="22"/>
                <w:lang w:val="en-US"/>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4064D" w:rsidRPr="002F596A" w:rsidRDefault="00894E1E" w:rsidP="002F596A">
            <w:pPr>
              <w:autoSpaceDE w:val="0"/>
              <w:autoSpaceDN w:val="0"/>
              <w:adjustRightInd w:val="0"/>
              <w:rPr>
                <w:rFonts w:ascii="Times New Roman" w:hAnsi="Times New Roman"/>
                <w:sz w:val="22"/>
                <w:szCs w:val="22"/>
              </w:rPr>
            </w:pPr>
            <w:r w:rsidRPr="002F596A">
              <w:rPr>
                <w:rFonts w:ascii="Times New Roman" w:hAnsi="Times New Roman"/>
                <w:bCs/>
                <w:sz w:val="22"/>
                <w:szCs w:val="22"/>
              </w:rPr>
              <w:t>Реконструкция, капитальный ремонт, ремонт и содержание социально</w:t>
            </w:r>
            <w:r w:rsidR="002F596A">
              <w:rPr>
                <w:rFonts w:ascii="Times New Roman" w:hAnsi="Times New Roman"/>
                <w:bCs/>
                <w:sz w:val="22"/>
                <w:szCs w:val="22"/>
              </w:rPr>
              <w:t xml:space="preserve"> </w:t>
            </w:r>
            <w:r w:rsidRPr="002F596A">
              <w:rPr>
                <w:rFonts w:ascii="Times New Roman" w:hAnsi="Times New Roman"/>
                <w:bCs/>
                <w:sz w:val="22"/>
                <w:szCs w:val="22"/>
              </w:rPr>
              <w:t xml:space="preserve">значимых объектов </w:t>
            </w:r>
            <w:r w:rsidR="002F596A">
              <w:rPr>
                <w:rFonts w:ascii="Times New Roman" w:hAnsi="Times New Roman"/>
                <w:bCs/>
                <w:sz w:val="22"/>
                <w:szCs w:val="22"/>
              </w:rPr>
              <w:t>–</w:t>
            </w:r>
            <w:r w:rsidRPr="002F596A">
              <w:rPr>
                <w:rFonts w:ascii="Times New Roman" w:hAnsi="Times New Roman"/>
                <w:bCs/>
                <w:sz w:val="22"/>
                <w:szCs w:val="22"/>
              </w:rPr>
              <w:t xml:space="preserve"> автомобильных</w:t>
            </w:r>
            <w:r w:rsidR="002F596A">
              <w:rPr>
                <w:rFonts w:ascii="Times New Roman" w:hAnsi="Times New Roman"/>
                <w:bCs/>
                <w:sz w:val="22"/>
                <w:szCs w:val="22"/>
              </w:rPr>
              <w:t xml:space="preserve"> </w:t>
            </w:r>
            <w:r w:rsidRPr="002F596A">
              <w:rPr>
                <w:rFonts w:ascii="Times New Roman" w:hAnsi="Times New Roman"/>
                <w:bCs/>
                <w:sz w:val="22"/>
                <w:szCs w:val="22"/>
              </w:rPr>
              <w:t>дорог общего пользования местного значения и искусственных сооружений на них</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AB232D" w:rsidP="002A07E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572EA1" w:rsidP="002A07EC">
            <w:pPr>
              <w:ind w:left="113" w:right="113"/>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2,5</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4064D" w:rsidRPr="002F596A" w:rsidRDefault="00894E1E" w:rsidP="002A07EC">
            <w:pPr>
              <w:ind w:left="113" w:right="113"/>
              <w:jc w:val="center"/>
              <w:rPr>
                <w:rFonts w:ascii="Times New Roman" w:hAnsi="Times New Roman"/>
                <w:sz w:val="22"/>
                <w:szCs w:val="22"/>
              </w:rPr>
            </w:pPr>
            <w:r w:rsidRPr="002F596A">
              <w:rPr>
                <w:rFonts w:ascii="Times New Roman" w:hAnsi="Times New Roman"/>
                <w:sz w:val="22"/>
                <w:szCs w:val="22"/>
              </w:rPr>
              <w:t>2,5</w:t>
            </w:r>
          </w:p>
        </w:tc>
      </w:tr>
      <w:tr w:rsidR="00B51D44" w:rsidRPr="002F596A" w:rsidTr="007708B1">
        <w:trPr>
          <w:cantSplit/>
          <w:trHeight w:val="476"/>
        </w:trPr>
        <w:tc>
          <w:tcPr>
            <w:tcW w:w="709" w:type="dxa"/>
            <w:tcBorders>
              <w:top w:val="single" w:sz="4" w:space="0" w:color="auto"/>
              <w:left w:val="single" w:sz="4" w:space="0" w:color="auto"/>
              <w:right w:val="single" w:sz="4" w:space="0" w:color="auto"/>
            </w:tcBorders>
            <w:shd w:val="clear" w:color="auto" w:fill="auto"/>
          </w:tcPr>
          <w:p w:rsidR="00B51D44" w:rsidRPr="002F596A" w:rsidRDefault="00B51D44" w:rsidP="00B51D44">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3.1.</w:t>
            </w:r>
            <w:r w:rsidR="00093DDA" w:rsidRPr="002F596A">
              <w:rPr>
                <w:rFonts w:ascii="Times New Roman" w:hAnsi="Times New Roman"/>
                <w:sz w:val="22"/>
                <w:szCs w:val="22"/>
                <w:lang w:val="en-US"/>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1D44" w:rsidRPr="002F596A" w:rsidRDefault="00B51D44" w:rsidP="00AB75E7">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 регионального или межмуниципального и местного значения, введенных (переданных) в эксплуатацию, при </w:t>
            </w:r>
            <w:proofErr w:type="spellStart"/>
            <w:r w:rsidRPr="002F596A">
              <w:rPr>
                <w:rFonts w:ascii="Times New Roman" w:hAnsi="Times New Roman"/>
                <w:sz w:val="22"/>
                <w:szCs w:val="22"/>
              </w:rPr>
              <w:t>софинансировании</w:t>
            </w:r>
            <w:proofErr w:type="spellEnd"/>
            <w:r w:rsidRPr="002F596A">
              <w:rPr>
                <w:rFonts w:ascii="Times New Roman" w:hAnsi="Times New Roman"/>
                <w:sz w:val="22"/>
                <w:szCs w:val="22"/>
              </w:rPr>
              <w:t xml:space="preserve"> работ по их строительству, реконструкции, капитальному ремонту и ремонту из федерального бюджета в рамках ведомственного проекта, в том числе:</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5,769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7,334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r>
      <w:tr w:rsidR="00B51D44" w:rsidRPr="002F596A" w:rsidTr="007708B1">
        <w:trPr>
          <w:cantSplit/>
          <w:trHeight w:val="476"/>
        </w:trPr>
        <w:tc>
          <w:tcPr>
            <w:tcW w:w="709" w:type="dxa"/>
            <w:tcBorders>
              <w:left w:val="single" w:sz="4" w:space="0" w:color="auto"/>
              <w:right w:val="single" w:sz="4" w:space="0" w:color="auto"/>
            </w:tcBorders>
            <w:shd w:val="clear" w:color="auto" w:fill="auto"/>
          </w:tcPr>
          <w:p w:rsidR="00B51D44" w:rsidRPr="002F596A" w:rsidRDefault="00B51D44" w:rsidP="00AB75E7">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1D44" w:rsidRPr="002F596A" w:rsidRDefault="00B51D44" w:rsidP="00AB75E7">
            <w:pPr>
              <w:autoSpaceDE w:val="0"/>
              <w:autoSpaceDN w:val="0"/>
              <w:adjustRightInd w:val="0"/>
              <w:rPr>
                <w:rFonts w:ascii="Times New Roman" w:hAnsi="Times New Roman"/>
                <w:sz w:val="22"/>
                <w:szCs w:val="22"/>
              </w:rPr>
            </w:pPr>
            <w:r w:rsidRPr="002F596A">
              <w:rPr>
                <w:rFonts w:ascii="Times New Roman" w:hAnsi="Times New Roman"/>
                <w:sz w:val="22"/>
                <w:szCs w:val="22"/>
              </w:rPr>
              <w:t>автомобильных дорог общего пользования регионального или межмуниципального значения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6,334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r>
      <w:tr w:rsidR="00B51D44" w:rsidRPr="002F596A" w:rsidTr="007708B1">
        <w:trPr>
          <w:cantSplit/>
          <w:trHeight w:val="476"/>
        </w:trPr>
        <w:tc>
          <w:tcPr>
            <w:tcW w:w="709" w:type="dxa"/>
            <w:tcBorders>
              <w:left w:val="single" w:sz="4" w:space="0" w:color="auto"/>
              <w:bottom w:val="single" w:sz="4" w:space="0" w:color="auto"/>
              <w:right w:val="single" w:sz="4" w:space="0" w:color="auto"/>
            </w:tcBorders>
            <w:shd w:val="clear" w:color="auto" w:fill="auto"/>
          </w:tcPr>
          <w:p w:rsidR="00B51D44" w:rsidRPr="002F596A" w:rsidRDefault="00B51D44" w:rsidP="00AB75E7">
            <w:pPr>
              <w:autoSpaceDE w:val="0"/>
              <w:autoSpaceDN w:val="0"/>
              <w:adjustRightInd w:val="0"/>
              <w:jc w:val="cente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1D44" w:rsidRPr="002F596A" w:rsidRDefault="00B51D44" w:rsidP="00AB75E7">
            <w:pPr>
              <w:autoSpaceDE w:val="0"/>
              <w:autoSpaceDN w:val="0"/>
              <w:adjustRightInd w:val="0"/>
              <w:rPr>
                <w:rFonts w:ascii="Times New Roman" w:hAnsi="Times New Roman"/>
                <w:sz w:val="22"/>
                <w:szCs w:val="22"/>
              </w:rPr>
            </w:pPr>
            <w:r w:rsidRPr="002F596A">
              <w:rPr>
                <w:rFonts w:ascii="Times New Roman" w:hAnsi="Times New Roman"/>
                <w:sz w:val="22"/>
                <w:szCs w:val="22"/>
              </w:rPr>
              <w:t>автомобильных дорог общего пользования местного значения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км</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5,769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D44" w:rsidRPr="002F596A" w:rsidRDefault="00B51D44" w:rsidP="00AB75E7">
            <w:pPr>
              <w:ind w:left="113" w:right="113"/>
              <w:jc w:val="center"/>
              <w:rPr>
                <w:rFonts w:ascii="Times New Roman" w:hAnsi="Times New Roman"/>
                <w:sz w:val="22"/>
                <w:szCs w:val="22"/>
              </w:rPr>
            </w:pPr>
            <w:r w:rsidRPr="002F596A">
              <w:rPr>
                <w:rFonts w:ascii="Times New Roman" w:hAnsi="Times New Roman"/>
                <w:sz w:val="22"/>
                <w:szCs w:val="22"/>
              </w:rPr>
              <w:t>1</w:t>
            </w:r>
          </w:p>
        </w:tc>
      </w:tr>
      <w:tr w:rsidR="00661F34"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3.2</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D372E6">
            <w:pPr>
              <w:autoSpaceDE w:val="0"/>
              <w:autoSpaceDN w:val="0"/>
              <w:adjustRightInd w:val="0"/>
              <w:rPr>
                <w:rFonts w:ascii="Times New Roman" w:hAnsi="Times New Roman"/>
                <w:sz w:val="22"/>
                <w:szCs w:val="22"/>
              </w:rPr>
            </w:pPr>
            <w:r w:rsidRPr="002F596A">
              <w:rPr>
                <w:rFonts w:ascii="Times New Roman" w:hAnsi="Times New Roman"/>
                <w:sz w:val="22"/>
                <w:szCs w:val="22"/>
              </w:rPr>
              <w:t>Задача 2. Обеспечение безопасности дорожного движения по автомобильным дорогам общего пользования регионального или межмуниципального, а также местного значения</w:t>
            </w:r>
          </w:p>
        </w:tc>
        <w:tc>
          <w:tcPr>
            <w:tcW w:w="568"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r>
      <w:tr w:rsidR="00661F34" w:rsidRPr="002F596A" w:rsidTr="00A118AF">
        <w:trPr>
          <w:cantSplit/>
          <w:trHeight w:val="1429"/>
        </w:trPr>
        <w:tc>
          <w:tcPr>
            <w:tcW w:w="709"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3.2.1</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ind w:right="-57"/>
              <w:rPr>
                <w:rFonts w:ascii="Times New Roman" w:hAnsi="Times New Roman"/>
                <w:sz w:val="22"/>
                <w:szCs w:val="22"/>
              </w:rPr>
            </w:pPr>
            <w:r w:rsidRPr="002F596A">
              <w:rPr>
                <w:rFonts w:ascii="Times New Roman" w:hAnsi="Times New Roman"/>
                <w:sz w:val="22"/>
                <w:szCs w:val="22"/>
              </w:rPr>
              <w:t>Количество модернизированных (реконструированных) светофорных объектов</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20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1</w:t>
            </w:r>
          </w:p>
        </w:tc>
      </w:tr>
      <w:tr w:rsidR="00661F34" w:rsidRPr="002F596A" w:rsidTr="00AB19C6">
        <w:trPr>
          <w:cantSplit/>
          <w:trHeight w:val="1127"/>
        </w:trPr>
        <w:tc>
          <w:tcPr>
            <w:tcW w:w="709" w:type="dxa"/>
            <w:tcBorders>
              <w:top w:val="single" w:sz="4" w:space="0" w:color="auto"/>
              <w:left w:val="single" w:sz="4" w:space="0" w:color="auto"/>
              <w:bottom w:val="single" w:sz="4" w:space="0" w:color="auto"/>
              <w:right w:val="single" w:sz="4" w:space="0" w:color="auto"/>
            </w:tcBorders>
            <w:shd w:val="clear" w:color="auto" w:fill="auto"/>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Количество построенных светофорных объектов</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w:t>
            </w:r>
          </w:p>
        </w:tc>
      </w:tr>
      <w:tr w:rsidR="00661F34" w:rsidRPr="002F596A" w:rsidTr="00AB19C6">
        <w:trPr>
          <w:cantSplit/>
          <w:trHeight w:val="1202"/>
        </w:trPr>
        <w:tc>
          <w:tcPr>
            <w:tcW w:w="709" w:type="dxa"/>
            <w:tcBorders>
              <w:top w:val="single" w:sz="4" w:space="0" w:color="auto"/>
              <w:left w:val="single" w:sz="4" w:space="0" w:color="auto"/>
              <w:bottom w:val="single" w:sz="4" w:space="0" w:color="auto"/>
              <w:right w:val="single" w:sz="4" w:space="0" w:color="auto"/>
            </w:tcBorders>
            <w:shd w:val="clear" w:color="auto" w:fill="auto"/>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Количество оборудованных нерегулируемых пешеходных переходов</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об.</w:t>
            </w:r>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17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AB19C6">
            <w:pPr>
              <w:jc w:val="center"/>
              <w:rPr>
                <w:rFonts w:ascii="Times New Roman" w:hAnsi="Times New Roman"/>
                <w:sz w:val="22"/>
                <w:szCs w:val="22"/>
              </w:rPr>
            </w:pPr>
            <w:r w:rsidRPr="002F596A">
              <w:rPr>
                <w:rFonts w:ascii="Times New Roman" w:hAnsi="Times New Roman"/>
                <w:sz w:val="22"/>
                <w:szCs w:val="22"/>
              </w:rPr>
              <w:t>не менее 10</w:t>
            </w:r>
          </w:p>
        </w:tc>
      </w:tr>
      <w:tr w:rsidR="00661F34"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3.3</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Задача 3. Обеспечение безопасного участия детей в дорожном движении</w:t>
            </w:r>
          </w:p>
        </w:tc>
        <w:tc>
          <w:tcPr>
            <w:tcW w:w="568"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r>
      <w:tr w:rsidR="00661F34" w:rsidRPr="002F596A" w:rsidTr="00A118AF">
        <w:trPr>
          <w:cantSplit/>
          <w:trHeight w:val="1134"/>
        </w:trPr>
        <w:tc>
          <w:tcPr>
            <w:tcW w:w="709"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3.3.1</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Количество приобретенных и распространенных </w:t>
            </w:r>
            <w:proofErr w:type="spellStart"/>
            <w:r w:rsidRPr="002F596A">
              <w:rPr>
                <w:rFonts w:ascii="Times New Roman" w:hAnsi="Times New Roman"/>
                <w:sz w:val="22"/>
                <w:szCs w:val="22"/>
              </w:rPr>
              <w:t>световозвращающих</w:t>
            </w:r>
            <w:proofErr w:type="spellEnd"/>
            <w:r w:rsidRPr="002F596A">
              <w:rPr>
                <w:rFonts w:ascii="Times New Roman" w:hAnsi="Times New Roman"/>
                <w:sz w:val="22"/>
                <w:szCs w:val="22"/>
              </w:rPr>
              <w:t xml:space="preserve"> приспособлений в среде дошкольников и учащихся младших классов образовательных организаций</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шт.</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2125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jc w:val="center"/>
              <w:rPr>
                <w:rFonts w:ascii="Times New Roman" w:hAnsi="Times New Roman"/>
                <w:sz w:val="22"/>
                <w:szCs w:val="22"/>
              </w:rPr>
            </w:pPr>
            <w:r w:rsidRPr="002F596A">
              <w:rPr>
                <w:rFonts w:ascii="Times New Roman" w:hAnsi="Times New Roman"/>
                <w:sz w:val="22"/>
                <w:szCs w:val="22"/>
              </w:rPr>
              <w:t>не менее 2000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jc w:val="center"/>
              <w:rPr>
                <w:rFonts w:ascii="Times New Roman" w:hAnsi="Times New Roman"/>
                <w:sz w:val="22"/>
                <w:szCs w:val="22"/>
              </w:rPr>
            </w:pPr>
            <w:r w:rsidRPr="002F596A">
              <w:rPr>
                <w:rFonts w:ascii="Times New Roman" w:hAnsi="Times New Roman"/>
                <w:sz w:val="22"/>
                <w:szCs w:val="22"/>
              </w:rPr>
              <w:t>не менее 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1F34" w:rsidRPr="002F596A" w:rsidRDefault="00661F34" w:rsidP="00661F34">
            <w:pPr>
              <w:jc w:val="center"/>
              <w:rPr>
                <w:rFonts w:ascii="Times New Roman" w:hAnsi="Times New Roman"/>
                <w:sz w:val="22"/>
                <w:szCs w:val="22"/>
              </w:rPr>
            </w:pPr>
            <w:r w:rsidRPr="002F596A">
              <w:rPr>
                <w:rFonts w:ascii="Times New Roman" w:hAnsi="Times New Roman"/>
                <w:sz w:val="22"/>
                <w:szCs w:val="22"/>
              </w:rPr>
              <w:t>не менее 2000</w:t>
            </w:r>
          </w:p>
        </w:tc>
      </w:tr>
      <w:tr w:rsidR="00661F34" w:rsidRPr="002F596A" w:rsidTr="00A118AF">
        <w:trPr>
          <w:trHeight w:val="178"/>
        </w:trPr>
        <w:tc>
          <w:tcPr>
            <w:tcW w:w="709"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3.4</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Задача 4. Исполнение функций Минтранса Р</w:t>
            </w:r>
            <w:r w:rsidR="00574CB6" w:rsidRPr="002F596A">
              <w:rPr>
                <w:rFonts w:ascii="Times New Roman" w:hAnsi="Times New Roman"/>
                <w:sz w:val="22"/>
                <w:szCs w:val="22"/>
              </w:rPr>
              <w:t>О</w:t>
            </w:r>
            <w:r w:rsidRPr="002F596A">
              <w:rPr>
                <w:rFonts w:ascii="Times New Roman" w:hAnsi="Times New Roman"/>
                <w:sz w:val="22"/>
                <w:szCs w:val="22"/>
              </w:rPr>
              <w:t xml:space="preserve"> при осуществлении дорожной деятельности</w:t>
            </w:r>
          </w:p>
        </w:tc>
        <w:tc>
          <w:tcPr>
            <w:tcW w:w="568"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641"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jc w:val="center"/>
              <w:rPr>
                <w:rFonts w:ascii="Times New Roman" w:hAnsi="Times New Roman"/>
                <w:sz w:val="22"/>
                <w:szCs w:val="22"/>
              </w:rPr>
            </w:pPr>
          </w:p>
        </w:tc>
      </w:tr>
      <w:tr w:rsidR="00661F34" w:rsidRPr="002F596A" w:rsidTr="00A118AF">
        <w:trPr>
          <w:cantSplit/>
          <w:trHeight w:val="1134"/>
        </w:trPr>
        <w:tc>
          <w:tcPr>
            <w:tcW w:w="709"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3.4.1</w:t>
            </w:r>
          </w:p>
        </w:tc>
        <w:tc>
          <w:tcPr>
            <w:tcW w:w="2410" w:type="dxa"/>
            <w:tcBorders>
              <w:top w:val="single" w:sz="4" w:space="0" w:color="auto"/>
              <w:left w:val="single" w:sz="4" w:space="0" w:color="auto"/>
              <w:bottom w:val="single" w:sz="4" w:space="0" w:color="auto"/>
              <w:right w:val="single" w:sz="4" w:space="0" w:color="auto"/>
            </w:tcBorders>
          </w:tcPr>
          <w:p w:rsidR="00661F34" w:rsidRPr="002F596A" w:rsidRDefault="00661F34" w:rsidP="00661F34">
            <w:pPr>
              <w:autoSpaceDE w:val="0"/>
              <w:autoSpaceDN w:val="0"/>
              <w:adjustRightInd w:val="0"/>
              <w:rPr>
                <w:rFonts w:ascii="Times New Roman" w:hAnsi="Times New Roman"/>
                <w:sz w:val="22"/>
                <w:szCs w:val="22"/>
              </w:rPr>
            </w:pPr>
            <w:r w:rsidRPr="002F596A">
              <w:rPr>
                <w:rFonts w:ascii="Times New Roman" w:hAnsi="Times New Roman"/>
                <w:sz w:val="22"/>
                <w:szCs w:val="22"/>
              </w:rPr>
              <w:t>Обеспечение исполнения функций Минтранса Р</w:t>
            </w:r>
            <w:r w:rsidR="00574CB6" w:rsidRPr="002F596A">
              <w:rPr>
                <w:rFonts w:ascii="Times New Roman" w:hAnsi="Times New Roman"/>
                <w:sz w:val="22"/>
                <w:szCs w:val="22"/>
              </w:rPr>
              <w:t xml:space="preserve">О </w:t>
            </w:r>
            <w:r w:rsidRPr="002F596A">
              <w:rPr>
                <w:rFonts w:ascii="Times New Roman" w:hAnsi="Times New Roman"/>
                <w:sz w:val="22"/>
                <w:szCs w:val="22"/>
              </w:rPr>
              <w:t xml:space="preserve">в части реализации мероприятий в области дорожного хозяйства, в том числе уплата налогов и сборов </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96,5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61F34" w:rsidRPr="002F596A" w:rsidRDefault="00661F34" w:rsidP="00661F34">
            <w:pPr>
              <w:ind w:left="113" w:right="113"/>
              <w:jc w:val="center"/>
              <w:rPr>
                <w:rFonts w:ascii="Times New Roman" w:hAnsi="Times New Roman"/>
                <w:sz w:val="22"/>
                <w:szCs w:val="22"/>
              </w:rPr>
            </w:pPr>
            <w:r w:rsidRPr="002F596A">
              <w:rPr>
                <w:rFonts w:ascii="Times New Roman" w:hAnsi="Times New Roman"/>
                <w:sz w:val="22"/>
                <w:szCs w:val="22"/>
              </w:rPr>
              <w:t>не менее 95</w:t>
            </w:r>
          </w:p>
        </w:tc>
      </w:tr>
    </w:tbl>
    <w:p w:rsidR="00F53C87" w:rsidRPr="002F596A" w:rsidRDefault="00F53C87" w:rsidP="00513B45">
      <w:pPr>
        <w:rPr>
          <w:rFonts w:ascii="Times New Roman" w:hAnsi="Times New Roman"/>
          <w:sz w:val="28"/>
          <w:szCs w:val="28"/>
        </w:rPr>
      </w:pPr>
    </w:p>
    <w:p w:rsidR="00BF7FFE" w:rsidRPr="002F596A" w:rsidRDefault="006A7EE4" w:rsidP="007708B1">
      <w:pPr>
        <w:autoSpaceDE w:val="0"/>
        <w:autoSpaceDN w:val="0"/>
        <w:adjustRightInd w:val="0"/>
        <w:ind w:firstLine="851"/>
        <w:jc w:val="both"/>
        <w:rPr>
          <w:rFonts w:ascii="Times New Roman" w:hAnsi="Times New Roman"/>
          <w:bCs/>
          <w:sz w:val="28"/>
          <w:szCs w:val="28"/>
        </w:rPr>
      </w:pPr>
      <w:r w:rsidRPr="002F596A">
        <w:rPr>
          <w:rFonts w:ascii="Times New Roman" w:hAnsi="Times New Roman"/>
          <w:bCs/>
          <w:sz w:val="28"/>
          <w:szCs w:val="28"/>
        </w:rPr>
        <w:t>5. Перечень мероприятий подпрограммы:</w:t>
      </w:r>
    </w:p>
    <w:p w:rsidR="006A7EE4" w:rsidRPr="002F596A" w:rsidRDefault="006A7EE4" w:rsidP="0086362E">
      <w:pPr>
        <w:rPr>
          <w:rFonts w:ascii="Times New Roman" w:hAnsi="Times New Roman"/>
          <w:sz w:val="28"/>
          <w:szCs w:val="28"/>
        </w:rPr>
      </w:pPr>
    </w:p>
    <w:tbl>
      <w:tblPr>
        <w:tblW w:w="9454" w:type="dxa"/>
        <w:tblInd w:w="-36" w:type="dxa"/>
        <w:tblLayout w:type="fixed"/>
        <w:tblCellMar>
          <w:top w:w="102" w:type="dxa"/>
          <w:left w:w="62" w:type="dxa"/>
          <w:bottom w:w="102" w:type="dxa"/>
          <w:right w:w="62" w:type="dxa"/>
        </w:tblCellMar>
        <w:tblLook w:val="0000" w:firstRow="0" w:lastRow="0" w:firstColumn="0" w:lastColumn="0" w:noHBand="0" w:noVBand="0"/>
      </w:tblPr>
      <w:tblGrid>
        <w:gridCol w:w="665"/>
        <w:gridCol w:w="2835"/>
        <w:gridCol w:w="426"/>
        <w:gridCol w:w="425"/>
        <w:gridCol w:w="425"/>
        <w:gridCol w:w="425"/>
        <w:gridCol w:w="426"/>
        <w:gridCol w:w="425"/>
        <w:gridCol w:w="425"/>
        <w:gridCol w:w="425"/>
        <w:gridCol w:w="425"/>
        <w:gridCol w:w="426"/>
        <w:gridCol w:w="425"/>
        <w:gridCol w:w="425"/>
        <w:gridCol w:w="425"/>
        <w:gridCol w:w="426"/>
      </w:tblGrid>
      <w:tr w:rsidR="006A7EE4" w:rsidRPr="002F596A" w:rsidTr="00A14FC2">
        <w:tc>
          <w:tcPr>
            <w:tcW w:w="665" w:type="dxa"/>
            <w:vMerge w:val="restart"/>
            <w:tcBorders>
              <w:top w:val="single" w:sz="4" w:space="0" w:color="auto"/>
              <w:left w:val="single" w:sz="4" w:space="0" w:color="auto"/>
              <w:right w:val="single" w:sz="4" w:space="0" w:color="auto"/>
            </w:tcBorders>
          </w:tcPr>
          <w:p w:rsidR="006A7EE4" w:rsidRPr="00A14FC2" w:rsidRDefault="006A7EE4" w:rsidP="0086362E">
            <w:pPr>
              <w:pStyle w:val="ConsPlusNormal"/>
              <w:jc w:val="center"/>
              <w:rPr>
                <w:rFonts w:ascii="Times New Roman" w:hAnsi="Times New Roman" w:cs="Times New Roman"/>
                <w:szCs w:val="22"/>
              </w:rPr>
            </w:pPr>
            <w:r w:rsidRPr="00A14FC2">
              <w:rPr>
                <w:rFonts w:ascii="Times New Roman" w:hAnsi="Times New Roman" w:cs="Times New Roman"/>
                <w:szCs w:val="22"/>
              </w:rPr>
              <w:t>№ п/п</w:t>
            </w:r>
          </w:p>
        </w:tc>
        <w:tc>
          <w:tcPr>
            <w:tcW w:w="2835" w:type="dxa"/>
            <w:vMerge w:val="restart"/>
            <w:tcBorders>
              <w:top w:val="single" w:sz="4" w:space="0" w:color="auto"/>
              <w:left w:val="single" w:sz="4" w:space="0" w:color="auto"/>
              <w:right w:val="single" w:sz="4" w:space="0" w:color="auto"/>
            </w:tcBorders>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 xml:space="preserve">Наименование </w:t>
            </w:r>
          </w:p>
        </w:tc>
        <w:tc>
          <w:tcPr>
            <w:tcW w:w="426" w:type="dxa"/>
            <w:vMerge w:val="restart"/>
            <w:tcBorders>
              <w:top w:val="single" w:sz="4" w:space="0" w:color="auto"/>
              <w:left w:val="single" w:sz="4" w:space="0" w:color="auto"/>
              <w:right w:val="single" w:sz="4" w:space="0" w:color="auto"/>
            </w:tcBorders>
            <w:textDirection w:val="btLr"/>
            <w:vAlign w:val="cente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ГРБС</w:t>
            </w:r>
          </w:p>
        </w:tc>
        <w:tc>
          <w:tcPr>
            <w:tcW w:w="425" w:type="dxa"/>
            <w:vMerge w:val="restart"/>
            <w:tcBorders>
              <w:top w:val="single" w:sz="4" w:space="0" w:color="auto"/>
              <w:left w:val="single" w:sz="4" w:space="0" w:color="auto"/>
              <w:right w:val="single" w:sz="4" w:space="0" w:color="auto"/>
            </w:tcBorders>
            <w:textDirection w:val="btLr"/>
            <w:vAlign w:val="center"/>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Исполнители</w:t>
            </w:r>
          </w:p>
        </w:tc>
        <w:tc>
          <w:tcPr>
            <w:tcW w:w="425" w:type="dxa"/>
            <w:vMerge w:val="restart"/>
            <w:tcBorders>
              <w:top w:val="single" w:sz="4" w:space="0" w:color="auto"/>
              <w:left w:val="single" w:sz="4" w:space="0" w:color="auto"/>
              <w:right w:val="single" w:sz="4" w:space="0" w:color="auto"/>
            </w:tcBorders>
            <w:textDirection w:val="btLr"/>
            <w:vAlign w:val="center"/>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Источник ФО</w:t>
            </w:r>
          </w:p>
        </w:tc>
        <w:tc>
          <w:tcPr>
            <w:tcW w:w="425" w:type="dxa"/>
            <w:vMerge w:val="restart"/>
            <w:tcBorders>
              <w:top w:val="single" w:sz="4" w:space="0" w:color="auto"/>
              <w:left w:val="single" w:sz="4" w:space="0" w:color="auto"/>
              <w:right w:val="single" w:sz="4" w:space="0" w:color="auto"/>
            </w:tcBorders>
            <w:textDirection w:val="btLr"/>
            <w:vAlign w:val="cente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КБК</w:t>
            </w:r>
          </w:p>
        </w:tc>
        <w:tc>
          <w:tcPr>
            <w:tcW w:w="4253" w:type="dxa"/>
            <w:gridSpan w:val="10"/>
            <w:tcBorders>
              <w:top w:val="single" w:sz="4" w:space="0" w:color="auto"/>
              <w:left w:val="single" w:sz="4" w:space="0" w:color="auto"/>
              <w:right w:val="single" w:sz="4" w:space="0" w:color="auto"/>
            </w:tcBorders>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Объемы ФО по годам (тыс. рублей)</w:t>
            </w:r>
          </w:p>
        </w:tc>
      </w:tr>
      <w:tr w:rsidR="006A7EE4" w:rsidRPr="002F596A" w:rsidTr="00A14FC2">
        <w:trPr>
          <w:cantSplit/>
          <w:trHeight w:val="904"/>
        </w:trPr>
        <w:tc>
          <w:tcPr>
            <w:tcW w:w="665" w:type="dxa"/>
            <w:vMerge/>
            <w:tcBorders>
              <w:top w:val="single" w:sz="4" w:space="0" w:color="auto"/>
              <w:left w:val="single" w:sz="4" w:space="0" w:color="auto"/>
              <w:right w:val="single" w:sz="4" w:space="0" w:color="auto"/>
            </w:tcBorders>
          </w:tcPr>
          <w:p w:rsidR="006A7EE4" w:rsidRPr="00A14FC2" w:rsidRDefault="006A7EE4" w:rsidP="0086362E">
            <w:pPr>
              <w:rPr>
                <w:rFonts w:ascii="Times New Roman" w:hAnsi="Times New Roman"/>
                <w:sz w:val="22"/>
                <w:szCs w:val="22"/>
              </w:rPr>
            </w:pPr>
          </w:p>
        </w:tc>
        <w:tc>
          <w:tcPr>
            <w:tcW w:w="2835" w:type="dxa"/>
            <w:vMerge/>
            <w:tcBorders>
              <w:top w:val="single" w:sz="4" w:space="0" w:color="auto"/>
              <w:left w:val="single" w:sz="4" w:space="0" w:color="auto"/>
              <w:right w:val="single" w:sz="4" w:space="0" w:color="auto"/>
            </w:tcBorders>
          </w:tcPr>
          <w:p w:rsidR="006A7EE4" w:rsidRPr="002F596A" w:rsidRDefault="006A7EE4" w:rsidP="0086362E">
            <w:pPr>
              <w:rPr>
                <w:rFonts w:ascii="Times New Roman" w:hAnsi="Times New Roman"/>
                <w:sz w:val="22"/>
                <w:szCs w:val="22"/>
              </w:rPr>
            </w:pPr>
          </w:p>
        </w:tc>
        <w:tc>
          <w:tcPr>
            <w:tcW w:w="426" w:type="dxa"/>
            <w:vMerge/>
            <w:tcBorders>
              <w:top w:val="single" w:sz="4" w:space="0" w:color="auto"/>
              <w:left w:val="single" w:sz="4" w:space="0" w:color="auto"/>
              <w:right w:val="single" w:sz="4" w:space="0" w:color="auto"/>
            </w:tcBorders>
          </w:tcPr>
          <w:p w:rsidR="006A7EE4" w:rsidRPr="002F596A" w:rsidRDefault="006A7EE4" w:rsidP="0086362E">
            <w:pPr>
              <w:rPr>
                <w:rFonts w:ascii="Times New Roman" w:hAnsi="Times New Roman"/>
                <w:sz w:val="22"/>
                <w:szCs w:val="22"/>
              </w:rPr>
            </w:pPr>
          </w:p>
        </w:tc>
        <w:tc>
          <w:tcPr>
            <w:tcW w:w="425" w:type="dxa"/>
            <w:vMerge/>
            <w:tcBorders>
              <w:top w:val="single" w:sz="4" w:space="0" w:color="auto"/>
              <w:left w:val="single" w:sz="4" w:space="0" w:color="auto"/>
              <w:right w:val="single" w:sz="4" w:space="0" w:color="auto"/>
            </w:tcBorders>
          </w:tcPr>
          <w:p w:rsidR="006A7EE4" w:rsidRPr="002F596A" w:rsidRDefault="006A7EE4" w:rsidP="0086362E">
            <w:pPr>
              <w:rPr>
                <w:rFonts w:ascii="Times New Roman" w:hAnsi="Times New Roman"/>
                <w:sz w:val="22"/>
                <w:szCs w:val="22"/>
              </w:rPr>
            </w:pPr>
          </w:p>
        </w:tc>
        <w:tc>
          <w:tcPr>
            <w:tcW w:w="425" w:type="dxa"/>
            <w:vMerge/>
            <w:tcBorders>
              <w:top w:val="single" w:sz="4" w:space="0" w:color="auto"/>
              <w:left w:val="single" w:sz="4" w:space="0" w:color="auto"/>
              <w:right w:val="single" w:sz="4" w:space="0" w:color="auto"/>
            </w:tcBorders>
          </w:tcPr>
          <w:p w:rsidR="006A7EE4" w:rsidRPr="002F596A" w:rsidRDefault="006A7EE4" w:rsidP="0086362E">
            <w:pPr>
              <w:jc w:val="center"/>
              <w:rPr>
                <w:rFonts w:ascii="Times New Roman" w:hAnsi="Times New Roman"/>
                <w:sz w:val="22"/>
                <w:szCs w:val="22"/>
              </w:rPr>
            </w:pPr>
          </w:p>
        </w:tc>
        <w:tc>
          <w:tcPr>
            <w:tcW w:w="425" w:type="dxa"/>
            <w:vMerge/>
            <w:tcBorders>
              <w:left w:val="single" w:sz="4" w:space="0" w:color="auto"/>
              <w:right w:val="single" w:sz="4" w:space="0" w:color="auto"/>
            </w:tcBorders>
          </w:tcPr>
          <w:p w:rsidR="006A7EE4" w:rsidRPr="002F596A" w:rsidRDefault="006A7EE4" w:rsidP="0086362E">
            <w:pPr>
              <w:rPr>
                <w:rFonts w:ascii="Times New Roman" w:hAnsi="Times New Roman"/>
                <w:sz w:val="22"/>
                <w:szCs w:val="22"/>
              </w:rPr>
            </w:pPr>
          </w:p>
        </w:tc>
        <w:tc>
          <w:tcPr>
            <w:tcW w:w="426" w:type="dxa"/>
            <w:tcBorders>
              <w:top w:val="single" w:sz="4" w:space="0" w:color="auto"/>
              <w:left w:val="single" w:sz="4" w:space="0" w:color="auto"/>
              <w:right w:val="single" w:sz="4" w:space="0" w:color="auto"/>
            </w:tcBorders>
            <w:textDirection w:val="btLr"/>
            <w:vAlign w:val="center"/>
          </w:tcPr>
          <w:p w:rsidR="006A7EE4" w:rsidRPr="002F596A" w:rsidRDefault="006A7EE4" w:rsidP="0086362E">
            <w:pPr>
              <w:ind w:left="113" w:right="113"/>
              <w:jc w:val="center"/>
              <w:rPr>
                <w:rFonts w:ascii="Times New Roman" w:hAnsi="Times New Roman"/>
                <w:sz w:val="22"/>
                <w:szCs w:val="22"/>
              </w:rPr>
            </w:pPr>
            <w:r w:rsidRPr="002F596A">
              <w:rPr>
                <w:rFonts w:ascii="Times New Roman" w:hAnsi="Times New Roman"/>
                <w:sz w:val="22"/>
                <w:szCs w:val="22"/>
              </w:rPr>
              <w:t>всего</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2022</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2023</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2024</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2025</w:t>
            </w:r>
          </w:p>
        </w:tc>
        <w:tc>
          <w:tcPr>
            <w:tcW w:w="426"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2026</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2027</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2028</w:t>
            </w:r>
          </w:p>
        </w:tc>
        <w:tc>
          <w:tcPr>
            <w:tcW w:w="425"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2029</w:t>
            </w:r>
          </w:p>
        </w:tc>
        <w:tc>
          <w:tcPr>
            <w:tcW w:w="426" w:type="dxa"/>
            <w:tcBorders>
              <w:top w:val="single" w:sz="4" w:space="0" w:color="auto"/>
              <w:left w:val="single" w:sz="4" w:space="0" w:color="auto"/>
              <w:right w:val="single" w:sz="4" w:space="0" w:color="auto"/>
            </w:tcBorders>
            <w:textDirection w:val="btLr"/>
          </w:tcPr>
          <w:p w:rsidR="006A7EE4" w:rsidRPr="002F596A" w:rsidRDefault="006A7EE4"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2030</w:t>
            </w:r>
          </w:p>
        </w:tc>
      </w:tr>
    </w:tbl>
    <w:p w:rsidR="00A14FC2" w:rsidRPr="00A14FC2" w:rsidRDefault="00A14FC2">
      <w:pPr>
        <w:rPr>
          <w:rFonts w:ascii="Times New Roman" w:hAnsi="Times New Roman"/>
          <w:sz w:val="2"/>
          <w:szCs w:val="2"/>
        </w:rPr>
      </w:pPr>
    </w:p>
    <w:tbl>
      <w:tblPr>
        <w:tblW w:w="945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5"/>
        <w:gridCol w:w="2835"/>
        <w:gridCol w:w="426"/>
        <w:gridCol w:w="425"/>
        <w:gridCol w:w="425"/>
        <w:gridCol w:w="425"/>
        <w:gridCol w:w="426"/>
        <w:gridCol w:w="425"/>
        <w:gridCol w:w="425"/>
        <w:gridCol w:w="425"/>
        <w:gridCol w:w="425"/>
        <w:gridCol w:w="426"/>
        <w:gridCol w:w="425"/>
        <w:gridCol w:w="425"/>
        <w:gridCol w:w="425"/>
        <w:gridCol w:w="426"/>
      </w:tblGrid>
      <w:tr w:rsidR="006A7EE4" w:rsidRPr="002F596A" w:rsidTr="00A14FC2">
        <w:trPr>
          <w:tblHeader/>
        </w:trPr>
        <w:tc>
          <w:tcPr>
            <w:tcW w:w="665" w:type="dxa"/>
          </w:tcPr>
          <w:p w:rsidR="006A7EE4" w:rsidRPr="00A14FC2" w:rsidRDefault="006A7EE4" w:rsidP="0086362E">
            <w:pPr>
              <w:pStyle w:val="ConsPlusNormal"/>
              <w:jc w:val="center"/>
              <w:rPr>
                <w:rFonts w:ascii="Times New Roman" w:hAnsi="Times New Roman" w:cs="Times New Roman"/>
                <w:szCs w:val="22"/>
              </w:rPr>
            </w:pPr>
            <w:r w:rsidRPr="00A14FC2">
              <w:rPr>
                <w:rFonts w:ascii="Times New Roman" w:hAnsi="Times New Roman" w:cs="Times New Roman"/>
                <w:szCs w:val="22"/>
              </w:rPr>
              <w:t>1</w:t>
            </w:r>
          </w:p>
        </w:tc>
        <w:tc>
          <w:tcPr>
            <w:tcW w:w="2835" w:type="dxa"/>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2</w:t>
            </w:r>
          </w:p>
        </w:tc>
        <w:tc>
          <w:tcPr>
            <w:tcW w:w="426" w:type="dxa"/>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3</w:t>
            </w:r>
          </w:p>
        </w:tc>
        <w:tc>
          <w:tcPr>
            <w:tcW w:w="425" w:type="dxa"/>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4</w:t>
            </w:r>
          </w:p>
        </w:tc>
        <w:tc>
          <w:tcPr>
            <w:tcW w:w="425" w:type="dxa"/>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5</w:t>
            </w:r>
          </w:p>
        </w:tc>
        <w:tc>
          <w:tcPr>
            <w:tcW w:w="425" w:type="dxa"/>
          </w:tcPr>
          <w:p w:rsidR="006A7EE4" w:rsidRPr="002F596A" w:rsidRDefault="006A7EE4" w:rsidP="0086362E">
            <w:pPr>
              <w:pStyle w:val="ConsPlusNormal"/>
              <w:jc w:val="center"/>
              <w:rPr>
                <w:rFonts w:ascii="Times New Roman" w:hAnsi="Times New Roman" w:cs="Times New Roman"/>
                <w:szCs w:val="22"/>
              </w:rPr>
            </w:pPr>
            <w:r w:rsidRPr="002F596A">
              <w:rPr>
                <w:rFonts w:ascii="Times New Roman" w:hAnsi="Times New Roman" w:cs="Times New Roman"/>
                <w:szCs w:val="22"/>
              </w:rPr>
              <w:t>6</w:t>
            </w:r>
          </w:p>
        </w:tc>
        <w:tc>
          <w:tcPr>
            <w:tcW w:w="426"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7</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8</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9</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10</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11</w:t>
            </w:r>
          </w:p>
        </w:tc>
        <w:tc>
          <w:tcPr>
            <w:tcW w:w="426"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13</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14</w:t>
            </w:r>
          </w:p>
        </w:tc>
        <w:tc>
          <w:tcPr>
            <w:tcW w:w="425"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15</w:t>
            </w:r>
          </w:p>
        </w:tc>
        <w:tc>
          <w:tcPr>
            <w:tcW w:w="426" w:type="dxa"/>
          </w:tcPr>
          <w:p w:rsidR="006A7EE4" w:rsidRPr="002F596A" w:rsidRDefault="006A7EE4" w:rsidP="0086362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w:t>
            </w:r>
          </w:p>
        </w:tc>
      </w:tr>
      <w:tr w:rsidR="00A30F2F" w:rsidRPr="002F596A" w:rsidTr="00A14FC2">
        <w:trPr>
          <w:cantSplit/>
          <w:trHeight w:val="142"/>
        </w:trPr>
        <w:tc>
          <w:tcPr>
            <w:tcW w:w="665" w:type="dxa"/>
            <w:shd w:val="clear" w:color="auto" w:fill="auto"/>
          </w:tcPr>
          <w:p w:rsidR="006A7EE4" w:rsidRPr="00A14FC2" w:rsidRDefault="006A7EE4" w:rsidP="0086362E">
            <w:pPr>
              <w:pStyle w:val="ConsPlusNormal"/>
              <w:jc w:val="center"/>
              <w:rPr>
                <w:rFonts w:ascii="Times New Roman" w:hAnsi="Times New Roman" w:cs="Times New Roman"/>
                <w:szCs w:val="22"/>
              </w:rPr>
            </w:pPr>
            <w:r w:rsidRPr="00A14FC2">
              <w:rPr>
                <w:rFonts w:ascii="Times New Roman" w:hAnsi="Times New Roman" w:cs="Times New Roman"/>
                <w:szCs w:val="22"/>
              </w:rPr>
              <w:t>1</w:t>
            </w:r>
          </w:p>
        </w:tc>
        <w:tc>
          <w:tcPr>
            <w:tcW w:w="2835" w:type="dxa"/>
            <w:shd w:val="clear" w:color="auto" w:fill="auto"/>
          </w:tcPr>
          <w:p w:rsidR="006A7EE4" w:rsidRPr="002F596A" w:rsidRDefault="006A7EE4"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Региональные проекты</w:t>
            </w:r>
          </w:p>
        </w:tc>
        <w:tc>
          <w:tcPr>
            <w:tcW w:w="426" w:type="dxa"/>
            <w:shd w:val="clear" w:color="auto" w:fill="auto"/>
          </w:tcPr>
          <w:p w:rsidR="006A7EE4" w:rsidRPr="002F596A" w:rsidRDefault="006A7EE4" w:rsidP="0086362E">
            <w:pPr>
              <w:pStyle w:val="ConsPlusNormal"/>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jc w:val="center"/>
              <w:rPr>
                <w:rFonts w:ascii="Times New Roman" w:hAnsi="Times New Roman" w:cs="Times New Roman"/>
                <w:szCs w:val="22"/>
              </w:rPr>
            </w:pPr>
          </w:p>
        </w:tc>
        <w:tc>
          <w:tcPr>
            <w:tcW w:w="425" w:type="dxa"/>
            <w:shd w:val="clear" w:color="auto" w:fill="auto"/>
            <w:vAlign w:val="center"/>
          </w:tcPr>
          <w:p w:rsidR="006A7EE4" w:rsidRPr="002F596A" w:rsidRDefault="006A7EE4" w:rsidP="0086362E">
            <w:pPr>
              <w:pStyle w:val="ConsPlusNormal"/>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jc w:val="center"/>
              <w:rPr>
                <w:rFonts w:ascii="Times New Roman" w:hAnsi="Times New Roman" w:cs="Times New Roman"/>
                <w:szCs w:val="22"/>
              </w:rPr>
            </w:pPr>
          </w:p>
        </w:tc>
        <w:tc>
          <w:tcPr>
            <w:tcW w:w="426"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6"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5"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c>
          <w:tcPr>
            <w:tcW w:w="426" w:type="dxa"/>
            <w:shd w:val="clear" w:color="auto" w:fill="auto"/>
          </w:tcPr>
          <w:p w:rsidR="006A7EE4" w:rsidRPr="002F596A" w:rsidRDefault="006A7EE4" w:rsidP="0086362E">
            <w:pPr>
              <w:pStyle w:val="ConsPlusNormal"/>
              <w:ind w:left="-57" w:right="-57"/>
              <w:jc w:val="center"/>
              <w:rPr>
                <w:rFonts w:ascii="Times New Roman" w:hAnsi="Times New Roman" w:cs="Times New Roman"/>
                <w:szCs w:val="22"/>
              </w:rPr>
            </w:pPr>
          </w:p>
        </w:tc>
      </w:tr>
      <w:tr w:rsidR="003F2FAE" w:rsidRPr="002F596A" w:rsidTr="00A14FC2">
        <w:trPr>
          <w:cantSplit/>
          <w:trHeight w:val="1812"/>
        </w:trPr>
        <w:tc>
          <w:tcPr>
            <w:tcW w:w="665" w:type="dxa"/>
            <w:vMerge w:val="restart"/>
            <w:shd w:val="clear" w:color="auto" w:fill="auto"/>
          </w:tcPr>
          <w:p w:rsidR="003F2FAE" w:rsidRPr="00A14FC2" w:rsidRDefault="003F2FAE" w:rsidP="0086362E">
            <w:pPr>
              <w:pStyle w:val="ConsPlusNormal"/>
              <w:jc w:val="center"/>
              <w:rPr>
                <w:rFonts w:ascii="Times New Roman" w:hAnsi="Times New Roman" w:cs="Times New Roman"/>
                <w:szCs w:val="22"/>
              </w:rPr>
            </w:pPr>
            <w:r w:rsidRPr="00A14FC2">
              <w:rPr>
                <w:rFonts w:ascii="Times New Roman" w:hAnsi="Times New Roman" w:cs="Times New Roman"/>
                <w:szCs w:val="22"/>
              </w:rPr>
              <w:t>1.1</w:t>
            </w:r>
          </w:p>
        </w:tc>
        <w:tc>
          <w:tcPr>
            <w:tcW w:w="2835" w:type="dxa"/>
            <w:vMerge w:val="restart"/>
            <w:shd w:val="clear" w:color="auto" w:fill="auto"/>
          </w:tcPr>
          <w:p w:rsidR="003F2FAE" w:rsidRPr="002F596A" w:rsidRDefault="003F2FAE"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Региональный проект «Дорожная сеть (Рязанская область)»</w:t>
            </w:r>
            <w:r w:rsidR="00BF0EA3" w:rsidRPr="002F596A">
              <w:rPr>
                <w:rFonts w:ascii="Times New Roman" w:hAnsi="Times New Roman"/>
                <w:sz w:val="22"/>
                <w:szCs w:val="22"/>
              </w:rPr>
              <w:t>, в том числе</w:t>
            </w:r>
            <w:r w:rsidR="004E5DA8" w:rsidRPr="002F596A">
              <w:rPr>
                <w:rFonts w:ascii="Times New Roman" w:hAnsi="Times New Roman"/>
                <w:sz w:val="22"/>
                <w:szCs w:val="22"/>
              </w:rPr>
              <w:t>:</w:t>
            </w:r>
          </w:p>
        </w:tc>
        <w:tc>
          <w:tcPr>
            <w:tcW w:w="426" w:type="dxa"/>
            <w:vMerge w:val="restart"/>
            <w:shd w:val="clear" w:color="auto" w:fill="auto"/>
          </w:tcPr>
          <w:p w:rsidR="003F2FAE" w:rsidRPr="002F596A" w:rsidRDefault="003F2FAE" w:rsidP="0086362E">
            <w:pPr>
              <w:pStyle w:val="ConsPlusNormal"/>
              <w:jc w:val="center"/>
              <w:rPr>
                <w:rFonts w:ascii="Times New Roman" w:hAnsi="Times New Roman" w:cs="Times New Roman"/>
                <w:szCs w:val="22"/>
              </w:rPr>
            </w:pPr>
          </w:p>
        </w:tc>
        <w:tc>
          <w:tcPr>
            <w:tcW w:w="425" w:type="dxa"/>
            <w:vMerge w:val="restart"/>
            <w:shd w:val="clear" w:color="auto" w:fill="auto"/>
          </w:tcPr>
          <w:p w:rsidR="003F2FAE" w:rsidRPr="002F596A" w:rsidRDefault="003F2FAE"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3F2FAE" w:rsidRPr="002F596A" w:rsidRDefault="003F2FAE"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3F2FAE" w:rsidRPr="002F596A" w:rsidRDefault="003F2FAE"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3F2FAE" w:rsidRPr="002F596A" w:rsidRDefault="00A958EC" w:rsidP="0086362E">
            <w:pPr>
              <w:ind w:left="-227" w:right="-227"/>
              <w:jc w:val="center"/>
              <w:rPr>
                <w:rFonts w:ascii="Times New Roman" w:hAnsi="Times New Roman"/>
                <w:sz w:val="22"/>
                <w:szCs w:val="22"/>
              </w:rPr>
            </w:pPr>
            <w:r w:rsidRPr="002F596A">
              <w:rPr>
                <w:rFonts w:ascii="Times New Roman" w:hAnsi="Times New Roman"/>
                <w:sz w:val="22"/>
                <w:szCs w:val="22"/>
              </w:rPr>
              <w:t>13 024 293,56104</w:t>
            </w:r>
          </w:p>
        </w:tc>
        <w:tc>
          <w:tcPr>
            <w:tcW w:w="425" w:type="dxa"/>
            <w:shd w:val="clear" w:color="auto" w:fill="auto"/>
            <w:textDirection w:val="btLr"/>
            <w:vAlign w:val="center"/>
          </w:tcPr>
          <w:p w:rsidR="003F2FAE" w:rsidRPr="002F596A" w:rsidRDefault="008358E1" w:rsidP="0086362E">
            <w:pPr>
              <w:ind w:left="-57" w:right="-57"/>
              <w:jc w:val="center"/>
              <w:rPr>
                <w:rFonts w:ascii="Times New Roman" w:hAnsi="Times New Roman"/>
                <w:sz w:val="22"/>
                <w:szCs w:val="22"/>
              </w:rPr>
            </w:pPr>
            <w:r w:rsidRPr="002F596A">
              <w:rPr>
                <w:rFonts w:ascii="Times New Roman" w:hAnsi="Times New Roman"/>
                <w:sz w:val="22"/>
                <w:szCs w:val="22"/>
              </w:rPr>
              <w:t>4 637 134,97551</w:t>
            </w:r>
          </w:p>
        </w:tc>
        <w:tc>
          <w:tcPr>
            <w:tcW w:w="425" w:type="dxa"/>
            <w:shd w:val="clear" w:color="auto" w:fill="auto"/>
            <w:textDirection w:val="btLr"/>
            <w:vAlign w:val="center"/>
          </w:tcPr>
          <w:p w:rsidR="003F2FA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4 872 224,70256</w:t>
            </w:r>
          </w:p>
        </w:tc>
        <w:tc>
          <w:tcPr>
            <w:tcW w:w="425" w:type="dxa"/>
            <w:shd w:val="clear" w:color="auto" w:fill="auto"/>
            <w:textDirection w:val="btLr"/>
            <w:vAlign w:val="center"/>
          </w:tcPr>
          <w:p w:rsidR="003F2FA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3 514 933,88297</w:t>
            </w:r>
          </w:p>
        </w:tc>
        <w:tc>
          <w:tcPr>
            <w:tcW w:w="425" w:type="dxa"/>
            <w:shd w:val="clear" w:color="auto" w:fill="auto"/>
            <w:textDirection w:val="btLr"/>
            <w:vAlign w:val="center"/>
          </w:tcPr>
          <w:p w:rsidR="003F2FA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3F2FA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3F2FA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3F2FA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3F2FA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3F2FA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A958EC" w:rsidRPr="002F596A" w:rsidTr="00A14FC2">
        <w:trPr>
          <w:cantSplit/>
          <w:trHeight w:val="1658"/>
        </w:trPr>
        <w:tc>
          <w:tcPr>
            <w:tcW w:w="665" w:type="dxa"/>
            <w:vMerge/>
            <w:shd w:val="clear" w:color="auto" w:fill="auto"/>
          </w:tcPr>
          <w:p w:rsidR="00A958EC" w:rsidRPr="00A14FC2" w:rsidRDefault="00A958EC" w:rsidP="0086362E">
            <w:pPr>
              <w:pStyle w:val="ConsPlusNormal"/>
              <w:jc w:val="center"/>
              <w:rPr>
                <w:rFonts w:ascii="Times New Roman" w:hAnsi="Times New Roman" w:cs="Times New Roman"/>
                <w:szCs w:val="22"/>
              </w:rPr>
            </w:pPr>
          </w:p>
        </w:tc>
        <w:tc>
          <w:tcPr>
            <w:tcW w:w="2835" w:type="dxa"/>
            <w:vMerge/>
            <w:shd w:val="clear" w:color="auto" w:fill="auto"/>
          </w:tcPr>
          <w:p w:rsidR="00A958EC" w:rsidRPr="002F596A" w:rsidRDefault="00A958EC" w:rsidP="0086362E">
            <w:pPr>
              <w:autoSpaceDE w:val="0"/>
              <w:autoSpaceDN w:val="0"/>
              <w:adjustRightInd w:val="0"/>
              <w:outlineLvl w:val="0"/>
              <w:rPr>
                <w:rFonts w:ascii="Times New Roman" w:hAnsi="Times New Roman"/>
                <w:sz w:val="22"/>
                <w:szCs w:val="22"/>
              </w:rPr>
            </w:pPr>
          </w:p>
        </w:tc>
        <w:tc>
          <w:tcPr>
            <w:tcW w:w="426" w:type="dxa"/>
            <w:vMerge/>
            <w:shd w:val="clear" w:color="auto" w:fill="auto"/>
          </w:tcPr>
          <w:p w:rsidR="00A958EC" w:rsidRPr="002F596A" w:rsidRDefault="00A958EC" w:rsidP="0086362E">
            <w:pPr>
              <w:pStyle w:val="ConsPlusNormal"/>
              <w:jc w:val="center"/>
              <w:rPr>
                <w:rFonts w:ascii="Times New Roman" w:hAnsi="Times New Roman" w:cs="Times New Roman"/>
                <w:szCs w:val="22"/>
              </w:rPr>
            </w:pPr>
          </w:p>
        </w:tc>
        <w:tc>
          <w:tcPr>
            <w:tcW w:w="425" w:type="dxa"/>
            <w:vMerge/>
            <w:shd w:val="clear" w:color="auto" w:fill="auto"/>
          </w:tcPr>
          <w:p w:rsidR="00A958EC" w:rsidRPr="002F596A" w:rsidRDefault="00A958EC"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A958EC" w:rsidRPr="002F596A" w:rsidRDefault="00A958EC"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A958EC" w:rsidRPr="002F596A" w:rsidRDefault="00A958EC"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R1</w:t>
            </w:r>
          </w:p>
        </w:tc>
        <w:tc>
          <w:tcPr>
            <w:tcW w:w="426" w:type="dxa"/>
            <w:shd w:val="clear" w:color="auto" w:fill="auto"/>
            <w:textDirection w:val="btLr"/>
            <w:vAlign w:val="center"/>
          </w:tcPr>
          <w:p w:rsidR="00A958EC" w:rsidRPr="002F596A" w:rsidRDefault="00A958EC" w:rsidP="0086362E">
            <w:pPr>
              <w:ind w:left="-227" w:right="-227"/>
              <w:jc w:val="center"/>
              <w:rPr>
                <w:rFonts w:ascii="Times New Roman" w:hAnsi="Times New Roman"/>
                <w:sz w:val="22"/>
                <w:szCs w:val="22"/>
              </w:rPr>
            </w:pPr>
            <w:r w:rsidRPr="002F596A">
              <w:rPr>
                <w:rFonts w:ascii="Times New Roman" w:hAnsi="Times New Roman"/>
                <w:sz w:val="22"/>
                <w:szCs w:val="22"/>
              </w:rPr>
              <w:t>13 024 293,56104</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4 637 134,97551</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4 872 224,70256</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3 514 933,88297</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4E072E" w:rsidRPr="002F596A" w:rsidTr="00A14FC2">
        <w:trPr>
          <w:cantSplit/>
          <w:trHeight w:val="1346"/>
        </w:trPr>
        <w:tc>
          <w:tcPr>
            <w:tcW w:w="665" w:type="dxa"/>
            <w:vMerge w:val="restart"/>
            <w:shd w:val="clear" w:color="auto" w:fill="auto"/>
          </w:tcPr>
          <w:p w:rsidR="004E072E" w:rsidRPr="00A14FC2" w:rsidRDefault="004E072E" w:rsidP="0086362E">
            <w:pPr>
              <w:pStyle w:val="ConsPlusNormal"/>
              <w:jc w:val="center"/>
              <w:rPr>
                <w:rFonts w:ascii="Times New Roman" w:hAnsi="Times New Roman" w:cs="Times New Roman"/>
                <w:szCs w:val="22"/>
              </w:rPr>
            </w:pPr>
            <w:r w:rsidRPr="00A14FC2">
              <w:rPr>
                <w:rFonts w:ascii="Times New Roman" w:hAnsi="Times New Roman" w:cs="Times New Roman"/>
                <w:szCs w:val="22"/>
              </w:rPr>
              <w:t>1.1.1</w:t>
            </w:r>
          </w:p>
        </w:tc>
        <w:tc>
          <w:tcPr>
            <w:tcW w:w="2835" w:type="dxa"/>
            <w:vMerge w:val="restart"/>
            <w:shd w:val="clear" w:color="auto" w:fill="auto"/>
          </w:tcPr>
          <w:p w:rsidR="004E072E" w:rsidRPr="002F596A" w:rsidRDefault="004E072E"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 xml:space="preserve">Содержание автомобильных дорог общего пользования регионального или </w:t>
            </w:r>
            <w:r w:rsidRPr="002F596A">
              <w:rPr>
                <w:rFonts w:ascii="Times New Roman" w:hAnsi="Times New Roman"/>
                <w:spacing w:val="-2"/>
                <w:sz w:val="22"/>
                <w:szCs w:val="22"/>
              </w:rPr>
              <w:t>межмуниципального</w:t>
            </w:r>
            <w:r w:rsidRPr="002F596A">
              <w:rPr>
                <w:rFonts w:ascii="Times New Roman" w:hAnsi="Times New Roman"/>
                <w:sz w:val="22"/>
                <w:szCs w:val="22"/>
              </w:rPr>
              <w:t xml:space="preserve"> значения и искусственных сооружений на них</w:t>
            </w:r>
          </w:p>
        </w:tc>
        <w:tc>
          <w:tcPr>
            <w:tcW w:w="426" w:type="dxa"/>
            <w:vMerge w:val="restart"/>
            <w:shd w:val="clear" w:color="auto" w:fill="auto"/>
            <w:textDirection w:val="btLr"/>
            <w:vAlign w:val="center"/>
          </w:tcPr>
          <w:p w:rsidR="004E072E" w:rsidRPr="002F596A" w:rsidRDefault="004E072E"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4E072E" w:rsidRPr="002F596A" w:rsidRDefault="004E072E"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4E072E" w:rsidRPr="002F596A" w:rsidRDefault="004E072E"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4E072E" w:rsidRPr="002F596A" w:rsidRDefault="004E072E"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4E072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4E072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50</w:t>
            </w:r>
            <w:r w:rsidR="008358E1" w:rsidRPr="002F596A">
              <w:rPr>
                <w:rFonts w:ascii="Times New Roman" w:hAnsi="Times New Roman"/>
                <w:sz w:val="22"/>
                <w:szCs w:val="22"/>
              </w:rPr>
              <w:t xml:space="preserve"> </w:t>
            </w:r>
            <w:r w:rsidRPr="002F596A">
              <w:rPr>
                <w:rFonts w:ascii="Times New Roman" w:hAnsi="Times New Roman"/>
                <w:sz w:val="22"/>
                <w:szCs w:val="22"/>
              </w:rPr>
              <w:t>000,0</w:t>
            </w:r>
          </w:p>
        </w:tc>
        <w:tc>
          <w:tcPr>
            <w:tcW w:w="425" w:type="dxa"/>
            <w:shd w:val="clear" w:color="auto" w:fill="auto"/>
            <w:textDirection w:val="btLr"/>
            <w:vAlign w:val="center"/>
          </w:tcPr>
          <w:p w:rsidR="004E072E" w:rsidRPr="002F596A" w:rsidRDefault="003F2FAE"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4E072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70 000,0</w:t>
            </w:r>
          </w:p>
        </w:tc>
        <w:tc>
          <w:tcPr>
            <w:tcW w:w="425" w:type="dxa"/>
            <w:shd w:val="clear" w:color="auto" w:fill="auto"/>
            <w:textDirection w:val="btLr"/>
            <w:vAlign w:val="center"/>
          </w:tcPr>
          <w:p w:rsidR="004E072E" w:rsidRPr="002F596A" w:rsidRDefault="004E072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4E072E" w:rsidRPr="002F596A" w:rsidRDefault="004E072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4E072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4E072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4E072E"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4E072E" w:rsidRPr="002F596A" w:rsidRDefault="004E072E"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A958EC" w:rsidRPr="002F596A" w:rsidTr="00A14FC2">
        <w:trPr>
          <w:cantSplit/>
          <w:trHeight w:val="1113"/>
        </w:trPr>
        <w:tc>
          <w:tcPr>
            <w:tcW w:w="665" w:type="dxa"/>
            <w:vMerge/>
            <w:shd w:val="clear" w:color="auto" w:fill="auto"/>
          </w:tcPr>
          <w:p w:rsidR="00A958EC" w:rsidRPr="00A14FC2" w:rsidRDefault="00A958EC" w:rsidP="0086362E">
            <w:pPr>
              <w:pStyle w:val="ConsPlusNormal"/>
              <w:jc w:val="center"/>
              <w:rPr>
                <w:rFonts w:ascii="Times New Roman" w:hAnsi="Times New Roman" w:cs="Times New Roman"/>
                <w:szCs w:val="22"/>
              </w:rPr>
            </w:pPr>
          </w:p>
        </w:tc>
        <w:tc>
          <w:tcPr>
            <w:tcW w:w="2835" w:type="dxa"/>
            <w:vMerge/>
            <w:shd w:val="clear" w:color="auto" w:fill="auto"/>
          </w:tcPr>
          <w:p w:rsidR="00A958EC" w:rsidRPr="002F596A" w:rsidRDefault="00A958EC"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A958EC" w:rsidRPr="002F596A" w:rsidRDefault="00A958EC" w:rsidP="0086362E">
            <w:pPr>
              <w:pStyle w:val="ConsPlusNormal"/>
              <w:ind w:left="113" w:right="113"/>
              <w:jc w:val="center"/>
              <w:rPr>
                <w:rFonts w:ascii="Times New Roman" w:hAnsi="Times New Roman" w:cs="Times New Roman"/>
                <w:szCs w:val="22"/>
              </w:rPr>
            </w:pPr>
          </w:p>
        </w:tc>
        <w:tc>
          <w:tcPr>
            <w:tcW w:w="425" w:type="dxa"/>
            <w:vMerge/>
            <w:shd w:val="clear" w:color="auto" w:fill="auto"/>
            <w:textDirection w:val="btLr"/>
            <w:vAlign w:val="center"/>
          </w:tcPr>
          <w:p w:rsidR="00A958EC" w:rsidRPr="002F596A" w:rsidRDefault="00A958EC" w:rsidP="0086362E">
            <w:pPr>
              <w:ind w:left="113" w:right="113"/>
              <w:jc w:val="center"/>
              <w:rPr>
                <w:rFonts w:ascii="Times New Roman" w:hAnsi="Times New Roman"/>
                <w:sz w:val="22"/>
                <w:szCs w:val="22"/>
              </w:rPr>
            </w:pPr>
          </w:p>
        </w:tc>
        <w:tc>
          <w:tcPr>
            <w:tcW w:w="425" w:type="dxa"/>
            <w:shd w:val="clear" w:color="auto" w:fill="auto"/>
            <w:textDirection w:val="btLr"/>
            <w:vAlign w:val="center"/>
          </w:tcPr>
          <w:p w:rsidR="00A958EC" w:rsidRPr="002F596A" w:rsidRDefault="00A958EC"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A958EC" w:rsidRPr="002F596A" w:rsidRDefault="00A958EC"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R1</w:t>
            </w:r>
          </w:p>
        </w:tc>
        <w:tc>
          <w:tcPr>
            <w:tcW w:w="426"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70 000,0</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A958EC"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4E072E" w:rsidRPr="002F596A" w:rsidTr="00A14FC2">
        <w:trPr>
          <w:cantSplit/>
          <w:trHeight w:val="1765"/>
        </w:trPr>
        <w:tc>
          <w:tcPr>
            <w:tcW w:w="665" w:type="dxa"/>
            <w:vMerge w:val="restart"/>
            <w:shd w:val="clear" w:color="auto" w:fill="auto"/>
          </w:tcPr>
          <w:p w:rsidR="004E072E" w:rsidRPr="00A14FC2" w:rsidRDefault="004E072E" w:rsidP="0086362E">
            <w:pPr>
              <w:pStyle w:val="ConsPlusNormal"/>
              <w:jc w:val="center"/>
              <w:rPr>
                <w:rFonts w:ascii="Times New Roman" w:hAnsi="Times New Roman" w:cs="Times New Roman"/>
                <w:szCs w:val="22"/>
              </w:rPr>
            </w:pPr>
            <w:r w:rsidRPr="00A14FC2">
              <w:rPr>
                <w:rFonts w:ascii="Times New Roman" w:hAnsi="Times New Roman" w:cs="Times New Roman"/>
                <w:szCs w:val="22"/>
              </w:rPr>
              <w:t>1.1.2</w:t>
            </w:r>
          </w:p>
        </w:tc>
        <w:tc>
          <w:tcPr>
            <w:tcW w:w="2835" w:type="dxa"/>
            <w:vMerge w:val="restart"/>
            <w:shd w:val="clear" w:color="auto" w:fill="auto"/>
          </w:tcPr>
          <w:p w:rsidR="004E072E" w:rsidRPr="002F596A" w:rsidRDefault="004E072E"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Капитальный ремонт и ремонт автомобильных дорог общего пользования регионального или межмуниципального значения и искусственных сооружений на них</w:t>
            </w:r>
          </w:p>
        </w:tc>
        <w:tc>
          <w:tcPr>
            <w:tcW w:w="426" w:type="dxa"/>
            <w:vMerge w:val="restart"/>
            <w:shd w:val="clear" w:color="auto" w:fill="auto"/>
            <w:textDirection w:val="btLr"/>
            <w:vAlign w:val="center"/>
          </w:tcPr>
          <w:p w:rsidR="004E072E" w:rsidRPr="002F596A" w:rsidRDefault="004E072E"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4E072E" w:rsidRPr="002F596A" w:rsidRDefault="004E072E"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4E072E" w:rsidRPr="002F596A" w:rsidRDefault="004E072E"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4E072E" w:rsidRPr="002F596A" w:rsidRDefault="004E072E"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4E072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10 416 399,83399</w:t>
            </w:r>
          </w:p>
        </w:tc>
        <w:tc>
          <w:tcPr>
            <w:tcW w:w="425"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3</w:t>
            </w:r>
            <w:r w:rsidR="008358E1" w:rsidRPr="002F596A">
              <w:rPr>
                <w:rFonts w:ascii="Times New Roman" w:hAnsi="Times New Roman"/>
                <w:sz w:val="22"/>
                <w:szCs w:val="22"/>
              </w:rPr>
              <w:t> </w:t>
            </w:r>
            <w:r w:rsidRPr="002F596A">
              <w:rPr>
                <w:rFonts w:ascii="Times New Roman" w:hAnsi="Times New Roman"/>
                <w:sz w:val="22"/>
                <w:szCs w:val="22"/>
              </w:rPr>
              <w:t>165</w:t>
            </w:r>
            <w:r w:rsidR="008358E1" w:rsidRPr="002F596A">
              <w:rPr>
                <w:rFonts w:ascii="Times New Roman" w:hAnsi="Times New Roman"/>
                <w:sz w:val="22"/>
                <w:szCs w:val="22"/>
              </w:rPr>
              <w:t xml:space="preserve"> </w:t>
            </w:r>
            <w:r w:rsidRPr="002F596A">
              <w:rPr>
                <w:rFonts w:ascii="Times New Roman" w:hAnsi="Times New Roman"/>
                <w:sz w:val="22"/>
                <w:szCs w:val="22"/>
              </w:rPr>
              <w:t>732,97551</w:t>
            </w:r>
          </w:p>
        </w:tc>
        <w:tc>
          <w:tcPr>
            <w:tcW w:w="425" w:type="dxa"/>
            <w:shd w:val="clear" w:color="auto" w:fill="auto"/>
            <w:textDirection w:val="btLr"/>
            <w:vAlign w:val="center"/>
          </w:tcPr>
          <w:p w:rsidR="004E072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3 805 732,97551</w:t>
            </w:r>
          </w:p>
        </w:tc>
        <w:tc>
          <w:tcPr>
            <w:tcW w:w="425" w:type="dxa"/>
            <w:shd w:val="clear" w:color="auto" w:fill="auto"/>
            <w:textDirection w:val="btLr"/>
            <w:vAlign w:val="center"/>
          </w:tcPr>
          <w:p w:rsidR="004E072E" w:rsidRPr="002F596A" w:rsidRDefault="00A958EC" w:rsidP="0086362E">
            <w:pPr>
              <w:ind w:left="-57" w:right="-57"/>
              <w:jc w:val="center"/>
              <w:rPr>
                <w:rFonts w:ascii="Times New Roman" w:hAnsi="Times New Roman"/>
                <w:sz w:val="22"/>
                <w:szCs w:val="22"/>
              </w:rPr>
            </w:pPr>
            <w:r w:rsidRPr="002F596A">
              <w:rPr>
                <w:rFonts w:ascii="Times New Roman" w:hAnsi="Times New Roman"/>
                <w:sz w:val="22"/>
                <w:szCs w:val="22"/>
              </w:rPr>
              <w:t>3 444 933,88297</w:t>
            </w:r>
          </w:p>
        </w:tc>
        <w:tc>
          <w:tcPr>
            <w:tcW w:w="425"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4E072E" w:rsidRPr="002F596A" w:rsidRDefault="00372622"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8E2617" w:rsidRPr="002F596A" w:rsidTr="00A14FC2">
        <w:trPr>
          <w:cantSplit/>
          <w:trHeight w:val="1623"/>
        </w:trPr>
        <w:tc>
          <w:tcPr>
            <w:tcW w:w="665" w:type="dxa"/>
            <w:vMerge/>
            <w:shd w:val="clear" w:color="auto" w:fill="auto"/>
          </w:tcPr>
          <w:p w:rsidR="008E2617" w:rsidRPr="00A14FC2" w:rsidRDefault="008E2617" w:rsidP="0086362E">
            <w:pPr>
              <w:pStyle w:val="ConsPlusNormal"/>
              <w:jc w:val="center"/>
              <w:rPr>
                <w:rFonts w:ascii="Times New Roman" w:hAnsi="Times New Roman" w:cs="Times New Roman"/>
                <w:szCs w:val="22"/>
              </w:rPr>
            </w:pPr>
          </w:p>
        </w:tc>
        <w:tc>
          <w:tcPr>
            <w:tcW w:w="2835" w:type="dxa"/>
            <w:vMerge/>
            <w:shd w:val="clear" w:color="auto" w:fill="auto"/>
          </w:tcPr>
          <w:p w:rsidR="008E2617" w:rsidRPr="002F596A" w:rsidRDefault="008E2617"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8E2617" w:rsidRPr="002F596A" w:rsidRDefault="008E2617" w:rsidP="0086362E">
            <w:pPr>
              <w:pStyle w:val="ConsPlusNormal"/>
              <w:ind w:left="113" w:right="113"/>
              <w:jc w:val="center"/>
              <w:rPr>
                <w:rFonts w:ascii="Times New Roman" w:hAnsi="Times New Roman" w:cs="Times New Roman"/>
                <w:szCs w:val="22"/>
              </w:rPr>
            </w:pPr>
          </w:p>
        </w:tc>
        <w:tc>
          <w:tcPr>
            <w:tcW w:w="425" w:type="dxa"/>
            <w:vMerge/>
            <w:shd w:val="clear" w:color="auto" w:fill="auto"/>
            <w:textDirection w:val="btLr"/>
            <w:vAlign w:val="center"/>
          </w:tcPr>
          <w:p w:rsidR="008E2617" w:rsidRPr="002F596A" w:rsidRDefault="008E2617" w:rsidP="0086362E">
            <w:pPr>
              <w:ind w:left="113" w:right="113"/>
              <w:jc w:val="center"/>
              <w:rPr>
                <w:rFonts w:ascii="Times New Roman" w:hAnsi="Times New Roman"/>
                <w:sz w:val="22"/>
                <w:szCs w:val="22"/>
              </w:rPr>
            </w:pPr>
          </w:p>
        </w:tc>
        <w:tc>
          <w:tcPr>
            <w:tcW w:w="425" w:type="dxa"/>
            <w:shd w:val="clear" w:color="auto" w:fill="auto"/>
            <w:textDirection w:val="btLr"/>
            <w:vAlign w:val="center"/>
          </w:tcPr>
          <w:p w:rsidR="008E2617" w:rsidRPr="002F596A" w:rsidRDefault="008E2617"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8E2617" w:rsidRPr="002F596A" w:rsidRDefault="008E2617"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R1</w:t>
            </w:r>
          </w:p>
        </w:tc>
        <w:tc>
          <w:tcPr>
            <w:tcW w:w="426"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10 416 399,83399</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3 165 732,97551</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3 805 732,97551</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3 444 933,88297</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8E2617" w:rsidRPr="002F596A" w:rsidRDefault="008E2617"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4E072E" w:rsidRPr="002F596A" w:rsidTr="00A14FC2">
        <w:trPr>
          <w:cantSplit/>
          <w:trHeight w:val="1639"/>
        </w:trPr>
        <w:tc>
          <w:tcPr>
            <w:tcW w:w="665" w:type="dxa"/>
            <w:shd w:val="clear" w:color="auto" w:fill="auto"/>
          </w:tcPr>
          <w:p w:rsidR="004E072E" w:rsidRPr="00A14FC2" w:rsidRDefault="004E072E" w:rsidP="0086362E">
            <w:pPr>
              <w:pStyle w:val="ConsPlusNormal"/>
              <w:jc w:val="center"/>
              <w:rPr>
                <w:rFonts w:ascii="Times New Roman" w:hAnsi="Times New Roman" w:cs="Times New Roman"/>
                <w:szCs w:val="22"/>
              </w:rPr>
            </w:pPr>
            <w:r w:rsidRPr="00A14FC2">
              <w:rPr>
                <w:rFonts w:ascii="Times New Roman" w:hAnsi="Times New Roman" w:cs="Times New Roman"/>
                <w:szCs w:val="22"/>
              </w:rPr>
              <w:t>1.1.3</w:t>
            </w:r>
          </w:p>
        </w:tc>
        <w:tc>
          <w:tcPr>
            <w:tcW w:w="2835" w:type="dxa"/>
            <w:shd w:val="clear" w:color="auto" w:fill="auto"/>
          </w:tcPr>
          <w:p w:rsidR="004E072E" w:rsidRPr="002F596A" w:rsidRDefault="004E072E" w:rsidP="002F596A">
            <w:pPr>
              <w:autoSpaceDE w:val="0"/>
              <w:autoSpaceDN w:val="0"/>
              <w:adjustRightInd w:val="0"/>
              <w:outlineLvl w:val="0"/>
              <w:rPr>
                <w:rFonts w:ascii="Times New Roman" w:hAnsi="Times New Roman"/>
                <w:sz w:val="22"/>
                <w:szCs w:val="22"/>
              </w:rPr>
            </w:pPr>
            <w:r w:rsidRPr="002F596A">
              <w:rPr>
                <w:rFonts w:ascii="Times New Roman" w:eastAsia="MS Mincho" w:hAnsi="Times New Roman"/>
                <w:sz w:val="22"/>
                <w:szCs w:val="22"/>
              </w:rPr>
              <w:t>Отдельные мероприятия по модернизации дорожной инфраструктуры в городских агломерациях, осуществл</w:t>
            </w:r>
            <w:r w:rsidR="002F596A">
              <w:rPr>
                <w:rFonts w:ascii="Times New Roman" w:eastAsia="MS Mincho" w:hAnsi="Times New Roman"/>
                <w:sz w:val="22"/>
                <w:szCs w:val="22"/>
              </w:rPr>
              <w:t>яемые в том числе во исполнение</w:t>
            </w:r>
          </w:p>
        </w:tc>
        <w:tc>
          <w:tcPr>
            <w:tcW w:w="426" w:type="dxa"/>
            <w:shd w:val="clear" w:color="auto" w:fill="auto"/>
            <w:textDirection w:val="btLr"/>
            <w:vAlign w:val="center"/>
          </w:tcPr>
          <w:p w:rsidR="004E072E" w:rsidRPr="002F596A" w:rsidRDefault="004E072E" w:rsidP="002F596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shd w:val="clear" w:color="auto" w:fill="auto"/>
            <w:textDirection w:val="btLr"/>
            <w:vAlign w:val="center"/>
          </w:tcPr>
          <w:p w:rsidR="004E072E" w:rsidRPr="002F596A" w:rsidRDefault="004E072E" w:rsidP="002F596A">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4E072E" w:rsidRPr="002F596A" w:rsidRDefault="004E072E" w:rsidP="002F596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4E072E" w:rsidRPr="002F596A" w:rsidRDefault="004E072E" w:rsidP="002F596A">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847 893,72705</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581 402,0</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266 491,72705</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0</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4E072E" w:rsidRPr="002F596A" w:rsidRDefault="008358E1" w:rsidP="002F596A">
            <w:pPr>
              <w:ind w:left="113" w:right="113"/>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479"/>
        </w:trPr>
        <w:tc>
          <w:tcPr>
            <w:tcW w:w="665" w:type="dxa"/>
            <w:tcBorders>
              <w:bottom w:val="nil"/>
            </w:tcBorders>
            <w:shd w:val="clear" w:color="auto" w:fill="auto"/>
          </w:tcPr>
          <w:p w:rsidR="002F596A" w:rsidRPr="00A14FC2" w:rsidRDefault="002F596A" w:rsidP="0086362E">
            <w:pPr>
              <w:pStyle w:val="ConsPlusNormal"/>
              <w:ind w:left="-113" w:right="-113"/>
              <w:jc w:val="center"/>
              <w:rPr>
                <w:rFonts w:ascii="Times New Roman" w:hAnsi="Times New Roman" w:cs="Times New Roman"/>
                <w:szCs w:val="22"/>
              </w:rPr>
            </w:pPr>
          </w:p>
        </w:tc>
        <w:tc>
          <w:tcPr>
            <w:tcW w:w="2835" w:type="dxa"/>
            <w:shd w:val="clear" w:color="auto" w:fill="auto"/>
          </w:tcPr>
          <w:p w:rsidR="002F596A" w:rsidRPr="002F596A" w:rsidRDefault="002F596A" w:rsidP="002F596A">
            <w:pPr>
              <w:autoSpaceDE w:val="0"/>
              <w:autoSpaceDN w:val="0"/>
              <w:adjustRightInd w:val="0"/>
              <w:outlineLvl w:val="0"/>
              <w:rPr>
                <w:rFonts w:ascii="Times New Roman" w:eastAsia="MS Mincho" w:hAnsi="Times New Roman"/>
                <w:sz w:val="22"/>
                <w:szCs w:val="22"/>
              </w:rPr>
            </w:pPr>
            <w:r w:rsidRPr="002F596A">
              <w:rPr>
                <w:rFonts w:ascii="Times New Roman" w:eastAsia="MS Mincho" w:hAnsi="Times New Roman"/>
                <w:sz w:val="22"/>
                <w:szCs w:val="22"/>
              </w:rPr>
              <w:t>указаний, поручений или актов Президента Российской Федерации и (или) Правительства Российской Федерации,</w:t>
            </w:r>
          </w:p>
          <w:p w:rsidR="002F596A" w:rsidRPr="002F596A" w:rsidRDefault="002F596A" w:rsidP="002F596A">
            <w:pPr>
              <w:spacing w:before="14"/>
              <w:rPr>
                <w:rFonts w:ascii="Times New Roman" w:hAnsi="Times New Roman"/>
                <w:sz w:val="22"/>
                <w:szCs w:val="22"/>
              </w:rPr>
            </w:pPr>
            <w:r w:rsidRPr="002F596A">
              <w:rPr>
                <w:rFonts w:ascii="Times New Roman" w:eastAsia="MS Mincho" w:hAnsi="Times New Roman"/>
                <w:sz w:val="22"/>
                <w:szCs w:val="22"/>
              </w:rPr>
              <w:t>в том числе:</w:t>
            </w:r>
          </w:p>
        </w:tc>
        <w:tc>
          <w:tcPr>
            <w:tcW w:w="426"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p>
        </w:tc>
        <w:tc>
          <w:tcPr>
            <w:tcW w:w="425" w:type="dxa"/>
            <w:shd w:val="clear" w:color="auto" w:fill="auto"/>
            <w:textDirection w:val="btLr"/>
            <w:vAlign w:val="center"/>
          </w:tcPr>
          <w:p w:rsidR="002F596A" w:rsidRPr="002F596A" w:rsidRDefault="002F596A" w:rsidP="004F139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4F1397">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847 893,72705</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581 402,0</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266 491,72705</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4F1397">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479"/>
        </w:trPr>
        <w:tc>
          <w:tcPr>
            <w:tcW w:w="665" w:type="dxa"/>
            <w:tcBorders>
              <w:bottom w:val="nil"/>
            </w:tcBorders>
            <w:shd w:val="clear" w:color="auto" w:fill="auto"/>
          </w:tcPr>
          <w:p w:rsidR="002F596A" w:rsidRPr="00A14FC2" w:rsidRDefault="002F596A" w:rsidP="0086362E">
            <w:pPr>
              <w:pStyle w:val="ConsPlusNormal"/>
              <w:ind w:left="-113" w:right="-113"/>
              <w:jc w:val="center"/>
              <w:rPr>
                <w:rFonts w:ascii="Times New Roman" w:hAnsi="Times New Roman" w:cs="Times New Roman"/>
                <w:szCs w:val="22"/>
              </w:rPr>
            </w:pPr>
            <w:r w:rsidRPr="00A14FC2">
              <w:rPr>
                <w:rFonts w:ascii="Times New Roman" w:hAnsi="Times New Roman" w:cs="Times New Roman"/>
                <w:szCs w:val="22"/>
              </w:rPr>
              <w:t>1.1.3.1</w:t>
            </w:r>
          </w:p>
        </w:tc>
        <w:tc>
          <w:tcPr>
            <w:tcW w:w="2835" w:type="dxa"/>
            <w:vMerge w:val="restart"/>
            <w:shd w:val="clear" w:color="auto" w:fill="auto"/>
          </w:tcPr>
          <w:p w:rsidR="002F596A" w:rsidRPr="002F596A" w:rsidRDefault="002F596A" w:rsidP="0086362E">
            <w:pPr>
              <w:spacing w:before="14"/>
              <w:rPr>
                <w:rFonts w:ascii="Times New Roman" w:hAnsi="Times New Roman"/>
                <w:sz w:val="22"/>
                <w:szCs w:val="22"/>
              </w:rPr>
            </w:pPr>
            <w:r w:rsidRPr="002F596A">
              <w:rPr>
                <w:rFonts w:ascii="Times New Roman" w:hAnsi="Times New Roman"/>
                <w:sz w:val="22"/>
                <w:szCs w:val="22"/>
              </w:rPr>
              <w:t xml:space="preserve">Реконструкция автомобильной дороги Рыбное (от автодороги М-5 «Урал») - </w:t>
            </w:r>
            <w:proofErr w:type="spellStart"/>
            <w:r w:rsidRPr="002F596A">
              <w:rPr>
                <w:rFonts w:ascii="Times New Roman" w:hAnsi="Times New Roman"/>
                <w:sz w:val="22"/>
                <w:szCs w:val="22"/>
              </w:rPr>
              <w:t>Пальные</w:t>
            </w:r>
            <w:proofErr w:type="spellEnd"/>
            <w:r w:rsidRPr="002F596A">
              <w:rPr>
                <w:rFonts w:ascii="Times New Roman" w:hAnsi="Times New Roman"/>
                <w:sz w:val="22"/>
                <w:szCs w:val="22"/>
              </w:rPr>
              <w:t xml:space="preserve"> - </w:t>
            </w:r>
          </w:p>
          <w:p w:rsid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 xml:space="preserve">Пионерский - Большое </w:t>
            </w:r>
            <w:proofErr w:type="spellStart"/>
            <w:r w:rsidRPr="002F596A">
              <w:rPr>
                <w:rFonts w:ascii="Times New Roman" w:hAnsi="Times New Roman"/>
                <w:sz w:val="22"/>
                <w:szCs w:val="22"/>
              </w:rPr>
              <w:t>Жоково</w:t>
            </w:r>
            <w:proofErr w:type="spellEnd"/>
            <w:r w:rsidRPr="002F596A">
              <w:rPr>
                <w:rFonts w:ascii="Times New Roman" w:hAnsi="Times New Roman"/>
                <w:sz w:val="22"/>
                <w:szCs w:val="22"/>
              </w:rPr>
              <w:t xml:space="preserve"> - граница района на участке км 0+000 </w:t>
            </w:r>
            <w:r>
              <w:rPr>
                <w:rFonts w:ascii="Times New Roman" w:hAnsi="Times New Roman"/>
                <w:sz w:val="22"/>
                <w:szCs w:val="22"/>
              </w:rPr>
              <w:t>-</w:t>
            </w:r>
            <w:r w:rsidRPr="002F596A">
              <w:rPr>
                <w:rFonts w:ascii="Times New Roman" w:hAnsi="Times New Roman"/>
                <w:sz w:val="22"/>
                <w:szCs w:val="22"/>
              </w:rPr>
              <w:t xml:space="preserve"> </w:t>
            </w:r>
          </w:p>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км 21+000 в Рыбновском районе Рязанской области</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91 000,0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91 000,0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70"/>
        </w:trPr>
        <w:tc>
          <w:tcPr>
            <w:tcW w:w="665" w:type="dxa"/>
            <w:tcBorders>
              <w:top w:val="nil"/>
              <w:bottom w:val="single" w:sz="4" w:space="0" w:color="auto"/>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91 000,0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91 000,0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538"/>
        </w:trPr>
        <w:tc>
          <w:tcPr>
            <w:tcW w:w="665" w:type="dxa"/>
            <w:tcBorders>
              <w:bottom w:val="nil"/>
            </w:tcBorders>
            <w:shd w:val="clear" w:color="auto" w:fill="auto"/>
          </w:tcPr>
          <w:p w:rsidR="002F596A" w:rsidRPr="00A14FC2" w:rsidRDefault="002F596A" w:rsidP="0086362E">
            <w:pPr>
              <w:pStyle w:val="ConsPlusNormal"/>
              <w:ind w:left="-113" w:right="-113"/>
              <w:jc w:val="center"/>
              <w:rPr>
                <w:rFonts w:ascii="Times New Roman" w:hAnsi="Times New Roman" w:cs="Times New Roman"/>
                <w:szCs w:val="22"/>
              </w:rPr>
            </w:pPr>
            <w:r w:rsidRPr="00A14FC2">
              <w:rPr>
                <w:rFonts w:ascii="Times New Roman" w:hAnsi="Times New Roman" w:cs="Times New Roman"/>
                <w:szCs w:val="22"/>
              </w:rPr>
              <w:t>1.1.3.2</w:t>
            </w:r>
          </w:p>
        </w:tc>
        <w:tc>
          <w:tcPr>
            <w:tcW w:w="2835" w:type="dxa"/>
            <w:vMerge w:val="restart"/>
            <w:shd w:val="clear" w:color="auto" w:fill="auto"/>
          </w:tcPr>
          <w:p w:rsidR="002F596A" w:rsidRPr="002F596A" w:rsidRDefault="002F596A" w:rsidP="0086362E">
            <w:pPr>
              <w:spacing w:before="14"/>
              <w:rPr>
                <w:rFonts w:ascii="Times New Roman" w:hAnsi="Times New Roman"/>
                <w:sz w:val="22"/>
                <w:szCs w:val="22"/>
              </w:rPr>
            </w:pPr>
            <w:r w:rsidRPr="002F596A">
              <w:rPr>
                <w:rFonts w:ascii="Times New Roman" w:hAnsi="Times New Roman"/>
                <w:sz w:val="22"/>
                <w:szCs w:val="22"/>
              </w:rPr>
              <w:t xml:space="preserve">Реконструкция автомобильной дороги от автодороги «Калуга - Тула - Михайлов - Рязань» - </w:t>
            </w:r>
            <w:proofErr w:type="spellStart"/>
            <w:r w:rsidRPr="002F596A">
              <w:rPr>
                <w:rFonts w:ascii="Times New Roman" w:hAnsi="Times New Roman"/>
                <w:sz w:val="22"/>
                <w:szCs w:val="22"/>
              </w:rPr>
              <w:t>Секиотово</w:t>
            </w:r>
            <w:proofErr w:type="spellEnd"/>
            <w:r w:rsidRPr="002F596A">
              <w:rPr>
                <w:rFonts w:ascii="Times New Roman" w:hAnsi="Times New Roman"/>
                <w:sz w:val="22"/>
                <w:szCs w:val="22"/>
              </w:rPr>
              <w:t xml:space="preserve"> - </w:t>
            </w:r>
            <w:proofErr w:type="spellStart"/>
            <w:r w:rsidRPr="002F596A">
              <w:rPr>
                <w:rFonts w:ascii="Times New Roman" w:hAnsi="Times New Roman"/>
                <w:sz w:val="22"/>
                <w:szCs w:val="22"/>
              </w:rPr>
              <w:t>Мельгуново</w:t>
            </w:r>
            <w:proofErr w:type="spellEnd"/>
            <w:r w:rsidRPr="002F596A">
              <w:rPr>
                <w:rFonts w:ascii="Times New Roman" w:hAnsi="Times New Roman"/>
                <w:sz w:val="22"/>
                <w:szCs w:val="22"/>
              </w:rPr>
              <w:t xml:space="preserve"> в Рязанском районе Рязанской области</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99 000,0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99 000,0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633"/>
        </w:trPr>
        <w:tc>
          <w:tcPr>
            <w:tcW w:w="665" w:type="dxa"/>
            <w:tcBorders>
              <w:top w:val="nil"/>
              <w:bottom w:val="single" w:sz="4" w:space="0" w:color="auto"/>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99 000,0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99 000,0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48"/>
        </w:trPr>
        <w:tc>
          <w:tcPr>
            <w:tcW w:w="665" w:type="dxa"/>
            <w:tcBorders>
              <w:bottom w:val="nil"/>
            </w:tcBorders>
            <w:shd w:val="clear" w:color="auto" w:fill="auto"/>
          </w:tcPr>
          <w:p w:rsidR="002F596A" w:rsidRPr="00A14FC2" w:rsidRDefault="002F596A" w:rsidP="0086362E">
            <w:pPr>
              <w:pStyle w:val="ConsPlusNormal"/>
              <w:ind w:left="-113" w:right="-113"/>
              <w:jc w:val="center"/>
              <w:rPr>
                <w:rFonts w:ascii="Times New Roman" w:hAnsi="Times New Roman" w:cs="Times New Roman"/>
                <w:szCs w:val="22"/>
              </w:rPr>
            </w:pPr>
            <w:r w:rsidRPr="00A14FC2">
              <w:rPr>
                <w:rFonts w:ascii="Times New Roman" w:hAnsi="Times New Roman" w:cs="Times New Roman"/>
                <w:szCs w:val="22"/>
              </w:rPr>
              <w:t>1.1.3.3</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Реконструкция Северной окружной дороги в г. Рязани, 2 участок км 0+448 - км 3+876</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657 893,72705</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391 402,0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266 491,72705</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483"/>
        </w:trPr>
        <w:tc>
          <w:tcPr>
            <w:tcW w:w="665" w:type="dxa"/>
            <w:tcBorders>
              <w:top w:val="nil"/>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657 893,72705</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391 402,0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266 491,72705</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887"/>
        </w:trPr>
        <w:tc>
          <w:tcPr>
            <w:tcW w:w="665" w:type="dxa"/>
            <w:vMerge w:val="restart"/>
            <w:shd w:val="clear" w:color="auto" w:fill="auto"/>
          </w:tcPr>
          <w:p w:rsidR="002F596A" w:rsidRPr="00A14FC2" w:rsidRDefault="002F596A" w:rsidP="0086362E">
            <w:pPr>
              <w:pStyle w:val="ConsPlusNormal"/>
              <w:jc w:val="center"/>
              <w:rPr>
                <w:rFonts w:ascii="Times New Roman" w:hAnsi="Times New Roman" w:cs="Times New Roman"/>
                <w:szCs w:val="22"/>
              </w:rPr>
            </w:pPr>
            <w:r w:rsidRPr="00A14FC2">
              <w:rPr>
                <w:rFonts w:ascii="Times New Roman" w:hAnsi="Times New Roman" w:cs="Times New Roman"/>
                <w:szCs w:val="22"/>
              </w:rPr>
              <w:t>1.1.4</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Реконструкция автомобильных дорог общего пользования регионального или межмуниципального значения и искусственных сооружений на них</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26"/>
        </w:trPr>
        <w:tc>
          <w:tcPr>
            <w:tcW w:w="665" w:type="dxa"/>
            <w:vMerge/>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469"/>
        </w:trPr>
        <w:tc>
          <w:tcPr>
            <w:tcW w:w="665" w:type="dxa"/>
            <w:vMerge w:val="restart"/>
            <w:shd w:val="clear" w:color="auto" w:fill="auto"/>
          </w:tcPr>
          <w:p w:rsidR="002F596A" w:rsidRPr="00A14FC2" w:rsidRDefault="002F596A" w:rsidP="0086362E">
            <w:pPr>
              <w:pStyle w:val="ConsPlusNormal"/>
              <w:jc w:val="center"/>
              <w:rPr>
                <w:rFonts w:ascii="Times New Roman" w:hAnsi="Times New Roman" w:cs="Times New Roman"/>
                <w:szCs w:val="22"/>
              </w:rPr>
            </w:pPr>
            <w:r w:rsidRPr="00A14FC2">
              <w:rPr>
                <w:rFonts w:ascii="Times New Roman" w:hAnsi="Times New Roman" w:cs="Times New Roman"/>
                <w:szCs w:val="22"/>
              </w:rPr>
              <w:t>1.1.5</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1 640 000,0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840 000,0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800 000,0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271"/>
        </w:trPr>
        <w:tc>
          <w:tcPr>
            <w:tcW w:w="665" w:type="dxa"/>
            <w:vMerge/>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lang w:val="en-US"/>
              </w:rPr>
              <w:t>R1</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1 640 000,0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840 000,0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800 000,0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71"/>
        </w:trPr>
        <w:tc>
          <w:tcPr>
            <w:tcW w:w="665" w:type="dxa"/>
            <w:vMerge w:val="restart"/>
            <w:shd w:val="clear" w:color="auto" w:fill="auto"/>
          </w:tcPr>
          <w:p w:rsidR="002F596A" w:rsidRPr="00A14FC2" w:rsidRDefault="002F596A" w:rsidP="0086362E">
            <w:pPr>
              <w:pStyle w:val="ConsPlusNormal"/>
              <w:jc w:val="center"/>
              <w:rPr>
                <w:rFonts w:ascii="Times New Roman" w:hAnsi="Times New Roman" w:cs="Times New Roman"/>
                <w:szCs w:val="22"/>
              </w:rPr>
            </w:pPr>
            <w:r w:rsidRPr="00A14FC2">
              <w:rPr>
                <w:rFonts w:ascii="Times New Roman" w:hAnsi="Times New Roman" w:cs="Times New Roman"/>
                <w:szCs w:val="22"/>
              </w:rPr>
              <w:t>1.2</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Региональный проект «Общесистемные меры развития дорожного хозяйства (Рязанская область)», в том числе:</w:t>
            </w:r>
          </w:p>
        </w:tc>
        <w:tc>
          <w:tcPr>
            <w:tcW w:w="426" w:type="dxa"/>
            <w:vMerge w:val="restart"/>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vMerge w:val="restart"/>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всего</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390 000,0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170 000,0</w:t>
            </w:r>
          </w:p>
        </w:tc>
        <w:tc>
          <w:tcPr>
            <w:tcW w:w="425" w:type="dxa"/>
            <w:shd w:val="clear" w:color="auto" w:fill="auto"/>
            <w:textDirection w:val="btLr"/>
            <w:vAlign w:val="center"/>
          </w:tcPr>
          <w:p w:rsidR="002F596A" w:rsidRPr="002F596A" w:rsidRDefault="002F596A" w:rsidP="00320A87">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55"/>
        </w:trPr>
        <w:tc>
          <w:tcPr>
            <w:tcW w:w="665" w:type="dxa"/>
            <w:vMerge/>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113"/>
        </w:trPr>
        <w:tc>
          <w:tcPr>
            <w:tcW w:w="665" w:type="dxa"/>
            <w:vMerge/>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vMerge/>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74"/>
        </w:trPr>
        <w:tc>
          <w:tcPr>
            <w:tcW w:w="665" w:type="dxa"/>
            <w:vMerge/>
            <w:tcBorders>
              <w:bottom w:val="single" w:sz="4" w:space="0" w:color="auto"/>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tcBorders>
              <w:bottom w:val="single" w:sz="4" w:space="0" w:color="auto"/>
            </w:tcBorders>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vMerge/>
            <w:tcBorders>
              <w:bottom w:val="single" w:sz="4" w:space="0" w:color="auto"/>
            </w:tcBorders>
            <w:shd w:val="clear" w:color="auto" w:fill="auto"/>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240 000,0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102"/>
        </w:trPr>
        <w:tc>
          <w:tcPr>
            <w:tcW w:w="665" w:type="dxa"/>
            <w:tcBorders>
              <w:bottom w:val="nil"/>
            </w:tcBorders>
            <w:shd w:val="clear" w:color="auto" w:fill="auto"/>
          </w:tcPr>
          <w:p w:rsidR="002F596A" w:rsidRPr="00A14FC2" w:rsidRDefault="002F596A" w:rsidP="00C31361">
            <w:pPr>
              <w:pStyle w:val="ConsPlusNormal"/>
              <w:jc w:val="center"/>
              <w:rPr>
                <w:rFonts w:ascii="Times New Roman" w:hAnsi="Times New Roman" w:cs="Times New Roman"/>
                <w:szCs w:val="22"/>
              </w:rPr>
            </w:pPr>
            <w:r w:rsidRPr="00A14FC2">
              <w:rPr>
                <w:rFonts w:ascii="Times New Roman" w:hAnsi="Times New Roman" w:cs="Times New Roman"/>
                <w:szCs w:val="22"/>
              </w:rPr>
              <w:t>1.2.1</w:t>
            </w:r>
          </w:p>
        </w:tc>
        <w:tc>
          <w:tcPr>
            <w:tcW w:w="2835" w:type="dxa"/>
            <w:vMerge w:val="restart"/>
            <w:shd w:val="clear" w:color="auto" w:fill="auto"/>
          </w:tcPr>
          <w:p w:rsidR="002F596A" w:rsidRPr="002F596A" w:rsidRDefault="002F596A" w:rsidP="00C31361">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том числе:</w:t>
            </w:r>
          </w:p>
        </w:tc>
        <w:tc>
          <w:tcPr>
            <w:tcW w:w="426" w:type="dxa"/>
            <w:vMerge w:val="restart"/>
            <w:shd w:val="clear" w:color="auto" w:fill="auto"/>
            <w:textDirection w:val="btLr"/>
          </w:tcPr>
          <w:p w:rsidR="002F596A" w:rsidRPr="002F596A" w:rsidRDefault="002F596A" w:rsidP="00F272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cBorders>
              <w:bottom w:val="nil"/>
            </w:tcBorders>
            <w:shd w:val="clear" w:color="auto" w:fill="auto"/>
          </w:tcPr>
          <w:p w:rsidR="002F596A" w:rsidRPr="002F596A" w:rsidRDefault="002F596A" w:rsidP="00C31361">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A41D69">
            <w:pPr>
              <w:pStyle w:val="ConsPlusNormal"/>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C31361">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150 000,0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12"/>
        </w:trPr>
        <w:tc>
          <w:tcPr>
            <w:tcW w:w="665" w:type="dxa"/>
            <w:tcBorders>
              <w:top w:val="nil"/>
              <w:bottom w:val="nil"/>
            </w:tcBorders>
            <w:shd w:val="clear" w:color="auto" w:fill="auto"/>
          </w:tcPr>
          <w:p w:rsidR="002F596A" w:rsidRPr="00A14FC2" w:rsidRDefault="002F596A" w:rsidP="00C31361">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C31361">
            <w:pPr>
              <w:autoSpaceDE w:val="0"/>
              <w:autoSpaceDN w:val="0"/>
              <w:adjustRightInd w:val="0"/>
              <w:outlineLvl w:val="0"/>
              <w:rPr>
                <w:rFonts w:ascii="Times New Roman" w:hAnsi="Times New Roman"/>
                <w:sz w:val="22"/>
                <w:szCs w:val="22"/>
              </w:rPr>
            </w:pPr>
          </w:p>
        </w:tc>
        <w:tc>
          <w:tcPr>
            <w:tcW w:w="426" w:type="dxa"/>
            <w:vMerge/>
            <w:shd w:val="clear" w:color="auto" w:fill="auto"/>
          </w:tcPr>
          <w:p w:rsidR="002F596A" w:rsidRPr="002F596A" w:rsidRDefault="002F596A" w:rsidP="00C31361">
            <w:pPr>
              <w:pStyle w:val="ConsPlusNormal"/>
              <w:jc w:val="center"/>
              <w:rPr>
                <w:rFonts w:ascii="Times New Roman" w:hAnsi="Times New Roman" w:cs="Times New Roman"/>
                <w:szCs w:val="22"/>
              </w:rPr>
            </w:pPr>
          </w:p>
        </w:tc>
        <w:tc>
          <w:tcPr>
            <w:tcW w:w="425" w:type="dxa"/>
            <w:tcBorders>
              <w:top w:val="nil"/>
              <w:bottom w:val="nil"/>
            </w:tcBorders>
            <w:shd w:val="clear" w:color="auto" w:fill="auto"/>
          </w:tcPr>
          <w:p w:rsidR="002F596A" w:rsidRPr="002F596A" w:rsidRDefault="002F596A" w:rsidP="00C31361">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C3136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C31361">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150 000,0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26"/>
        </w:trPr>
        <w:tc>
          <w:tcPr>
            <w:tcW w:w="665" w:type="dxa"/>
            <w:tcBorders>
              <w:top w:val="nil"/>
            </w:tcBorders>
            <w:shd w:val="clear" w:color="auto" w:fill="auto"/>
          </w:tcPr>
          <w:p w:rsidR="002F596A" w:rsidRPr="00A14FC2" w:rsidRDefault="002F596A" w:rsidP="00C31361">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C31361">
            <w:pPr>
              <w:autoSpaceDE w:val="0"/>
              <w:autoSpaceDN w:val="0"/>
              <w:adjustRightInd w:val="0"/>
              <w:outlineLvl w:val="0"/>
              <w:rPr>
                <w:rFonts w:ascii="Times New Roman" w:hAnsi="Times New Roman"/>
                <w:sz w:val="22"/>
                <w:szCs w:val="22"/>
              </w:rPr>
            </w:pPr>
          </w:p>
        </w:tc>
        <w:tc>
          <w:tcPr>
            <w:tcW w:w="426" w:type="dxa"/>
            <w:vMerge/>
            <w:shd w:val="clear" w:color="auto" w:fill="auto"/>
          </w:tcPr>
          <w:p w:rsidR="002F596A" w:rsidRPr="002F596A" w:rsidRDefault="002F596A" w:rsidP="00C31361">
            <w:pPr>
              <w:pStyle w:val="ConsPlusNormal"/>
              <w:jc w:val="center"/>
              <w:rPr>
                <w:rFonts w:ascii="Times New Roman" w:hAnsi="Times New Roman" w:cs="Times New Roman"/>
                <w:szCs w:val="22"/>
              </w:rPr>
            </w:pPr>
          </w:p>
        </w:tc>
        <w:tc>
          <w:tcPr>
            <w:tcW w:w="425" w:type="dxa"/>
            <w:tcBorders>
              <w:top w:val="nil"/>
            </w:tcBorders>
            <w:shd w:val="clear" w:color="auto" w:fill="auto"/>
          </w:tcPr>
          <w:p w:rsidR="002F596A" w:rsidRPr="002F596A" w:rsidRDefault="002F596A" w:rsidP="00C31361">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C31361">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shd w:val="clear" w:color="auto" w:fill="auto"/>
            <w:textDirection w:val="btLr"/>
            <w:vAlign w:val="center"/>
          </w:tcPr>
          <w:p w:rsidR="002F596A" w:rsidRPr="002F596A" w:rsidRDefault="002F596A" w:rsidP="00C31361">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240 000,0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C31361">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489"/>
        </w:trPr>
        <w:tc>
          <w:tcPr>
            <w:tcW w:w="665" w:type="dxa"/>
            <w:tcBorders>
              <w:bottom w:val="single" w:sz="4" w:space="0" w:color="auto"/>
            </w:tcBorders>
            <w:shd w:val="clear" w:color="auto" w:fill="auto"/>
          </w:tcPr>
          <w:p w:rsidR="002F596A" w:rsidRPr="00A14FC2" w:rsidRDefault="002F596A" w:rsidP="00C31361">
            <w:pPr>
              <w:pStyle w:val="ConsPlusNormal"/>
              <w:ind w:left="-57" w:right="-57"/>
              <w:jc w:val="center"/>
              <w:rPr>
                <w:rFonts w:ascii="Times New Roman" w:hAnsi="Times New Roman" w:cs="Times New Roman"/>
                <w:szCs w:val="22"/>
              </w:rPr>
            </w:pPr>
            <w:r w:rsidRPr="00A14FC2">
              <w:rPr>
                <w:rFonts w:ascii="Times New Roman" w:hAnsi="Times New Roman" w:cs="Times New Roman"/>
                <w:szCs w:val="22"/>
              </w:rPr>
              <w:t>1.2.1.1</w:t>
            </w:r>
          </w:p>
        </w:tc>
        <w:tc>
          <w:tcPr>
            <w:tcW w:w="2835" w:type="dxa"/>
            <w:tcBorders>
              <w:bottom w:val="single" w:sz="4" w:space="0" w:color="auto"/>
            </w:tcBorders>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 xml:space="preserve">Содержание автомобильных дорог общего пользования регионального или </w:t>
            </w:r>
            <w:r w:rsidRPr="002F596A">
              <w:rPr>
                <w:rFonts w:ascii="Times New Roman" w:hAnsi="Times New Roman"/>
                <w:spacing w:val="-2"/>
                <w:sz w:val="22"/>
                <w:szCs w:val="22"/>
              </w:rPr>
              <w:t>межмуниципального</w:t>
            </w:r>
            <w:r w:rsidRPr="002F596A">
              <w:rPr>
                <w:rFonts w:ascii="Times New Roman" w:hAnsi="Times New Roman"/>
                <w:sz w:val="22"/>
                <w:szCs w:val="22"/>
              </w:rPr>
              <w:t xml:space="preserve"> значения и искусственных сооружений на них</w:t>
            </w:r>
          </w:p>
        </w:tc>
        <w:tc>
          <w:tcPr>
            <w:tcW w:w="426"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63"/>
        </w:trPr>
        <w:tc>
          <w:tcPr>
            <w:tcW w:w="665" w:type="dxa"/>
            <w:tcBorders>
              <w:bottom w:val="nil"/>
            </w:tcBorders>
            <w:shd w:val="clear" w:color="auto" w:fill="auto"/>
          </w:tcPr>
          <w:p w:rsidR="002F596A" w:rsidRPr="00A14FC2" w:rsidRDefault="002F596A" w:rsidP="00C31361">
            <w:pPr>
              <w:pStyle w:val="ConsPlusNormal"/>
              <w:ind w:left="-57" w:right="-57"/>
              <w:jc w:val="center"/>
              <w:rPr>
                <w:rFonts w:ascii="Times New Roman" w:hAnsi="Times New Roman" w:cs="Times New Roman"/>
                <w:szCs w:val="22"/>
              </w:rPr>
            </w:pPr>
            <w:r w:rsidRPr="00A14FC2">
              <w:rPr>
                <w:rFonts w:ascii="Times New Roman" w:hAnsi="Times New Roman" w:cs="Times New Roman"/>
                <w:szCs w:val="22"/>
              </w:rPr>
              <w:t>1.2.1.2</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Капитальный ремонт и ремонт автомобильных дорог общего пользования регионального или межмуниципального значения и искусственных сооружений на них</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68"/>
        </w:trPr>
        <w:tc>
          <w:tcPr>
            <w:tcW w:w="665" w:type="dxa"/>
            <w:tcBorders>
              <w:top w:val="nil"/>
              <w:bottom w:val="nil"/>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tcBorders>
              <w:bottom w:val="nil"/>
            </w:tcBorders>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112"/>
        </w:trPr>
        <w:tc>
          <w:tcPr>
            <w:tcW w:w="665" w:type="dxa"/>
            <w:tcBorders>
              <w:top w:val="nil"/>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tcBorders>
              <w:top w:val="nil"/>
            </w:tcBorders>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70 000,0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2623"/>
        </w:trPr>
        <w:tc>
          <w:tcPr>
            <w:tcW w:w="665" w:type="dxa"/>
            <w:shd w:val="clear" w:color="auto" w:fill="auto"/>
          </w:tcPr>
          <w:p w:rsidR="002F596A" w:rsidRPr="00A14FC2" w:rsidRDefault="002F596A" w:rsidP="00C31361">
            <w:pPr>
              <w:pStyle w:val="ConsPlusNormal"/>
              <w:ind w:left="-57" w:right="-57"/>
              <w:jc w:val="center"/>
              <w:rPr>
                <w:rFonts w:ascii="Times New Roman" w:hAnsi="Times New Roman" w:cs="Times New Roman"/>
                <w:szCs w:val="22"/>
              </w:rPr>
            </w:pPr>
            <w:r w:rsidRPr="00A14FC2">
              <w:rPr>
                <w:rFonts w:ascii="Times New Roman" w:hAnsi="Times New Roman" w:cs="Times New Roman"/>
                <w:szCs w:val="22"/>
              </w:rPr>
              <w:t>1.2.1.3</w:t>
            </w:r>
          </w:p>
        </w:tc>
        <w:tc>
          <w:tcPr>
            <w:tcW w:w="2835" w:type="dxa"/>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бюджетам муниципальных образований Рязанской области на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426"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lang w:val="en-US"/>
              </w:rPr>
            </w:pPr>
            <w:r w:rsidRPr="002F596A">
              <w:rPr>
                <w:rFonts w:ascii="Times New Roman" w:hAnsi="Times New Roman"/>
                <w:sz w:val="22"/>
                <w:szCs w:val="22"/>
                <w:lang w:val="en-US"/>
              </w:rPr>
              <w:t>R2</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45"/>
        </w:trPr>
        <w:tc>
          <w:tcPr>
            <w:tcW w:w="665" w:type="dxa"/>
            <w:vMerge w:val="restart"/>
            <w:shd w:val="clear" w:color="auto" w:fill="auto"/>
          </w:tcPr>
          <w:p w:rsidR="002F596A" w:rsidRPr="00A14FC2" w:rsidRDefault="002F596A" w:rsidP="0086362E">
            <w:pPr>
              <w:pStyle w:val="ConsPlusNormal"/>
              <w:jc w:val="center"/>
              <w:rPr>
                <w:rFonts w:ascii="Times New Roman" w:hAnsi="Times New Roman" w:cs="Times New Roman"/>
                <w:szCs w:val="22"/>
              </w:rPr>
            </w:pPr>
            <w:r w:rsidRPr="00A14FC2">
              <w:rPr>
                <w:rFonts w:ascii="Times New Roman" w:hAnsi="Times New Roman" w:cs="Times New Roman"/>
                <w:szCs w:val="22"/>
              </w:rPr>
              <w:t>1.3</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Региональный проект «Безопасность дорожного движения Рязанской области», в том числе:</w:t>
            </w:r>
          </w:p>
        </w:tc>
        <w:tc>
          <w:tcPr>
            <w:tcW w:w="426" w:type="dxa"/>
            <w:vMerge w:val="restart"/>
            <w:shd w:val="clear" w:color="auto" w:fill="auto"/>
            <w:textDirection w:val="btLr"/>
          </w:tcPr>
          <w:p w:rsidR="002F596A" w:rsidRPr="002F596A" w:rsidRDefault="002F596A" w:rsidP="0086362E">
            <w:pPr>
              <w:pStyle w:val="ConsPlusNormal"/>
              <w:ind w:left="-57" w:right="-57"/>
              <w:jc w:val="center"/>
              <w:rPr>
                <w:rFonts w:ascii="Times New Roman" w:hAnsi="Times New Roman" w:cs="Times New Roman"/>
                <w:szCs w:val="22"/>
              </w:rPr>
            </w:pPr>
          </w:p>
        </w:tc>
        <w:tc>
          <w:tcPr>
            <w:tcW w:w="425" w:type="dxa"/>
            <w:vMerge w:val="restart"/>
            <w:shd w:val="clear" w:color="auto" w:fill="auto"/>
            <w:textDirection w:val="btLr"/>
          </w:tcPr>
          <w:p w:rsidR="002F596A" w:rsidRPr="002F596A" w:rsidRDefault="002F596A" w:rsidP="0086362E">
            <w:pPr>
              <w:pStyle w:val="ConsPlusNormal"/>
              <w:ind w:left="113" w:right="113"/>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37 100,0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700,0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700,0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35 700,0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78"/>
        </w:trPr>
        <w:tc>
          <w:tcPr>
            <w:tcW w:w="665" w:type="dxa"/>
            <w:vMerge/>
            <w:tcBorders>
              <w:bottom w:val="single" w:sz="4" w:space="0" w:color="auto"/>
            </w:tcBorders>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tcPr>
          <w:p w:rsidR="002F596A" w:rsidRPr="002F596A" w:rsidRDefault="002F596A" w:rsidP="0086362E">
            <w:pPr>
              <w:pStyle w:val="ConsPlusNormal"/>
              <w:ind w:left="-57" w:right="-57"/>
              <w:jc w:val="center"/>
              <w:rPr>
                <w:rFonts w:ascii="Times New Roman" w:hAnsi="Times New Roman" w:cs="Times New Roman"/>
                <w:szCs w:val="22"/>
              </w:rPr>
            </w:pPr>
          </w:p>
        </w:tc>
        <w:tc>
          <w:tcPr>
            <w:tcW w:w="425" w:type="dxa"/>
            <w:vMerge/>
            <w:shd w:val="clear" w:color="auto" w:fill="auto"/>
            <w:textDirection w:val="btLr"/>
          </w:tcPr>
          <w:p w:rsidR="002F596A" w:rsidRPr="002F596A" w:rsidRDefault="002F596A" w:rsidP="0086362E">
            <w:pPr>
              <w:pStyle w:val="ConsPlusNormal"/>
              <w:ind w:left="113" w:right="113"/>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lang w:val="en-US"/>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575"/>
        </w:trPr>
        <w:tc>
          <w:tcPr>
            <w:tcW w:w="665" w:type="dxa"/>
            <w:tcBorders>
              <w:bottom w:val="single" w:sz="4" w:space="0" w:color="auto"/>
            </w:tcBorders>
            <w:shd w:val="clear" w:color="auto" w:fill="auto"/>
          </w:tcPr>
          <w:p w:rsidR="002F596A" w:rsidRPr="00A14FC2" w:rsidRDefault="002F596A" w:rsidP="00093DDA">
            <w:pPr>
              <w:pStyle w:val="ConsPlusNormal"/>
              <w:jc w:val="center"/>
              <w:rPr>
                <w:rFonts w:ascii="Times New Roman" w:hAnsi="Times New Roman" w:cs="Times New Roman"/>
                <w:szCs w:val="22"/>
              </w:rPr>
            </w:pPr>
            <w:r w:rsidRPr="00A14FC2">
              <w:rPr>
                <w:rFonts w:ascii="Times New Roman" w:hAnsi="Times New Roman" w:cs="Times New Roman"/>
                <w:szCs w:val="22"/>
              </w:rPr>
              <w:t>1.3.1</w:t>
            </w:r>
          </w:p>
        </w:tc>
        <w:tc>
          <w:tcPr>
            <w:tcW w:w="2835" w:type="dxa"/>
            <w:vMerge w:val="restart"/>
            <w:shd w:val="clear" w:color="auto" w:fill="auto"/>
          </w:tcPr>
          <w:p w:rsidR="002F596A" w:rsidRPr="002F596A" w:rsidRDefault="002F596A" w:rsidP="00093DDA">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Создание условий для повышения безопасности участников дорожного движения, в том числе:</w:t>
            </w:r>
          </w:p>
        </w:tc>
        <w:tc>
          <w:tcPr>
            <w:tcW w:w="426" w:type="dxa"/>
            <w:vMerge w:val="restart"/>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093DDA">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78"/>
        </w:trPr>
        <w:tc>
          <w:tcPr>
            <w:tcW w:w="665" w:type="dxa"/>
            <w:tcBorders>
              <w:top w:val="single" w:sz="4" w:space="0" w:color="auto"/>
            </w:tcBorders>
            <w:shd w:val="clear" w:color="auto" w:fill="auto"/>
          </w:tcPr>
          <w:p w:rsidR="002F596A" w:rsidRPr="00A14FC2" w:rsidRDefault="002F596A" w:rsidP="00093DDA">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093DDA">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tcPr>
          <w:p w:rsidR="002F596A" w:rsidRPr="002F596A" w:rsidRDefault="002F596A" w:rsidP="00093DDA">
            <w:pPr>
              <w:pStyle w:val="ConsPlusNormal"/>
              <w:ind w:left="-57" w:right="-57"/>
              <w:jc w:val="center"/>
              <w:rPr>
                <w:rFonts w:ascii="Times New Roman" w:hAnsi="Times New Roman" w:cs="Times New Roman"/>
                <w:szCs w:val="22"/>
              </w:rPr>
            </w:pPr>
          </w:p>
        </w:tc>
        <w:tc>
          <w:tcPr>
            <w:tcW w:w="425" w:type="dxa"/>
            <w:vMerge/>
            <w:shd w:val="clear" w:color="auto" w:fill="auto"/>
            <w:textDirection w:val="btLr"/>
          </w:tcPr>
          <w:p w:rsidR="002F596A" w:rsidRPr="002F596A" w:rsidRDefault="002F596A" w:rsidP="00093DDA">
            <w:pPr>
              <w:pStyle w:val="ConsPlusNormal"/>
              <w:ind w:left="113" w:right="113"/>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lang w:val="en-US"/>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577"/>
        </w:trPr>
        <w:tc>
          <w:tcPr>
            <w:tcW w:w="665" w:type="dxa"/>
            <w:vMerge w:val="restart"/>
            <w:shd w:val="clear" w:color="auto" w:fill="auto"/>
          </w:tcPr>
          <w:p w:rsidR="002F596A" w:rsidRPr="00A14FC2" w:rsidRDefault="002F596A" w:rsidP="00093DDA">
            <w:pPr>
              <w:pStyle w:val="ConsPlusNormal"/>
              <w:ind w:left="-57" w:right="-57"/>
              <w:jc w:val="center"/>
              <w:rPr>
                <w:rFonts w:ascii="Times New Roman" w:hAnsi="Times New Roman" w:cs="Times New Roman"/>
                <w:szCs w:val="22"/>
              </w:rPr>
            </w:pPr>
            <w:r w:rsidRPr="00A14FC2">
              <w:rPr>
                <w:rFonts w:ascii="Times New Roman" w:hAnsi="Times New Roman" w:cs="Times New Roman"/>
                <w:szCs w:val="22"/>
              </w:rPr>
              <w:t>1.3.1.1</w:t>
            </w:r>
          </w:p>
        </w:tc>
        <w:tc>
          <w:tcPr>
            <w:tcW w:w="2835" w:type="dxa"/>
            <w:vMerge w:val="restart"/>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 xml:space="preserve">Оборудование нерегулируемых пешеходных переходов освещением, искусственными дорожными неровностями, светофорами Т.7, системами светового 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w:t>
            </w:r>
            <w:proofErr w:type="spellStart"/>
            <w:r w:rsidRPr="002F596A">
              <w:rPr>
                <w:rFonts w:ascii="Times New Roman" w:hAnsi="Times New Roman"/>
                <w:sz w:val="22"/>
                <w:szCs w:val="22"/>
              </w:rPr>
              <w:t>световозвращателями</w:t>
            </w:r>
            <w:proofErr w:type="spellEnd"/>
            <w:r w:rsidRPr="002F596A">
              <w:rPr>
                <w:rFonts w:ascii="Times New Roman" w:hAnsi="Times New Roman"/>
                <w:sz w:val="22"/>
                <w:szCs w:val="22"/>
              </w:rPr>
              <w:t xml:space="preserve"> и индикаторами, а также устройствами дополнительного освещения и другими элементами повышения безопасности дорожного движения</w:t>
            </w:r>
          </w:p>
        </w:tc>
        <w:tc>
          <w:tcPr>
            <w:tcW w:w="426" w:type="dxa"/>
            <w:vMerge w:val="restart"/>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134"/>
        </w:trPr>
        <w:tc>
          <w:tcPr>
            <w:tcW w:w="665" w:type="dxa"/>
            <w:vMerge/>
            <w:shd w:val="clear" w:color="auto" w:fill="auto"/>
          </w:tcPr>
          <w:p w:rsidR="002F596A" w:rsidRPr="00A14FC2" w:rsidRDefault="002F596A" w:rsidP="0086362E">
            <w:pPr>
              <w:pStyle w:val="ConsPlusNormal"/>
              <w:jc w:val="center"/>
              <w:rPr>
                <w:rFonts w:ascii="Times New Roman" w:hAnsi="Times New Roman" w:cs="Times New Roman"/>
                <w:szCs w:val="22"/>
              </w:rPr>
            </w:pPr>
          </w:p>
        </w:tc>
        <w:tc>
          <w:tcPr>
            <w:tcW w:w="2835" w:type="dxa"/>
            <w:vMerge/>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p>
        </w:tc>
        <w:tc>
          <w:tcPr>
            <w:tcW w:w="426" w:type="dxa"/>
            <w:vMerge/>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p>
        </w:tc>
        <w:tc>
          <w:tcPr>
            <w:tcW w:w="425" w:type="dxa"/>
            <w:vMerge/>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lang w:val="en-US"/>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35 000,0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134"/>
        </w:trPr>
        <w:tc>
          <w:tcPr>
            <w:tcW w:w="665" w:type="dxa"/>
            <w:shd w:val="clear" w:color="auto" w:fill="auto"/>
          </w:tcPr>
          <w:p w:rsidR="002F596A" w:rsidRPr="00A14FC2" w:rsidRDefault="002F596A" w:rsidP="00093DDA">
            <w:pPr>
              <w:pStyle w:val="ConsPlusNormal"/>
              <w:jc w:val="center"/>
              <w:rPr>
                <w:rFonts w:ascii="Times New Roman" w:hAnsi="Times New Roman" w:cs="Times New Roman"/>
                <w:szCs w:val="22"/>
              </w:rPr>
            </w:pPr>
            <w:r w:rsidRPr="00A14FC2">
              <w:rPr>
                <w:rFonts w:ascii="Times New Roman" w:hAnsi="Times New Roman" w:cs="Times New Roman"/>
                <w:szCs w:val="22"/>
              </w:rPr>
              <w:t>1.3.2</w:t>
            </w:r>
          </w:p>
        </w:tc>
        <w:tc>
          <w:tcPr>
            <w:tcW w:w="2835" w:type="dxa"/>
            <w:shd w:val="clear" w:color="auto" w:fill="auto"/>
          </w:tcPr>
          <w:p w:rsidR="002F596A" w:rsidRPr="002F596A" w:rsidRDefault="002F596A" w:rsidP="00093DDA">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 в том числе:</w:t>
            </w:r>
          </w:p>
        </w:tc>
        <w:tc>
          <w:tcPr>
            <w:tcW w:w="426" w:type="dxa"/>
            <w:shd w:val="clear" w:color="auto" w:fill="auto"/>
            <w:textDirection w:val="btLr"/>
            <w:vAlign w:val="center"/>
          </w:tcPr>
          <w:p w:rsidR="002F596A" w:rsidRPr="002F596A" w:rsidRDefault="002F596A" w:rsidP="00093DDA">
            <w:pPr>
              <w:pStyle w:val="ConsPlusNormal"/>
              <w:jc w:val="center"/>
              <w:rPr>
                <w:rFonts w:ascii="Times New Roman" w:hAnsi="Times New Roman" w:cs="Times New Roman"/>
                <w:szCs w:val="22"/>
              </w:rPr>
            </w:pPr>
            <w:r w:rsidRPr="002F596A">
              <w:rPr>
                <w:rFonts w:ascii="Times New Roman" w:hAnsi="Times New Roman" w:cs="Times New Roman"/>
                <w:szCs w:val="22"/>
              </w:rPr>
              <w:t>Минобразования РО</w:t>
            </w:r>
          </w:p>
        </w:tc>
        <w:tc>
          <w:tcPr>
            <w:tcW w:w="425" w:type="dxa"/>
            <w:shd w:val="clear" w:color="auto" w:fill="auto"/>
            <w:textDirection w:val="btLr"/>
            <w:vAlign w:val="center"/>
          </w:tcPr>
          <w:p w:rsidR="002F596A" w:rsidRPr="002F596A" w:rsidRDefault="002F596A" w:rsidP="00093DDA">
            <w:pPr>
              <w:ind w:left="113" w:right="113"/>
              <w:jc w:val="center"/>
              <w:rPr>
                <w:rFonts w:ascii="Times New Roman" w:hAnsi="Times New Roman"/>
                <w:sz w:val="22"/>
                <w:szCs w:val="22"/>
              </w:rPr>
            </w:pPr>
            <w:r w:rsidRPr="002F596A">
              <w:rPr>
                <w:rFonts w:ascii="Times New Roman" w:hAnsi="Times New Roman"/>
                <w:sz w:val="22"/>
                <w:szCs w:val="22"/>
              </w:rPr>
              <w:t>Минобразования РО</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1 440,0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998"/>
        </w:trPr>
        <w:tc>
          <w:tcPr>
            <w:tcW w:w="665" w:type="dxa"/>
            <w:tcBorders>
              <w:bottom w:val="single" w:sz="4" w:space="0" w:color="auto"/>
            </w:tcBorders>
            <w:shd w:val="clear" w:color="auto" w:fill="auto"/>
          </w:tcPr>
          <w:p w:rsidR="002F596A" w:rsidRPr="00A14FC2" w:rsidRDefault="002F596A" w:rsidP="0086362E">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1.3.2.1</w:t>
            </w:r>
          </w:p>
        </w:tc>
        <w:tc>
          <w:tcPr>
            <w:tcW w:w="2835" w:type="dxa"/>
            <w:shd w:val="clear" w:color="auto" w:fill="auto"/>
          </w:tcPr>
          <w:p w:rsidR="002F596A" w:rsidRPr="002F596A" w:rsidRDefault="002F596A" w:rsidP="0086362E">
            <w:pPr>
              <w:autoSpaceDE w:val="0"/>
              <w:autoSpaceDN w:val="0"/>
              <w:adjustRightInd w:val="0"/>
              <w:rPr>
                <w:rFonts w:ascii="Times New Roman" w:hAnsi="Times New Roman"/>
                <w:sz w:val="22"/>
                <w:szCs w:val="22"/>
              </w:rPr>
            </w:pPr>
            <w:r w:rsidRPr="002F596A">
              <w:rPr>
                <w:rFonts w:ascii="Times New Roman" w:hAnsi="Times New Roman"/>
                <w:sz w:val="22"/>
                <w:szCs w:val="22"/>
              </w:rPr>
              <w:t>Проведение областных, обеспечение участия во всероссийских мероприятиях по профилактике детского дорожно-транспортного травматизма и обучению безопасному участию в дорожном движении, в том числе всероссийском конкурсе-фестивале юных инспекторов дорожного движения «Безопасное колесо», в том числе:</w:t>
            </w:r>
          </w:p>
        </w:tc>
        <w:tc>
          <w:tcPr>
            <w:tcW w:w="426" w:type="dxa"/>
            <w:vMerge w:val="restart"/>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r w:rsidRPr="002F596A">
              <w:rPr>
                <w:rFonts w:ascii="Times New Roman" w:hAnsi="Times New Roman" w:cs="Times New Roman"/>
                <w:szCs w:val="22"/>
              </w:rPr>
              <w:t>Минобразования РО</w:t>
            </w:r>
          </w:p>
        </w:tc>
        <w:tc>
          <w:tcPr>
            <w:tcW w:w="425" w:type="dxa"/>
            <w:shd w:val="clear" w:color="auto" w:fill="auto"/>
            <w:textDirection w:val="btLr"/>
            <w:vAlign w:val="center"/>
          </w:tcPr>
          <w:p w:rsidR="002F596A" w:rsidRPr="002F596A" w:rsidRDefault="002F596A" w:rsidP="0086362E">
            <w:pPr>
              <w:ind w:left="113" w:right="113"/>
              <w:jc w:val="center"/>
              <w:rPr>
                <w:rFonts w:ascii="Times New Roman" w:hAnsi="Times New Roman"/>
                <w:sz w:val="22"/>
                <w:szCs w:val="22"/>
              </w:rPr>
            </w:pPr>
            <w:r w:rsidRPr="002F596A">
              <w:rPr>
                <w:rFonts w:ascii="Times New Roman" w:hAnsi="Times New Roman"/>
                <w:sz w:val="22"/>
                <w:szCs w:val="22"/>
              </w:rPr>
              <w:t>Минобразования 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1 440,0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92"/>
        </w:trPr>
        <w:tc>
          <w:tcPr>
            <w:tcW w:w="665" w:type="dxa"/>
            <w:tcBorders>
              <w:top w:val="single" w:sz="4" w:space="0" w:color="auto"/>
            </w:tcBorders>
            <w:shd w:val="clear" w:color="auto" w:fill="auto"/>
          </w:tcPr>
          <w:p w:rsidR="002F596A" w:rsidRPr="00A14FC2" w:rsidRDefault="002F596A" w:rsidP="0086362E">
            <w:pPr>
              <w:pStyle w:val="ConsPlusNormal"/>
              <w:ind w:left="-57" w:right="-57"/>
              <w:jc w:val="center"/>
              <w:rPr>
                <w:rFonts w:ascii="Times New Roman" w:hAnsi="Times New Roman" w:cs="Times New Roman"/>
                <w:szCs w:val="22"/>
              </w:rPr>
            </w:pPr>
          </w:p>
        </w:tc>
        <w:tc>
          <w:tcPr>
            <w:tcW w:w="2835" w:type="dxa"/>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ГБОУ РО на иные цели</w:t>
            </w:r>
          </w:p>
        </w:tc>
        <w:tc>
          <w:tcPr>
            <w:tcW w:w="426" w:type="dxa"/>
            <w:vMerge/>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p>
        </w:tc>
        <w:tc>
          <w:tcPr>
            <w:tcW w:w="425" w:type="dxa"/>
            <w:shd w:val="clear" w:color="auto" w:fill="auto"/>
            <w:textDirection w:val="btLr"/>
            <w:vAlign w:val="center"/>
          </w:tcPr>
          <w:p w:rsidR="002F596A" w:rsidRPr="002F596A" w:rsidRDefault="002F596A" w:rsidP="0086362E">
            <w:pPr>
              <w:jc w:val="center"/>
              <w:rPr>
                <w:rFonts w:ascii="Times New Roman" w:hAnsi="Times New Roman"/>
                <w:sz w:val="22"/>
                <w:szCs w:val="22"/>
              </w:rPr>
            </w:pPr>
            <w:r w:rsidRPr="002F596A">
              <w:rPr>
                <w:rFonts w:ascii="Times New Roman" w:hAnsi="Times New Roman"/>
                <w:sz w:val="22"/>
                <w:szCs w:val="22"/>
              </w:rPr>
              <w:t>ГБОУ 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1 440,0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480,0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92"/>
        </w:trPr>
        <w:tc>
          <w:tcPr>
            <w:tcW w:w="665" w:type="dxa"/>
            <w:tcBorders>
              <w:top w:val="single" w:sz="4" w:space="0" w:color="auto"/>
            </w:tcBorders>
            <w:shd w:val="clear" w:color="auto" w:fill="auto"/>
          </w:tcPr>
          <w:p w:rsidR="002F596A" w:rsidRPr="00A14FC2" w:rsidRDefault="002F596A" w:rsidP="00093DDA">
            <w:pPr>
              <w:pStyle w:val="ConsPlusNormal"/>
              <w:ind w:left="-57" w:right="-57"/>
              <w:jc w:val="center"/>
              <w:rPr>
                <w:rFonts w:ascii="Times New Roman" w:hAnsi="Times New Roman" w:cs="Times New Roman"/>
                <w:szCs w:val="22"/>
              </w:rPr>
            </w:pPr>
            <w:r w:rsidRPr="00A14FC2">
              <w:rPr>
                <w:rFonts w:ascii="Times New Roman" w:hAnsi="Times New Roman" w:cs="Times New Roman"/>
                <w:szCs w:val="22"/>
              </w:rPr>
              <w:t>1.3.3</w:t>
            </w:r>
          </w:p>
        </w:tc>
        <w:tc>
          <w:tcPr>
            <w:tcW w:w="2835" w:type="dxa"/>
            <w:shd w:val="clear" w:color="auto" w:fill="auto"/>
          </w:tcPr>
          <w:p w:rsidR="002F596A" w:rsidRPr="002F596A" w:rsidRDefault="002F596A" w:rsidP="00093DDA">
            <w:pPr>
              <w:autoSpaceDE w:val="0"/>
              <w:autoSpaceDN w:val="0"/>
              <w:adjustRightInd w:val="0"/>
              <w:outlineLvl w:val="0"/>
              <w:rPr>
                <w:rFonts w:ascii="Times New Roman" w:eastAsia="MS Mincho" w:hAnsi="Times New Roman"/>
                <w:sz w:val="22"/>
                <w:szCs w:val="22"/>
              </w:rPr>
            </w:pPr>
            <w:r w:rsidRPr="002F596A">
              <w:rPr>
                <w:rFonts w:ascii="Times New Roman" w:hAnsi="Times New Roman"/>
                <w:sz w:val="22"/>
                <w:szCs w:val="22"/>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 в том числе:</w:t>
            </w:r>
          </w:p>
        </w:tc>
        <w:tc>
          <w:tcPr>
            <w:tcW w:w="426" w:type="dxa"/>
            <w:shd w:val="clear" w:color="auto" w:fill="auto"/>
            <w:textDirection w:val="btLr"/>
            <w:vAlign w:val="center"/>
          </w:tcPr>
          <w:p w:rsidR="002F596A" w:rsidRPr="002F596A" w:rsidRDefault="002F596A" w:rsidP="00093DDA">
            <w:pPr>
              <w:pStyle w:val="ConsPlusNormal"/>
              <w:jc w:val="center"/>
              <w:rPr>
                <w:rFonts w:ascii="Times New Roman" w:hAnsi="Times New Roman" w:cs="Times New Roman"/>
                <w:szCs w:val="22"/>
              </w:rPr>
            </w:pPr>
            <w:r w:rsidRPr="002F596A">
              <w:rPr>
                <w:rFonts w:ascii="Times New Roman" w:hAnsi="Times New Roman" w:cs="Times New Roman"/>
                <w:szCs w:val="22"/>
              </w:rPr>
              <w:t>Минобразования РО</w:t>
            </w:r>
          </w:p>
        </w:tc>
        <w:tc>
          <w:tcPr>
            <w:tcW w:w="425" w:type="dxa"/>
            <w:shd w:val="clear" w:color="auto" w:fill="auto"/>
            <w:textDirection w:val="btLr"/>
            <w:vAlign w:val="center"/>
          </w:tcPr>
          <w:p w:rsidR="002F596A" w:rsidRPr="002F596A" w:rsidRDefault="002F596A" w:rsidP="00093DDA">
            <w:pPr>
              <w:jc w:val="center"/>
              <w:rPr>
                <w:rFonts w:ascii="Times New Roman" w:hAnsi="Times New Roman"/>
                <w:sz w:val="22"/>
                <w:szCs w:val="22"/>
              </w:rPr>
            </w:pPr>
            <w:r w:rsidRPr="002F596A">
              <w:rPr>
                <w:rFonts w:ascii="Times New Roman" w:hAnsi="Times New Roman"/>
                <w:sz w:val="22"/>
                <w:szCs w:val="22"/>
              </w:rPr>
              <w:t>ГБОУ РО</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shd w:val="clear" w:color="auto" w:fill="auto"/>
            <w:textDirection w:val="btLr"/>
            <w:vAlign w:val="center"/>
          </w:tcPr>
          <w:p w:rsidR="002F596A" w:rsidRPr="002F596A" w:rsidRDefault="002F596A" w:rsidP="00093DD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660,0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220,0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220,0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220,0</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093DD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92"/>
        </w:trPr>
        <w:tc>
          <w:tcPr>
            <w:tcW w:w="665" w:type="dxa"/>
            <w:tcBorders>
              <w:top w:val="nil"/>
            </w:tcBorders>
            <w:shd w:val="clear" w:color="auto" w:fill="auto"/>
          </w:tcPr>
          <w:p w:rsidR="002F596A" w:rsidRPr="00A14FC2" w:rsidRDefault="002F596A" w:rsidP="0086362E">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1.3.3.1</w:t>
            </w:r>
          </w:p>
        </w:tc>
        <w:tc>
          <w:tcPr>
            <w:tcW w:w="2835" w:type="dxa"/>
            <w:shd w:val="clear" w:color="auto" w:fill="auto"/>
          </w:tcPr>
          <w:p w:rsidR="002F596A" w:rsidRPr="002F596A" w:rsidRDefault="002F596A" w:rsidP="0086362E">
            <w:pPr>
              <w:autoSpaceDE w:val="0"/>
              <w:autoSpaceDN w:val="0"/>
              <w:adjustRightInd w:val="0"/>
              <w:outlineLvl w:val="0"/>
              <w:rPr>
                <w:rFonts w:ascii="Times New Roman" w:hAnsi="Times New Roman"/>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ГБОУ РО на иные цели на оснащение центра по профилактике детского-дорожно-транспортного травматизма (приобретение технических средств обучения, наглядных учебных и методических материалов)</w:t>
            </w:r>
          </w:p>
        </w:tc>
        <w:tc>
          <w:tcPr>
            <w:tcW w:w="426" w:type="dxa"/>
            <w:shd w:val="clear" w:color="auto" w:fill="auto"/>
            <w:textDirection w:val="btLr"/>
            <w:vAlign w:val="center"/>
          </w:tcPr>
          <w:p w:rsidR="002F596A" w:rsidRPr="002F596A" w:rsidRDefault="002F596A" w:rsidP="0086362E">
            <w:pPr>
              <w:pStyle w:val="ConsPlusNormal"/>
              <w:jc w:val="center"/>
              <w:rPr>
                <w:rFonts w:ascii="Times New Roman" w:hAnsi="Times New Roman" w:cs="Times New Roman"/>
                <w:szCs w:val="22"/>
              </w:rPr>
            </w:pPr>
            <w:r w:rsidRPr="002F596A">
              <w:rPr>
                <w:rFonts w:ascii="Times New Roman" w:hAnsi="Times New Roman" w:cs="Times New Roman"/>
                <w:szCs w:val="22"/>
              </w:rPr>
              <w:t>Минобразования РО</w:t>
            </w:r>
          </w:p>
        </w:tc>
        <w:tc>
          <w:tcPr>
            <w:tcW w:w="425" w:type="dxa"/>
            <w:shd w:val="clear" w:color="auto" w:fill="auto"/>
            <w:textDirection w:val="btLr"/>
            <w:vAlign w:val="center"/>
          </w:tcPr>
          <w:p w:rsidR="002F596A" w:rsidRPr="002F596A" w:rsidRDefault="002F596A" w:rsidP="0086362E">
            <w:pPr>
              <w:jc w:val="center"/>
              <w:rPr>
                <w:rFonts w:ascii="Times New Roman" w:hAnsi="Times New Roman"/>
                <w:sz w:val="22"/>
                <w:szCs w:val="22"/>
              </w:rPr>
            </w:pPr>
            <w:r w:rsidRPr="002F596A">
              <w:rPr>
                <w:rFonts w:ascii="Times New Roman" w:hAnsi="Times New Roman"/>
                <w:sz w:val="22"/>
                <w:szCs w:val="22"/>
              </w:rPr>
              <w:t>ГБОУ РО</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shd w:val="clear" w:color="auto" w:fill="auto"/>
            <w:textDirection w:val="btLr"/>
            <w:vAlign w:val="center"/>
          </w:tcPr>
          <w:p w:rsidR="002F596A" w:rsidRPr="002F596A" w:rsidRDefault="002F596A" w:rsidP="008636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lang w:val="en-US"/>
              </w:rPr>
              <w:t>R3</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660,0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220,0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220,0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220,0</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shd w:val="clear" w:color="auto" w:fill="auto"/>
            <w:textDirection w:val="btLr"/>
            <w:vAlign w:val="center"/>
          </w:tcPr>
          <w:p w:rsidR="002F596A" w:rsidRPr="002F596A" w:rsidRDefault="002F596A" w:rsidP="008636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916"/>
        </w:trPr>
        <w:tc>
          <w:tcPr>
            <w:tcW w:w="4351" w:type="dxa"/>
            <w:gridSpan w:val="4"/>
            <w:vMerge w:val="restart"/>
          </w:tcPr>
          <w:p w:rsidR="002F596A" w:rsidRPr="00A14FC2" w:rsidRDefault="002F596A" w:rsidP="001F029A">
            <w:pPr>
              <w:pStyle w:val="ConsPlusNormal"/>
              <w:rPr>
                <w:rFonts w:ascii="Times New Roman" w:hAnsi="Times New Roman" w:cs="Times New Roman"/>
                <w:szCs w:val="22"/>
              </w:rPr>
            </w:pPr>
            <w:r w:rsidRPr="00A14FC2">
              <w:rPr>
                <w:rFonts w:ascii="Times New Roman" w:hAnsi="Times New Roman" w:cs="Times New Roman"/>
                <w:szCs w:val="22"/>
              </w:rPr>
              <w:t>Всего по региональным проектам</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всего</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13 451 393,56104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4 757 834,97551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5 042 924,70256</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3 650 633,88297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905"/>
        </w:trPr>
        <w:tc>
          <w:tcPr>
            <w:tcW w:w="4351" w:type="dxa"/>
            <w:gridSpan w:val="4"/>
            <w:vMerge/>
          </w:tcPr>
          <w:p w:rsidR="002F596A" w:rsidRPr="00A14FC2" w:rsidRDefault="002F596A" w:rsidP="001F029A">
            <w:pPr>
              <w:pStyle w:val="ConsPlusNormal"/>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13 211 393,56104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4 637 834,97551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4 922 924,70256</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3 650 633,88297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778"/>
        </w:trPr>
        <w:tc>
          <w:tcPr>
            <w:tcW w:w="4351" w:type="dxa"/>
            <w:gridSpan w:val="4"/>
            <w:vMerge/>
          </w:tcPr>
          <w:p w:rsidR="002F596A" w:rsidRPr="00A14FC2" w:rsidRDefault="002F596A" w:rsidP="001F029A">
            <w:pPr>
              <w:pStyle w:val="ConsPlusNormal"/>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13 209 293,56104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4 637 134,97551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4 922 224,70256</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3 649 933,88297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971"/>
        </w:trPr>
        <w:tc>
          <w:tcPr>
            <w:tcW w:w="4351" w:type="dxa"/>
            <w:gridSpan w:val="4"/>
            <w:vMerge/>
          </w:tcPr>
          <w:p w:rsidR="002F596A" w:rsidRPr="00A14FC2" w:rsidRDefault="002F596A" w:rsidP="001F029A">
            <w:pPr>
              <w:pStyle w:val="ConsPlusNormal"/>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240 000,0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207"/>
        </w:trPr>
        <w:tc>
          <w:tcPr>
            <w:tcW w:w="665" w:type="dxa"/>
          </w:tcPr>
          <w:p w:rsidR="002F596A" w:rsidRPr="00A14FC2" w:rsidRDefault="002F596A" w:rsidP="001F029A">
            <w:pPr>
              <w:pStyle w:val="ConsPlusNormal"/>
              <w:jc w:val="center"/>
              <w:rPr>
                <w:rFonts w:ascii="Times New Roman" w:hAnsi="Times New Roman" w:cs="Times New Roman"/>
                <w:szCs w:val="22"/>
              </w:rPr>
            </w:pPr>
            <w:r w:rsidRPr="00A14FC2">
              <w:rPr>
                <w:rFonts w:ascii="Times New Roman" w:hAnsi="Times New Roman" w:cs="Times New Roman"/>
                <w:szCs w:val="22"/>
              </w:rPr>
              <w:t>2</w:t>
            </w:r>
          </w:p>
        </w:tc>
        <w:tc>
          <w:tcPr>
            <w:tcW w:w="2835" w:type="dxa"/>
          </w:tcPr>
          <w:p w:rsidR="002F596A" w:rsidRPr="002F596A" w:rsidRDefault="002F596A" w:rsidP="001F029A">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Ведомственные проекты</w:t>
            </w:r>
          </w:p>
        </w:tc>
        <w:tc>
          <w:tcPr>
            <w:tcW w:w="426" w:type="dxa"/>
          </w:tcPr>
          <w:p w:rsidR="002F596A" w:rsidRPr="002F596A" w:rsidRDefault="002F596A" w:rsidP="001F029A">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Pr>
          <w:p w:rsidR="002F596A" w:rsidRPr="002F596A" w:rsidRDefault="002F596A" w:rsidP="001F029A">
            <w:pPr>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jc w:val="center"/>
              <w:rPr>
                <w:rFonts w:ascii="Times New Roman" w:hAnsi="Times New Roman"/>
                <w:sz w:val="22"/>
                <w:szCs w:val="22"/>
              </w:rPr>
            </w:pPr>
            <w:r w:rsidRPr="002F596A">
              <w:rPr>
                <w:rFonts w:ascii="Times New Roman" w:hAnsi="Times New Roman"/>
                <w:sz w:val="22"/>
                <w:szCs w:val="22"/>
              </w:rPr>
              <w:t>-</w:t>
            </w:r>
          </w:p>
        </w:tc>
        <w:tc>
          <w:tcPr>
            <w:tcW w:w="426"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207"/>
        </w:trPr>
        <w:tc>
          <w:tcPr>
            <w:tcW w:w="665" w:type="dxa"/>
            <w:tcBorders>
              <w:bottom w:val="single" w:sz="4" w:space="0" w:color="auto"/>
            </w:tcBorders>
          </w:tcPr>
          <w:p w:rsidR="002F596A" w:rsidRPr="00A14FC2" w:rsidRDefault="002F596A" w:rsidP="001F029A">
            <w:pPr>
              <w:pStyle w:val="ConsPlusNormal"/>
              <w:jc w:val="center"/>
              <w:rPr>
                <w:rFonts w:ascii="Times New Roman" w:hAnsi="Times New Roman" w:cs="Times New Roman"/>
                <w:szCs w:val="22"/>
              </w:rPr>
            </w:pPr>
            <w:r w:rsidRPr="00A14FC2">
              <w:rPr>
                <w:rFonts w:ascii="Times New Roman" w:hAnsi="Times New Roman" w:cs="Times New Roman"/>
                <w:szCs w:val="22"/>
              </w:rPr>
              <w:t>3</w:t>
            </w:r>
          </w:p>
        </w:tc>
        <w:tc>
          <w:tcPr>
            <w:tcW w:w="2835" w:type="dxa"/>
            <w:tcBorders>
              <w:bottom w:val="single" w:sz="4" w:space="0" w:color="auto"/>
            </w:tcBorders>
          </w:tcPr>
          <w:p w:rsidR="002F596A" w:rsidRPr="002F596A" w:rsidRDefault="002F596A" w:rsidP="001F029A">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Комплекс процессных мероприятий</w:t>
            </w:r>
          </w:p>
        </w:tc>
        <w:tc>
          <w:tcPr>
            <w:tcW w:w="426" w:type="dxa"/>
            <w:tcBorders>
              <w:bottom w:val="single" w:sz="4" w:space="0" w:color="auto"/>
            </w:tcBorders>
          </w:tcPr>
          <w:p w:rsidR="002F596A" w:rsidRPr="002F596A" w:rsidRDefault="002F596A" w:rsidP="001F029A">
            <w:pPr>
              <w:pStyle w:val="ConsPlusNormal"/>
              <w:jc w:val="center"/>
              <w:rPr>
                <w:rFonts w:ascii="Times New Roman" w:hAnsi="Times New Roman" w:cs="Times New Roman"/>
                <w:szCs w:val="22"/>
              </w:rPr>
            </w:pPr>
          </w:p>
        </w:tc>
        <w:tc>
          <w:tcPr>
            <w:tcW w:w="425" w:type="dxa"/>
            <w:tcBorders>
              <w:bottom w:val="single" w:sz="4" w:space="0" w:color="auto"/>
            </w:tcBorders>
          </w:tcPr>
          <w:p w:rsidR="002F596A" w:rsidRPr="002F596A" w:rsidRDefault="002F596A" w:rsidP="001F029A">
            <w:pPr>
              <w:jc w:val="center"/>
              <w:rPr>
                <w:rFonts w:ascii="Times New Roman" w:hAnsi="Times New Roman"/>
                <w:sz w:val="22"/>
                <w:szCs w:val="22"/>
              </w:rPr>
            </w:pPr>
          </w:p>
        </w:tc>
        <w:tc>
          <w:tcPr>
            <w:tcW w:w="425" w:type="dxa"/>
          </w:tcPr>
          <w:p w:rsidR="002F596A" w:rsidRPr="002F596A" w:rsidRDefault="002F596A" w:rsidP="001F029A">
            <w:pPr>
              <w:jc w:val="center"/>
              <w:rPr>
                <w:rFonts w:ascii="Times New Roman" w:hAnsi="Times New Roman"/>
                <w:sz w:val="22"/>
                <w:szCs w:val="22"/>
              </w:rPr>
            </w:pPr>
          </w:p>
        </w:tc>
        <w:tc>
          <w:tcPr>
            <w:tcW w:w="425" w:type="dxa"/>
          </w:tcPr>
          <w:p w:rsidR="002F596A" w:rsidRPr="002F596A" w:rsidRDefault="002F596A" w:rsidP="001F029A">
            <w:pPr>
              <w:jc w:val="center"/>
              <w:rPr>
                <w:rFonts w:ascii="Times New Roman" w:hAnsi="Times New Roman"/>
                <w:sz w:val="22"/>
                <w:szCs w:val="22"/>
              </w:rPr>
            </w:pPr>
          </w:p>
        </w:tc>
        <w:tc>
          <w:tcPr>
            <w:tcW w:w="426"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6"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5" w:type="dxa"/>
          </w:tcPr>
          <w:p w:rsidR="002F596A" w:rsidRPr="002F596A" w:rsidRDefault="002F596A" w:rsidP="001F029A">
            <w:pPr>
              <w:ind w:left="-57" w:right="-57"/>
              <w:jc w:val="center"/>
              <w:rPr>
                <w:rFonts w:ascii="Times New Roman" w:hAnsi="Times New Roman"/>
                <w:sz w:val="22"/>
                <w:szCs w:val="22"/>
              </w:rPr>
            </w:pPr>
          </w:p>
        </w:tc>
        <w:tc>
          <w:tcPr>
            <w:tcW w:w="426" w:type="dxa"/>
          </w:tcPr>
          <w:p w:rsidR="002F596A" w:rsidRPr="002F596A" w:rsidRDefault="002F596A" w:rsidP="001F029A">
            <w:pPr>
              <w:ind w:left="-57" w:right="-57"/>
              <w:jc w:val="center"/>
              <w:rPr>
                <w:rFonts w:ascii="Times New Roman" w:hAnsi="Times New Roman"/>
                <w:sz w:val="22"/>
                <w:szCs w:val="22"/>
              </w:rPr>
            </w:pPr>
          </w:p>
        </w:tc>
      </w:tr>
      <w:tr w:rsidR="002F596A" w:rsidRPr="002F596A" w:rsidTr="00A14FC2">
        <w:trPr>
          <w:cantSplit/>
          <w:trHeight w:val="1585"/>
        </w:trPr>
        <w:tc>
          <w:tcPr>
            <w:tcW w:w="665" w:type="dxa"/>
            <w:tcBorders>
              <w:top w:val="single" w:sz="4" w:space="0" w:color="auto"/>
              <w:left w:val="single" w:sz="4" w:space="0" w:color="auto"/>
              <w:bottom w:val="nil"/>
              <w:right w:val="single" w:sz="4" w:space="0" w:color="auto"/>
            </w:tcBorders>
          </w:tcPr>
          <w:p w:rsidR="002F596A" w:rsidRPr="00A14FC2" w:rsidRDefault="002F596A" w:rsidP="001F029A">
            <w:pPr>
              <w:pStyle w:val="ConsPlusNormal"/>
              <w:jc w:val="center"/>
              <w:rPr>
                <w:rFonts w:ascii="Times New Roman" w:hAnsi="Times New Roman" w:cs="Times New Roman"/>
                <w:szCs w:val="22"/>
              </w:rPr>
            </w:pPr>
            <w:r w:rsidRPr="00A14FC2">
              <w:rPr>
                <w:rFonts w:ascii="Times New Roman" w:hAnsi="Times New Roman" w:cs="Times New Roman"/>
                <w:szCs w:val="22"/>
              </w:rPr>
              <w:t>3.1</w:t>
            </w:r>
          </w:p>
        </w:tc>
        <w:tc>
          <w:tcPr>
            <w:tcW w:w="2835" w:type="dxa"/>
            <w:vMerge w:val="restart"/>
            <w:tcBorders>
              <w:top w:val="single" w:sz="4" w:space="0" w:color="auto"/>
              <w:left w:val="single" w:sz="4" w:space="0" w:color="auto"/>
              <w:right w:val="single" w:sz="4" w:space="0" w:color="auto"/>
            </w:tcBorders>
          </w:tcPr>
          <w:p w:rsidR="002F596A" w:rsidRPr="002F596A" w:rsidRDefault="002F596A" w:rsidP="001F029A">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Задача 1. Обеспечение сохранности, устойчивого функционирования и совершенствование сети автомобильных дорог общего пользования регионального или межмуниципального, а также местного значения, в том числе:</w:t>
            </w:r>
          </w:p>
        </w:tc>
        <w:tc>
          <w:tcPr>
            <w:tcW w:w="426" w:type="dxa"/>
            <w:tcBorders>
              <w:top w:val="single" w:sz="4" w:space="0" w:color="auto"/>
              <w:left w:val="single" w:sz="4" w:space="0" w:color="auto"/>
              <w:bottom w:val="nil"/>
              <w:right w:val="single" w:sz="4" w:space="0" w:color="auto"/>
            </w:tcBorders>
          </w:tcPr>
          <w:p w:rsidR="002F596A" w:rsidRPr="002F596A" w:rsidRDefault="002F596A" w:rsidP="001F029A">
            <w:pPr>
              <w:pStyle w:val="ConsPlusNormal"/>
              <w:jc w:val="center"/>
              <w:rPr>
                <w:rFonts w:ascii="Times New Roman" w:hAnsi="Times New Roman" w:cs="Times New Roman"/>
                <w:szCs w:val="22"/>
              </w:rPr>
            </w:pPr>
          </w:p>
        </w:tc>
        <w:tc>
          <w:tcPr>
            <w:tcW w:w="425" w:type="dxa"/>
            <w:tcBorders>
              <w:top w:val="single" w:sz="4" w:space="0" w:color="auto"/>
              <w:left w:val="single" w:sz="4" w:space="0" w:color="auto"/>
              <w:bottom w:val="nil"/>
              <w:right w:val="single" w:sz="4" w:space="0" w:color="auto"/>
            </w:tcBorders>
          </w:tcPr>
          <w:p w:rsidR="002F596A" w:rsidRPr="002F596A" w:rsidRDefault="002F596A" w:rsidP="001F029A">
            <w:pPr>
              <w:pStyle w:val="ConsPlusNormal"/>
              <w:jc w:val="center"/>
              <w:rPr>
                <w:rFonts w:ascii="Times New Roman" w:hAnsi="Times New Roman" w:cs="Times New Roman"/>
                <w:szCs w:val="22"/>
              </w:rPr>
            </w:pPr>
          </w:p>
        </w:tc>
        <w:tc>
          <w:tcPr>
            <w:tcW w:w="425" w:type="dxa"/>
            <w:tcBorders>
              <w:left w:val="single" w:sz="4" w:space="0" w:color="auto"/>
            </w:tcBorders>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всего</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45 581 214,49445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4 504 868,57730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9 609 878,63025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5 146 673,16790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5 591 034,187</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5 716 085,897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4 847 390,192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3 228 868,784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3 385 812,224</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3 550 602,835</w:t>
            </w:r>
          </w:p>
        </w:tc>
      </w:tr>
      <w:tr w:rsidR="002F596A" w:rsidRPr="002F596A" w:rsidTr="00A14FC2">
        <w:trPr>
          <w:cantSplit/>
          <w:trHeight w:val="1727"/>
        </w:trPr>
        <w:tc>
          <w:tcPr>
            <w:tcW w:w="665" w:type="dxa"/>
            <w:tcBorders>
              <w:top w:val="nil"/>
              <w:bottom w:val="nil"/>
              <w:right w:val="single" w:sz="4" w:space="0" w:color="auto"/>
            </w:tcBorders>
          </w:tcPr>
          <w:p w:rsidR="002F596A" w:rsidRPr="00A14FC2" w:rsidRDefault="002F596A" w:rsidP="001F029A">
            <w:pPr>
              <w:pStyle w:val="ConsPlusNormal"/>
              <w:jc w:val="center"/>
              <w:rPr>
                <w:rFonts w:ascii="Times New Roman" w:hAnsi="Times New Roman" w:cs="Times New Roman"/>
                <w:szCs w:val="22"/>
              </w:rPr>
            </w:pPr>
          </w:p>
        </w:tc>
        <w:tc>
          <w:tcPr>
            <w:tcW w:w="2835" w:type="dxa"/>
            <w:vMerge/>
            <w:tcBorders>
              <w:left w:val="single" w:sz="4" w:space="0" w:color="auto"/>
              <w:bottom w:val="nil"/>
              <w:right w:val="single" w:sz="4" w:space="0" w:color="auto"/>
            </w:tcBorders>
          </w:tcPr>
          <w:p w:rsidR="002F596A" w:rsidRPr="002F596A" w:rsidRDefault="002F596A" w:rsidP="001F029A">
            <w:pPr>
              <w:autoSpaceDE w:val="0"/>
              <w:autoSpaceDN w:val="0"/>
              <w:adjustRightInd w:val="0"/>
              <w:outlineLvl w:val="0"/>
              <w:rPr>
                <w:rFonts w:ascii="Times New Roman" w:hAnsi="Times New Roman"/>
                <w:sz w:val="22"/>
                <w:szCs w:val="22"/>
              </w:rPr>
            </w:pPr>
          </w:p>
        </w:tc>
        <w:tc>
          <w:tcPr>
            <w:tcW w:w="426" w:type="dxa"/>
            <w:tcBorders>
              <w:top w:val="nil"/>
              <w:left w:val="single" w:sz="4" w:space="0" w:color="auto"/>
              <w:bottom w:val="nil"/>
            </w:tcBorders>
          </w:tcPr>
          <w:p w:rsidR="002F596A" w:rsidRPr="002F596A" w:rsidRDefault="002F596A" w:rsidP="001F029A">
            <w:pPr>
              <w:pStyle w:val="ConsPlusNormal"/>
              <w:jc w:val="center"/>
              <w:rPr>
                <w:rFonts w:ascii="Times New Roman" w:hAnsi="Times New Roman" w:cs="Times New Roman"/>
                <w:szCs w:val="22"/>
              </w:rPr>
            </w:pPr>
          </w:p>
        </w:tc>
        <w:tc>
          <w:tcPr>
            <w:tcW w:w="425" w:type="dxa"/>
            <w:tcBorders>
              <w:top w:val="nil"/>
              <w:bottom w:val="nil"/>
            </w:tcBorders>
          </w:tcPr>
          <w:p w:rsidR="002F596A" w:rsidRPr="002F596A" w:rsidRDefault="002F596A" w:rsidP="001F029A">
            <w:pPr>
              <w:pStyle w:val="ConsPlusNormal"/>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36 611 894,88445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2 896 448,57730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2 928 979,02025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4 466 673,16790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5 591 034,187</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5 716 085,897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4 847 390,192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3 228 868,784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3 385 812,224</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3 550 602,835</w:t>
            </w:r>
          </w:p>
        </w:tc>
      </w:tr>
      <w:tr w:rsidR="002F596A" w:rsidRPr="002F596A" w:rsidTr="00A14FC2">
        <w:trPr>
          <w:cantSplit/>
          <w:trHeight w:val="1771"/>
        </w:trPr>
        <w:tc>
          <w:tcPr>
            <w:tcW w:w="665" w:type="dxa"/>
            <w:tcBorders>
              <w:top w:val="nil"/>
              <w:bottom w:val="nil"/>
            </w:tcBorders>
          </w:tcPr>
          <w:p w:rsidR="002F596A" w:rsidRPr="00A14FC2" w:rsidRDefault="002F596A" w:rsidP="001F029A">
            <w:pPr>
              <w:pStyle w:val="ConsPlusNormal"/>
              <w:jc w:val="center"/>
              <w:rPr>
                <w:rFonts w:ascii="Times New Roman" w:hAnsi="Times New Roman" w:cs="Times New Roman"/>
                <w:szCs w:val="22"/>
              </w:rPr>
            </w:pPr>
          </w:p>
        </w:tc>
        <w:tc>
          <w:tcPr>
            <w:tcW w:w="2835" w:type="dxa"/>
            <w:tcBorders>
              <w:top w:val="nil"/>
              <w:bottom w:val="nil"/>
            </w:tcBorders>
          </w:tcPr>
          <w:p w:rsidR="002F596A" w:rsidRPr="002F596A" w:rsidRDefault="002F596A" w:rsidP="001F029A">
            <w:pPr>
              <w:autoSpaceDE w:val="0"/>
              <w:autoSpaceDN w:val="0"/>
              <w:adjustRightInd w:val="0"/>
              <w:outlineLvl w:val="0"/>
              <w:rPr>
                <w:rFonts w:ascii="Times New Roman" w:hAnsi="Times New Roman"/>
                <w:sz w:val="22"/>
                <w:szCs w:val="22"/>
              </w:rPr>
            </w:pPr>
          </w:p>
        </w:tc>
        <w:tc>
          <w:tcPr>
            <w:tcW w:w="426" w:type="dxa"/>
            <w:tcBorders>
              <w:top w:val="nil"/>
              <w:bottom w:val="nil"/>
            </w:tcBorders>
          </w:tcPr>
          <w:p w:rsidR="002F596A" w:rsidRPr="002F596A" w:rsidRDefault="002F596A" w:rsidP="001F029A">
            <w:pPr>
              <w:pStyle w:val="ConsPlusNormal"/>
              <w:jc w:val="center"/>
              <w:rPr>
                <w:rFonts w:ascii="Times New Roman" w:hAnsi="Times New Roman" w:cs="Times New Roman"/>
                <w:szCs w:val="22"/>
              </w:rPr>
            </w:pPr>
          </w:p>
        </w:tc>
        <w:tc>
          <w:tcPr>
            <w:tcW w:w="425" w:type="dxa"/>
            <w:tcBorders>
              <w:top w:val="nil"/>
              <w:bottom w:val="nil"/>
            </w:tcBorders>
          </w:tcPr>
          <w:p w:rsidR="002F596A" w:rsidRPr="002F596A" w:rsidRDefault="002F596A" w:rsidP="001F029A">
            <w:pPr>
              <w:pStyle w:val="ConsPlusNormal"/>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36 611 894,88445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2 896 448,57730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2 928 979,02025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4 466 673,16790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5 591 034,187</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5 716 085,897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4 847 390,192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3 228 868,784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3 385 812,224</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3 550 602,835</w:t>
            </w:r>
          </w:p>
        </w:tc>
      </w:tr>
      <w:tr w:rsidR="002F596A" w:rsidRPr="002F596A" w:rsidTr="00A14FC2">
        <w:trPr>
          <w:cantSplit/>
          <w:trHeight w:val="1331"/>
        </w:trPr>
        <w:tc>
          <w:tcPr>
            <w:tcW w:w="665" w:type="dxa"/>
            <w:tcBorders>
              <w:top w:val="nil"/>
            </w:tcBorders>
          </w:tcPr>
          <w:p w:rsidR="002F596A" w:rsidRPr="00A14FC2" w:rsidRDefault="002F596A" w:rsidP="001F029A">
            <w:pPr>
              <w:pStyle w:val="ConsPlusNormal"/>
              <w:jc w:val="center"/>
              <w:rPr>
                <w:rFonts w:ascii="Times New Roman" w:hAnsi="Times New Roman" w:cs="Times New Roman"/>
                <w:szCs w:val="22"/>
              </w:rPr>
            </w:pPr>
          </w:p>
        </w:tc>
        <w:tc>
          <w:tcPr>
            <w:tcW w:w="2835" w:type="dxa"/>
            <w:tcBorders>
              <w:top w:val="nil"/>
            </w:tcBorders>
          </w:tcPr>
          <w:p w:rsidR="002F596A" w:rsidRPr="002F596A" w:rsidRDefault="002F596A" w:rsidP="001F029A">
            <w:pPr>
              <w:autoSpaceDE w:val="0"/>
              <w:autoSpaceDN w:val="0"/>
              <w:adjustRightInd w:val="0"/>
              <w:outlineLvl w:val="0"/>
              <w:rPr>
                <w:rFonts w:ascii="Times New Roman" w:hAnsi="Times New Roman"/>
                <w:sz w:val="22"/>
                <w:szCs w:val="22"/>
              </w:rPr>
            </w:pPr>
          </w:p>
        </w:tc>
        <w:tc>
          <w:tcPr>
            <w:tcW w:w="426" w:type="dxa"/>
            <w:tcBorders>
              <w:top w:val="nil"/>
            </w:tcBorders>
          </w:tcPr>
          <w:p w:rsidR="002F596A" w:rsidRPr="002F596A" w:rsidRDefault="002F596A" w:rsidP="001F029A">
            <w:pPr>
              <w:pStyle w:val="ConsPlusNormal"/>
              <w:jc w:val="center"/>
              <w:rPr>
                <w:rFonts w:ascii="Times New Roman" w:hAnsi="Times New Roman" w:cs="Times New Roman"/>
                <w:szCs w:val="22"/>
              </w:rPr>
            </w:pPr>
          </w:p>
        </w:tc>
        <w:tc>
          <w:tcPr>
            <w:tcW w:w="425" w:type="dxa"/>
            <w:tcBorders>
              <w:top w:val="nil"/>
            </w:tcBorders>
          </w:tcPr>
          <w:p w:rsidR="002F596A" w:rsidRPr="002F596A" w:rsidRDefault="002F596A" w:rsidP="001F029A">
            <w:pPr>
              <w:pStyle w:val="ConsPlusNormal"/>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8 969 319,61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1 608 420,0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6 680 899,61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680 000,0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r>
      <w:tr w:rsidR="002F596A" w:rsidRPr="002F596A" w:rsidTr="00A14FC2">
        <w:trPr>
          <w:cantSplit/>
          <w:trHeight w:val="1785"/>
        </w:trPr>
        <w:tc>
          <w:tcPr>
            <w:tcW w:w="665" w:type="dxa"/>
            <w:vMerge w:val="restart"/>
          </w:tcPr>
          <w:p w:rsidR="002F596A" w:rsidRPr="00A14FC2" w:rsidRDefault="002F596A" w:rsidP="001F029A">
            <w:pPr>
              <w:pStyle w:val="ConsPlusNormal"/>
              <w:jc w:val="center"/>
              <w:rPr>
                <w:rFonts w:ascii="Times New Roman" w:hAnsi="Times New Roman" w:cs="Times New Roman"/>
                <w:szCs w:val="22"/>
              </w:rPr>
            </w:pPr>
            <w:r w:rsidRPr="00A14FC2">
              <w:rPr>
                <w:rFonts w:ascii="Times New Roman" w:hAnsi="Times New Roman" w:cs="Times New Roman"/>
                <w:szCs w:val="22"/>
              </w:rPr>
              <w:t>3.1.1</w:t>
            </w:r>
          </w:p>
        </w:tc>
        <w:tc>
          <w:tcPr>
            <w:tcW w:w="2835" w:type="dxa"/>
            <w:vMerge w:val="restart"/>
          </w:tcPr>
          <w:p w:rsidR="002F596A" w:rsidRPr="002F596A" w:rsidRDefault="002F596A" w:rsidP="001F029A">
            <w:pPr>
              <w:pStyle w:val="ConsPlusNormal"/>
              <w:rPr>
                <w:rFonts w:ascii="Times New Roman" w:hAnsi="Times New Roman" w:cs="Times New Roman"/>
                <w:szCs w:val="22"/>
              </w:rPr>
            </w:pPr>
            <w:r w:rsidRPr="002F596A">
              <w:rPr>
                <w:rFonts w:ascii="Times New Roman" w:hAnsi="Times New Roman" w:cs="Times New Roman"/>
                <w:szCs w:val="22"/>
              </w:rPr>
              <w:t xml:space="preserve">Содержание автомобильных дорог общего пользования регионального или </w:t>
            </w:r>
            <w:r w:rsidRPr="002F596A">
              <w:rPr>
                <w:rFonts w:ascii="Times New Roman" w:hAnsi="Times New Roman" w:cs="Times New Roman"/>
                <w:spacing w:val="-2"/>
                <w:szCs w:val="22"/>
              </w:rPr>
              <w:t>межмуниципального</w:t>
            </w:r>
            <w:r w:rsidRPr="002F596A">
              <w:rPr>
                <w:rFonts w:ascii="Times New Roman" w:hAnsi="Times New Roman" w:cs="Times New Roman"/>
                <w:szCs w:val="22"/>
              </w:rPr>
              <w:t xml:space="preserve"> значения и искусственных сооружений на них</w:t>
            </w:r>
          </w:p>
        </w:tc>
        <w:tc>
          <w:tcPr>
            <w:tcW w:w="426" w:type="dxa"/>
            <w:vMerge w:val="restart"/>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bCs/>
                <w:sz w:val="22"/>
                <w:szCs w:val="22"/>
              </w:rPr>
            </w:pPr>
            <w:r w:rsidRPr="002F596A">
              <w:rPr>
                <w:rFonts w:ascii="Times New Roman" w:hAnsi="Times New Roman"/>
                <w:bCs/>
                <w:sz w:val="22"/>
                <w:szCs w:val="22"/>
              </w:rPr>
              <w:t>19 442 469,46909</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1 842 204,82492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1 176 858,00730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2 017 119,82087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2 117 975,812</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2 223 874,603</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2 335 068,333</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2 451 821,750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2 574 412,838</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2 703 133,480</w:t>
            </w:r>
          </w:p>
        </w:tc>
      </w:tr>
      <w:tr w:rsidR="002F596A" w:rsidRPr="002F596A" w:rsidTr="00A14FC2">
        <w:trPr>
          <w:cantSplit/>
          <w:trHeight w:val="1729"/>
        </w:trPr>
        <w:tc>
          <w:tcPr>
            <w:tcW w:w="665" w:type="dxa"/>
            <w:vMerge/>
          </w:tcPr>
          <w:p w:rsidR="002F596A" w:rsidRPr="00A14FC2" w:rsidRDefault="002F596A" w:rsidP="001F029A">
            <w:pPr>
              <w:pStyle w:val="ConsPlusNormal"/>
              <w:jc w:val="center"/>
              <w:rPr>
                <w:rFonts w:ascii="Times New Roman" w:hAnsi="Times New Roman" w:cs="Times New Roman"/>
                <w:szCs w:val="22"/>
              </w:rPr>
            </w:pPr>
          </w:p>
        </w:tc>
        <w:tc>
          <w:tcPr>
            <w:tcW w:w="2835" w:type="dxa"/>
            <w:vMerge/>
          </w:tcPr>
          <w:p w:rsidR="002F596A" w:rsidRPr="002F596A" w:rsidRDefault="002F596A" w:rsidP="001F029A">
            <w:pPr>
              <w:pStyle w:val="ConsPlusNormal"/>
              <w:rPr>
                <w:rFonts w:ascii="Times New Roman" w:hAnsi="Times New Roman" w:cs="Times New Roman"/>
                <w:szCs w:val="22"/>
              </w:rPr>
            </w:pPr>
          </w:p>
        </w:tc>
        <w:tc>
          <w:tcPr>
            <w:tcW w:w="426" w:type="dxa"/>
            <w:vMerge/>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bCs/>
                <w:sz w:val="22"/>
                <w:szCs w:val="22"/>
              </w:rPr>
            </w:pPr>
            <w:r w:rsidRPr="002F596A">
              <w:rPr>
                <w:rFonts w:ascii="Times New Roman" w:hAnsi="Times New Roman"/>
                <w:bCs/>
                <w:sz w:val="22"/>
                <w:szCs w:val="22"/>
              </w:rPr>
              <w:t>19 442 469,46909</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1 842 204,82492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1 176 858,00730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2 017 119,82087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2 117 975,812</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2 223 874,603</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2 335 068,333</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2 451 821,750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2 574 412,838</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2 703 133,480</w:t>
            </w:r>
          </w:p>
        </w:tc>
      </w:tr>
      <w:tr w:rsidR="002F596A" w:rsidRPr="002F596A" w:rsidTr="00A14FC2">
        <w:trPr>
          <w:cantSplit/>
          <w:trHeight w:val="1431"/>
        </w:trPr>
        <w:tc>
          <w:tcPr>
            <w:tcW w:w="665" w:type="dxa"/>
            <w:vMerge w:val="restart"/>
          </w:tcPr>
          <w:p w:rsidR="002F596A" w:rsidRPr="00A14FC2" w:rsidRDefault="002F596A" w:rsidP="001F029A">
            <w:pPr>
              <w:pStyle w:val="ConsPlusNormal"/>
              <w:jc w:val="center"/>
              <w:rPr>
                <w:rFonts w:ascii="Times New Roman" w:hAnsi="Times New Roman" w:cs="Times New Roman"/>
                <w:szCs w:val="22"/>
              </w:rPr>
            </w:pPr>
            <w:r w:rsidRPr="00A14FC2">
              <w:rPr>
                <w:rFonts w:ascii="Times New Roman" w:hAnsi="Times New Roman" w:cs="Times New Roman"/>
                <w:szCs w:val="22"/>
              </w:rPr>
              <w:t>3.1.2</w:t>
            </w:r>
          </w:p>
        </w:tc>
        <w:tc>
          <w:tcPr>
            <w:tcW w:w="2835" w:type="dxa"/>
            <w:vMerge w:val="restart"/>
          </w:tcPr>
          <w:p w:rsidR="002F596A" w:rsidRPr="002F596A" w:rsidRDefault="002F596A" w:rsidP="001F029A">
            <w:pPr>
              <w:autoSpaceDE w:val="0"/>
              <w:autoSpaceDN w:val="0"/>
              <w:adjustRightInd w:val="0"/>
              <w:rPr>
                <w:rFonts w:ascii="Times New Roman" w:hAnsi="Times New Roman"/>
                <w:bCs/>
                <w:sz w:val="22"/>
                <w:szCs w:val="22"/>
              </w:rPr>
            </w:pPr>
            <w:r w:rsidRPr="002F596A">
              <w:rPr>
                <w:rFonts w:ascii="Times New Roman" w:hAnsi="Times New Roman"/>
                <w:sz w:val="22"/>
                <w:szCs w:val="22"/>
              </w:rPr>
              <w:t>Капитальный ремонт и ремонт автомобильных дорог общего пользования регионального или межмуниципального значения и искусственных сооружений на них</w:t>
            </w:r>
          </w:p>
        </w:tc>
        <w:tc>
          <w:tcPr>
            <w:tcW w:w="426" w:type="dxa"/>
            <w:vMerge w:val="restart"/>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bCs/>
                <w:sz w:val="22"/>
                <w:szCs w:val="22"/>
              </w:rPr>
            </w:pPr>
            <w:r w:rsidRPr="002F596A">
              <w:rPr>
                <w:rFonts w:ascii="Times New Roman" w:hAnsi="Times New Roman"/>
                <w:bCs/>
                <w:sz w:val="22"/>
                <w:szCs w:val="22"/>
              </w:rPr>
              <w:t>1 156 298,155</w:t>
            </w:r>
          </w:p>
        </w:tc>
        <w:tc>
          <w:tcPr>
            <w:tcW w:w="425" w:type="dxa"/>
            <w:textDirection w:val="btLr"/>
            <w:vAlign w:val="center"/>
          </w:tcPr>
          <w:p w:rsidR="002F596A" w:rsidRPr="002F596A" w:rsidRDefault="002F596A" w:rsidP="001F029A">
            <w:pPr>
              <w:ind w:left="-57" w:right="-57"/>
              <w:jc w:val="center"/>
              <w:rPr>
                <w:rFonts w:ascii="Times New Roman" w:hAnsi="Times New Roman"/>
                <w:bCs/>
                <w:sz w:val="22"/>
                <w:szCs w:val="22"/>
              </w:rPr>
            </w:pPr>
            <w:r w:rsidRPr="002F596A">
              <w:rPr>
                <w:rFonts w:ascii="Times New Roman" w:hAnsi="Times New Roman"/>
                <w:bCs/>
                <w:sz w:val="22"/>
                <w:szCs w:val="22"/>
              </w:rPr>
              <w:t>82 128,570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97 128</w:t>
            </w:r>
            <w:r w:rsidRPr="002F596A">
              <w:rPr>
                <w:rFonts w:ascii="Times New Roman" w:hAnsi="Times New Roman"/>
                <w:sz w:val="22"/>
                <w:szCs w:val="22"/>
              </w:rPr>
              <w:t>,</w:t>
            </w:r>
            <w:r w:rsidRPr="002F596A">
              <w:rPr>
                <w:rFonts w:ascii="Times New Roman" w:hAnsi="Times New Roman"/>
                <w:sz w:val="22"/>
                <w:szCs w:val="22"/>
                <w:lang w:val="en-US"/>
              </w:rPr>
              <w:t>57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126 000,0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132 300,0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138 915,0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145 860,750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153 153,788</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160 811,477</w:t>
            </w:r>
          </w:p>
        </w:tc>
      </w:tr>
      <w:tr w:rsidR="002F596A" w:rsidRPr="002F596A" w:rsidTr="00A14FC2">
        <w:trPr>
          <w:cantSplit/>
          <w:trHeight w:val="1361"/>
        </w:trPr>
        <w:tc>
          <w:tcPr>
            <w:tcW w:w="665" w:type="dxa"/>
            <w:vMerge/>
          </w:tcPr>
          <w:p w:rsidR="002F596A" w:rsidRPr="00A14FC2" w:rsidRDefault="002F596A" w:rsidP="001F029A">
            <w:pPr>
              <w:pStyle w:val="ConsPlusNormal"/>
              <w:jc w:val="center"/>
              <w:rPr>
                <w:rFonts w:ascii="Times New Roman" w:hAnsi="Times New Roman" w:cs="Times New Roman"/>
                <w:szCs w:val="22"/>
              </w:rPr>
            </w:pPr>
          </w:p>
        </w:tc>
        <w:tc>
          <w:tcPr>
            <w:tcW w:w="2835" w:type="dxa"/>
            <w:vMerge/>
          </w:tcPr>
          <w:p w:rsidR="002F596A" w:rsidRPr="002F596A" w:rsidRDefault="002F596A" w:rsidP="001F029A">
            <w:pPr>
              <w:autoSpaceDE w:val="0"/>
              <w:autoSpaceDN w:val="0"/>
              <w:adjustRightInd w:val="0"/>
              <w:rPr>
                <w:rFonts w:ascii="Times New Roman" w:hAnsi="Times New Roman"/>
                <w:sz w:val="22"/>
                <w:szCs w:val="22"/>
              </w:rPr>
            </w:pPr>
          </w:p>
        </w:tc>
        <w:tc>
          <w:tcPr>
            <w:tcW w:w="426" w:type="dxa"/>
            <w:vMerge/>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1F029A">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1F029A">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bCs/>
                <w:sz w:val="22"/>
                <w:szCs w:val="22"/>
              </w:rPr>
            </w:pPr>
            <w:r w:rsidRPr="002F596A">
              <w:rPr>
                <w:rFonts w:ascii="Times New Roman" w:hAnsi="Times New Roman"/>
                <w:bCs/>
                <w:sz w:val="22"/>
                <w:szCs w:val="22"/>
              </w:rPr>
              <w:t>1 156 298,155</w:t>
            </w:r>
          </w:p>
        </w:tc>
        <w:tc>
          <w:tcPr>
            <w:tcW w:w="425" w:type="dxa"/>
            <w:textDirection w:val="btLr"/>
            <w:vAlign w:val="center"/>
          </w:tcPr>
          <w:p w:rsidR="002F596A" w:rsidRPr="002F596A" w:rsidRDefault="002F596A" w:rsidP="001F029A">
            <w:pPr>
              <w:ind w:left="-57" w:right="-57"/>
              <w:jc w:val="center"/>
              <w:rPr>
                <w:rFonts w:ascii="Times New Roman" w:hAnsi="Times New Roman"/>
                <w:bCs/>
                <w:sz w:val="22"/>
                <w:szCs w:val="22"/>
              </w:rPr>
            </w:pPr>
            <w:r w:rsidRPr="002F596A">
              <w:rPr>
                <w:rFonts w:ascii="Times New Roman" w:hAnsi="Times New Roman"/>
                <w:bCs/>
                <w:sz w:val="22"/>
                <w:szCs w:val="22"/>
              </w:rPr>
              <w:t>82 128,570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97 128</w:t>
            </w:r>
            <w:r w:rsidRPr="002F596A">
              <w:rPr>
                <w:rFonts w:ascii="Times New Roman" w:hAnsi="Times New Roman"/>
                <w:sz w:val="22"/>
                <w:szCs w:val="22"/>
              </w:rPr>
              <w:t>,</w:t>
            </w:r>
            <w:r w:rsidRPr="002F596A">
              <w:rPr>
                <w:rFonts w:ascii="Times New Roman" w:hAnsi="Times New Roman"/>
                <w:sz w:val="22"/>
                <w:szCs w:val="22"/>
                <w:lang w:val="en-US"/>
              </w:rPr>
              <w:t>57</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126 000,0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132 300,0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138 915,0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145 860,750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153 153,788</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160 811,477</w:t>
            </w:r>
          </w:p>
        </w:tc>
      </w:tr>
      <w:tr w:rsidR="002F596A" w:rsidRPr="002F596A" w:rsidTr="00A14FC2">
        <w:trPr>
          <w:cantSplit/>
          <w:trHeight w:val="964"/>
        </w:trPr>
        <w:tc>
          <w:tcPr>
            <w:tcW w:w="665" w:type="dxa"/>
            <w:vMerge/>
          </w:tcPr>
          <w:p w:rsidR="002F596A" w:rsidRPr="00A14FC2" w:rsidRDefault="002F596A" w:rsidP="001F029A">
            <w:pPr>
              <w:pStyle w:val="ConsPlusNormal"/>
              <w:jc w:val="center"/>
              <w:rPr>
                <w:rFonts w:ascii="Times New Roman" w:hAnsi="Times New Roman" w:cs="Times New Roman"/>
                <w:szCs w:val="22"/>
              </w:rPr>
            </w:pPr>
          </w:p>
        </w:tc>
        <w:tc>
          <w:tcPr>
            <w:tcW w:w="2835" w:type="dxa"/>
            <w:vMerge/>
          </w:tcPr>
          <w:p w:rsidR="002F596A" w:rsidRPr="002F596A" w:rsidRDefault="002F596A" w:rsidP="001F029A">
            <w:pPr>
              <w:autoSpaceDE w:val="0"/>
              <w:autoSpaceDN w:val="0"/>
              <w:adjustRightInd w:val="0"/>
              <w:rPr>
                <w:rFonts w:ascii="Times New Roman" w:hAnsi="Times New Roman"/>
                <w:sz w:val="22"/>
                <w:szCs w:val="22"/>
              </w:rPr>
            </w:pPr>
          </w:p>
        </w:tc>
        <w:tc>
          <w:tcPr>
            <w:tcW w:w="426" w:type="dxa"/>
            <w:vMerge/>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1F029A">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1F029A">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bCs/>
                <w:sz w:val="22"/>
                <w:szCs w:val="22"/>
                <w:lang w:val="en-US"/>
              </w:rPr>
            </w:pPr>
            <w:r w:rsidRPr="002F596A">
              <w:rPr>
                <w:rFonts w:ascii="Times New Roman" w:hAnsi="Times New Roman"/>
                <w:bCs/>
                <w:sz w:val="22"/>
                <w:szCs w:val="22"/>
                <w:lang w:val="en-US"/>
              </w:rPr>
              <w:t>680 000</w:t>
            </w:r>
            <w:r w:rsidRPr="002F596A">
              <w:rPr>
                <w:rFonts w:ascii="Times New Roman" w:hAnsi="Times New Roman"/>
                <w:bCs/>
                <w:sz w:val="22"/>
                <w:szCs w:val="22"/>
              </w:rPr>
              <w:t>,</w:t>
            </w:r>
            <w:r w:rsidRPr="002F596A">
              <w:rPr>
                <w:rFonts w:ascii="Times New Roman" w:hAnsi="Times New Roman"/>
                <w:bCs/>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680 000</w:t>
            </w:r>
            <w:r w:rsidRPr="002F596A">
              <w:rPr>
                <w:rFonts w:ascii="Times New Roman" w:hAnsi="Times New Roman"/>
                <w:sz w:val="22"/>
                <w:szCs w:val="22"/>
              </w:rPr>
              <w:t>,</w:t>
            </w:r>
            <w:r w:rsidRPr="002F596A">
              <w:rPr>
                <w:rFonts w:ascii="Times New Roman" w:hAnsi="Times New Roman"/>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lang w:val="en-US"/>
              </w:rPr>
            </w:pPr>
            <w:r w:rsidRPr="002F596A">
              <w:rPr>
                <w:rFonts w:ascii="Times New Roman" w:hAnsi="Times New Roman"/>
                <w:sz w:val="22"/>
                <w:szCs w:val="22"/>
                <w:lang w:val="en-US"/>
              </w:rPr>
              <w:t>0</w:t>
            </w:r>
            <w:r w:rsidRPr="002F596A">
              <w:rPr>
                <w:rFonts w:ascii="Times New Roman" w:hAnsi="Times New Roman"/>
                <w:sz w:val="22"/>
                <w:szCs w:val="22"/>
              </w:rPr>
              <w:t>,</w:t>
            </w:r>
            <w:r w:rsidRPr="002F596A">
              <w:rPr>
                <w:rFonts w:ascii="Times New Roman" w:hAnsi="Times New Roman"/>
                <w:sz w:val="22"/>
                <w:szCs w:val="22"/>
                <w:lang w:val="en-US"/>
              </w:rPr>
              <w:t>0</w:t>
            </w:r>
          </w:p>
        </w:tc>
      </w:tr>
      <w:tr w:rsidR="002F596A" w:rsidRPr="002F596A" w:rsidTr="00A14FC2">
        <w:trPr>
          <w:cantSplit/>
          <w:trHeight w:val="1916"/>
        </w:trPr>
        <w:tc>
          <w:tcPr>
            <w:tcW w:w="665" w:type="dxa"/>
            <w:vMerge w:val="restart"/>
          </w:tcPr>
          <w:p w:rsidR="002F596A" w:rsidRPr="00A14FC2" w:rsidRDefault="002F596A" w:rsidP="001F029A">
            <w:pPr>
              <w:pStyle w:val="ConsPlusNormal"/>
              <w:jc w:val="center"/>
              <w:rPr>
                <w:rFonts w:ascii="Times New Roman" w:hAnsi="Times New Roman" w:cs="Times New Roman"/>
                <w:szCs w:val="22"/>
              </w:rPr>
            </w:pPr>
            <w:r w:rsidRPr="00A14FC2">
              <w:rPr>
                <w:rFonts w:ascii="Times New Roman" w:hAnsi="Times New Roman" w:cs="Times New Roman"/>
                <w:szCs w:val="22"/>
              </w:rPr>
              <w:t>3.1.3</w:t>
            </w:r>
          </w:p>
        </w:tc>
        <w:tc>
          <w:tcPr>
            <w:tcW w:w="2835" w:type="dxa"/>
            <w:vMerge w:val="restart"/>
          </w:tcPr>
          <w:p w:rsidR="002F596A" w:rsidRPr="002F596A" w:rsidRDefault="002F596A" w:rsidP="001F029A">
            <w:pPr>
              <w:rPr>
                <w:rFonts w:ascii="Times New Roman" w:hAnsi="Times New Roman"/>
                <w:bCs/>
                <w:sz w:val="22"/>
                <w:szCs w:val="22"/>
              </w:rPr>
            </w:pPr>
            <w:r w:rsidRPr="002F596A">
              <w:rPr>
                <w:rFonts w:ascii="Times New Roman" w:hAnsi="Times New Roman"/>
                <w:sz w:val="22"/>
                <w:szCs w:val="22"/>
              </w:rPr>
              <w:t xml:space="preserve">Строительство и реконструкция автомобильных дорог общего пользования </w:t>
            </w:r>
            <w:r w:rsidRPr="002F596A">
              <w:rPr>
                <w:rFonts w:ascii="Times New Roman" w:hAnsi="Times New Roman"/>
                <w:bCs/>
                <w:sz w:val="22"/>
                <w:szCs w:val="22"/>
              </w:rPr>
              <w:t xml:space="preserve">регионального или межмуниципального </w:t>
            </w:r>
            <w:r w:rsidRPr="002F596A">
              <w:rPr>
                <w:rFonts w:ascii="Times New Roman" w:hAnsi="Times New Roman"/>
                <w:sz w:val="22"/>
                <w:szCs w:val="22"/>
              </w:rPr>
              <w:t>значения и искусственных сооружений на них, в том числе:</w:t>
            </w:r>
          </w:p>
        </w:tc>
        <w:tc>
          <w:tcPr>
            <w:tcW w:w="426" w:type="dxa"/>
            <w:vMerge w:val="restart"/>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12 464 897,07044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232 008,64946</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1 380 174,94295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2 084 735,84703</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3 000 000,0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3 000 000,0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2 000 000,0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243 609,082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255 789,536</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268 579,013</w:t>
            </w:r>
          </w:p>
        </w:tc>
      </w:tr>
      <w:tr w:rsidR="002F596A" w:rsidRPr="002F596A" w:rsidTr="00A14FC2">
        <w:trPr>
          <w:cantSplit/>
          <w:trHeight w:val="1771"/>
        </w:trPr>
        <w:tc>
          <w:tcPr>
            <w:tcW w:w="665" w:type="dxa"/>
            <w:vMerge/>
          </w:tcPr>
          <w:p w:rsidR="002F596A" w:rsidRPr="00A14FC2" w:rsidRDefault="002F596A" w:rsidP="001F029A">
            <w:pPr>
              <w:pStyle w:val="ConsPlusNormal"/>
              <w:jc w:val="center"/>
              <w:rPr>
                <w:rFonts w:ascii="Times New Roman" w:hAnsi="Times New Roman" w:cs="Times New Roman"/>
                <w:szCs w:val="22"/>
              </w:rPr>
            </w:pPr>
          </w:p>
        </w:tc>
        <w:tc>
          <w:tcPr>
            <w:tcW w:w="2835" w:type="dxa"/>
            <w:vMerge/>
          </w:tcPr>
          <w:p w:rsidR="002F596A" w:rsidRPr="002F596A" w:rsidRDefault="002F596A" w:rsidP="001F029A">
            <w:pPr>
              <w:rPr>
                <w:rFonts w:ascii="Times New Roman" w:hAnsi="Times New Roman"/>
                <w:sz w:val="22"/>
                <w:szCs w:val="22"/>
              </w:rPr>
            </w:pPr>
          </w:p>
        </w:tc>
        <w:tc>
          <w:tcPr>
            <w:tcW w:w="426" w:type="dxa"/>
            <w:vMerge/>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1F029A">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1F029A">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12 464 897,07044</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232 008,64946</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1 380 174,94295</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2 084 735,84703</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3 000 000,0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3 000 000,0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2 000 000,0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243 609,082</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255 789,536</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268 579,013</w:t>
            </w:r>
          </w:p>
        </w:tc>
      </w:tr>
      <w:tr w:rsidR="002F596A" w:rsidRPr="002F596A" w:rsidTr="00A14FC2">
        <w:trPr>
          <w:cantSplit/>
          <w:trHeight w:val="1483"/>
        </w:trPr>
        <w:tc>
          <w:tcPr>
            <w:tcW w:w="665" w:type="dxa"/>
            <w:vMerge/>
          </w:tcPr>
          <w:p w:rsidR="002F596A" w:rsidRPr="00A14FC2" w:rsidRDefault="002F596A" w:rsidP="001F029A">
            <w:pPr>
              <w:pStyle w:val="ConsPlusNormal"/>
              <w:jc w:val="center"/>
              <w:rPr>
                <w:rFonts w:ascii="Times New Roman" w:hAnsi="Times New Roman" w:cs="Times New Roman"/>
                <w:szCs w:val="22"/>
              </w:rPr>
            </w:pPr>
          </w:p>
        </w:tc>
        <w:tc>
          <w:tcPr>
            <w:tcW w:w="2835" w:type="dxa"/>
            <w:vMerge/>
          </w:tcPr>
          <w:p w:rsidR="002F596A" w:rsidRPr="002F596A" w:rsidRDefault="002F596A" w:rsidP="001F029A">
            <w:pPr>
              <w:rPr>
                <w:rFonts w:ascii="Times New Roman" w:hAnsi="Times New Roman"/>
                <w:sz w:val="22"/>
                <w:szCs w:val="22"/>
              </w:rPr>
            </w:pPr>
          </w:p>
        </w:tc>
        <w:tc>
          <w:tcPr>
            <w:tcW w:w="426" w:type="dxa"/>
            <w:vMerge/>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1F029A">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1F029A">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8 275 988,91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1 608 420,0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6 667 568,91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r>
      <w:tr w:rsidR="002F596A" w:rsidRPr="002F596A" w:rsidTr="00A14FC2">
        <w:trPr>
          <w:cantSplit/>
          <w:trHeight w:val="3286"/>
        </w:trPr>
        <w:tc>
          <w:tcPr>
            <w:tcW w:w="665" w:type="dxa"/>
            <w:tcBorders>
              <w:bottom w:val="single" w:sz="4" w:space="0" w:color="auto"/>
            </w:tcBorders>
          </w:tcPr>
          <w:p w:rsidR="002F596A" w:rsidRPr="00A14FC2" w:rsidRDefault="002F596A" w:rsidP="001F029A">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3.1.3.1</w:t>
            </w:r>
          </w:p>
        </w:tc>
        <w:tc>
          <w:tcPr>
            <w:tcW w:w="2835" w:type="dxa"/>
          </w:tcPr>
          <w:p w:rsidR="002F596A" w:rsidRPr="002F596A" w:rsidRDefault="002F596A" w:rsidP="001F029A">
            <w:pPr>
              <w:rPr>
                <w:rFonts w:ascii="Times New Roman" w:hAnsi="Times New Roman"/>
                <w:bCs/>
                <w:sz w:val="22"/>
                <w:szCs w:val="22"/>
              </w:rPr>
            </w:pPr>
            <w:r w:rsidRPr="002F596A">
              <w:rPr>
                <w:rFonts w:ascii="Times New Roman" w:eastAsiaTheme="minorHAnsi" w:hAnsi="Times New Roman"/>
                <w:sz w:val="22"/>
                <w:szCs w:val="22"/>
                <w:lang w:eastAsia="en-US"/>
              </w:rPr>
              <w:t>Финансовое обеспечение дорожной деятельности в целях достижения целевых показателей региональных программ, предусматривающих мероприятия, по строительству, реконструкции, капитальному ремонту и ремонту уникальных искусственных дорожных сооружений</w:t>
            </w:r>
          </w:p>
        </w:tc>
        <w:tc>
          <w:tcPr>
            <w:tcW w:w="426" w:type="dxa"/>
            <w:textDirection w:val="btLr"/>
            <w:vAlign w:val="center"/>
          </w:tcPr>
          <w:p w:rsidR="002F596A" w:rsidRPr="002F596A" w:rsidRDefault="002F596A" w:rsidP="001F029A">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1F029A">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425" w:type="dxa"/>
            <w:textDirection w:val="btLr"/>
            <w:vAlign w:val="center"/>
          </w:tcPr>
          <w:p w:rsidR="002F596A" w:rsidRPr="002F596A" w:rsidRDefault="002F596A" w:rsidP="001F029A">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8 275 988,91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1 608 420,0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6 667 568,91</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2F596A" w:rsidRPr="002F596A" w:rsidRDefault="002F596A" w:rsidP="001F029A">
            <w:pPr>
              <w:ind w:left="-57" w:right="-57"/>
              <w:jc w:val="center"/>
              <w:rPr>
                <w:rFonts w:ascii="Times New Roman" w:hAnsi="Times New Roman"/>
                <w:sz w:val="22"/>
                <w:szCs w:val="22"/>
              </w:rPr>
            </w:pPr>
            <w:r w:rsidRPr="002F596A">
              <w:rPr>
                <w:rFonts w:ascii="Times New Roman" w:hAnsi="Times New Roman"/>
                <w:sz w:val="22"/>
                <w:szCs w:val="22"/>
              </w:rPr>
              <w:t>0,0</w:t>
            </w:r>
          </w:p>
        </w:tc>
      </w:tr>
      <w:tr w:rsidR="002F596A" w:rsidRPr="002F596A" w:rsidTr="00A14FC2">
        <w:trPr>
          <w:cantSplit/>
          <w:trHeight w:val="1305"/>
        </w:trPr>
        <w:tc>
          <w:tcPr>
            <w:tcW w:w="665" w:type="dxa"/>
            <w:tcBorders>
              <w:bottom w:val="nil"/>
            </w:tcBorders>
          </w:tcPr>
          <w:p w:rsidR="002F596A" w:rsidRPr="00A14FC2" w:rsidRDefault="002F596A" w:rsidP="00C628BE">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3.1.3.2</w:t>
            </w:r>
          </w:p>
        </w:tc>
        <w:tc>
          <w:tcPr>
            <w:tcW w:w="2835" w:type="dxa"/>
            <w:vMerge w:val="restart"/>
          </w:tcPr>
          <w:p w:rsidR="002F596A" w:rsidRPr="002F596A" w:rsidRDefault="002F596A" w:rsidP="00C628BE">
            <w:pPr>
              <w:rPr>
                <w:rFonts w:ascii="Times New Roman" w:eastAsiaTheme="minorHAnsi" w:hAnsi="Times New Roman"/>
                <w:sz w:val="22"/>
                <w:szCs w:val="22"/>
                <w:lang w:eastAsia="en-US"/>
              </w:rPr>
            </w:pPr>
            <w:r w:rsidRPr="002F596A">
              <w:rPr>
                <w:rFonts w:ascii="Times New Roman" w:hAnsi="Times New Roman"/>
                <w:sz w:val="22"/>
                <w:szCs w:val="22"/>
              </w:rPr>
              <w:t xml:space="preserve">Устройство автобусных остановок на автомобильной дороге Кораблино - </w:t>
            </w:r>
            <w:proofErr w:type="spellStart"/>
            <w:r w:rsidRPr="002F596A">
              <w:rPr>
                <w:rFonts w:ascii="Times New Roman" w:hAnsi="Times New Roman"/>
                <w:sz w:val="22"/>
                <w:szCs w:val="22"/>
              </w:rPr>
              <w:t>Молвина</w:t>
            </w:r>
            <w:proofErr w:type="spellEnd"/>
            <w:r w:rsidRPr="002F596A">
              <w:rPr>
                <w:rFonts w:ascii="Times New Roman" w:hAnsi="Times New Roman"/>
                <w:sz w:val="22"/>
                <w:szCs w:val="22"/>
              </w:rPr>
              <w:t xml:space="preserve"> Слобода - Хомут - Бестужево - плотина ГРЭС в </w:t>
            </w:r>
            <w:proofErr w:type="spellStart"/>
            <w:r w:rsidRPr="002F596A">
              <w:rPr>
                <w:rFonts w:ascii="Times New Roman" w:hAnsi="Times New Roman"/>
                <w:sz w:val="22"/>
                <w:szCs w:val="22"/>
              </w:rPr>
              <w:t>Кораблинском</w:t>
            </w:r>
            <w:proofErr w:type="spellEnd"/>
            <w:r w:rsidRPr="002F596A">
              <w:rPr>
                <w:rFonts w:ascii="Times New Roman" w:hAnsi="Times New Roman"/>
                <w:sz w:val="22"/>
                <w:szCs w:val="22"/>
              </w:rPr>
              <w:t xml:space="preserve"> районе Рязанской области</w:t>
            </w:r>
          </w:p>
        </w:tc>
        <w:tc>
          <w:tcPr>
            <w:tcW w:w="426" w:type="dxa"/>
            <w:vMerge w:val="restart"/>
            <w:textDirection w:val="btLr"/>
            <w:vAlign w:val="center"/>
          </w:tcPr>
          <w:p w:rsidR="002F596A" w:rsidRPr="002F596A" w:rsidRDefault="002F596A" w:rsidP="00C628B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C628B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C628B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C628B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4 568,896</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4 568,896</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200"/>
        </w:trPr>
        <w:tc>
          <w:tcPr>
            <w:tcW w:w="665" w:type="dxa"/>
            <w:tcBorders>
              <w:top w:val="nil"/>
              <w:bottom w:val="single" w:sz="4" w:space="0" w:color="auto"/>
            </w:tcBorders>
          </w:tcPr>
          <w:p w:rsidR="002F596A" w:rsidRPr="00A14FC2" w:rsidRDefault="002F596A" w:rsidP="00C628BE">
            <w:pPr>
              <w:pStyle w:val="ConsPlusNormal"/>
              <w:ind w:left="-170" w:right="-170"/>
              <w:jc w:val="center"/>
              <w:rPr>
                <w:rFonts w:ascii="Times New Roman" w:hAnsi="Times New Roman" w:cs="Times New Roman"/>
                <w:szCs w:val="22"/>
              </w:rPr>
            </w:pPr>
          </w:p>
        </w:tc>
        <w:tc>
          <w:tcPr>
            <w:tcW w:w="2835" w:type="dxa"/>
            <w:vMerge/>
          </w:tcPr>
          <w:p w:rsidR="002F596A" w:rsidRPr="002F596A" w:rsidRDefault="002F596A" w:rsidP="00C628BE">
            <w:pPr>
              <w:rPr>
                <w:rFonts w:ascii="Times New Roman" w:eastAsiaTheme="minorHAnsi" w:hAnsi="Times New Roman"/>
                <w:sz w:val="22"/>
                <w:szCs w:val="22"/>
                <w:lang w:eastAsia="en-US"/>
              </w:rPr>
            </w:pPr>
          </w:p>
        </w:tc>
        <w:tc>
          <w:tcPr>
            <w:tcW w:w="426" w:type="dxa"/>
            <w:vMerge/>
            <w:textDirection w:val="btLr"/>
            <w:vAlign w:val="center"/>
          </w:tcPr>
          <w:p w:rsidR="002F596A" w:rsidRPr="002F596A" w:rsidRDefault="002F596A" w:rsidP="00C628BE">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C628BE">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C628BE">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C628B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4 568,896</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4 568,896</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C628B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96"/>
        </w:trPr>
        <w:tc>
          <w:tcPr>
            <w:tcW w:w="665" w:type="dxa"/>
            <w:tcBorders>
              <w:top w:val="single" w:sz="4" w:space="0" w:color="auto"/>
              <w:bottom w:val="nil"/>
            </w:tcBorders>
          </w:tcPr>
          <w:p w:rsidR="002F596A" w:rsidRPr="00A14FC2" w:rsidRDefault="002F596A" w:rsidP="000645B5">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3.1.3.3</w:t>
            </w:r>
          </w:p>
        </w:tc>
        <w:tc>
          <w:tcPr>
            <w:tcW w:w="2835" w:type="dxa"/>
            <w:vMerge w:val="restart"/>
          </w:tcPr>
          <w:p w:rsidR="002F596A" w:rsidRPr="002F596A" w:rsidRDefault="002F596A" w:rsidP="000645B5">
            <w:pPr>
              <w:rPr>
                <w:rFonts w:ascii="Times New Roman" w:eastAsiaTheme="minorHAnsi" w:hAnsi="Times New Roman"/>
                <w:sz w:val="22"/>
                <w:szCs w:val="22"/>
                <w:lang w:eastAsia="en-US"/>
              </w:rPr>
            </w:pPr>
            <w:r w:rsidRPr="002F596A">
              <w:rPr>
                <w:rFonts w:ascii="Times New Roman" w:hAnsi="Times New Roman"/>
                <w:sz w:val="22"/>
                <w:szCs w:val="22"/>
              </w:rPr>
              <w:t xml:space="preserve">Устройство автобусных остановок на автомобильной дороге Рязань - Ряжск - Александро-Невский - Данков - Ефремов (68+490 - 97+890) в населенных пунктах </w:t>
            </w:r>
            <w:proofErr w:type="spellStart"/>
            <w:r w:rsidRPr="002F596A">
              <w:rPr>
                <w:rFonts w:ascii="Times New Roman" w:hAnsi="Times New Roman"/>
                <w:sz w:val="22"/>
                <w:szCs w:val="22"/>
              </w:rPr>
              <w:t>Асники</w:t>
            </w:r>
            <w:proofErr w:type="spellEnd"/>
            <w:r w:rsidRPr="002F596A">
              <w:rPr>
                <w:rFonts w:ascii="Times New Roman" w:hAnsi="Times New Roman"/>
                <w:sz w:val="22"/>
                <w:szCs w:val="22"/>
              </w:rPr>
              <w:t xml:space="preserve">, Лужки в </w:t>
            </w:r>
            <w:proofErr w:type="spellStart"/>
            <w:r w:rsidRPr="002F596A">
              <w:rPr>
                <w:rFonts w:ascii="Times New Roman" w:hAnsi="Times New Roman"/>
                <w:sz w:val="22"/>
                <w:szCs w:val="22"/>
              </w:rPr>
              <w:t>Кораблинском</w:t>
            </w:r>
            <w:proofErr w:type="spellEnd"/>
            <w:r w:rsidRPr="002F596A">
              <w:rPr>
                <w:rFonts w:ascii="Times New Roman" w:hAnsi="Times New Roman"/>
                <w:sz w:val="22"/>
                <w:szCs w:val="22"/>
              </w:rPr>
              <w:t xml:space="preserve"> районе Рязанской области</w:t>
            </w:r>
          </w:p>
        </w:tc>
        <w:tc>
          <w:tcPr>
            <w:tcW w:w="426" w:type="dxa"/>
            <w:vMerge w:val="restart"/>
            <w:textDirection w:val="btLr"/>
            <w:vAlign w:val="center"/>
          </w:tcPr>
          <w:p w:rsidR="002F596A" w:rsidRPr="002F596A" w:rsidRDefault="002F596A" w:rsidP="000645B5">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0645B5">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0645B5">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0645B5">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4 574,562</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4 574,562</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220"/>
        </w:trPr>
        <w:tc>
          <w:tcPr>
            <w:tcW w:w="665" w:type="dxa"/>
            <w:tcBorders>
              <w:top w:val="nil"/>
              <w:bottom w:val="single" w:sz="4" w:space="0" w:color="auto"/>
            </w:tcBorders>
          </w:tcPr>
          <w:p w:rsidR="002F596A" w:rsidRPr="00A14FC2" w:rsidRDefault="002F596A" w:rsidP="000645B5">
            <w:pPr>
              <w:pStyle w:val="ConsPlusNormal"/>
              <w:ind w:left="-170" w:right="-170"/>
              <w:jc w:val="center"/>
              <w:rPr>
                <w:rFonts w:ascii="Times New Roman" w:hAnsi="Times New Roman" w:cs="Times New Roman"/>
                <w:szCs w:val="22"/>
              </w:rPr>
            </w:pPr>
          </w:p>
        </w:tc>
        <w:tc>
          <w:tcPr>
            <w:tcW w:w="2835" w:type="dxa"/>
            <w:vMerge/>
          </w:tcPr>
          <w:p w:rsidR="002F596A" w:rsidRPr="002F596A" w:rsidRDefault="002F596A" w:rsidP="000645B5">
            <w:pPr>
              <w:rPr>
                <w:rFonts w:ascii="Times New Roman" w:hAnsi="Times New Roman"/>
                <w:sz w:val="22"/>
                <w:szCs w:val="22"/>
              </w:rPr>
            </w:pPr>
          </w:p>
        </w:tc>
        <w:tc>
          <w:tcPr>
            <w:tcW w:w="426" w:type="dxa"/>
            <w:vMerge/>
            <w:textDirection w:val="btLr"/>
            <w:vAlign w:val="center"/>
          </w:tcPr>
          <w:p w:rsidR="002F596A" w:rsidRPr="002F596A" w:rsidRDefault="002F596A" w:rsidP="000645B5">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0645B5">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0645B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0645B5">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4 574,562</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4 574,562</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98"/>
        </w:trPr>
        <w:tc>
          <w:tcPr>
            <w:tcW w:w="665" w:type="dxa"/>
            <w:tcBorders>
              <w:top w:val="single" w:sz="4" w:space="0" w:color="auto"/>
              <w:bottom w:val="nil"/>
            </w:tcBorders>
          </w:tcPr>
          <w:p w:rsidR="002F596A" w:rsidRPr="00A14FC2" w:rsidRDefault="002F596A" w:rsidP="000645B5">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3.1.3.4</w:t>
            </w:r>
          </w:p>
        </w:tc>
        <w:tc>
          <w:tcPr>
            <w:tcW w:w="2835" w:type="dxa"/>
            <w:vMerge w:val="restart"/>
          </w:tcPr>
          <w:p w:rsidR="002F596A" w:rsidRPr="002F596A" w:rsidRDefault="002F596A" w:rsidP="000645B5">
            <w:pPr>
              <w:rPr>
                <w:rFonts w:ascii="Times New Roman" w:hAnsi="Times New Roman"/>
                <w:sz w:val="22"/>
                <w:szCs w:val="22"/>
              </w:rPr>
            </w:pPr>
            <w:r w:rsidRPr="002F596A">
              <w:rPr>
                <w:rFonts w:ascii="Times New Roman" w:hAnsi="Times New Roman"/>
                <w:sz w:val="22"/>
                <w:szCs w:val="22"/>
              </w:rPr>
              <w:t xml:space="preserve">Строительство автомобильной дороги </w:t>
            </w:r>
            <w:proofErr w:type="spellStart"/>
            <w:r w:rsidRPr="002F596A">
              <w:rPr>
                <w:rFonts w:ascii="Times New Roman" w:hAnsi="Times New Roman"/>
                <w:sz w:val="22"/>
                <w:szCs w:val="22"/>
              </w:rPr>
              <w:t>Князево</w:t>
            </w:r>
            <w:proofErr w:type="spellEnd"/>
            <w:r w:rsidRPr="002F596A">
              <w:rPr>
                <w:rFonts w:ascii="Times New Roman" w:hAnsi="Times New Roman"/>
                <w:sz w:val="22"/>
                <w:szCs w:val="22"/>
              </w:rPr>
              <w:t xml:space="preserve"> - </w:t>
            </w:r>
            <w:proofErr w:type="spellStart"/>
            <w:r w:rsidRPr="002F596A">
              <w:rPr>
                <w:rFonts w:ascii="Times New Roman" w:hAnsi="Times New Roman"/>
                <w:sz w:val="22"/>
                <w:szCs w:val="22"/>
              </w:rPr>
              <w:t>Топилы</w:t>
            </w:r>
            <w:proofErr w:type="spellEnd"/>
            <w:r w:rsidRPr="002F596A">
              <w:rPr>
                <w:rFonts w:ascii="Times New Roman" w:hAnsi="Times New Roman"/>
                <w:sz w:val="22"/>
                <w:szCs w:val="22"/>
              </w:rPr>
              <w:t>, 2 пусковой комплекс в Милославском районе Рязанской области*</w:t>
            </w:r>
          </w:p>
        </w:tc>
        <w:tc>
          <w:tcPr>
            <w:tcW w:w="426" w:type="dxa"/>
            <w:vMerge w:val="restart"/>
            <w:textDirection w:val="btLr"/>
            <w:vAlign w:val="center"/>
          </w:tcPr>
          <w:p w:rsidR="002F596A" w:rsidRPr="002F596A" w:rsidRDefault="002F596A" w:rsidP="000645B5">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0645B5">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AB19C6">
            <w:pPr>
              <w:pStyle w:val="ConsPlusNormal"/>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0645B5">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2 000,0</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2 000,0</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776"/>
        </w:trPr>
        <w:tc>
          <w:tcPr>
            <w:tcW w:w="665" w:type="dxa"/>
            <w:tcBorders>
              <w:top w:val="nil"/>
              <w:bottom w:val="single" w:sz="4" w:space="0" w:color="auto"/>
            </w:tcBorders>
          </w:tcPr>
          <w:p w:rsidR="002F596A" w:rsidRPr="00A14FC2" w:rsidRDefault="002F596A" w:rsidP="000645B5">
            <w:pPr>
              <w:pStyle w:val="ConsPlusNormal"/>
              <w:ind w:left="-170" w:right="-170"/>
              <w:jc w:val="center"/>
              <w:rPr>
                <w:rFonts w:ascii="Times New Roman" w:hAnsi="Times New Roman" w:cs="Times New Roman"/>
                <w:szCs w:val="22"/>
              </w:rPr>
            </w:pPr>
          </w:p>
        </w:tc>
        <w:tc>
          <w:tcPr>
            <w:tcW w:w="2835" w:type="dxa"/>
            <w:vMerge/>
          </w:tcPr>
          <w:p w:rsidR="002F596A" w:rsidRPr="002F596A" w:rsidRDefault="002F596A" w:rsidP="000645B5">
            <w:pPr>
              <w:rPr>
                <w:rFonts w:ascii="Times New Roman" w:hAnsi="Times New Roman"/>
                <w:sz w:val="22"/>
                <w:szCs w:val="22"/>
              </w:rPr>
            </w:pPr>
          </w:p>
        </w:tc>
        <w:tc>
          <w:tcPr>
            <w:tcW w:w="426" w:type="dxa"/>
            <w:vMerge/>
            <w:textDirection w:val="btLr"/>
            <w:vAlign w:val="center"/>
          </w:tcPr>
          <w:p w:rsidR="002F596A" w:rsidRPr="002F596A" w:rsidRDefault="002F596A" w:rsidP="000645B5">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0645B5">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0645B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0645B5">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2 000,0</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2 000,0</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0645B5">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63"/>
        </w:trPr>
        <w:tc>
          <w:tcPr>
            <w:tcW w:w="665" w:type="dxa"/>
            <w:tcBorders>
              <w:top w:val="single" w:sz="4" w:space="0" w:color="auto"/>
              <w:bottom w:val="nil"/>
            </w:tcBorders>
          </w:tcPr>
          <w:p w:rsidR="002F596A" w:rsidRPr="00A14FC2" w:rsidRDefault="002F596A" w:rsidP="0025282E">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3.1.3.5</w:t>
            </w:r>
          </w:p>
        </w:tc>
        <w:tc>
          <w:tcPr>
            <w:tcW w:w="2835" w:type="dxa"/>
            <w:vMerge w:val="restart"/>
          </w:tcPr>
          <w:p w:rsidR="002F596A" w:rsidRPr="002F596A" w:rsidRDefault="002F596A" w:rsidP="0025282E">
            <w:pPr>
              <w:rPr>
                <w:rFonts w:ascii="Times New Roman" w:hAnsi="Times New Roman"/>
                <w:sz w:val="22"/>
                <w:szCs w:val="22"/>
              </w:rPr>
            </w:pPr>
            <w:r w:rsidRPr="002F596A">
              <w:rPr>
                <w:rFonts w:ascii="Times New Roman" w:hAnsi="Times New Roman"/>
                <w:sz w:val="22"/>
                <w:szCs w:val="22"/>
              </w:rPr>
              <w:t xml:space="preserve">Устройство автобусных остановок в </w:t>
            </w:r>
            <w:proofErr w:type="spellStart"/>
            <w:r w:rsidRPr="002F596A">
              <w:rPr>
                <w:rFonts w:ascii="Times New Roman" w:hAnsi="Times New Roman"/>
                <w:sz w:val="22"/>
                <w:szCs w:val="22"/>
              </w:rPr>
              <w:t>р.п</w:t>
            </w:r>
            <w:proofErr w:type="spellEnd"/>
            <w:r w:rsidRPr="002F596A">
              <w:rPr>
                <w:rFonts w:ascii="Times New Roman" w:hAnsi="Times New Roman"/>
                <w:sz w:val="22"/>
                <w:szCs w:val="22"/>
              </w:rPr>
              <w:t>. </w:t>
            </w:r>
            <w:proofErr w:type="spellStart"/>
            <w:r w:rsidRPr="002F596A">
              <w:rPr>
                <w:rFonts w:ascii="Times New Roman" w:hAnsi="Times New Roman"/>
                <w:sz w:val="22"/>
                <w:szCs w:val="22"/>
              </w:rPr>
              <w:t>Пронск</w:t>
            </w:r>
            <w:proofErr w:type="spellEnd"/>
            <w:r w:rsidRPr="002F596A">
              <w:rPr>
                <w:rFonts w:ascii="Times New Roman" w:hAnsi="Times New Roman"/>
                <w:sz w:val="22"/>
                <w:szCs w:val="22"/>
              </w:rPr>
              <w:t xml:space="preserve"> на автомобильной дороге </w:t>
            </w:r>
            <w:proofErr w:type="spellStart"/>
            <w:r w:rsidRPr="002F596A">
              <w:rPr>
                <w:rFonts w:ascii="Times New Roman" w:hAnsi="Times New Roman"/>
                <w:sz w:val="22"/>
                <w:szCs w:val="22"/>
              </w:rPr>
              <w:t>Пронск</w:t>
            </w:r>
            <w:proofErr w:type="spellEnd"/>
            <w:r w:rsidRPr="002F596A">
              <w:rPr>
                <w:rFonts w:ascii="Times New Roman" w:hAnsi="Times New Roman"/>
                <w:sz w:val="22"/>
                <w:szCs w:val="22"/>
              </w:rPr>
              <w:t xml:space="preserve"> - Октябрьский - </w:t>
            </w:r>
          </w:p>
          <w:p w:rsidR="002F596A" w:rsidRPr="002F596A" w:rsidRDefault="002F596A" w:rsidP="0025282E">
            <w:pPr>
              <w:rPr>
                <w:rFonts w:ascii="Times New Roman" w:hAnsi="Times New Roman"/>
                <w:sz w:val="22"/>
                <w:szCs w:val="22"/>
              </w:rPr>
            </w:pPr>
            <w:proofErr w:type="spellStart"/>
            <w:r w:rsidRPr="002F596A">
              <w:rPr>
                <w:rFonts w:ascii="Times New Roman" w:hAnsi="Times New Roman"/>
                <w:sz w:val="22"/>
                <w:szCs w:val="22"/>
              </w:rPr>
              <w:t>Семенск</w:t>
            </w:r>
            <w:proofErr w:type="spellEnd"/>
            <w:r w:rsidRPr="002F596A">
              <w:rPr>
                <w:rFonts w:ascii="Times New Roman" w:hAnsi="Times New Roman"/>
                <w:sz w:val="22"/>
                <w:szCs w:val="22"/>
              </w:rPr>
              <w:t xml:space="preserve"> - Семеновский - автодорога М-6 «Каспий» в </w:t>
            </w:r>
            <w:proofErr w:type="spellStart"/>
            <w:r w:rsidRPr="002F596A">
              <w:rPr>
                <w:rFonts w:ascii="Times New Roman" w:hAnsi="Times New Roman"/>
                <w:sz w:val="22"/>
                <w:szCs w:val="22"/>
              </w:rPr>
              <w:t>Пронском</w:t>
            </w:r>
            <w:proofErr w:type="spellEnd"/>
            <w:r w:rsidRPr="002F596A">
              <w:rPr>
                <w:rFonts w:ascii="Times New Roman" w:hAnsi="Times New Roman"/>
                <w:sz w:val="22"/>
                <w:szCs w:val="22"/>
              </w:rPr>
              <w:t xml:space="preserve"> районе Рязанской области</w:t>
            </w:r>
          </w:p>
        </w:tc>
        <w:tc>
          <w:tcPr>
            <w:tcW w:w="426" w:type="dxa"/>
            <w:vMerge w:val="restart"/>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1 407,799</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1 407,799</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060"/>
        </w:trPr>
        <w:tc>
          <w:tcPr>
            <w:tcW w:w="665" w:type="dxa"/>
            <w:tcBorders>
              <w:top w:val="nil"/>
              <w:bottom w:val="single" w:sz="4" w:space="0" w:color="auto"/>
            </w:tcBorders>
          </w:tcPr>
          <w:p w:rsidR="002F596A" w:rsidRPr="00A14FC2" w:rsidRDefault="002F596A" w:rsidP="0025282E">
            <w:pPr>
              <w:pStyle w:val="ConsPlusNormal"/>
              <w:ind w:left="-170" w:right="-170"/>
              <w:jc w:val="center"/>
              <w:rPr>
                <w:rFonts w:ascii="Times New Roman" w:hAnsi="Times New Roman" w:cs="Times New Roman"/>
                <w:szCs w:val="22"/>
              </w:rPr>
            </w:pPr>
          </w:p>
        </w:tc>
        <w:tc>
          <w:tcPr>
            <w:tcW w:w="2835" w:type="dxa"/>
            <w:vMerge/>
            <w:tcBorders>
              <w:bottom w:val="single" w:sz="4" w:space="0" w:color="auto"/>
            </w:tcBorders>
          </w:tcPr>
          <w:p w:rsidR="002F596A" w:rsidRPr="002F596A" w:rsidRDefault="002F596A" w:rsidP="0025282E">
            <w:pPr>
              <w:rPr>
                <w:rFonts w:ascii="Times New Roman" w:hAnsi="Times New Roman"/>
                <w:sz w:val="22"/>
                <w:szCs w:val="22"/>
              </w:rPr>
            </w:pPr>
          </w:p>
        </w:tc>
        <w:tc>
          <w:tcPr>
            <w:tcW w:w="426" w:type="dxa"/>
            <w:vMerge/>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25282E">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25282E">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1 407,799</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1 407,799</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538"/>
        </w:trPr>
        <w:tc>
          <w:tcPr>
            <w:tcW w:w="665" w:type="dxa"/>
            <w:tcBorders>
              <w:top w:val="single" w:sz="4" w:space="0" w:color="auto"/>
              <w:bottom w:val="single" w:sz="4" w:space="0" w:color="auto"/>
            </w:tcBorders>
          </w:tcPr>
          <w:p w:rsidR="002F596A" w:rsidRPr="00A14FC2" w:rsidRDefault="002F596A" w:rsidP="0025282E">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3.1.3.6</w:t>
            </w:r>
          </w:p>
        </w:tc>
        <w:tc>
          <w:tcPr>
            <w:tcW w:w="2835" w:type="dxa"/>
            <w:tcBorders>
              <w:bottom w:val="single" w:sz="4" w:space="0" w:color="auto"/>
            </w:tcBorders>
          </w:tcPr>
          <w:p w:rsidR="002F596A" w:rsidRPr="002F596A" w:rsidRDefault="002F596A" w:rsidP="0025282E">
            <w:pPr>
              <w:rPr>
                <w:rFonts w:ascii="Times New Roman" w:hAnsi="Times New Roman"/>
                <w:sz w:val="22"/>
                <w:szCs w:val="22"/>
              </w:rPr>
            </w:pPr>
            <w:r w:rsidRPr="002F596A">
              <w:rPr>
                <w:rFonts w:ascii="Times New Roman" w:hAnsi="Times New Roman"/>
                <w:sz w:val="22"/>
                <w:szCs w:val="22"/>
              </w:rPr>
              <w:t>Строительство автомобильной дороги обход г. Ряжска</w:t>
            </w:r>
          </w:p>
        </w:tc>
        <w:tc>
          <w:tcPr>
            <w:tcW w:w="426" w:type="dxa"/>
            <w:vMerge w:val="restart"/>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169 598,0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169 598,0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112"/>
        </w:trPr>
        <w:tc>
          <w:tcPr>
            <w:tcW w:w="665" w:type="dxa"/>
            <w:tcBorders>
              <w:top w:val="single" w:sz="4" w:space="0" w:color="auto"/>
              <w:bottom w:val="single" w:sz="4" w:space="0" w:color="auto"/>
            </w:tcBorders>
          </w:tcPr>
          <w:p w:rsidR="002F596A" w:rsidRPr="00A14FC2" w:rsidRDefault="002F596A" w:rsidP="0025282E">
            <w:pPr>
              <w:pStyle w:val="ConsPlusNormal"/>
              <w:ind w:left="-170" w:right="-170"/>
              <w:jc w:val="center"/>
              <w:rPr>
                <w:rFonts w:ascii="Times New Roman" w:hAnsi="Times New Roman" w:cs="Times New Roman"/>
                <w:szCs w:val="22"/>
              </w:rPr>
            </w:pPr>
          </w:p>
        </w:tc>
        <w:tc>
          <w:tcPr>
            <w:tcW w:w="2835" w:type="dxa"/>
            <w:tcBorders>
              <w:top w:val="single" w:sz="4" w:space="0" w:color="auto"/>
              <w:bottom w:val="single" w:sz="4" w:space="0" w:color="auto"/>
            </w:tcBorders>
          </w:tcPr>
          <w:p w:rsidR="002F596A" w:rsidRPr="002F596A" w:rsidRDefault="002F596A" w:rsidP="0025282E">
            <w:pPr>
              <w:rPr>
                <w:rFonts w:ascii="Times New Roman" w:hAnsi="Times New Roman"/>
                <w:sz w:val="22"/>
                <w:szCs w:val="22"/>
              </w:rPr>
            </w:pPr>
          </w:p>
        </w:tc>
        <w:tc>
          <w:tcPr>
            <w:tcW w:w="426" w:type="dxa"/>
            <w:vMerge/>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25282E">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25282E">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169 598,0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169 598,0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49"/>
        </w:trPr>
        <w:tc>
          <w:tcPr>
            <w:tcW w:w="665" w:type="dxa"/>
            <w:tcBorders>
              <w:top w:val="single" w:sz="4" w:space="0" w:color="auto"/>
              <w:bottom w:val="nil"/>
            </w:tcBorders>
          </w:tcPr>
          <w:p w:rsidR="002F596A" w:rsidRPr="00A14FC2" w:rsidRDefault="002F596A" w:rsidP="0025282E">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3.1.3.7</w:t>
            </w:r>
          </w:p>
        </w:tc>
        <w:tc>
          <w:tcPr>
            <w:tcW w:w="2835" w:type="dxa"/>
            <w:tcBorders>
              <w:bottom w:val="nil"/>
            </w:tcBorders>
          </w:tcPr>
          <w:p w:rsidR="002F596A" w:rsidRPr="002F596A" w:rsidRDefault="002F596A" w:rsidP="0025282E">
            <w:pPr>
              <w:autoSpaceDE w:val="0"/>
              <w:autoSpaceDN w:val="0"/>
              <w:adjustRightInd w:val="0"/>
              <w:spacing w:before="14"/>
              <w:rPr>
                <w:rFonts w:ascii="Times New Roman" w:hAnsi="Times New Roman"/>
                <w:color w:val="000000"/>
                <w:sz w:val="22"/>
                <w:szCs w:val="22"/>
              </w:rPr>
            </w:pPr>
            <w:r w:rsidRPr="002F596A">
              <w:rPr>
                <w:rFonts w:ascii="Times New Roman" w:hAnsi="Times New Roman"/>
                <w:color w:val="000000"/>
                <w:sz w:val="22"/>
                <w:szCs w:val="22"/>
              </w:rPr>
              <w:t xml:space="preserve">Строительство автомобильной дороги </w:t>
            </w:r>
            <w:proofErr w:type="spellStart"/>
            <w:r w:rsidRPr="002F596A">
              <w:rPr>
                <w:rFonts w:ascii="Times New Roman" w:hAnsi="Times New Roman"/>
                <w:color w:val="000000"/>
                <w:sz w:val="22"/>
                <w:szCs w:val="22"/>
              </w:rPr>
              <w:t>Князево</w:t>
            </w:r>
            <w:proofErr w:type="spellEnd"/>
            <w:r w:rsidRPr="002F596A">
              <w:rPr>
                <w:rFonts w:ascii="Times New Roman" w:hAnsi="Times New Roman"/>
                <w:color w:val="000000"/>
                <w:sz w:val="22"/>
                <w:szCs w:val="22"/>
              </w:rPr>
              <w:t xml:space="preserve"> - </w:t>
            </w:r>
            <w:proofErr w:type="spellStart"/>
            <w:r w:rsidRPr="002F596A">
              <w:rPr>
                <w:rFonts w:ascii="Times New Roman" w:hAnsi="Times New Roman"/>
                <w:color w:val="000000"/>
                <w:sz w:val="22"/>
                <w:szCs w:val="22"/>
              </w:rPr>
              <w:t>Топилы</w:t>
            </w:r>
            <w:proofErr w:type="spellEnd"/>
            <w:r w:rsidRPr="002F596A">
              <w:rPr>
                <w:rFonts w:ascii="Times New Roman" w:hAnsi="Times New Roman"/>
                <w:color w:val="000000"/>
                <w:sz w:val="22"/>
                <w:szCs w:val="22"/>
              </w:rPr>
              <w:t xml:space="preserve">, </w:t>
            </w:r>
          </w:p>
          <w:p w:rsidR="002F596A" w:rsidRPr="002F596A" w:rsidRDefault="002F596A" w:rsidP="00B57A5E">
            <w:pPr>
              <w:rPr>
                <w:rFonts w:ascii="Times New Roman" w:hAnsi="Times New Roman"/>
                <w:sz w:val="22"/>
                <w:szCs w:val="22"/>
              </w:rPr>
            </w:pPr>
            <w:r w:rsidRPr="002F596A">
              <w:rPr>
                <w:rFonts w:ascii="Times New Roman" w:hAnsi="Times New Roman"/>
                <w:color w:val="000000"/>
                <w:sz w:val="22"/>
                <w:szCs w:val="22"/>
              </w:rPr>
              <w:t xml:space="preserve">1 пусковой комплекс в </w:t>
            </w:r>
            <w:proofErr w:type="spellStart"/>
            <w:r w:rsidRPr="002F596A">
              <w:rPr>
                <w:rFonts w:ascii="Times New Roman" w:hAnsi="Times New Roman"/>
                <w:color w:val="000000"/>
                <w:sz w:val="22"/>
                <w:szCs w:val="22"/>
              </w:rPr>
              <w:t>Скопинском</w:t>
            </w:r>
            <w:proofErr w:type="spellEnd"/>
            <w:r w:rsidRPr="002F596A">
              <w:rPr>
                <w:rFonts w:ascii="Times New Roman" w:hAnsi="Times New Roman"/>
                <w:color w:val="000000"/>
                <w:sz w:val="22"/>
                <w:szCs w:val="22"/>
              </w:rPr>
              <w:t xml:space="preserve"> районе Рязанской области*</w:t>
            </w:r>
          </w:p>
        </w:tc>
        <w:tc>
          <w:tcPr>
            <w:tcW w:w="426" w:type="dxa"/>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865"/>
        </w:trPr>
        <w:tc>
          <w:tcPr>
            <w:tcW w:w="665" w:type="dxa"/>
            <w:tcBorders>
              <w:top w:val="nil"/>
              <w:bottom w:val="single" w:sz="4" w:space="0" w:color="auto"/>
            </w:tcBorders>
          </w:tcPr>
          <w:p w:rsidR="002F596A" w:rsidRPr="00A14FC2" w:rsidRDefault="002F596A" w:rsidP="0025282E">
            <w:pPr>
              <w:pStyle w:val="ConsPlusNormal"/>
              <w:ind w:left="-170" w:right="-170"/>
              <w:jc w:val="center"/>
              <w:rPr>
                <w:rFonts w:ascii="Times New Roman" w:hAnsi="Times New Roman" w:cs="Times New Roman"/>
                <w:szCs w:val="22"/>
              </w:rPr>
            </w:pPr>
          </w:p>
        </w:tc>
        <w:tc>
          <w:tcPr>
            <w:tcW w:w="2835" w:type="dxa"/>
            <w:tcBorders>
              <w:top w:val="nil"/>
            </w:tcBorders>
          </w:tcPr>
          <w:p w:rsidR="002F596A" w:rsidRPr="002F596A" w:rsidRDefault="002F596A" w:rsidP="0025282E">
            <w:pPr>
              <w:rPr>
                <w:rFonts w:ascii="Times New Roman" w:hAnsi="Times New Roman"/>
                <w:sz w:val="22"/>
                <w:szCs w:val="22"/>
              </w:rPr>
            </w:pPr>
          </w:p>
        </w:tc>
        <w:tc>
          <w:tcPr>
            <w:tcW w:w="426" w:type="dxa"/>
            <w:textDirection w:val="btLr"/>
            <w:vAlign w:val="center"/>
          </w:tcPr>
          <w:p w:rsidR="002F596A" w:rsidRPr="002F596A" w:rsidRDefault="002F596A" w:rsidP="0025282E">
            <w:pPr>
              <w:pStyle w:val="ConsPlusNormal"/>
              <w:ind w:left="113" w:right="113"/>
              <w:jc w:val="center"/>
              <w:rPr>
                <w:rFonts w:ascii="Times New Roman" w:hAnsi="Times New Roman" w:cs="Times New Roman"/>
                <w:szCs w:val="22"/>
              </w:rPr>
            </w:pP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25282E">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25282E">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25282E">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538"/>
        </w:trPr>
        <w:tc>
          <w:tcPr>
            <w:tcW w:w="665" w:type="dxa"/>
            <w:tcBorders>
              <w:top w:val="single" w:sz="4" w:space="0" w:color="auto"/>
              <w:bottom w:val="nil"/>
            </w:tcBorders>
          </w:tcPr>
          <w:p w:rsidR="002F596A" w:rsidRPr="00A14FC2" w:rsidRDefault="002F596A" w:rsidP="004F6A0C">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3.1.3.8</w:t>
            </w:r>
          </w:p>
        </w:tc>
        <w:tc>
          <w:tcPr>
            <w:tcW w:w="2835" w:type="dxa"/>
            <w:vMerge w:val="restart"/>
          </w:tcPr>
          <w:p w:rsidR="002F596A" w:rsidRPr="002F596A" w:rsidRDefault="002F596A" w:rsidP="004F6A0C">
            <w:pPr>
              <w:rPr>
                <w:rFonts w:ascii="Times New Roman" w:hAnsi="Times New Roman"/>
                <w:sz w:val="22"/>
                <w:szCs w:val="22"/>
              </w:rPr>
            </w:pPr>
            <w:r w:rsidRPr="002F596A">
              <w:rPr>
                <w:rFonts w:ascii="Times New Roman" w:hAnsi="Times New Roman"/>
                <w:sz w:val="22"/>
                <w:szCs w:val="22"/>
              </w:rPr>
              <w:t xml:space="preserve">Устройство автобусных остановок на автомобильной дороге Рязань - Ряжск - Александро-Невский - Данков - Ефремов (27+490 - 68+490) в населенных пунктах </w:t>
            </w:r>
            <w:proofErr w:type="spellStart"/>
            <w:r w:rsidRPr="002F596A">
              <w:rPr>
                <w:rFonts w:ascii="Times New Roman" w:hAnsi="Times New Roman"/>
                <w:sz w:val="22"/>
                <w:szCs w:val="22"/>
              </w:rPr>
              <w:t>Епихино</w:t>
            </w:r>
            <w:proofErr w:type="spellEnd"/>
            <w:r w:rsidRPr="002F596A">
              <w:rPr>
                <w:rFonts w:ascii="Times New Roman" w:hAnsi="Times New Roman"/>
                <w:sz w:val="22"/>
                <w:szCs w:val="22"/>
              </w:rPr>
              <w:t xml:space="preserve">, </w:t>
            </w:r>
            <w:proofErr w:type="spellStart"/>
            <w:r w:rsidRPr="002F596A">
              <w:rPr>
                <w:rFonts w:ascii="Times New Roman" w:hAnsi="Times New Roman"/>
                <w:sz w:val="22"/>
                <w:szCs w:val="22"/>
              </w:rPr>
              <w:t>Чернобаево</w:t>
            </w:r>
            <w:proofErr w:type="spellEnd"/>
            <w:r w:rsidRPr="002F596A">
              <w:rPr>
                <w:rFonts w:ascii="Times New Roman" w:hAnsi="Times New Roman"/>
                <w:sz w:val="22"/>
                <w:szCs w:val="22"/>
              </w:rPr>
              <w:t xml:space="preserve">, </w:t>
            </w:r>
            <w:proofErr w:type="spellStart"/>
            <w:r w:rsidRPr="002F596A">
              <w:rPr>
                <w:rFonts w:ascii="Times New Roman" w:hAnsi="Times New Roman"/>
                <w:sz w:val="22"/>
                <w:szCs w:val="22"/>
              </w:rPr>
              <w:t>Асташево</w:t>
            </w:r>
            <w:proofErr w:type="spellEnd"/>
            <w:r w:rsidRPr="002F596A">
              <w:rPr>
                <w:rFonts w:ascii="Times New Roman" w:hAnsi="Times New Roman"/>
                <w:sz w:val="22"/>
                <w:szCs w:val="22"/>
              </w:rPr>
              <w:t xml:space="preserve">, Кореньки, Соболево, </w:t>
            </w:r>
            <w:proofErr w:type="spellStart"/>
            <w:r w:rsidRPr="002F596A">
              <w:rPr>
                <w:rFonts w:ascii="Times New Roman" w:hAnsi="Times New Roman"/>
                <w:sz w:val="22"/>
                <w:szCs w:val="22"/>
              </w:rPr>
              <w:t>Суйск</w:t>
            </w:r>
            <w:proofErr w:type="spellEnd"/>
            <w:r w:rsidRPr="002F596A">
              <w:rPr>
                <w:rFonts w:ascii="Times New Roman" w:hAnsi="Times New Roman"/>
                <w:sz w:val="22"/>
                <w:szCs w:val="22"/>
              </w:rPr>
              <w:t xml:space="preserve">, </w:t>
            </w:r>
            <w:proofErr w:type="spellStart"/>
            <w:r w:rsidRPr="002F596A">
              <w:rPr>
                <w:rFonts w:ascii="Times New Roman" w:hAnsi="Times New Roman"/>
                <w:sz w:val="22"/>
                <w:szCs w:val="22"/>
              </w:rPr>
              <w:t>Свиридовка</w:t>
            </w:r>
            <w:proofErr w:type="spellEnd"/>
            <w:r w:rsidRPr="002F596A">
              <w:rPr>
                <w:rFonts w:ascii="Times New Roman" w:hAnsi="Times New Roman"/>
                <w:sz w:val="22"/>
                <w:szCs w:val="22"/>
              </w:rPr>
              <w:t xml:space="preserve"> в </w:t>
            </w:r>
            <w:proofErr w:type="spellStart"/>
            <w:r w:rsidRPr="002F596A">
              <w:rPr>
                <w:rFonts w:ascii="Times New Roman" w:hAnsi="Times New Roman"/>
                <w:sz w:val="22"/>
                <w:szCs w:val="22"/>
              </w:rPr>
              <w:t>Старожиловском</w:t>
            </w:r>
            <w:proofErr w:type="spellEnd"/>
            <w:r w:rsidRPr="002F596A">
              <w:rPr>
                <w:rFonts w:ascii="Times New Roman" w:hAnsi="Times New Roman"/>
                <w:sz w:val="22"/>
                <w:szCs w:val="22"/>
              </w:rPr>
              <w:t xml:space="preserve"> районе Рязанской области</w:t>
            </w:r>
          </w:p>
        </w:tc>
        <w:tc>
          <w:tcPr>
            <w:tcW w:w="426" w:type="dxa"/>
            <w:vMerge w:val="restart"/>
            <w:textDirection w:val="btLr"/>
            <w:vAlign w:val="center"/>
          </w:tcPr>
          <w:p w:rsidR="002F596A" w:rsidRPr="002F596A" w:rsidRDefault="002F596A"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4F6A0C">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1 607,535</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1 607,535</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538"/>
        </w:trPr>
        <w:tc>
          <w:tcPr>
            <w:tcW w:w="665" w:type="dxa"/>
            <w:tcBorders>
              <w:top w:val="nil"/>
              <w:bottom w:val="single" w:sz="4" w:space="0" w:color="auto"/>
            </w:tcBorders>
          </w:tcPr>
          <w:p w:rsidR="002F596A" w:rsidRPr="00A14FC2" w:rsidRDefault="002F596A" w:rsidP="004F6A0C">
            <w:pPr>
              <w:pStyle w:val="ConsPlusNormal"/>
              <w:ind w:left="-170" w:right="-170"/>
              <w:jc w:val="center"/>
              <w:rPr>
                <w:rFonts w:ascii="Times New Roman" w:hAnsi="Times New Roman" w:cs="Times New Roman"/>
                <w:szCs w:val="22"/>
              </w:rPr>
            </w:pPr>
          </w:p>
        </w:tc>
        <w:tc>
          <w:tcPr>
            <w:tcW w:w="2835" w:type="dxa"/>
            <w:vMerge/>
          </w:tcPr>
          <w:p w:rsidR="002F596A" w:rsidRPr="002F596A" w:rsidRDefault="002F596A" w:rsidP="004F6A0C">
            <w:pPr>
              <w:rPr>
                <w:rFonts w:ascii="Times New Roman" w:hAnsi="Times New Roman"/>
                <w:sz w:val="22"/>
                <w:szCs w:val="22"/>
              </w:rPr>
            </w:pPr>
          </w:p>
        </w:tc>
        <w:tc>
          <w:tcPr>
            <w:tcW w:w="426" w:type="dxa"/>
            <w:vMerge/>
            <w:textDirection w:val="btLr"/>
            <w:vAlign w:val="center"/>
          </w:tcPr>
          <w:p w:rsidR="002F596A" w:rsidRPr="002F596A" w:rsidRDefault="002F596A"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4F6A0C">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1 607,535</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1 607,535</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w:t>
            </w:r>
          </w:p>
        </w:tc>
      </w:tr>
      <w:tr w:rsidR="002F596A" w:rsidRPr="002F596A" w:rsidTr="00A14FC2">
        <w:trPr>
          <w:cantSplit/>
          <w:trHeight w:val="1347"/>
        </w:trPr>
        <w:tc>
          <w:tcPr>
            <w:tcW w:w="665" w:type="dxa"/>
            <w:tcBorders>
              <w:top w:val="single" w:sz="4" w:space="0" w:color="auto"/>
              <w:bottom w:val="nil"/>
            </w:tcBorders>
          </w:tcPr>
          <w:p w:rsidR="002F596A" w:rsidRPr="00A14FC2" w:rsidRDefault="002F596A" w:rsidP="004F6A0C">
            <w:pPr>
              <w:pStyle w:val="ConsPlusNormal"/>
              <w:ind w:left="-170" w:right="-170"/>
              <w:jc w:val="center"/>
              <w:rPr>
                <w:rFonts w:ascii="Times New Roman" w:hAnsi="Times New Roman" w:cs="Times New Roman"/>
                <w:szCs w:val="22"/>
              </w:rPr>
            </w:pPr>
            <w:r w:rsidRPr="00A14FC2">
              <w:rPr>
                <w:rFonts w:ascii="Times New Roman" w:hAnsi="Times New Roman" w:cs="Times New Roman"/>
                <w:szCs w:val="22"/>
              </w:rPr>
              <w:t>3.1.3.9</w:t>
            </w:r>
          </w:p>
        </w:tc>
        <w:tc>
          <w:tcPr>
            <w:tcW w:w="2835" w:type="dxa"/>
            <w:vMerge w:val="restart"/>
          </w:tcPr>
          <w:p w:rsidR="002F596A" w:rsidRPr="002F596A" w:rsidRDefault="002F596A" w:rsidP="004F6A0C">
            <w:pPr>
              <w:rPr>
                <w:rFonts w:ascii="Times New Roman" w:hAnsi="Times New Roman"/>
                <w:sz w:val="22"/>
                <w:szCs w:val="22"/>
              </w:rPr>
            </w:pPr>
            <w:r w:rsidRPr="002F596A">
              <w:rPr>
                <w:rFonts w:ascii="Times New Roman" w:hAnsi="Times New Roman"/>
                <w:sz w:val="22"/>
                <w:szCs w:val="22"/>
              </w:rPr>
              <w:t>Проектно-изыскательские работы и прочие затраты</w:t>
            </w:r>
          </w:p>
        </w:tc>
        <w:tc>
          <w:tcPr>
            <w:tcW w:w="426" w:type="dxa"/>
            <w:vMerge w:val="restart"/>
            <w:textDirection w:val="btLr"/>
            <w:vAlign w:val="center"/>
          </w:tcPr>
          <w:p w:rsidR="002F596A" w:rsidRPr="002F596A" w:rsidRDefault="002F596A"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2F596A" w:rsidRPr="002F596A" w:rsidRDefault="002F596A" w:rsidP="004F6A0C">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2F596A" w:rsidRPr="002F596A" w:rsidRDefault="002F596A"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2F596A" w:rsidRPr="002F596A" w:rsidRDefault="002F596A"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65 000,0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15 000,0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r>
      <w:tr w:rsidR="002F596A" w:rsidRPr="002F596A" w:rsidTr="00A14FC2">
        <w:trPr>
          <w:cantSplit/>
          <w:trHeight w:val="1116"/>
        </w:trPr>
        <w:tc>
          <w:tcPr>
            <w:tcW w:w="665" w:type="dxa"/>
            <w:tcBorders>
              <w:top w:val="nil"/>
            </w:tcBorders>
          </w:tcPr>
          <w:p w:rsidR="002F596A" w:rsidRPr="00A14FC2" w:rsidRDefault="002F596A" w:rsidP="004F6A0C">
            <w:pPr>
              <w:pStyle w:val="ConsPlusNormal"/>
              <w:ind w:left="-170" w:right="-170"/>
              <w:jc w:val="center"/>
              <w:rPr>
                <w:rFonts w:ascii="Times New Roman" w:hAnsi="Times New Roman" w:cs="Times New Roman"/>
                <w:szCs w:val="22"/>
              </w:rPr>
            </w:pPr>
          </w:p>
        </w:tc>
        <w:tc>
          <w:tcPr>
            <w:tcW w:w="2835" w:type="dxa"/>
            <w:vMerge/>
          </w:tcPr>
          <w:p w:rsidR="002F596A" w:rsidRPr="002F596A" w:rsidRDefault="002F596A" w:rsidP="004F6A0C">
            <w:pPr>
              <w:rPr>
                <w:rFonts w:ascii="Times New Roman" w:hAnsi="Times New Roman"/>
                <w:sz w:val="22"/>
                <w:szCs w:val="22"/>
              </w:rPr>
            </w:pPr>
          </w:p>
        </w:tc>
        <w:tc>
          <w:tcPr>
            <w:tcW w:w="426" w:type="dxa"/>
            <w:vMerge/>
            <w:textDirection w:val="btLr"/>
            <w:vAlign w:val="center"/>
          </w:tcPr>
          <w:p w:rsidR="002F596A" w:rsidRPr="002F596A" w:rsidRDefault="002F596A"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2F596A" w:rsidRPr="002F596A" w:rsidRDefault="002F596A" w:rsidP="004F6A0C">
            <w:pPr>
              <w:ind w:left="113" w:right="113"/>
              <w:jc w:val="center"/>
              <w:rPr>
                <w:rFonts w:ascii="Times New Roman" w:hAnsi="Times New Roman"/>
                <w:sz w:val="22"/>
                <w:szCs w:val="22"/>
              </w:rPr>
            </w:pPr>
          </w:p>
        </w:tc>
        <w:tc>
          <w:tcPr>
            <w:tcW w:w="425" w:type="dxa"/>
            <w:textDirection w:val="btLr"/>
            <w:vAlign w:val="center"/>
          </w:tcPr>
          <w:p w:rsidR="002F596A" w:rsidRPr="002F596A" w:rsidRDefault="002F596A"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2F596A" w:rsidRPr="002F596A" w:rsidRDefault="002F596A"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65 000,0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15 000,0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5"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c>
          <w:tcPr>
            <w:tcW w:w="426" w:type="dxa"/>
            <w:textDirection w:val="btLr"/>
            <w:vAlign w:val="center"/>
          </w:tcPr>
          <w:p w:rsidR="002F596A" w:rsidRPr="002F596A" w:rsidRDefault="002F596A" w:rsidP="004F6A0C">
            <w:pPr>
              <w:ind w:left="-57" w:right="-57"/>
              <w:jc w:val="center"/>
              <w:rPr>
                <w:rFonts w:ascii="Times New Roman" w:hAnsi="Times New Roman"/>
                <w:sz w:val="22"/>
                <w:szCs w:val="22"/>
              </w:rPr>
            </w:pPr>
            <w:r w:rsidRPr="002F596A">
              <w:rPr>
                <w:rFonts w:ascii="Times New Roman" w:hAnsi="Times New Roman"/>
                <w:sz w:val="22"/>
                <w:szCs w:val="22"/>
              </w:rPr>
              <w:t>0</w:t>
            </w:r>
          </w:p>
        </w:tc>
      </w:tr>
      <w:tr w:rsidR="002F596A" w:rsidRPr="002F596A" w:rsidTr="00A14FC2">
        <w:trPr>
          <w:cantSplit/>
          <w:trHeight w:val="1915"/>
        </w:trPr>
        <w:tc>
          <w:tcPr>
            <w:tcW w:w="665" w:type="dxa"/>
          </w:tcPr>
          <w:p w:rsidR="002F596A" w:rsidRPr="00A14FC2" w:rsidRDefault="002F596A" w:rsidP="00AB19C6">
            <w:pPr>
              <w:pStyle w:val="ConsPlusNormal"/>
              <w:jc w:val="center"/>
              <w:rPr>
                <w:rFonts w:ascii="Times New Roman" w:hAnsi="Times New Roman" w:cs="Times New Roman"/>
                <w:szCs w:val="22"/>
              </w:rPr>
            </w:pPr>
            <w:r w:rsidRPr="00A14FC2">
              <w:rPr>
                <w:rFonts w:ascii="Times New Roman" w:hAnsi="Times New Roman" w:cs="Times New Roman"/>
                <w:szCs w:val="22"/>
              </w:rPr>
              <w:t>3.1.4</w:t>
            </w:r>
          </w:p>
        </w:tc>
        <w:tc>
          <w:tcPr>
            <w:tcW w:w="2835" w:type="dxa"/>
          </w:tcPr>
          <w:p w:rsidR="002F596A" w:rsidRPr="002F596A" w:rsidRDefault="002F596A" w:rsidP="00A14FC2">
            <w:pPr>
              <w:autoSpaceDE w:val="0"/>
              <w:autoSpaceDN w:val="0"/>
              <w:adjustRightInd w:val="0"/>
              <w:ind w:right="-57"/>
              <w:rPr>
                <w:rFonts w:ascii="Times New Roman" w:hAnsi="Times New Roman"/>
                <w:bCs/>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 xml:space="preserve">бюджетам муниципальных образований Рязанской области на проектирование и строительство (реконструкцию) </w:t>
            </w:r>
          </w:p>
        </w:tc>
        <w:tc>
          <w:tcPr>
            <w:tcW w:w="426" w:type="dxa"/>
            <w:textDirection w:val="btLr"/>
            <w:vAlign w:val="center"/>
          </w:tcPr>
          <w:p w:rsidR="002F596A" w:rsidRPr="002F596A" w:rsidRDefault="002F596A" w:rsidP="00AB19C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2F596A" w:rsidRPr="002F596A" w:rsidRDefault="002F596A" w:rsidP="00AB19C6">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2F596A" w:rsidRPr="002F596A" w:rsidRDefault="002F596A" w:rsidP="00AB19C6">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2F596A" w:rsidRPr="002F596A" w:rsidRDefault="002F596A" w:rsidP="00AB19C6">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2F596A" w:rsidRPr="002F596A" w:rsidRDefault="002F596A" w:rsidP="00AB19C6">
            <w:pPr>
              <w:ind w:left="-57" w:right="-57"/>
              <w:jc w:val="center"/>
              <w:rPr>
                <w:rFonts w:ascii="Times New Roman" w:hAnsi="Times New Roman"/>
                <w:bCs/>
                <w:sz w:val="22"/>
                <w:szCs w:val="22"/>
              </w:rPr>
            </w:pPr>
            <w:r w:rsidRPr="002F596A">
              <w:rPr>
                <w:rFonts w:ascii="Times New Roman" w:hAnsi="Times New Roman"/>
                <w:bCs/>
                <w:sz w:val="22"/>
                <w:szCs w:val="22"/>
              </w:rPr>
              <w:t>200 000,0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6"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6" w:type="dxa"/>
            <w:textDirection w:val="btLr"/>
            <w:vAlign w:val="center"/>
          </w:tcPr>
          <w:p w:rsidR="002F596A" w:rsidRPr="002F596A" w:rsidRDefault="002F596A" w:rsidP="00AB19C6">
            <w:pPr>
              <w:ind w:left="-57" w:right="-57"/>
              <w:jc w:val="center"/>
              <w:rPr>
                <w:rFonts w:ascii="Times New Roman" w:hAnsi="Times New Roman"/>
                <w:sz w:val="22"/>
                <w:szCs w:val="22"/>
              </w:rPr>
            </w:pPr>
            <w:r w:rsidRPr="002F596A">
              <w:rPr>
                <w:rFonts w:ascii="Times New Roman" w:hAnsi="Times New Roman"/>
                <w:sz w:val="22"/>
                <w:szCs w:val="22"/>
              </w:rPr>
              <w:t>30 000,0</w:t>
            </w:r>
          </w:p>
        </w:tc>
      </w:tr>
      <w:tr w:rsidR="00A14FC2" w:rsidRPr="002F596A" w:rsidTr="00A14FC2">
        <w:trPr>
          <w:cantSplit/>
          <w:trHeight w:val="1680"/>
        </w:trPr>
        <w:tc>
          <w:tcPr>
            <w:tcW w:w="665" w:type="dxa"/>
          </w:tcPr>
          <w:p w:rsidR="00A14FC2" w:rsidRPr="00A14FC2" w:rsidRDefault="00A14FC2" w:rsidP="004F6A0C">
            <w:pPr>
              <w:pStyle w:val="ConsPlusNormal"/>
              <w:jc w:val="center"/>
              <w:rPr>
                <w:rFonts w:ascii="Times New Roman" w:hAnsi="Times New Roman" w:cs="Times New Roman"/>
                <w:szCs w:val="22"/>
              </w:rPr>
            </w:pPr>
          </w:p>
        </w:tc>
        <w:tc>
          <w:tcPr>
            <w:tcW w:w="2835" w:type="dxa"/>
          </w:tcPr>
          <w:p w:rsidR="00A14FC2" w:rsidRPr="002F596A" w:rsidRDefault="00A14FC2" w:rsidP="004F6A0C">
            <w:pPr>
              <w:autoSpaceDE w:val="0"/>
              <w:autoSpaceDN w:val="0"/>
              <w:adjustRightInd w:val="0"/>
              <w:rPr>
                <w:rFonts w:ascii="Times New Roman" w:eastAsia="MS Mincho" w:hAnsi="Times New Roman"/>
                <w:sz w:val="22"/>
                <w:szCs w:val="22"/>
              </w:rPr>
            </w:pPr>
            <w:r w:rsidRPr="002F596A">
              <w:rPr>
                <w:rFonts w:ascii="Times New Roman" w:hAnsi="Times New Roman"/>
                <w:sz w:val="22"/>
                <w:szCs w:val="22"/>
              </w:rPr>
              <w:t>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426"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FB06DB">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FB06DB">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FB06DB">
            <w:pPr>
              <w:ind w:left="-57" w:right="-57"/>
              <w:jc w:val="center"/>
              <w:rPr>
                <w:rFonts w:ascii="Times New Roman" w:hAnsi="Times New Roman"/>
                <w:bCs/>
                <w:sz w:val="22"/>
                <w:szCs w:val="22"/>
              </w:rPr>
            </w:pPr>
            <w:r w:rsidRPr="002F596A">
              <w:rPr>
                <w:rFonts w:ascii="Times New Roman" w:hAnsi="Times New Roman"/>
                <w:bCs/>
                <w:sz w:val="22"/>
                <w:szCs w:val="22"/>
              </w:rPr>
              <w:t>200 000,0</w:t>
            </w:r>
          </w:p>
        </w:tc>
        <w:tc>
          <w:tcPr>
            <w:tcW w:w="425" w:type="dxa"/>
            <w:shd w:val="clear" w:color="auto" w:fill="auto"/>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20 000,0</w:t>
            </w:r>
          </w:p>
        </w:tc>
        <w:tc>
          <w:tcPr>
            <w:tcW w:w="425"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6"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6" w:type="dxa"/>
            <w:textDirection w:val="btLr"/>
            <w:vAlign w:val="center"/>
          </w:tcPr>
          <w:p w:rsidR="00A14FC2" w:rsidRPr="002F596A" w:rsidRDefault="00A14FC2" w:rsidP="00FB06DB">
            <w:pPr>
              <w:ind w:left="-57" w:right="-57"/>
              <w:jc w:val="center"/>
              <w:rPr>
                <w:rFonts w:ascii="Times New Roman" w:hAnsi="Times New Roman"/>
                <w:sz w:val="22"/>
                <w:szCs w:val="22"/>
              </w:rPr>
            </w:pPr>
            <w:r w:rsidRPr="002F596A">
              <w:rPr>
                <w:rFonts w:ascii="Times New Roman" w:hAnsi="Times New Roman"/>
                <w:sz w:val="22"/>
                <w:szCs w:val="22"/>
              </w:rPr>
              <w:t>30 000,0</w:t>
            </w:r>
          </w:p>
        </w:tc>
      </w:tr>
      <w:tr w:rsidR="00A14FC2" w:rsidRPr="002F596A" w:rsidTr="00A14FC2">
        <w:trPr>
          <w:cantSplit/>
          <w:trHeight w:val="1680"/>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3.1.5</w:t>
            </w:r>
          </w:p>
        </w:tc>
        <w:tc>
          <w:tcPr>
            <w:tcW w:w="2835" w:type="dxa"/>
            <w:vMerge w:val="restart"/>
          </w:tcPr>
          <w:p w:rsidR="00A14FC2" w:rsidRPr="002F596A" w:rsidRDefault="00A14FC2" w:rsidP="004F6A0C">
            <w:pPr>
              <w:autoSpaceDE w:val="0"/>
              <w:autoSpaceDN w:val="0"/>
              <w:adjustRightInd w:val="0"/>
              <w:rPr>
                <w:rFonts w:ascii="Times New Roman" w:hAnsi="Times New Roman"/>
                <w:bCs/>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2 874 702,25892</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bCs/>
                <w:sz w:val="22"/>
                <w:szCs w:val="22"/>
              </w:rPr>
              <w:t>636 578,60192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244 817,5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244 817,5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257 058,375</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269 911,294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283 406,859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297 577,202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312 456,062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328 078,865</w:t>
            </w:r>
          </w:p>
        </w:tc>
      </w:tr>
      <w:tr w:rsidR="00A14FC2" w:rsidRPr="002F596A" w:rsidTr="00A14FC2">
        <w:trPr>
          <w:cantSplit/>
          <w:trHeight w:val="1735"/>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autoSpaceDE w:val="0"/>
              <w:autoSpaceDN w:val="0"/>
              <w:adjustRightInd w:val="0"/>
              <w:rPr>
                <w:rFonts w:ascii="Times New Roman" w:hAnsi="Times New Roman"/>
                <w:sz w:val="22"/>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2 874 702,25892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636 578,60192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244 817,5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244 817,5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257 058,375</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269 911,294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283 406,859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297 577,202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312 456,062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328 078,865</w:t>
            </w:r>
          </w:p>
        </w:tc>
      </w:tr>
      <w:tr w:rsidR="00A14FC2" w:rsidRPr="002F596A" w:rsidTr="00A14FC2">
        <w:trPr>
          <w:cantSplit/>
          <w:trHeight w:val="2349"/>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3.1.6</w:t>
            </w:r>
          </w:p>
        </w:tc>
        <w:tc>
          <w:tcPr>
            <w:tcW w:w="2835" w:type="dxa"/>
            <w:vMerge w:val="restart"/>
          </w:tcPr>
          <w:p w:rsidR="00A14FC2" w:rsidRPr="002F596A" w:rsidRDefault="00A14FC2" w:rsidP="004F6A0C">
            <w:pPr>
              <w:autoSpaceDE w:val="0"/>
              <w:autoSpaceDN w:val="0"/>
              <w:adjustRightInd w:val="0"/>
              <w:rPr>
                <w:rFonts w:ascii="Times New Roman" w:hAnsi="Times New Roman"/>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 xml:space="preserve">бюджетам муниципальных образований Рязанской области на реконструкцию, капитальный ремонт, ремонт и содержание социально значимых объектов </w:t>
            </w:r>
            <w:r>
              <w:rPr>
                <w:rFonts w:ascii="Times New Roman" w:hAnsi="Times New Roman"/>
                <w:sz w:val="22"/>
                <w:szCs w:val="22"/>
              </w:rPr>
              <w:t>–</w:t>
            </w:r>
            <w:r w:rsidRPr="002F596A">
              <w:rPr>
                <w:rFonts w:ascii="Times New Roman" w:hAnsi="Times New Roman"/>
                <w:sz w:val="22"/>
                <w:szCs w:val="22"/>
              </w:rPr>
              <w:t xml:space="preserve">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400 000,0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r>
      <w:tr w:rsidR="00A14FC2" w:rsidRPr="002F596A" w:rsidTr="00A14FC2">
        <w:trPr>
          <w:cantSplit/>
          <w:trHeight w:val="1198"/>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autoSpaceDE w:val="0"/>
              <w:autoSpaceDN w:val="0"/>
              <w:adjustRightInd w:val="0"/>
              <w:rPr>
                <w:rFonts w:ascii="Times New Roman" w:hAnsi="Times New Roman"/>
                <w:sz w:val="22"/>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400 000,0</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50 000,0</w:t>
            </w:r>
          </w:p>
        </w:tc>
      </w:tr>
      <w:tr w:rsidR="00A14FC2" w:rsidRPr="002F596A" w:rsidTr="00A14FC2">
        <w:trPr>
          <w:cantSplit/>
          <w:trHeight w:val="1735"/>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3.1.7</w:t>
            </w:r>
          </w:p>
        </w:tc>
        <w:tc>
          <w:tcPr>
            <w:tcW w:w="2835" w:type="dxa"/>
            <w:vMerge w:val="restart"/>
          </w:tcPr>
          <w:p w:rsidR="00A14FC2" w:rsidRPr="002F596A" w:rsidRDefault="00A14FC2" w:rsidP="004F6A0C">
            <w:pPr>
              <w:autoSpaceDE w:val="0"/>
              <w:autoSpaceDN w:val="0"/>
              <w:adjustRightInd w:val="0"/>
              <w:rPr>
                <w:rFonts w:ascii="Times New Roman" w:hAnsi="Times New Roman"/>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бюджетам муниципальных образований Рязанской области на реализацию мероприятий по развитию транспортной инфраструктуры на сельских территориях</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73 527,931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3 527,931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1078"/>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autoSpaceDE w:val="0"/>
              <w:autoSpaceDN w:val="0"/>
              <w:adjustRightInd w:val="0"/>
              <w:rPr>
                <w:rFonts w:ascii="Times New Roman" w:hAnsi="Times New Roman"/>
                <w:sz w:val="22"/>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73 527,931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3 527,931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912"/>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autoSpaceDE w:val="0"/>
              <w:autoSpaceDN w:val="0"/>
              <w:adjustRightInd w:val="0"/>
              <w:rPr>
                <w:rFonts w:ascii="Times New Roman" w:hAnsi="Times New Roman"/>
                <w:sz w:val="22"/>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01</w:t>
            </w:r>
          </w:p>
        </w:tc>
        <w:tc>
          <w:tcPr>
            <w:tcW w:w="426" w:type="dxa"/>
            <w:textDirection w:val="btLr"/>
            <w:vAlign w:val="center"/>
          </w:tcPr>
          <w:p w:rsidR="00A14FC2" w:rsidRPr="002F596A" w:rsidRDefault="00A14FC2" w:rsidP="004F6A0C">
            <w:pPr>
              <w:ind w:left="-57" w:right="-57"/>
              <w:jc w:val="center"/>
              <w:rPr>
                <w:rFonts w:ascii="Times New Roman" w:hAnsi="Times New Roman"/>
                <w:bCs/>
                <w:sz w:val="22"/>
                <w:szCs w:val="22"/>
              </w:rPr>
            </w:pPr>
            <w:r w:rsidRPr="002F596A">
              <w:rPr>
                <w:rFonts w:ascii="Times New Roman" w:hAnsi="Times New Roman"/>
                <w:bCs/>
                <w:sz w:val="22"/>
                <w:szCs w:val="22"/>
              </w:rPr>
              <w:t>13 330,7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13 330,7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r>
      <w:tr w:rsidR="00A14FC2" w:rsidRPr="002F596A" w:rsidTr="00A14FC2">
        <w:trPr>
          <w:cantSplit/>
          <w:trHeight w:val="1622"/>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3.2</w:t>
            </w:r>
          </w:p>
        </w:tc>
        <w:tc>
          <w:tcPr>
            <w:tcW w:w="2835" w:type="dxa"/>
            <w:vMerge w:val="restart"/>
          </w:tcPr>
          <w:p w:rsidR="00A14FC2" w:rsidRPr="002F596A" w:rsidRDefault="00A14FC2" w:rsidP="004F6A0C">
            <w:pPr>
              <w:pStyle w:val="ConsPlusNormal"/>
              <w:rPr>
                <w:rFonts w:ascii="Times New Roman" w:hAnsi="Times New Roman" w:cs="Times New Roman"/>
                <w:szCs w:val="22"/>
              </w:rPr>
            </w:pPr>
            <w:r w:rsidRPr="002F596A">
              <w:rPr>
                <w:rFonts w:ascii="Times New Roman" w:hAnsi="Times New Roman" w:cs="Times New Roman"/>
                <w:szCs w:val="22"/>
              </w:rPr>
              <w:t>Задача 2. Обеспечение безопасности дорожного движения по автомобильным дорогам общего пользования регионального или межмуниципального, а также местного значения, в том числе:</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2 184 162,89399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466 820,68784</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464 820,68784</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428 261,782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316 337,664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316 337,664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101 584,40831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30 000,0</w:t>
            </w:r>
          </w:p>
        </w:tc>
      </w:tr>
      <w:tr w:rsidR="00A14FC2" w:rsidRPr="002F596A" w:rsidTr="00A14FC2">
        <w:trPr>
          <w:cantSplit/>
          <w:trHeight w:val="1635"/>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pStyle w:val="ConsPlusNormal"/>
              <w:rPr>
                <w:rFonts w:ascii="Times New Roman" w:hAnsi="Times New Roman" w:cs="Times New Roman"/>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2 184 162,89399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466 820,68784</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464 820,68784</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428 261,782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316 337,664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316 337,664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101 584,40831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30 000,0</w:t>
            </w:r>
          </w:p>
        </w:tc>
      </w:tr>
      <w:tr w:rsidR="00A14FC2" w:rsidRPr="002F596A" w:rsidTr="00A14FC2">
        <w:trPr>
          <w:cantSplit/>
          <w:trHeight w:val="1350"/>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3.2.1</w:t>
            </w:r>
          </w:p>
        </w:tc>
        <w:tc>
          <w:tcPr>
            <w:tcW w:w="2835" w:type="dxa"/>
            <w:vMerge w:val="restart"/>
          </w:tcPr>
          <w:p w:rsidR="00A14FC2" w:rsidRPr="002F596A" w:rsidRDefault="00A14FC2" w:rsidP="004F6A0C">
            <w:pPr>
              <w:pStyle w:val="ConsPlusNormal"/>
              <w:spacing w:line="221" w:lineRule="auto"/>
              <w:ind w:right="-57"/>
              <w:rPr>
                <w:rFonts w:ascii="Times New Roman" w:hAnsi="Times New Roman" w:cs="Times New Roman"/>
                <w:bCs/>
                <w:szCs w:val="22"/>
              </w:rPr>
            </w:pPr>
            <w:r w:rsidRPr="002F596A">
              <w:rPr>
                <w:rFonts w:ascii="Times New Roman" w:eastAsia="MS Mincho" w:hAnsi="Times New Roman" w:cs="Times New Roman"/>
                <w:szCs w:val="22"/>
              </w:rPr>
              <w:t xml:space="preserve">Предоставление субсидий </w:t>
            </w:r>
            <w:r w:rsidRPr="002F596A">
              <w:rPr>
                <w:rFonts w:ascii="Times New Roman" w:hAnsi="Times New Roman" w:cs="Times New Roman"/>
                <w:szCs w:val="22"/>
              </w:rPr>
              <w:t>бюджетам муниципальных образований Рязанской области на модернизацию (реконструкцию) светофорных объектов на улично-дорожной сети населенных пунктов поселений и городских округов</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1060"/>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pStyle w:val="ConsPlusNormal"/>
              <w:spacing w:line="221" w:lineRule="auto"/>
              <w:ind w:right="-57"/>
              <w:rPr>
                <w:rFonts w:ascii="Times New Roman" w:hAnsi="Times New Roman" w:cs="Times New Roman"/>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1403"/>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3.2.2</w:t>
            </w:r>
          </w:p>
        </w:tc>
        <w:tc>
          <w:tcPr>
            <w:tcW w:w="2835" w:type="dxa"/>
            <w:vMerge w:val="restart"/>
          </w:tcPr>
          <w:p w:rsidR="00A14FC2" w:rsidRPr="002F596A" w:rsidRDefault="00A14FC2" w:rsidP="004F6A0C">
            <w:pPr>
              <w:autoSpaceDE w:val="0"/>
              <w:autoSpaceDN w:val="0"/>
              <w:adjustRightInd w:val="0"/>
              <w:ind w:right="-57"/>
              <w:rPr>
                <w:rFonts w:ascii="Times New Roman" w:hAnsi="Times New Roman"/>
                <w:bCs/>
                <w:sz w:val="22"/>
                <w:szCs w:val="22"/>
              </w:rPr>
            </w:pPr>
            <w:r w:rsidRPr="002F596A">
              <w:rPr>
                <w:rFonts w:ascii="Times New Roman" w:eastAsia="MS Mincho" w:hAnsi="Times New Roman"/>
                <w:sz w:val="22"/>
                <w:szCs w:val="22"/>
              </w:rPr>
              <w:t xml:space="preserve">Предоставление субсидий </w:t>
            </w:r>
            <w:r w:rsidRPr="002F596A">
              <w:rPr>
                <w:rFonts w:ascii="Times New Roman" w:hAnsi="Times New Roman"/>
                <w:sz w:val="22"/>
                <w:szCs w:val="22"/>
              </w:rPr>
              <w:t>бюджетам муниципальных образований Рязанской области на оборудование светофорными объектами мест концентрации ДТП в местах пересечений и примыканий автомобильных дорог</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985"/>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autoSpaceDE w:val="0"/>
              <w:autoSpaceDN w:val="0"/>
              <w:adjustRightInd w:val="0"/>
              <w:ind w:right="-57"/>
              <w:rPr>
                <w:rFonts w:ascii="Times New Roman" w:hAnsi="Times New Roman"/>
                <w:sz w:val="22"/>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2672"/>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3.2.3</w:t>
            </w:r>
          </w:p>
        </w:tc>
        <w:tc>
          <w:tcPr>
            <w:tcW w:w="2835" w:type="dxa"/>
            <w:vMerge w:val="restart"/>
          </w:tcPr>
          <w:p w:rsidR="00A14FC2" w:rsidRPr="002F596A" w:rsidRDefault="00A14FC2" w:rsidP="004F6A0C">
            <w:pPr>
              <w:pStyle w:val="ConsPlusNormal"/>
              <w:spacing w:line="221" w:lineRule="auto"/>
              <w:ind w:right="-57"/>
              <w:rPr>
                <w:rFonts w:ascii="Times New Roman" w:hAnsi="Times New Roman" w:cs="Times New Roman"/>
                <w:szCs w:val="22"/>
              </w:rPr>
            </w:pPr>
            <w:r w:rsidRPr="002F596A">
              <w:rPr>
                <w:rFonts w:ascii="Times New Roman" w:eastAsia="MS Mincho" w:hAnsi="Times New Roman" w:cs="Times New Roman"/>
                <w:szCs w:val="22"/>
              </w:rPr>
              <w:t xml:space="preserve">Предоставление субсидий </w:t>
            </w:r>
            <w:r w:rsidRPr="002F596A">
              <w:rPr>
                <w:rFonts w:ascii="Times New Roman" w:hAnsi="Times New Roman" w:cs="Times New Roman"/>
                <w:szCs w:val="22"/>
              </w:rPr>
              <w:t xml:space="preserve">бюджетам муниципальных образований Рязанской области на оборудование нерегулируемых пешеходных переходов освещением, искусственными дорожными неровностями, светофорами Т.7, системами светового 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w:t>
            </w:r>
            <w:proofErr w:type="spellStart"/>
            <w:r w:rsidRPr="002F596A">
              <w:rPr>
                <w:rFonts w:ascii="Times New Roman" w:hAnsi="Times New Roman" w:cs="Times New Roman"/>
                <w:szCs w:val="22"/>
              </w:rPr>
              <w:t>световозвращателями</w:t>
            </w:r>
            <w:proofErr w:type="spellEnd"/>
            <w:r w:rsidRPr="002F596A">
              <w:rPr>
                <w:rFonts w:ascii="Times New Roman" w:hAnsi="Times New Roman" w:cs="Times New Roman"/>
                <w:szCs w:val="22"/>
              </w:rPr>
              <w:t xml:space="preserve"> и индикаторами, а также устройствами дополнительного освещения и другими элементами повышения безопасности дорожного движения</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77 000,0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7 000,0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1134"/>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pStyle w:val="ConsPlusNormal"/>
              <w:spacing w:line="221" w:lineRule="auto"/>
              <w:ind w:right="-57"/>
              <w:rPr>
                <w:rFonts w:ascii="Times New Roman" w:hAnsi="Times New Roman" w:cs="Times New Roman"/>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77 000,0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7 000,0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10 000,0</w:t>
            </w:r>
          </w:p>
        </w:tc>
      </w:tr>
      <w:tr w:rsidR="00A14FC2" w:rsidRPr="002F596A" w:rsidTr="00A14FC2">
        <w:trPr>
          <w:cantSplit/>
          <w:trHeight w:val="2930"/>
        </w:trPr>
        <w:tc>
          <w:tcPr>
            <w:tcW w:w="665" w:type="dxa"/>
            <w:vMerge w:val="restart"/>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3.2.4</w:t>
            </w:r>
          </w:p>
        </w:tc>
        <w:tc>
          <w:tcPr>
            <w:tcW w:w="2835" w:type="dxa"/>
            <w:vMerge w:val="restart"/>
          </w:tcPr>
          <w:p w:rsidR="00A14FC2" w:rsidRDefault="00A14FC2" w:rsidP="004F6A0C">
            <w:pPr>
              <w:pStyle w:val="ConsPlusNormal"/>
              <w:spacing w:line="221" w:lineRule="auto"/>
              <w:ind w:right="-57"/>
              <w:rPr>
                <w:rFonts w:ascii="Times New Roman" w:hAnsi="Times New Roman" w:cs="Times New Roman"/>
                <w:szCs w:val="22"/>
              </w:rPr>
            </w:pPr>
            <w:r w:rsidRPr="002F596A">
              <w:rPr>
                <w:rFonts w:ascii="Times New Roman" w:hAnsi="Times New Roman" w:cs="Times New Roman"/>
                <w:szCs w:val="22"/>
              </w:rPr>
              <w:t xml:space="preserve">Предоставление субсидий юридическим лицам согласно условиям и срокам, предусмотренным концессионными соглашениями, заключенными в соответствии с Федеральным </w:t>
            </w:r>
            <w:hyperlink r:id="rId12" w:history="1">
              <w:r w:rsidRPr="002F596A">
                <w:rPr>
                  <w:rFonts w:ascii="Times New Roman" w:hAnsi="Times New Roman" w:cs="Times New Roman"/>
                  <w:szCs w:val="22"/>
                </w:rPr>
                <w:t>законом</w:t>
              </w:r>
            </w:hyperlink>
            <w:r w:rsidRPr="002F596A">
              <w:rPr>
                <w:rFonts w:ascii="Times New Roman" w:hAnsi="Times New Roman" w:cs="Times New Roman"/>
                <w:szCs w:val="22"/>
              </w:rPr>
              <w:t xml:space="preserve"> от 21 июля </w:t>
            </w:r>
          </w:p>
          <w:p w:rsidR="00A14FC2" w:rsidRPr="002F596A" w:rsidRDefault="00A14FC2" w:rsidP="002F596A">
            <w:pPr>
              <w:pStyle w:val="ConsPlusNormal"/>
              <w:spacing w:line="221" w:lineRule="auto"/>
              <w:ind w:right="-57"/>
              <w:rPr>
                <w:rFonts w:ascii="Times New Roman" w:hAnsi="Times New Roman" w:cs="Times New Roman"/>
                <w:szCs w:val="22"/>
              </w:rPr>
            </w:pPr>
            <w:r w:rsidRPr="002F596A">
              <w:rPr>
                <w:rFonts w:ascii="Times New Roman" w:hAnsi="Times New Roman" w:cs="Times New Roman"/>
                <w:szCs w:val="22"/>
              </w:rPr>
              <w:t>2005 года № 115-ФЗ «О концессионных соглашениях» в целях реализации инвестиционных проектов по созданию и эксплуатации элементов обустройства автомобильных дорог </w:t>
            </w:r>
            <w:r>
              <w:rPr>
                <w:rFonts w:ascii="Times New Roman" w:hAnsi="Times New Roman" w:cs="Times New Roman"/>
                <w:szCs w:val="22"/>
              </w:rPr>
              <w:t>–</w:t>
            </w:r>
            <w:r w:rsidRPr="002F596A">
              <w:rPr>
                <w:rFonts w:ascii="Times New Roman" w:hAnsi="Times New Roman" w:cs="Times New Roman"/>
                <w:szCs w:val="22"/>
              </w:rPr>
              <w:t xml:space="preserve"> системы</w:t>
            </w:r>
            <w:r>
              <w:rPr>
                <w:rFonts w:ascii="Times New Roman" w:hAnsi="Times New Roman" w:cs="Times New Roman"/>
                <w:szCs w:val="22"/>
              </w:rPr>
              <w:t xml:space="preserve"> </w:t>
            </w:r>
            <w:r w:rsidRPr="002F596A">
              <w:rPr>
                <w:rFonts w:ascii="Times New Roman" w:hAnsi="Times New Roman" w:cs="Times New Roman"/>
                <w:szCs w:val="22"/>
              </w:rPr>
              <w:t xml:space="preserve">комплексной безопасности дорожного движения </w:t>
            </w:r>
            <w:r>
              <w:rPr>
                <w:rFonts w:ascii="Times New Roman" w:hAnsi="Times New Roman" w:cs="Times New Roman"/>
                <w:szCs w:val="22"/>
              </w:rPr>
              <w:t>–</w:t>
            </w:r>
            <w:r w:rsidRPr="002F596A">
              <w:rPr>
                <w:rFonts w:ascii="Times New Roman" w:hAnsi="Times New Roman" w:cs="Times New Roman"/>
                <w:szCs w:val="22"/>
              </w:rPr>
              <w:t xml:space="preserve"> автоматизированного скоростного, весового и габаритного контроля транспортных средств на территории Рязанской области</w:t>
            </w:r>
          </w:p>
        </w:tc>
        <w:tc>
          <w:tcPr>
            <w:tcW w:w="426" w:type="dxa"/>
            <w:vMerge w:val="restart"/>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Минтранс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1 927 162,89399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439 820,68784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439 820,68784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403 261,782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286 337,664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286 337,664</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71 584,40831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r>
      <w:tr w:rsidR="00A14FC2" w:rsidRPr="002F596A" w:rsidTr="00A14FC2">
        <w:trPr>
          <w:cantSplit/>
          <w:trHeight w:val="1134"/>
        </w:trPr>
        <w:tc>
          <w:tcPr>
            <w:tcW w:w="665" w:type="dxa"/>
            <w:vMerge/>
          </w:tcPr>
          <w:p w:rsidR="00A14FC2" w:rsidRPr="00A14FC2" w:rsidRDefault="00A14FC2" w:rsidP="004F6A0C">
            <w:pPr>
              <w:pStyle w:val="ConsPlusNormal"/>
              <w:jc w:val="center"/>
              <w:rPr>
                <w:rFonts w:ascii="Times New Roman" w:hAnsi="Times New Roman" w:cs="Times New Roman"/>
                <w:szCs w:val="22"/>
              </w:rPr>
            </w:pPr>
          </w:p>
        </w:tc>
        <w:tc>
          <w:tcPr>
            <w:tcW w:w="2835" w:type="dxa"/>
            <w:vMerge/>
          </w:tcPr>
          <w:p w:rsidR="00A14FC2" w:rsidRPr="002F596A" w:rsidRDefault="00A14FC2" w:rsidP="004F6A0C">
            <w:pPr>
              <w:pStyle w:val="ConsPlusNormal"/>
              <w:spacing w:line="221" w:lineRule="auto"/>
              <w:ind w:right="-57"/>
              <w:rPr>
                <w:rFonts w:ascii="Times New Roman" w:hAnsi="Times New Roman" w:cs="Times New Roman"/>
                <w:szCs w:val="22"/>
              </w:rPr>
            </w:pPr>
          </w:p>
        </w:tc>
        <w:tc>
          <w:tcPr>
            <w:tcW w:w="426" w:type="dxa"/>
            <w:vMerge/>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vMerge/>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1 927 162,89399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439 820,68784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439 820,68784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403 261,782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286 337,664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286 337,664</w:t>
            </w:r>
          </w:p>
        </w:tc>
        <w:tc>
          <w:tcPr>
            <w:tcW w:w="425" w:type="dxa"/>
            <w:shd w:val="clear" w:color="auto" w:fill="auto"/>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71 584,40831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r>
      <w:tr w:rsidR="00A14FC2" w:rsidRPr="002F596A" w:rsidTr="00A14FC2">
        <w:trPr>
          <w:cantSplit/>
          <w:trHeight w:val="843"/>
        </w:trPr>
        <w:tc>
          <w:tcPr>
            <w:tcW w:w="665" w:type="dxa"/>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3.3</w:t>
            </w:r>
          </w:p>
        </w:tc>
        <w:tc>
          <w:tcPr>
            <w:tcW w:w="2835" w:type="dxa"/>
          </w:tcPr>
          <w:p w:rsidR="00A14FC2" w:rsidRPr="002F596A" w:rsidRDefault="00A14FC2" w:rsidP="004F6A0C">
            <w:pPr>
              <w:rPr>
                <w:rFonts w:ascii="Times New Roman" w:hAnsi="Times New Roman"/>
                <w:sz w:val="22"/>
                <w:szCs w:val="22"/>
              </w:rPr>
            </w:pPr>
            <w:r w:rsidRPr="002F596A">
              <w:rPr>
                <w:rFonts w:ascii="Times New Roman" w:hAnsi="Times New Roman"/>
                <w:sz w:val="22"/>
                <w:szCs w:val="22"/>
              </w:rPr>
              <w:t>Задача 3. Обеспечение безопасного участия детей в дорожном движении, в том числе:</w:t>
            </w:r>
          </w:p>
        </w:tc>
        <w:tc>
          <w:tcPr>
            <w:tcW w:w="426"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03</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612,0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r>
      <w:tr w:rsidR="00A14FC2" w:rsidRPr="002F596A" w:rsidTr="00A14FC2">
        <w:trPr>
          <w:cantSplit/>
          <w:trHeight w:val="2105"/>
        </w:trPr>
        <w:tc>
          <w:tcPr>
            <w:tcW w:w="665" w:type="dxa"/>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3.3.1</w:t>
            </w:r>
          </w:p>
        </w:tc>
        <w:tc>
          <w:tcPr>
            <w:tcW w:w="2835" w:type="dxa"/>
          </w:tcPr>
          <w:p w:rsidR="00A14FC2" w:rsidRPr="002F596A" w:rsidRDefault="00A14FC2" w:rsidP="004F6A0C">
            <w:pPr>
              <w:autoSpaceDE w:val="0"/>
              <w:autoSpaceDN w:val="0"/>
              <w:adjustRightInd w:val="0"/>
              <w:rPr>
                <w:rFonts w:ascii="Times New Roman" w:hAnsi="Times New Roman"/>
                <w:bCs/>
                <w:sz w:val="22"/>
                <w:szCs w:val="22"/>
              </w:rPr>
            </w:pPr>
            <w:r w:rsidRPr="002F596A">
              <w:rPr>
                <w:rFonts w:ascii="Times New Roman" w:hAnsi="Times New Roman"/>
                <w:sz w:val="22"/>
                <w:szCs w:val="22"/>
              </w:rPr>
              <w:t xml:space="preserve">Приобретение и распространение </w:t>
            </w:r>
            <w:proofErr w:type="spellStart"/>
            <w:r w:rsidRPr="002F596A">
              <w:rPr>
                <w:rFonts w:ascii="Times New Roman" w:hAnsi="Times New Roman"/>
                <w:sz w:val="22"/>
                <w:szCs w:val="22"/>
              </w:rPr>
              <w:t>световозвращающих</w:t>
            </w:r>
            <w:proofErr w:type="spellEnd"/>
            <w:r w:rsidRPr="002F596A">
              <w:rPr>
                <w:rFonts w:ascii="Times New Roman" w:hAnsi="Times New Roman"/>
                <w:sz w:val="22"/>
                <w:szCs w:val="22"/>
              </w:rPr>
              <w:t xml:space="preserve"> приспособлений в среде дошкольников и учащихся младших классов образовательных организаций</w:t>
            </w:r>
          </w:p>
        </w:tc>
        <w:tc>
          <w:tcPr>
            <w:tcW w:w="426" w:type="dxa"/>
            <w:textDirection w:val="btLr"/>
            <w:vAlign w:val="center"/>
          </w:tcPr>
          <w:p w:rsidR="00A14FC2" w:rsidRPr="002F596A" w:rsidRDefault="00A14FC2" w:rsidP="004F6A0C">
            <w:pPr>
              <w:pStyle w:val="ConsPlusNormal"/>
              <w:jc w:val="center"/>
              <w:rPr>
                <w:rFonts w:ascii="Times New Roman" w:hAnsi="Times New Roman" w:cs="Times New Roman"/>
                <w:szCs w:val="22"/>
              </w:rPr>
            </w:pPr>
            <w:r w:rsidRPr="002F596A">
              <w:rPr>
                <w:rFonts w:ascii="Times New Roman" w:hAnsi="Times New Roman" w:cs="Times New Roman"/>
                <w:szCs w:val="22"/>
              </w:rPr>
              <w:t>Минобразования РО</w:t>
            </w:r>
          </w:p>
        </w:tc>
        <w:tc>
          <w:tcPr>
            <w:tcW w:w="425" w:type="dxa"/>
            <w:textDirection w:val="btLr"/>
            <w:vAlign w:val="center"/>
          </w:tcPr>
          <w:p w:rsidR="00A14FC2" w:rsidRPr="002F596A" w:rsidRDefault="00A14FC2" w:rsidP="004F6A0C">
            <w:pPr>
              <w:jc w:val="center"/>
              <w:rPr>
                <w:rFonts w:ascii="Times New Roman" w:hAnsi="Times New Roman"/>
                <w:sz w:val="22"/>
                <w:szCs w:val="22"/>
              </w:rPr>
            </w:pPr>
            <w:r w:rsidRPr="002F596A">
              <w:rPr>
                <w:rFonts w:ascii="Times New Roman" w:hAnsi="Times New Roman"/>
                <w:sz w:val="22"/>
                <w:szCs w:val="22"/>
              </w:rPr>
              <w:t>Минобразования 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03</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612,0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w:t>
            </w:r>
          </w:p>
        </w:tc>
      </w:tr>
      <w:tr w:rsidR="00A14FC2" w:rsidRPr="002F596A" w:rsidTr="00A14FC2">
        <w:trPr>
          <w:cantSplit/>
          <w:trHeight w:val="1357"/>
        </w:trPr>
        <w:tc>
          <w:tcPr>
            <w:tcW w:w="665" w:type="dxa"/>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3.4</w:t>
            </w:r>
          </w:p>
        </w:tc>
        <w:tc>
          <w:tcPr>
            <w:tcW w:w="2835" w:type="dxa"/>
          </w:tcPr>
          <w:p w:rsidR="00A14FC2" w:rsidRPr="002F596A" w:rsidRDefault="00A14FC2" w:rsidP="004F6A0C">
            <w:pPr>
              <w:rPr>
                <w:rFonts w:ascii="Times New Roman" w:hAnsi="Times New Roman"/>
                <w:sz w:val="22"/>
                <w:szCs w:val="22"/>
              </w:rPr>
            </w:pPr>
            <w:r w:rsidRPr="002F596A">
              <w:rPr>
                <w:rFonts w:ascii="Times New Roman" w:hAnsi="Times New Roman"/>
                <w:sz w:val="22"/>
                <w:szCs w:val="22"/>
              </w:rPr>
              <w:t>Задача 4. Исполнение функций Минтранса РО при осуществлении дорожной деятельности, в том числе:</w:t>
            </w:r>
          </w:p>
        </w:tc>
        <w:tc>
          <w:tcPr>
            <w:tcW w:w="426"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248 038,7490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151 788,10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10 528,39150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10 528,39150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11 054,811</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11 607,552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12 187,93</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12 797,327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13437,193</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14 109,053</w:t>
            </w:r>
          </w:p>
        </w:tc>
      </w:tr>
      <w:tr w:rsidR="00A14FC2" w:rsidRPr="002F596A" w:rsidTr="00A14FC2">
        <w:trPr>
          <w:cantSplit/>
          <w:trHeight w:val="1567"/>
        </w:trPr>
        <w:tc>
          <w:tcPr>
            <w:tcW w:w="665" w:type="dxa"/>
            <w:tcBorders>
              <w:bottom w:val="single" w:sz="4" w:space="0" w:color="auto"/>
            </w:tcBorders>
          </w:tcPr>
          <w:p w:rsidR="00A14FC2" w:rsidRPr="00A14FC2" w:rsidRDefault="00A14FC2" w:rsidP="004F6A0C">
            <w:pPr>
              <w:pStyle w:val="ConsPlusNormal"/>
              <w:jc w:val="center"/>
              <w:rPr>
                <w:rFonts w:ascii="Times New Roman" w:hAnsi="Times New Roman" w:cs="Times New Roman"/>
                <w:szCs w:val="22"/>
              </w:rPr>
            </w:pPr>
            <w:r w:rsidRPr="00A14FC2">
              <w:rPr>
                <w:rFonts w:ascii="Times New Roman" w:hAnsi="Times New Roman" w:cs="Times New Roman"/>
                <w:szCs w:val="22"/>
              </w:rPr>
              <w:t>3.4.1</w:t>
            </w:r>
          </w:p>
        </w:tc>
        <w:tc>
          <w:tcPr>
            <w:tcW w:w="2835" w:type="dxa"/>
            <w:tcBorders>
              <w:bottom w:val="single" w:sz="4" w:space="0" w:color="auto"/>
            </w:tcBorders>
          </w:tcPr>
          <w:p w:rsidR="00A14FC2" w:rsidRPr="002F596A" w:rsidRDefault="00A14FC2" w:rsidP="004F6A0C">
            <w:pPr>
              <w:rPr>
                <w:rFonts w:ascii="Times New Roman" w:hAnsi="Times New Roman"/>
                <w:sz w:val="22"/>
                <w:szCs w:val="22"/>
              </w:rPr>
            </w:pPr>
            <w:r w:rsidRPr="002F596A">
              <w:rPr>
                <w:rFonts w:ascii="Times New Roman" w:hAnsi="Times New Roman"/>
                <w:sz w:val="22"/>
                <w:szCs w:val="22"/>
              </w:rPr>
              <w:t>Обеспечение реализации мероприятий в области дорожного хозяйства в Рязанской области</w:t>
            </w:r>
          </w:p>
        </w:tc>
        <w:tc>
          <w:tcPr>
            <w:tcW w:w="426" w:type="dxa"/>
            <w:tcBorders>
              <w:bottom w:val="single" w:sz="4" w:space="0" w:color="auto"/>
            </w:tcBorders>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cBorders>
              <w:bottom w:val="single" w:sz="4" w:space="0" w:color="auto"/>
            </w:tcBorders>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425" w:type="dxa"/>
            <w:textDirection w:val="btLr"/>
            <w:vAlign w:val="center"/>
          </w:tcPr>
          <w:p w:rsidR="00A14FC2" w:rsidRPr="002F596A" w:rsidRDefault="00A14FC2" w:rsidP="004F6A0C">
            <w:pPr>
              <w:ind w:left="113" w:right="113"/>
              <w:jc w:val="center"/>
              <w:rPr>
                <w:rFonts w:ascii="Times New Roman" w:hAnsi="Times New Roman"/>
                <w:sz w:val="22"/>
                <w:szCs w:val="22"/>
              </w:rPr>
            </w:pPr>
            <w:r w:rsidRPr="002F596A">
              <w:rPr>
                <w:rFonts w:ascii="Times New Roman" w:hAnsi="Times New Roman"/>
                <w:sz w:val="22"/>
                <w:szCs w:val="22"/>
              </w:rPr>
              <w:t>04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248 038,7490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151 788,10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10 528,39150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10 528,39150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11 054,811</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11 607,552</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12 187,93</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12 797,327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13437,193</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14 109,053</w:t>
            </w:r>
          </w:p>
        </w:tc>
      </w:tr>
      <w:tr w:rsidR="00A14FC2" w:rsidRPr="002F596A" w:rsidTr="00A14FC2">
        <w:trPr>
          <w:cantSplit/>
          <w:trHeight w:val="1835"/>
        </w:trPr>
        <w:tc>
          <w:tcPr>
            <w:tcW w:w="4351" w:type="dxa"/>
            <w:gridSpan w:val="4"/>
            <w:tcBorders>
              <w:bottom w:val="nil"/>
            </w:tcBorders>
          </w:tcPr>
          <w:p w:rsidR="00A14FC2" w:rsidRPr="00A14FC2" w:rsidRDefault="00A14FC2" w:rsidP="004F6A0C">
            <w:pPr>
              <w:ind w:right="113"/>
              <w:rPr>
                <w:rFonts w:ascii="Times New Roman" w:hAnsi="Times New Roman"/>
                <w:sz w:val="22"/>
                <w:szCs w:val="22"/>
              </w:rPr>
            </w:pPr>
            <w:r w:rsidRPr="00A14FC2">
              <w:rPr>
                <w:rFonts w:ascii="Times New Roman" w:hAnsi="Times New Roman"/>
                <w:sz w:val="22"/>
                <w:szCs w:val="22"/>
              </w:rPr>
              <w:t>Всего по комплексу процессных мероприятий</w:t>
            </w: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всего</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48 014 028,13744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5 123 545,36514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10 085 295,70959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5 585 531,34140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5 918 494,662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6 044 099,113</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4 961 230,53031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3 271 734,111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3 429 317,417</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3 594 779,888</w:t>
            </w:r>
          </w:p>
        </w:tc>
      </w:tr>
      <w:tr w:rsidR="00A14FC2" w:rsidRPr="002F596A" w:rsidTr="00A14FC2">
        <w:trPr>
          <w:cantSplit/>
          <w:trHeight w:val="1779"/>
        </w:trPr>
        <w:tc>
          <w:tcPr>
            <w:tcW w:w="4351" w:type="dxa"/>
            <w:gridSpan w:val="4"/>
            <w:tcBorders>
              <w:top w:val="nil"/>
              <w:bottom w:val="nil"/>
            </w:tcBorders>
          </w:tcPr>
          <w:p w:rsidR="00A14FC2" w:rsidRPr="00A14FC2" w:rsidRDefault="00A14FC2" w:rsidP="004F6A0C">
            <w:pPr>
              <w:ind w:right="113"/>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 из них:</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39 044 708,52744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3 515 125,36514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3 404 396,09959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4 905 531,3414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5 918 494,662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6 044 099,113</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4 961 230,53031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3 271 734,111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3 429 317,417</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3 594 779,888</w:t>
            </w:r>
          </w:p>
        </w:tc>
      </w:tr>
      <w:tr w:rsidR="00A14FC2" w:rsidRPr="002F596A" w:rsidTr="00A14FC2">
        <w:trPr>
          <w:cantSplit/>
          <w:trHeight w:val="1765"/>
        </w:trPr>
        <w:tc>
          <w:tcPr>
            <w:tcW w:w="4351" w:type="dxa"/>
            <w:gridSpan w:val="4"/>
            <w:tcBorders>
              <w:top w:val="nil"/>
              <w:bottom w:val="nil"/>
            </w:tcBorders>
          </w:tcPr>
          <w:p w:rsidR="00A14FC2" w:rsidRPr="00A14FC2" w:rsidRDefault="00A14FC2" w:rsidP="004F6A0C">
            <w:pPr>
              <w:ind w:right="113"/>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38 796 057,77844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3 363 269,26514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3 393 799,70809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4 894 934,9499</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5 907 371,851</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6 032 423,561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4 948 974,60031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3 258 868,784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3 415 812,224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3 580 602,835</w:t>
            </w:r>
          </w:p>
        </w:tc>
      </w:tr>
      <w:tr w:rsidR="00A14FC2" w:rsidRPr="002F596A" w:rsidTr="00A14FC2">
        <w:trPr>
          <w:cantSplit/>
          <w:trHeight w:val="1268"/>
        </w:trPr>
        <w:tc>
          <w:tcPr>
            <w:tcW w:w="4351" w:type="dxa"/>
            <w:gridSpan w:val="4"/>
            <w:tcBorders>
              <w:top w:val="nil"/>
            </w:tcBorders>
          </w:tcPr>
          <w:p w:rsidR="00A14FC2" w:rsidRPr="00A14FC2" w:rsidRDefault="00A14FC2" w:rsidP="004F6A0C">
            <w:pPr>
              <w:ind w:right="113"/>
              <w:rPr>
                <w:rFonts w:ascii="Times New Roman" w:hAnsi="Times New Roman"/>
                <w:sz w:val="22"/>
                <w:szCs w:val="22"/>
              </w:rPr>
            </w:pPr>
          </w:p>
        </w:tc>
        <w:tc>
          <w:tcPr>
            <w:tcW w:w="425" w:type="dxa"/>
            <w:textDirection w:val="btLr"/>
            <w:vAlign w:val="center"/>
          </w:tcPr>
          <w:p w:rsidR="00A14FC2" w:rsidRPr="002F596A" w:rsidRDefault="00A14FC2" w:rsidP="004F6A0C">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ФБ</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8 969 319,61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1 608 420,0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6 680 899,61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r>
      <w:tr w:rsidR="00A14FC2" w:rsidRPr="002F596A" w:rsidTr="00A14FC2">
        <w:trPr>
          <w:cantSplit/>
          <w:trHeight w:val="1757"/>
        </w:trPr>
        <w:tc>
          <w:tcPr>
            <w:tcW w:w="4351" w:type="dxa"/>
            <w:gridSpan w:val="4"/>
            <w:vMerge w:val="restart"/>
          </w:tcPr>
          <w:p w:rsidR="00A14FC2" w:rsidRPr="00A14FC2" w:rsidRDefault="00A14FC2" w:rsidP="004F6A0C">
            <w:pPr>
              <w:ind w:right="113"/>
              <w:rPr>
                <w:rFonts w:ascii="Times New Roman" w:hAnsi="Times New Roman"/>
                <w:sz w:val="22"/>
                <w:szCs w:val="22"/>
              </w:rPr>
            </w:pPr>
            <w:r w:rsidRPr="00A14FC2">
              <w:rPr>
                <w:rFonts w:ascii="Times New Roman" w:hAnsi="Times New Roman"/>
                <w:sz w:val="22"/>
                <w:szCs w:val="22"/>
              </w:rPr>
              <w:t>Итого по подпрограмме</w:t>
            </w: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всего</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61 465 421,69848</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9 881 380,34065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15 128 220,41215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9 236 165,22437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5 918 494,662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6 044 099,113</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4 961 230,53031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3 271 734,111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3 429 317,417</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3 594 779,888</w:t>
            </w:r>
          </w:p>
        </w:tc>
      </w:tr>
      <w:tr w:rsidR="00A14FC2" w:rsidRPr="002F596A" w:rsidTr="00A14FC2">
        <w:trPr>
          <w:cantSplit/>
          <w:trHeight w:val="1770"/>
        </w:trPr>
        <w:tc>
          <w:tcPr>
            <w:tcW w:w="4351" w:type="dxa"/>
            <w:gridSpan w:val="4"/>
            <w:vMerge/>
          </w:tcPr>
          <w:p w:rsidR="00A14FC2" w:rsidRPr="00A14FC2" w:rsidRDefault="00A14FC2" w:rsidP="004F6A0C">
            <w:pPr>
              <w:ind w:left="113" w:right="113"/>
              <w:rPr>
                <w:rFonts w:ascii="Times New Roman" w:hAnsi="Times New Roman"/>
                <w:sz w:val="22"/>
                <w:szCs w:val="22"/>
              </w:rPr>
            </w:pP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52 256 102,08848</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8 152 960,34065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8 327 320,80215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8 556 165,22437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5 918 494,662</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6 044 099,113</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4 961 230,53031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3 271 734,111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3 429 317,417</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3 594 779,888</w:t>
            </w:r>
          </w:p>
        </w:tc>
      </w:tr>
      <w:tr w:rsidR="00A14FC2" w:rsidRPr="002F596A" w:rsidTr="00A14FC2">
        <w:trPr>
          <w:cantSplit/>
          <w:trHeight w:val="1927"/>
        </w:trPr>
        <w:tc>
          <w:tcPr>
            <w:tcW w:w="4351" w:type="dxa"/>
            <w:gridSpan w:val="4"/>
            <w:vMerge/>
          </w:tcPr>
          <w:p w:rsidR="00A14FC2" w:rsidRPr="00A14FC2" w:rsidRDefault="00A14FC2" w:rsidP="004F6A0C">
            <w:pPr>
              <w:ind w:left="113" w:right="113"/>
              <w:rPr>
                <w:rFonts w:ascii="Times New Roman" w:hAnsi="Times New Roman"/>
                <w:sz w:val="22"/>
                <w:szCs w:val="22"/>
              </w:rPr>
            </w:pP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52 005 351,33948</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8 000 404,24065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8 316 024,41065</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8 544 868,83287</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5 907 371,851</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6 032 423,561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4 948 974,60031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3 258 868,784</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3 415 812,224</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3 580 602,835</w:t>
            </w:r>
          </w:p>
        </w:tc>
      </w:tr>
      <w:tr w:rsidR="00A14FC2" w:rsidRPr="002F596A" w:rsidTr="00A14FC2">
        <w:trPr>
          <w:cantSplit/>
          <w:trHeight w:val="1341"/>
        </w:trPr>
        <w:tc>
          <w:tcPr>
            <w:tcW w:w="4351" w:type="dxa"/>
            <w:gridSpan w:val="4"/>
            <w:vMerge/>
          </w:tcPr>
          <w:p w:rsidR="00A14FC2" w:rsidRPr="00A14FC2" w:rsidRDefault="00A14FC2" w:rsidP="004F6A0C">
            <w:pPr>
              <w:ind w:left="113" w:right="113"/>
              <w:rPr>
                <w:rFonts w:ascii="Times New Roman" w:hAnsi="Times New Roman"/>
                <w:sz w:val="22"/>
                <w:szCs w:val="22"/>
              </w:rPr>
            </w:pPr>
          </w:p>
        </w:tc>
        <w:tc>
          <w:tcPr>
            <w:tcW w:w="425" w:type="dxa"/>
            <w:textDirection w:val="btLr"/>
            <w:vAlign w:val="center"/>
          </w:tcPr>
          <w:p w:rsidR="00A14FC2" w:rsidRPr="002F596A" w:rsidRDefault="00A14FC2" w:rsidP="004F6A0C">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ФБ</w:t>
            </w:r>
          </w:p>
        </w:tc>
        <w:tc>
          <w:tcPr>
            <w:tcW w:w="425" w:type="dxa"/>
            <w:textDirection w:val="btLr"/>
          </w:tcPr>
          <w:p w:rsidR="00A14FC2" w:rsidRPr="002F596A" w:rsidRDefault="00A14FC2" w:rsidP="004F6A0C">
            <w:pPr>
              <w:ind w:left="113" w:right="113"/>
              <w:jc w:val="center"/>
              <w:rPr>
                <w:rFonts w:ascii="Times New Roman" w:hAnsi="Times New Roman"/>
                <w:sz w:val="22"/>
                <w:szCs w:val="22"/>
              </w:rPr>
            </w:pP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9 209 319,61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1 728 420,0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6 800 899,61</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680 000,0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c>
          <w:tcPr>
            <w:tcW w:w="426" w:type="dxa"/>
            <w:textDirection w:val="btLr"/>
            <w:vAlign w:val="center"/>
          </w:tcPr>
          <w:p w:rsidR="00A14FC2" w:rsidRPr="002F596A" w:rsidRDefault="00A14FC2" w:rsidP="004F6A0C">
            <w:pPr>
              <w:ind w:left="-57" w:right="-57"/>
              <w:jc w:val="center"/>
              <w:rPr>
                <w:rFonts w:ascii="Times New Roman" w:hAnsi="Times New Roman"/>
                <w:sz w:val="22"/>
                <w:szCs w:val="22"/>
              </w:rPr>
            </w:pPr>
            <w:r w:rsidRPr="002F596A">
              <w:rPr>
                <w:rFonts w:ascii="Times New Roman" w:hAnsi="Times New Roman"/>
                <w:sz w:val="22"/>
                <w:szCs w:val="22"/>
              </w:rPr>
              <w:t>0,0</w:t>
            </w:r>
          </w:p>
        </w:tc>
      </w:tr>
    </w:tbl>
    <w:p w:rsidR="00582846" w:rsidRPr="002F596A" w:rsidRDefault="00582846" w:rsidP="007708B1">
      <w:pPr>
        <w:ind w:firstLine="851"/>
        <w:jc w:val="both"/>
        <w:rPr>
          <w:rFonts w:ascii="Times New Roman" w:hAnsi="Times New Roman"/>
          <w:sz w:val="24"/>
          <w:szCs w:val="24"/>
        </w:rPr>
      </w:pPr>
      <w:r w:rsidRPr="002F596A">
        <w:rPr>
          <w:rFonts w:ascii="Times New Roman" w:hAnsi="Times New Roman"/>
          <w:sz w:val="24"/>
          <w:szCs w:val="24"/>
        </w:rPr>
        <w:t>*</w:t>
      </w:r>
      <w:r w:rsidR="004F6A0C" w:rsidRPr="002F596A">
        <w:rPr>
          <w:rFonts w:ascii="Times New Roman" w:hAnsi="Times New Roman"/>
          <w:sz w:val="24"/>
          <w:szCs w:val="24"/>
        </w:rPr>
        <w:t> </w:t>
      </w:r>
      <w:r w:rsidR="004F6A0C" w:rsidRPr="002F596A">
        <w:rPr>
          <w:rFonts w:ascii="Times New Roman" w:hAnsi="Times New Roman"/>
          <w:sz w:val="23"/>
          <w:szCs w:val="23"/>
        </w:rPr>
        <w:t>Объекты и мероприятия, финансируемые в соответствии с пунктом 4.1 статьи 179.4 Бюджетного кодекса Российской Федерации</w:t>
      </w:r>
      <w:r w:rsidRPr="002F596A">
        <w:rPr>
          <w:rFonts w:ascii="Times New Roman" w:hAnsi="Times New Roman"/>
          <w:sz w:val="24"/>
          <w:szCs w:val="24"/>
        </w:rPr>
        <w:t>.</w:t>
      </w:r>
    </w:p>
    <w:p w:rsidR="006A7EE4" w:rsidRPr="002F596A" w:rsidRDefault="006A7EE4" w:rsidP="00B72F80">
      <w:pPr>
        <w:autoSpaceDE w:val="0"/>
        <w:autoSpaceDN w:val="0"/>
        <w:adjustRightInd w:val="0"/>
        <w:ind w:firstLine="540"/>
        <w:jc w:val="both"/>
        <w:rPr>
          <w:rFonts w:ascii="Times New Roman" w:hAnsi="Times New Roman"/>
          <w:bCs/>
          <w:sz w:val="6"/>
          <w:szCs w:val="6"/>
        </w:rPr>
      </w:pPr>
    </w:p>
    <w:p w:rsidR="006A7EE4" w:rsidRPr="002F596A" w:rsidRDefault="00FA714C"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6. Механизм финансирования мероприятий подпрограммы:</w:t>
      </w:r>
    </w:p>
    <w:p w:rsidR="00182E5B" w:rsidRPr="002F596A" w:rsidRDefault="00182E5B"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 xml:space="preserve">6.1. </w:t>
      </w:r>
      <w:r w:rsidR="00DA2C97" w:rsidRPr="002F596A">
        <w:rPr>
          <w:rFonts w:ascii="Times New Roman" w:hAnsi="Times New Roman"/>
          <w:bCs/>
          <w:sz w:val="28"/>
          <w:szCs w:val="28"/>
        </w:rPr>
        <w:t>Реализация</w:t>
      </w:r>
      <w:r w:rsidRPr="002F596A">
        <w:rPr>
          <w:rFonts w:ascii="Times New Roman" w:hAnsi="Times New Roman"/>
          <w:bCs/>
          <w:sz w:val="28"/>
          <w:szCs w:val="28"/>
        </w:rPr>
        <w:t xml:space="preserve"> мероприятий</w:t>
      </w:r>
      <w:r w:rsidR="0048456D" w:rsidRPr="002F596A">
        <w:rPr>
          <w:rFonts w:ascii="Times New Roman" w:hAnsi="Times New Roman"/>
          <w:bCs/>
          <w:sz w:val="28"/>
          <w:szCs w:val="28"/>
        </w:rPr>
        <w:t xml:space="preserve">, предусмотренных </w:t>
      </w:r>
      <w:r w:rsidR="00DA2C97" w:rsidRPr="002F596A">
        <w:rPr>
          <w:rFonts w:ascii="Times New Roman" w:hAnsi="Times New Roman"/>
          <w:bCs/>
          <w:sz w:val="28"/>
          <w:szCs w:val="28"/>
        </w:rPr>
        <w:t>подпунктами</w:t>
      </w:r>
      <w:r w:rsidRPr="002F596A">
        <w:rPr>
          <w:rFonts w:ascii="Times New Roman" w:hAnsi="Times New Roman"/>
          <w:bCs/>
          <w:sz w:val="28"/>
          <w:szCs w:val="28"/>
        </w:rPr>
        <w:t xml:space="preserve"> 1.1.1-1.1.4, 1.2.1</w:t>
      </w:r>
      <w:r w:rsidR="00A118AF" w:rsidRPr="002F596A">
        <w:rPr>
          <w:rFonts w:ascii="Times New Roman" w:hAnsi="Times New Roman"/>
          <w:bCs/>
          <w:sz w:val="28"/>
          <w:szCs w:val="28"/>
        </w:rPr>
        <w:t>.1</w:t>
      </w:r>
      <w:r w:rsidRPr="002F596A">
        <w:rPr>
          <w:rFonts w:ascii="Times New Roman" w:hAnsi="Times New Roman"/>
          <w:bCs/>
          <w:sz w:val="28"/>
          <w:szCs w:val="28"/>
        </w:rPr>
        <w:t>, 1.2.</w:t>
      </w:r>
      <w:r w:rsidR="00A118AF" w:rsidRPr="002F596A">
        <w:rPr>
          <w:rFonts w:ascii="Times New Roman" w:hAnsi="Times New Roman"/>
          <w:bCs/>
          <w:sz w:val="28"/>
          <w:szCs w:val="28"/>
        </w:rPr>
        <w:t>1.</w:t>
      </w:r>
      <w:r w:rsidRPr="002F596A">
        <w:rPr>
          <w:rFonts w:ascii="Times New Roman" w:hAnsi="Times New Roman"/>
          <w:bCs/>
          <w:sz w:val="28"/>
          <w:szCs w:val="28"/>
        </w:rPr>
        <w:t>2, 1.3.1</w:t>
      </w:r>
      <w:r w:rsidR="00A118AF" w:rsidRPr="002F596A">
        <w:rPr>
          <w:rFonts w:ascii="Times New Roman" w:hAnsi="Times New Roman"/>
          <w:bCs/>
          <w:sz w:val="28"/>
          <w:szCs w:val="28"/>
        </w:rPr>
        <w:t>.1</w:t>
      </w:r>
      <w:r w:rsidRPr="002F596A">
        <w:rPr>
          <w:rFonts w:ascii="Times New Roman" w:hAnsi="Times New Roman"/>
          <w:bCs/>
          <w:sz w:val="28"/>
          <w:szCs w:val="28"/>
        </w:rPr>
        <w:t xml:space="preserve">, 3.1.1-3.1.3, </w:t>
      </w:r>
      <w:r w:rsidR="00961922" w:rsidRPr="002F596A">
        <w:rPr>
          <w:rFonts w:ascii="Times New Roman" w:hAnsi="Times New Roman"/>
          <w:bCs/>
          <w:sz w:val="28"/>
          <w:szCs w:val="28"/>
        </w:rPr>
        <w:t>3.3.1, 3.4.1</w:t>
      </w:r>
      <w:r w:rsidR="0048456D" w:rsidRPr="002F596A">
        <w:rPr>
          <w:rFonts w:ascii="Times New Roman" w:hAnsi="Times New Roman"/>
          <w:bCs/>
          <w:sz w:val="28"/>
          <w:szCs w:val="28"/>
        </w:rPr>
        <w:t xml:space="preserve"> таблицы </w:t>
      </w:r>
      <w:r w:rsidR="00961922" w:rsidRPr="002F596A">
        <w:rPr>
          <w:rFonts w:ascii="Times New Roman" w:hAnsi="Times New Roman"/>
          <w:bCs/>
          <w:sz w:val="28"/>
          <w:szCs w:val="28"/>
        </w:rPr>
        <w:t>пункт</w:t>
      </w:r>
      <w:r w:rsidR="0048456D" w:rsidRPr="002F596A">
        <w:rPr>
          <w:rFonts w:ascii="Times New Roman" w:hAnsi="Times New Roman"/>
          <w:bCs/>
          <w:sz w:val="28"/>
          <w:szCs w:val="28"/>
        </w:rPr>
        <w:t>а</w:t>
      </w:r>
      <w:r w:rsidR="00961922" w:rsidRPr="002F596A">
        <w:rPr>
          <w:rFonts w:ascii="Times New Roman" w:hAnsi="Times New Roman"/>
          <w:bCs/>
          <w:sz w:val="28"/>
          <w:szCs w:val="28"/>
        </w:rPr>
        <w:t xml:space="preserve"> 5 «Перечень мероприятий подпрограммы», осуществляется в соответствии с Федеральным законом от </w:t>
      </w:r>
      <w:r w:rsidR="004D6B43" w:rsidRPr="002F596A">
        <w:rPr>
          <w:rFonts w:ascii="Times New Roman" w:hAnsi="Times New Roman"/>
          <w:bCs/>
          <w:sz w:val="28"/>
          <w:szCs w:val="28"/>
        </w:rPr>
        <w:t>0</w:t>
      </w:r>
      <w:r w:rsidR="00961922" w:rsidRPr="002F596A">
        <w:rPr>
          <w:rFonts w:ascii="Times New Roman" w:hAnsi="Times New Roman"/>
          <w:bCs/>
          <w:sz w:val="28"/>
          <w:szCs w:val="28"/>
        </w:rPr>
        <w:t>5</w:t>
      </w:r>
      <w:r w:rsidR="00DA2C97" w:rsidRPr="002F596A">
        <w:rPr>
          <w:rFonts w:ascii="Times New Roman" w:hAnsi="Times New Roman"/>
          <w:bCs/>
          <w:sz w:val="28"/>
          <w:szCs w:val="28"/>
        </w:rPr>
        <w:t xml:space="preserve"> апреля </w:t>
      </w:r>
      <w:r w:rsidR="00961922" w:rsidRPr="002F596A">
        <w:rPr>
          <w:rFonts w:ascii="Times New Roman" w:hAnsi="Times New Roman"/>
          <w:bCs/>
          <w:sz w:val="28"/>
          <w:szCs w:val="28"/>
        </w:rPr>
        <w:t>2013</w:t>
      </w:r>
      <w:r w:rsidR="00DA2C97" w:rsidRPr="002F596A">
        <w:rPr>
          <w:rFonts w:ascii="Times New Roman" w:hAnsi="Times New Roman"/>
          <w:bCs/>
          <w:sz w:val="28"/>
          <w:szCs w:val="28"/>
        </w:rPr>
        <w:t xml:space="preserve"> года</w:t>
      </w:r>
      <w:r w:rsidR="00961922" w:rsidRPr="002F596A">
        <w:rPr>
          <w:rFonts w:ascii="Times New Roman" w:hAnsi="Times New Roman"/>
          <w:bCs/>
          <w:sz w:val="28"/>
          <w:szCs w:val="28"/>
        </w:rPr>
        <w:t xml:space="preserve"> № 44-ФЗ «О контрактной системе в сфере закупок товаров, работ, услуг для обеспечения государственных и муниципальных нужд» (далее </w:t>
      </w:r>
      <w:r w:rsidR="002F596A">
        <w:rPr>
          <w:rFonts w:ascii="Times New Roman" w:hAnsi="Times New Roman"/>
          <w:bCs/>
          <w:sz w:val="28"/>
          <w:szCs w:val="28"/>
        </w:rPr>
        <w:t>–</w:t>
      </w:r>
      <w:r w:rsidR="00961922" w:rsidRPr="002F596A">
        <w:rPr>
          <w:rFonts w:ascii="Times New Roman" w:hAnsi="Times New Roman"/>
          <w:bCs/>
          <w:sz w:val="28"/>
          <w:szCs w:val="28"/>
        </w:rPr>
        <w:t xml:space="preserve"> </w:t>
      </w:r>
      <w:r w:rsidR="00961922" w:rsidRPr="002F596A">
        <w:rPr>
          <w:rFonts w:ascii="Times New Roman" w:hAnsi="Times New Roman"/>
          <w:sz w:val="28"/>
          <w:szCs w:val="28"/>
        </w:rPr>
        <w:t>Федеральный</w:t>
      </w:r>
      <w:r w:rsidR="002F596A">
        <w:rPr>
          <w:rFonts w:ascii="Times New Roman" w:hAnsi="Times New Roman"/>
          <w:sz w:val="28"/>
          <w:szCs w:val="28"/>
        </w:rPr>
        <w:t xml:space="preserve"> </w:t>
      </w:r>
      <w:r w:rsidR="00961922" w:rsidRPr="002F596A">
        <w:rPr>
          <w:rFonts w:ascii="Times New Roman" w:hAnsi="Times New Roman"/>
          <w:sz w:val="28"/>
          <w:szCs w:val="28"/>
        </w:rPr>
        <w:t xml:space="preserve">закон от </w:t>
      </w:r>
      <w:r w:rsidR="004D6B43" w:rsidRPr="002F596A">
        <w:rPr>
          <w:rFonts w:ascii="Times New Roman" w:hAnsi="Times New Roman"/>
          <w:sz w:val="28"/>
          <w:szCs w:val="28"/>
        </w:rPr>
        <w:t>0</w:t>
      </w:r>
      <w:r w:rsidR="00961922" w:rsidRPr="002F596A">
        <w:rPr>
          <w:rFonts w:ascii="Times New Roman" w:hAnsi="Times New Roman"/>
          <w:sz w:val="28"/>
          <w:szCs w:val="28"/>
        </w:rPr>
        <w:t>5</w:t>
      </w:r>
      <w:r w:rsidR="004D6B43" w:rsidRPr="002F596A">
        <w:rPr>
          <w:rFonts w:ascii="Times New Roman" w:hAnsi="Times New Roman"/>
          <w:sz w:val="28"/>
          <w:szCs w:val="28"/>
        </w:rPr>
        <w:t>.04.</w:t>
      </w:r>
      <w:r w:rsidR="00961922" w:rsidRPr="002F596A">
        <w:rPr>
          <w:rFonts w:ascii="Times New Roman" w:hAnsi="Times New Roman"/>
          <w:sz w:val="28"/>
          <w:szCs w:val="28"/>
        </w:rPr>
        <w:t>2013 № 44-ФЗ)</w:t>
      </w:r>
      <w:r w:rsidR="00961922" w:rsidRPr="002F596A">
        <w:rPr>
          <w:rFonts w:ascii="Times New Roman" w:hAnsi="Times New Roman"/>
          <w:bCs/>
          <w:sz w:val="28"/>
          <w:szCs w:val="28"/>
        </w:rPr>
        <w:t>.</w:t>
      </w:r>
    </w:p>
    <w:p w:rsidR="00304C19" w:rsidRPr="002F596A" w:rsidRDefault="00304C19"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 xml:space="preserve">6.1.1. </w:t>
      </w:r>
      <w:r w:rsidR="006C417C" w:rsidRPr="002F596A">
        <w:rPr>
          <w:rFonts w:ascii="Times New Roman" w:hAnsi="Times New Roman"/>
          <w:bCs/>
          <w:sz w:val="28"/>
          <w:szCs w:val="28"/>
        </w:rPr>
        <w:t>Р</w:t>
      </w:r>
      <w:r w:rsidR="008A15A2" w:rsidRPr="002F596A">
        <w:rPr>
          <w:rFonts w:ascii="Times New Roman" w:hAnsi="Times New Roman"/>
          <w:bCs/>
          <w:sz w:val="28"/>
          <w:szCs w:val="28"/>
        </w:rPr>
        <w:t xml:space="preserve">еализация </w:t>
      </w:r>
      <w:r w:rsidRPr="002F596A">
        <w:rPr>
          <w:rFonts w:ascii="Times New Roman" w:hAnsi="Times New Roman"/>
          <w:bCs/>
          <w:sz w:val="28"/>
          <w:szCs w:val="28"/>
        </w:rPr>
        <w:t>мероприятия</w:t>
      </w:r>
      <w:r w:rsidR="00481F05" w:rsidRPr="002F596A">
        <w:rPr>
          <w:rFonts w:ascii="Times New Roman" w:hAnsi="Times New Roman"/>
          <w:bCs/>
          <w:sz w:val="28"/>
          <w:szCs w:val="28"/>
        </w:rPr>
        <w:t xml:space="preserve">, предусмотренного </w:t>
      </w:r>
      <w:r w:rsidR="00DA2C97" w:rsidRPr="002F596A">
        <w:rPr>
          <w:rFonts w:ascii="Times New Roman" w:hAnsi="Times New Roman"/>
          <w:bCs/>
          <w:sz w:val="28"/>
          <w:szCs w:val="28"/>
        </w:rPr>
        <w:t>подпунктом</w:t>
      </w:r>
      <w:r w:rsidRPr="002F596A">
        <w:rPr>
          <w:rFonts w:ascii="Times New Roman" w:hAnsi="Times New Roman"/>
          <w:bCs/>
          <w:sz w:val="28"/>
          <w:szCs w:val="28"/>
        </w:rPr>
        <w:t xml:space="preserve"> 3.1.3.1 </w:t>
      </w:r>
      <w:r w:rsidR="00481F05" w:rsidRPr="002F596A">
        <w:rPr>
          <w:rFonts w:ascii="Times New Roman" w:hAnsi="Times New Roman"/>
          <w:bCs/>
          <w:sz w:val="28"/>
          <w:szCs w:val="28"/>
        </w:rPr>
        <w:t xml:space="preserve">таблицы </w:t>
      </w:r>
      <w:r w:rsidRPr="002F596A">
        <w:rPr>
          <w:rFonts w:ascii="Times New Roman" w:hAnsi="Times New Roman"/>
          <w:bCs/>
          <w:sz w:val="28"/>
          <w:szCs w:val="28"/>
        </w:rPr>
        <w:t>пункт</w:t>
      </w:r>
      <w:r w:rsidR="00481F05" w:rsidRPr="002F596A">
        <w:rPr>
          <w:rFonts w:ascii="Times New Roman" w:hAnsi="Times New Roman"/>
          <w:bCs/>
          <w:sz w:val="28"/>
          <w:szCs w:val="28"/>
        </w:rPr>
        <w:t>а</w:t>
      </w:r>
      <w:r w:rsidRPr="002F596A">
        <w:rPr>
          <w:rFonts w:ascii="Times New Roman" w:hAnsi="Times New Roman"/>
          <w:bCs/>
          <w:sz w:val="28"/>
          <w:szCs w:val="28"/>
        </w:rPr>
        <w:t xml:space="preserve"> 5 «Перечень мероприятий подпрограммы», осуществляется </w:t>
      </w:r>
      <w:r w:rsidRPr="002F596A">
        <w:rPr>
          <w:rFonts w:ascii="Times New Roman" w:hAnsi="Times New Roman"/>
          <w:sz w:val="28"/>
          <w:szCs w:val="28"/>
        </w:rPr>
        <w:t xml:space="preserve">с учетом Правил предоставления и распределения иных межбюджетных трансфертов на финансовое обеспечение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утвержденных </w:t>
      </w:r>
      <w:r w:rsidR="00076BF9" w:rsidRPr="002F596A">
        <w:rPr>
          <w:rFonts w:ascii="Times New Roman" w:hAnsi="Times New Roman"/>
          <w:sz w:val="28"/>
          <w:szCs w:val="28"/>
        </w:rPr>
        <w:t>п</w:t>
      </w:r>
      <w:r w:rsidRPr="002F596A">
        <w:rPr>
          <w:rFonts w:ascii="Times New Roman" w:hAnsi="Times New Roman"/>
          <w:sz w:val="28"/>
          <w:szCs w:val="28"/>
        </w:rPr>
        <w:t>остановлением Правительства Российской Федерации от 20</w:t>
      </w:r>
      <w:r w:rsidR="004D6B43" w:rsidRPr="002F596A">
        <w:rPr>
          <w:rFonts w:ascii="Times New Roman" w:hAnsi="Times New Roman"/>
          <w:sz w:val="28"/>
          <w:szCs w:val="28"/>
        </w:rPr>
        <w:t>.04.</w:t>
      </w:r>
      <w:r w:rsidRPr="002F596A">
        <w:rPr>
          <w:rFonts w:ascii="Times New Roman" w:hAnsi="Times New Roman"/>
          <w:sz w:val="28"/>
          <w:szCs w:val="28"/>
        </w:rPr>
        <w:t>2016 № 329.</w:t>
      </w:r>
    </w:p>
    <w:p w:rsidR="00A25586" w:rsidRPr="002F596A" w:rsidRDefault="003349B8"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 xml:space="preserve">6.2. </w:t>
      </w:r>
      <w:r w:rsidR="006C417C" w:rsidRPr="002F596A">
        <w:rPr>
          <w:rFonts w:ascii="Times New Roman" w:hAnsi="Times New Roman"/>
          <w:bCs/>
          <w:sz w:val="28"/>
          <w:szCs w:val="28"/>
        </w:rPr>
        <w:t>Реализация</w:t>
      </w:r>
      <w:r w:rsidRPr="002F596A">
        <w:rPr>
          <w:rFonts w:ascii="Times New Roman" w:hAnsi="Times New Roman"/>
          <w:bCs/>
          <w:sz w:val="28"/>
          <w:szCs w:val="28"/>
        </w:rPr>
        <w:t xml:space="preserve"> мероприятий</w:t>
      </w:r>
      <w:r w:rsidR="00481F05" w:rsidRPr="002F596A">
        <w:rPr>
          <w:rFonts w:ascii="Times New Roman" w:hAnsi="Times New Roman"/>
          <w:bCs/>
          <w:sz w:val="28"/>
          <w:szCs w:val="28"/>
        </w:rPr>
        <w:t xml:space="preserve">, предусмотренных </w:t>
      </w:r>
      <w:r w:rsidR="00DA2C97" w:rsidRPr="002F596A">
        <w:rPr>
          <w:rFonts w:ascii="Times New Roman" w:hAnsi="Times New Roman"/>
          <w:bCs/>
          <w:sz w:val="28"/>
          <w:szCs w:val="28"/>
        </w:rPr>
        <w:t>подпунктами</w:t>
      </w:r>
      <w:r w:rsidRPr="002F596A">
        <w:rPr>
          <w:rFonts w:ascii="Times New Roman" w:hAnsi="Times New Roman"/>
          <w:bCs/>
          <w:sz w:val="28"/>
          <w:szCs w:val="28"/>
        </w:rPr>
        <w:t xml:space="preserve"> 1.1.5, 1.2.</w:t>
      </w:r>
      <w:r w:rsidR="00430375" w:rsidRPr="002F596A">
        <w:rPr>
          <w:rFonts w:ascii="Times New Roman" w:hAnsi="Times New Roman"/>
          <w:bCs/>
          <w:sz w:val="28"/>
          <w:szCs w:val="28"/>
        </w:rPr>
        <w:t>1.</w:t>
      </w:r>
      <w:r w:rsidRPr="002F596A">
        <w:rPr>
          <w:rFonts w:ascii="Times New Roman" w:hAnsi="Times New Roman"/>
          <w:bCs/>
          <w:sz w:val="28"/>
          <w:szCs w:val="28"/>
        </w:rPr>
        <w:t xml:space="preserve">3, 3.1.4-3.1.7, 3.2.1-3.2.3 </w:t>
      </w:r>
      <w:r w:rsidR="00481F05" w:rsidRPr="002F596A">
        <w:rPr>
          <w:rFonts w:ascii="Times New Roman" w:hAnsi="Times New Roman"/>
          <w:bCs/>
          <w:sz w:val="28"/>
          <w:szCs w:val="28"/>
        </w:rPr>
        <w:t xml:space="preserve">таблицы </w:t>
      </w:r>
      <w:r w:rsidRPr="002F596A">
        <w:rPr>
          <w:rFonts w:ascii="Times New Roman" w:hAnsi="Times New Roman"/>
          <w:bCs/>
          <w:sz w:val="28"/>
          <w:szCs w:val="28"/>
        </w:rPr>
        <w:t>пункт</w:t>
      </w:r>
      <w:r w:rsidR="00481F05" w:rsidRPr="002F596A">
        <w:rPr>
          <w:rFonts w:ascii="Times New Roman" w:hAnsi="Times New Roman"/>
          <w:bCs/>
          <w:sz w:val="28"/>
          <w:szCs w:val="28"/>
        </w:rPr>
        <w:t>а</w:t>
      </w:r>
      <w:r w:rsidRPr="002F596A">
        <w:rPr>
          <w:rFonts w:ascii="Times New Roman" w:hAnsi="Times New Roman"/>
          <w:bCs/>
          <w:sz w:val="28"/>
          <w:szCs w:val="28"/>
        </w:rPr>
        <w:t xml:space="preserve"> 5 «Перечень мероприятий подпрограммы», осуществляется путем предоставления субсидий бюджетам муниципальных образований Рязанской области (далее </w:t>
      </w:r>
      <w:r w:rsidR="002F596A">
        <w:rPr>
          <w:rFonts w:ascii="Times New Roman" w:hAnsi="Times New Roman"/>
          <w:bCs/>
          <w:sz w:val="28"/>
          <w:szCs w:val="28"/>
        </w:rPr>
        <w:t>–</w:t>
      </w:r>
      <w:r w:rsidRPr="002F596A">
        <w:rPr>
          <w:rFonts w:ascii="Times New Roman" w:hAnsi="Times New Roman"/>
          <w:bCs/>
          <w:sz w:val="28"/>
          <w:szCs w:val="28"/>
        </w:rPr>
        <w:t xml:space="preserve"> местный</w:t>
      </w:r>
      <w:r w:rsidR="002F596A">
        <w:rPr>
          <w:rFonts w:ascii="Times New Roman" w:hAnsi="Times New Roman"/>
          <w:bCs/>
          <w:sz w:val="28"/>
          <w:szCs w:val="28"/>
        </w:rPr>
        <w:t xml:space="preserve"> </w:t>
      </w:r>
      <w:r w:rsidRPr="002F596A">
        <w:rPr>
          <w:rFonts w:ascii="Times New Roman" w:hAnsi="Times New Roman"/>
          <w:bCs/>
          <w:sz w:val="28"/>
          <w:szCs w:val="28"/>
        </w:rPr>
        <w:t>бюджет) согласно</w:t>
      </w:r>
      <w:r w:rsidR="00502C95" w:rsidRPr="002F596A">
        <w:rPr>
          <w:rFonts w:ascii="Times New Roman" w:hAnsi="Times New Roman"/>
          <w:bCs/>
          <w:sz w:val="28"/>
          <w:szCs w:val="28"/>
        </w:rPr>
        <w:t xml:space="preserve"> Порядку предоставления и распределения субсидий из областного бюджета местным бюджетам (далее </w:t>
      </w:r>
      <w:r w:rsidR="002F596A">
        <w:rPr>
          <w:rFonts w:ascii="Times New Roman" w:hAnsi="Times New Roman"/>
          <w:bCs/>
          <w:sz w:val="28"/>
          <w:szCs w:val="28"/>
        </w:rPr>
        <w:t>–</w:t>
      </w:r>
      <w:r w:rsidR="00502C95" w:rsidRPr="002F596A">
        <w:rPr>
          <w:rFonts w:ascii="Times New Roman" w:hAnsi="Times New Roman"/>
          <w:bCs/>
          <w:sz w:val="28"/>
          <w:szCs w:val="28"/>
        </w:rPr>
        <w:t xml:space="preserve"> Порядок).</w:t>
      </w:r>
    </w:p>
    <w:p w:rsidR="002B2B43" w:rsidRPr="002F596A" w:rsidRDefault="002B2B43" w:rsidP="006C417C">
      <w:pPr>
        <w:autoSpaceDE w:val="0"/>
        <w:autoSpaceDN w:val="0"/>
        <w:adjustRightInd w:val="0"/>
        <w:jc w:val="center"/>
        <w:rPr>
          <w:rFonts w:ascii="Times New Roman" w:hAnsi="Times New Roman"/>
          <w:bCs/>
          <w:sz w:val="16"/>
          <w:szCs w:val="16"/>
        </w:rPr>
      </w:pPr>
    </w:p>
    <w:p w:rsidR="006C417C" w:rsidRDefault="002F596A" w:rsidP="006C417C">
      <w:pPr>
        <w:autoSpaceDE w:val="0"/>
        <w:autoSpaceDN w:val="0"/>
        <w:adjustRightInd w:val="0"/>
        <w:jc w:val="center"/>
        <w:rPr>
          <w:rFonts w:ascii="Times New Roman" w:hAnsi="Times New Roman"/>
          <w:bCs/>
          <w:sz w:val="28"/>
          <w:szCs w:val="28"/>
        </w:rPr>
      </w:pPr>
      <w:r w:rsidRPr="002F596A">
        <w:rPr>
          <w:rFonts w:ascii="Times New Roman" w:hAnsi="Times New Roman"/>
          <w:bCs/>
          <w:sz w:val="28"/>
          <w:szCs w:val="28"/>
        </w:rPr>
        <w:t>П</w:t>
      </w:r>
      <w:r>
        <w:rPr>
          <w:rFonts w:ascii="Times New Roman" w:hAnsi="Times New Roman"/>
          <w:bCs/>
          <w:sz w:val="28"/>
          <w:szCs w:val="28"/>
        </w:rPr>
        <w:t xml:space="preserve"> </w:t>
      </w:r>
      <w:r w:rsidRPr="002F596A">
        <w:rPr>
          <w:rFonts w:ascii="Times New Roman" w:hAnsi="Times New Roman"/>
          <w:bCs/>
          <w:sz w:val="28"/>
          <w:szCs w:val="28"/>
        </w:rPr>
        <w:t>О</w:t>
      </w:r>
      <w:r>
        <w:rPr>
          <w:rFonts w:ascii="Times New Roman" w:hAnsi="Times New Roman"/>
          <w:bCs/>
          <w:sz w:val="28"/>
          <w:szCs w:val="28"/>
        </w:rPr>
        <w:t xml:space="preserve"> </w:t>
      </w:r>
      <w:r w:rsidRPr="002F596A">
        <w:rPr>
          <w:rFonts w:ascii="Times New Roman" w:hAnsi="Times New Roman"/>
          <w:bCs/>
          <w:sz w:val="28"/>
          <w:szCs w:val="28"/>
        </w:rPr>
        <w:t>Р</w:t>
      </w:r>
      <w:r>
        <w:rPr>
          <w:rFonts w:ascii="Times New Roman" w:hAnsi="Times New Roman"/>
          <w:bCs/>
          <w:sz w:val="28"/>
          <w:szCs w:val="28"/>
        </w:rPr>
        <w:t xml:space="preserve"> </w:t>
      </w:r>
      <w:r w:rsidRPr="002F596A">
        <w:rPr>
          <w:rFonts w:ascii="Times New Roman" w:hAnsi="Times New Roman"/>
          <w:bCs/>
          <w:sz w:val="28"/>
          <w:szCs w:val="28"/>
        </w:rPr>
        <w:t>Я</w:t>
      </w:r>
      <w:r>
        <w:rPr>
          <w:rFonts w:ascii="Times New Roman" w:hAnsi="Times New Roman"/>
          <w:bCs/>
          <w:sz w:val="28"/>
          <w:szCs w:val="28"/>
        </w:rPr>
        <w:t xml:space="preserve"> </w:t>
      </w:r>
      <w:r w:rsidRPr="002F596A">
        <w:rPr>
          <w:rFonts w:ascii="Times New Roman" w:hAnsi="Times New Roman"/>
          <w:bCs/>
          <w:sz w:val="28"/>
          <w:szCs w:val="28"/>
        </w:rPr>
        <w:t>Д</w:t>
      </w:r>
      <w:r>
        <w:rPr>
          <w:rFonts w:ascii="Times New Roman" w:hAnsi="Times New Roman"/>
          <w:bCs/>
          <w:sz w:val="28"/>
          <w:szCs w:val="28"/>
        </w:rPr>
        <w:t xml:space="preserve"> </w:t>
      </w:r>
      <w:r w:rsidRPr="002F596A">
        <w:rPr>
          <w:rFonts w:ascii="Times New Roman" w:hAnsi="Times New Roman"/>
          <w:bCs/>
          <w:sz w:val="28"/>
          <w:szCs w:val="28"/>
        </w:rPr>
        <w:t>О</w:t>
      </w:r>
      <w:r>
        <w:rPr>
          <w:rFonts w:ascii="Times New Roman" w:hAnsi="Times New Roman"/>
          <w:bCs/>
          <w:sz w:val="28"/>
          <w:szCs w:val="28"/>
        </w:rPr>
        <w:t xml:space="preserve"> </w:t>
      </w:r>
      <w:r w:rsidRPr="002F596A">
        <w:rPr>
          <w:rFonts w:ascii="Times New Roman" w:hAnsi="Times New Roman"/>
          <w:bCs/>
          <w:sz w:val="28"/>
          <w:szCs w:val="28"/>
        </w:rPr>
        <w:t>К</w:t>
      </w:r>
    </w:p>
    <w:p w:rsidR="002F596A" w:rsidRDefault="002F596A" w:rsidP="006C417C">
      <w:pPr>
        <w:autoSpaceDE w:val="0"/>
        <w:autoSpaceDN w:val="0"/>
        <w:adjustRightInd w:val="0"/>
        <w:jc w:val="center"/>
        <w:rPr>
          <w:rFonts w:ascii="Times New Roman" w:hAnsi="Times New Roman"/>
          <w:bCs/>
          <w:sz w:val="28"/>
          <w:szCs w:val="28"/>
        </w:rPr>
      </w:pPr>
      <w:r>
        <w:rPr>
          <w:rFonts w:ascii="Times New Roman" w:hAnsi="Times New Roman"/>
          <w:bCs/>
          <w:sz w:val="28"/>
          <w:szCs w:val="28"/>
        </w:rPr>
        <w:t>предоставления и распределения субсидий</w:t>
      </w:r>
    </w:p>
    <w:p w:rsidR="002F596A" w:rsidRPr="002F596A" w:rsidRDefault="002F596A" w:rsidP="006C417C">
      <w:pPr>
        <w:autoSpaceDE w:val="0"/>
        <w:autoSpaceDN w:val="0"/>
        <w:adjustRightInd w:val="0"/>
        <w:jc w:val="center"/>
        <w:rPr>
          <w:rFonts w:ascii="Times New Roman" w:hAnsi="Times New Roman"/>
          <w:bCs/>
          <w:sz w:val="28"/>
          <w:szCs w:val="28"/>
        </w:rPr>
      </w:pPr>
      <w:r>
        <w:rPr>
          <w:rFonts w:ascii="Times New Roman" w:hAnsi="Times New Roman"/>
          <w:bCs/>
          <w:sz w:val="28"/>
          <w:szCs w:val="28"/>
        </w:rPr>
        <w:t>из областного бюджета местным бюджетам</w:t>
      </w:r>
    </w:p>
    <w:p w:rsidR="00502C95" w:rsidRPr="002F596A" w:rsidRDefault="00502C95" w:rsidP="006C417C">
      <w:pPr>
        <w:autoSpaceDE w:val="0"/>
        <w:autoSpaceDN w:val="0"/>
        <w:adjustRightInd w:val="0"/>
        <w:jc w:val="center"/>
        <w:rPr>
          <w:rFonts w:ascii="Times New Roman" w:hAnsi="Times New Roman"/>
          <w:bCs/>
          <w:strike/>
          <w:sz w:val="16"/>
          <w:szCs w:val="16"/>
        </w:rPr>
      </w:pPr>
    </w:p>
    <w:p w:rsidR="00C00442" w:rsidRPr="002F596A" w:rsidRDefault="00304C1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w:t>
      </w:r>
      <w:r w:rsidR="002F596A">
        <w:rPr>
          <w:rFonts w:ascii="Times New Roman" w:hAnsi="Times New Roman"/>
          <w:sz w:val="28"/>
          <w:szCs w:val="28"/>
        </w:rPr>
        <w:t> </w:t>
      </w:r>
      <w:r w:rsidR="00C00442" w:rsidRPr="002F596A">
        <w:rPr>
          <w:rFonts w:ascii="Times New Roman" w:hAnsi="Times New Roman"/>
          <w:sz w:val="28"/>
          <w:szCs w:val="28"/>
        </w:rPr>
        <w:t xml:space="preserve">Предоставление и распределение субсидий </w:t>
      </w:r>
      <w:r w:rsidRPr="002F596A">
        <w:rPr>
          <w:rFonts w:ascii="Times New Roman" w:hAnsi="Times New Roman"/>
          <w:sz w:val="28"/>
          <w:szCs w:val="28"/>
        </w:rPr>
        <w:t xml:space="preserve">местным бюджетам </w:t>
      </w:r>
      <w:r w:rsidR="00C00442" w:rsidRPr="002F596A">
        <w:rPr>
          <w:rFonts w:ascii="Times New Roman" w:hAnsi="Times New Roman"/>
          <w:sz w:val="28"/>
          <w:szCs w:val="28"/>
        </w:rPr>
        <w:t xml:space="preserve">регулируются положениями настоящего </w:t>
      </w:r>
      <w:r w:rsidRPr="002F596A">
        <w:rPr>
          <w:rFonts w:ascii="Times New Roman" w:hAnsi="Times New Roman"/>
          <w:sz w:val="28"/>
          <w:szCs w:val="28"/>
        </w:rPr>
        <w:t>Порядка</w:t>
      </w:r>
      <w:r w:rsidR="00C00442" w:rsidRPr="002F596A">
        <w:rPr>
          <w:rFonts w:ascii="Times New Roman" w:hAnsi="Times New Roman"/>
          <w:sz w:val="28"/>
          <w:szCs w:val="28"/>
        </w:rPr>
        <w:t>.</w:t>
      </w:r>
    </w:p>
    <w:p w:rsidR="00C00442" w:rsidRPr="002F596A" w:rsidRDefault="00304C1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2.</w:t>
      </w:r>
      <w:r w:rsidR="002F596A">
        <w:rPr>
          <w:rFonts w:ascii="Times New Roman" w:hAnsi="Times New Roman"/>
          <w:sz w:val="28"/>
          <w:szCs w:val="28"/>
        </w:rPr>
        <w:t> </w:t>
      </w:r>
      <w:r w:rsidR="00C00442" w:rsidRPr="002F596A">
        <w:rPr>
          <w:rFonts w:ascii="Times New Roman" w:hAnsi="Times New Roman"/>
          <w:sz w:val="28"/>
          <w:szCs w:val="28"/>
        </w:rPr>
        <w:t xml:space="preserve">Субсидии местным бюджетам предоставляются в пределах доведенных до </w:t>
      </w:r>
      <w:r w:rsidRPr="002F596A">
        <w:rPr>
          <w:rFonts w:ascii="Times New Roman" w:hAnsi="Times New Roman"/>
          <w:sz w:val="28"/>
          <w:szCs w:val="28"/>
        </w:rPr>
        <w:t>ГРБС</w:t>
      </w:r>
      <w:r w:rsidR="00C00442" w:rsidRPr="002F596A">
        <w:rPr>
          <w:rFonts w:ascii="Times New Roman" w:hAnsi="Times New Roman"/>
          <w:sz w:val="28"/>
          <w:szCs w:val="28"/>
        </w:rPr>
        <w:t xml:space="preserve"> лимитов бюджетных обязательств.</w:t>
      </w:r>
    </w:p>
    <w:p w:rsidR="00C00442" w:rsidRPr="002F596A" w:rsidRDefault="00742F2B"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3. </w:t>
      </w:r>
      <w:r w:rsidR="00C00442" w:rsidRPr="002F596A">
        <w:rPr>
          <w:rFonts w:ascii="Times New Roman" w:hAnsi="Times New Roman"/>
          <w:sz w:val="28"/>
          <w:szCs w:val="28"/>
        </w:rPr>
        <w:t xml:space="preserve">В целях реализации отдельных </w:t>
      </w:r>
      <w:r w:rsidRPr="002F596A">
        <w:rPr>
          <w:rFonts w:ascii="Times New Roman" w:hAnsi="Times New Roman"/>
          <w:sz w:val="28"/>
          <w:szCs w:val="28"/>
        </w:rPr>
        <w:t>положений</w:t>
      </w:r>
      <w:r w:rsidR="00C00442" w:rsidRPr="002F596A">
        <w:rPr>
          <w:rFonts w:ascii="Times New Roman" w:hAnsi="Times New Roman"/>
          <w:sz w:val="28"/>
          <w:szCs w:val="28"/>
        </w:rPr>
        <w:t xml:space="preserve"> </w:t>
      </w:r>
      <w:r w:rsidRPr="002F596A">
        <w:rPr>
          <w:rFonts w:ascii="Times New Roman" w:hAnsi="Times New Roman"/>
          <w:sz w:val="28"/>
          <w:szCs w:val="28"/>
        </w:rPr>
        <w:t>Порядка</w:t>
      </w:r>
      <w:r w:rsidR="00C00442" w:rsidRPr="002F596A">
        <w:rPr>
          <w:rFonts w:ascii="Times New Roman" w:hAnsi="Times New Roman"/>
          <w:sz w:val="28"/>
          <w:szCs w:val="28"/>
        </w:rPr>
        <w:t xml:space="preserve"> применяются следующие понятия:</w:t>
      </w:r>
    </w:p>
    <w:p w:rsidR="00957AA7" w:rsidRPr="002F596A" w:rsidRDefault="00957AA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3.1. Для мероприятия</w:t>
      </w:r>
      <w:r w:rsidR="00481F05" w:rsidRPr="002F596A">
        <w:rPr>
          <w:rFonts w:ascii="Times New Roman" w:hAnsi="Times New Roman"/>
          <w:bCs/>
          <w:sz w:val="28"/>
          <w:szCs w:val="28"/>
        </w:rPr>
        <w:t xml:space="preserve">, предусмотренного </w:t>
      </w:r>
      <w:r w:rsidR="00DA2C97" w:rsidRPr="002F596A">
        <w:rPr>
          <w:rFonts w:ascii="Times New Roman" w:hAnsi="Times New Roman"/>
          <w:bCs/>
          <w:sz w:val="28"/>
          <w:szCs w:val="28"/>
        </w:rPr>
        <w:t xml:space="preserve">подпунктом </w:t>
      </w:r>
      <w:r w:rsidRPr="002F596A">
        <w:rPr>
          <w:rFonts w:ascii="Times New Roman" w:hAnsi="Times New Roman"/>
          <w:sz w:val="28"/>
          <w:szCs w:val="28"/>
        </w:rPr>
        <w:t>1.2.</w:t>
      </w:r>
      <w:r w:rsidR="00AF527D" w:rsidRPr="002F596A">
        <w:rPr>
          <w:rFonts w:ascii="Times New Roman" w:hAnsi="Times New Roman"/>
          <w:sz w:val="28"/>
          <w:szCs w:val="28"/>
        </w:rPr>
        <w:t>1</w:t>
      </w:r>
      <w:r w:rsidRPr="002F596A">
        <w:rPr>
          <w:rFonts w:ascii="Times New Roman" w:hAnsi="Times New Roman"/>
          <w:sz w:val="28"/>
          <w:szCs w:val="28"/>
        </w:rPr>
        <w:t xml:space="preserve"> </w:t>
      </w:r>
      <w:r w:rsidR="00481F05" w:rsidRPr="002F596A">
        <w:rPr>
          <w:rFonts w:ascii="Times New Roman" w:hAnsi="Times New Roman"/>
          <w:sz w:val="28"/>
          <w:szCs w:val="28"/>
        </w:rPr>
        <w:t xml:space="preserve">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002F596A">
        <w:rPr>
          <w:rFonts w:ascii="Times New Roman" w:hAnsi="Times New Roman"/>
          <w:sz w:val="28"/>
          <w:szCs w:val="28"/>
        </w:rPr>
        <w:t xml:space="preserve"> </w:t>
      </w:r>
      <w:r w:rsidRPr="002F596A">
        <w:rPr>
          <w:rFonts w:ascii="Times New Roman" w:hAnsi="Times New Roman"/>
          <w:sz w:val="28"/>
          <w:szCs w:val="28"/>
        </w:rPr>
        <w:t>5</w:t>
      </w:r>
      <w:r w:rsid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под городскими агломерациями, включающими города с населением свыше 300 тысяч человек, понимаются агломерации, образованные городами с численностью населения свыше 300 тысяч человек по состоянию на 31 декабря 2017 года.</w:t>
      </w:r>
    </w:p>
    <w:p w:rsidR="009A3CD8" w:rsidRPr="002F596A" w:rsidRDefault="009A3CD8"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3.2. Для мероприятия</w:t>
      </w:r>
      <w:r w:rsidR="00481F05" w:rsidRPr="002F596A">
        <w:rPr>
          <w:rFonts w:ascii="Times New Roman" w:hAnsi="Times New Roman"/>
          <w:bCs/>
          <w:sz w:val="28"/>
          <w:szCs w:val="28"/>
        </w:rPr>
        <w:t xml:space="preserve">, предусмотренного </w:t>
      </w:r>
      <w:r w:rsidR="00806E20" w:rsidRPr="002F596A">
        <w:rPr>
          <w:rFonts w:ascii="Times New Roman" w:hAnsi="Times New Roman"/>
          <w:bCs/>
          <w:sz w:val="28"/>
          <w:szCs w:val="28"/>
        </w:rPr>
        <w:t>подпунктом</w:t>
      </w:r>
      <w:r w:rsidRPr="002F596A">
        <w:rPr>
          <w:rFonts w:ascii="Times New Roman" w:hAnsi="Times New Roman"/>
          <w:sz w:val="28"/>
          <w:szCs w:val="28"/>
        </w:rPr>
        <w:t xml:space="preserve"> 3.1.5</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9A3CD8" w:rsidRPr="002F596A" w:rsidRDefault="009A3CD8" w:rsidP="002F596A">
      <w:pPr>
        <w:ind w:firstLine="709"/>
        <w:jc w:val="both"/>
        <w:rPr>
          <w:rFonts w:ascii="Times New Roman" w:hAnsi="Times New Roman"/>
          <w:sz w:val="28"/>
          <w:szCs w:val="28"/>
        </w:rPr>
      </w:pPr>
      <w:r w:rsidRPr="002F596A">
        <w:rPr>
          <w:rFonts w:ascii="Times New Roman" w:hAnsi="Times New Roman"/>
          <w:sz w:val="28"/>
          <w:szCs w:val="28"/>
        </w:rPr>
        <w:t xml:space="preserve">проезд к объекту медицинской инфраструктуры </w:t>
      </w:r>
      <w:r w:rsidR="00A54B55" w:rsidRPr="002F596A">
        <w:rPr>
          <w:rFonts w:ascii="Times New Roman" w:hAnsi="Times New Roman"/>
          <w:sz w:val="28"/>
          <w:szCs w:val="28"/>
        </w:rPr>
        <w:t>–</w:t>
      </w:r>
      <w:r w:rsidRPr="002F596A">
        <w:rPr>
          <w:rFonts w:ascii="Times New Roman" w:hAnsi="Times New Roman"/>
          <w:sz w:val="28"/>
          <w:szCs w:val="28"/>
        </w:rPr>
        <w:t xml:space="preserve"> это</w:t>
      </w:r>
      <w:r w:rsidR="00A54B55" w:rsidRPr="002F596A">
        <w:rPr>
          <w:rFonts w:ascii="Times New Roman" w:hAnsi="Times New Roman"/>
          <w:sz w:val="28"/>
          <w:szCs w:val="28"/>
        </w:rPr>
        <w:t xml:space="preserve"> </w:t>
      </w:r>
      <w:r w:rsidRPr="002F596A">
        <w:rPr>
          <w:rFonts w:ascii="Times New Roman" w:hAnsi="Times New Roman"/>
          <w:sz w:val="28"/>
          <w:szCs w:val="28"/>
        </w:rPr>
        <w:t xml:space="preserve">автомобильная дорога общего пользования местного значения или участки улично-дорожной сети, непосредственно примыкающие к территории объектов медицинской инфраструктуры. </w:t>
      </w:r>
    </w:p>
    <w:p w:rsidR="009A3CD8" w:rsidRPr="002F596A" w:rsidRDefault="0020310B" w:rsidP="002F596A">
      <w:pPr>
        <w:ind w:firstLine="709"/>
        <w:jc w:val="both"/>
        <w:rPr>
          <w:rFonts w:ascii="Times New Roman" w:hAnsi="Times New Roman"/>
          <w:sz w:val="28"/>
          <w:szCs w:val="28"/>
        </w:rPr>
      </w:pPr>
      <w:r w:rsidRPr="002F596A">
        <w:rPr>
          <w:rFonts w:ascii="Times New Roman" w:hAnsi="Times New Roman"/>
          <w:sz w:val="28"/>
          <w:szCs w:val="28"/>
        </w:rPr>
        <w:t>О</w:t>
      </w:r>
      <w:r w:rsidR="009A3CD8" w:rsidRPr="002F596A">
        <w:rPr>
          <w:rFonts w:ascii="Times New Roman" w:hAnsi="Times New Roman"/>
          <w:sz w:val="28"/>
          <w:szCs w:val="28"/>
        </w:rPr>
        <w:t>бъектами медицинской инфраструктуры являются:</w:t>
      </w:r>
    </w:p>
    <w:p w:rsidR="009A3CD8" w:rsidRPr="002F596A" w:rsidRDefault="009A3CD8" w:rsidP="002F596A">
      <w:pPr>
        <w:ind w:firstLine="709"/>
        <w:jc w:val="both"/>
        <w:rPr>
          <w:rFonts w:ascii="Times New Roman" w:hAnsi="Times New Roman"/>
          <w:sz w:val="28"/>
          <w:szCs w:val="28"/>
        </w:rPr>
      </w:pPr>
      <w:r w:rsidRPr="002F596A">
        <w:rPr>
          <w:rFonts w:ascii="Times New Roman" w:hAnsi="Times New Roman"/>
          <w:sz w:val="28"/>
          <w:szCs w:val="28"/>
        </w:rPr>
        <w:t>-</w:t>
      </w:r>
      <w:r w:rsidR="007901F2" w:rsidRPr="002F596A">
        <w:rPr>
          <w:rFonts w:ascii="Times New Roman" w:hAnsi="Times New Roman"/>
          <w:sz w:val="28"/>
          <w:szCs w:val="28"/>
        </w:rPr>
        <w:t> </w:t>
      </w:r>
      <w:r w:rsidRPr="002F596A">
        <w:rPr>
          <w:rFonts w:ascii="Times New Roman" w:hAnsi="Times New Roman"/>
          <w:sz w:val="28"/>
          <w:szCs w:val="28"/>
        </w:rPr>
        <w:t>стационары всех типов с вспомогательными зданиями и сооружениями;</w:t>
      </w:r>
    </w:p>
    <w:p w:rsidR="009A3CD8" w:rsidRPr="002F596A" w:rsidRDefault="009A3CD8" w:rsidP="002F596A">
      <w:pPr>
        <w:ind w:firstLine="709"/>
        <w:jc w:val="both"/>
        <w:rPr>
          <w:rFonts w:ascii="Times New Roman" w:hAnsi="Times New Roman"/>
          <w:sz w:val="28"/>
          <w:szCs w:val="28"/>
        </w:rPr>
      </w:pPr>
      <w:r w:rsidRPr="002F596A">
        <w:rPr>
          <w:rFonts w:ascii="Times New Roman" w:hAnsi="Times New Roman"/>
          <w:sz w:val="28"/>
          <w:szCs w:val="28"/>
        </w:rPr>
        <w:t>- поликлиники, амбулатории, диспансеры без стационара;</w:t>
      </w:r>
    </w:p>
    <w:p w:rsidR="009A3CD8" w:rsidRPr="002F596A" w:rsidRDefault="009A3CD8" w:rsidP="002F596A">
      <w:pPr>
        <w:ind w:firstLine="709"/>
        <w:jc w:val="both"/>
        <w:rPr>
          <w:rFonts w:ascii="Times New Roman" w:hAnsi="Times New Roman"/>
          <w:sz w:val="28"/>
          <w:szCs w:val="28"/>
        </w:rPr>
      </w:pPr>
      <w:r w:rsidRPr="002F596A">
        <w:rPr>
          <w:rFonts w:ascii="Times New Roman" w:hAnsi="Times New Roman"/>
          <w:sz w:val="28"/>
          <w:szCs w:val="28"/>
        </w:rPr>
        <w:t>- станции (подстанции) скорой медицинской помощи;</w:t>
      </w:r>
    </w:p>
    <w:p w:rsidR="009A3CD8" w:rsidRPr="002F596A" w:rsidRDefault="009A3CD8" w:rsidP="002F596A">
      <w:pPr>
        <w:ind w:firstLine="709"/>
        <w:jc w:val="both"/>
        <w:rPr>
          <w:rFonts w:ascii="Times New Roman" w:hAnsi="Times New Roman"/>
          <w:sz w:val="28"/>
          <w:szCs w:val="28"/>
        </w:rPr>
      </w:pPr>
      <w:r w:rsidRPr="002F596A">
        <w:rPr>
          <w:rFonts w:ascii="Times New Roman" w:hAnsi="Times New Roman"/>
          <w:sz w:val="28"/>
          <w:szCs w:val="28"/>
        </w:rPr>
        <w:t>- фельдшерские или фельдшерско-акушерские пункты.</w:t>
      </w:r>
    </w:p>
    <w:p w:rsidR="00C00442" w:rsidRPr="002F596A" w:rsidRDefault="00742F2B"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3</w:t>
      </w:r>
      <w:r w:rsidR="00C00442" w:rsidRPr="002F596A">
        <w:rPr>
          <w:rFonts w:ascii="Times New Roman" w:hAnsi="Times New Roman"/>
          <w:sz w:val="28"/>
          <w:szCs w:val="28"/>
        </w:rPr>
        <w:t>.</w:t>
      </w:r>
      <w:r w:rsidR="009A3CD8" w:rsidRPr="002F596A">
        <w:rPr>
          <w:rFonts w:ascii="Times New Roman" w:hAnsi="Times New Roman"/>
          <w:sz w:val="28"/>
          <w:szCs w:val="28"/>
        </w:rPr>
        <w:t>3</w:t>
      </w:r>
      <w:r w:rsidR="00C00442" w:rsidRPr="002F596A">
        <w:rPr>
          <w:rFonts w:ascii="Times New Roman" w:hAnsi="Times New Roman"/>
          <w:sz w:val="28"/>
          <w:szCs w:val="28"/>
        </w:rPr>
        <w:t>. Для мероприяти</w:t>
      </w:r>
      <w:r w:rsidRPr="002F596A">
        <w:rPr>
          <w:rFonts w:ascii="Times New Roman" w:hAnsi="Times New Roman"/>
          <w:sz w:val="28"/>
          <w:szCs w:val="28"/>
        </w:rPr>
        <w:t>я</w:t>
      </w:r>
      <w:r w:rsidR="00481F05" w:rsidRPr="002F596A">
        <w:rPr>
          <w:rFonts w:ascii="Times New Roman" w:hAnsi="Times New Roman"/>
          <w:bCs/>
          <w:sz w:val="28"/>
          <w:szCs w:val="28"/>
        </w:rPr>
        <w:t xml:space="preserve">, предусмотренного </w:t>
      </w:r>
      <w:r w:rsidR="00DD4491"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w:t>
      </w:r>
      <w:r w:rsidR="00957AA7" w:rsidRPr="002F596A">
        <w:rPr>
          <w:rFonts w:ascii="Times New Roman" w:hAnsi="Times New Roman"/>
          <w:sz w:val="28"/>
          <w:szCs w:val="28"/>
        </w:rPr>
        <w:t>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00C00442"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под сельскими территориями понимаются:</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сельские поселения или сельские поселения и межселенные территории, объединенные общей территорией в границах муниципального района;</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сельские населенные пункты, входящие в состав городских поселений, муниципальных округов, городских округов (за исключением городского округа город Рязань);</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рабочие поселки, наделенные статусом городских поселений;</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рабочие поселки, входящие в состав городских поселений, муниципальных округов, городских округов (за исключением городского округа город Рязань).</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w:t>
      </w:r>
      <w:r w:rsidR="00600F7F"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к объектам относятся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к объектам агропромышленного комплекса относятся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частью 1 статьи 3 Федерального закона от 29</w:t>
      </w:r>
      <w:r w:rsidR="004D6B43" w:rsidRPr="002F596A">
        <w:rPr>
          <w:rFonts w:ascii="Times New Roman" w:hAnsi="Times New Roman"/>
          <w:sz w:val="28"/>
          <w:szCs w:val="28"/>
        </w:rPr>
        <w:t>.12.</w:t>
      </w:r>
      <w:r w:rsidRPr="002F596A">
        <w:rPr>
          <w:rFonts w:ascii="Times New Roman" w:hAnsi="Times New Roman"/>
          <w:sz w:val="28"/>
          <w:szCs w:val="28"/>
        </w:rPr>
        <w:t xml:space="preserve">2006 </w:t>
      </w:r>
      <w:r w:rsidR="007901F2" w:rsidRPr="002F596A">
        <w:rPr>
          <w:rFonts w:ascii="Times New Roman" w:hAnsi="Times New Roman"/>
          <w:sz w:val="28"/>
          <w:szCs w:val="28"/>
        </w:rPr>
        <w:t xml:space="preserve">                 </w:t>
      </w:r>
      <w:r w:rsidR="00742F2B" w:rsidRPr="002F596A">
        <w:rPr>
          <w:rFonts w:ascii="Times New Roman" w:hAnsi="Times New Roman"/>
          <w:sz w:val="28"/>
          <w:szCs w:val="28"/>
        </w:rPr>
        <w:t>№ </w:t>
      </w:r>
      <w:r w:rsidRPr="002F596A">
        <w:rPr>
          <w:rFonts w:ascii="Times New Roman" w:hAnsi="Times New Roman"/>
          <w:sz w:val="28"/>
          <w:szCs w:val="28"/>
        </w:rPr>
        <w:t xml:space="preserve">264-ФЗ </w:t>
      </w:r>
      <w:r w:rsidR="00742F2B" w:rsidRPr="002F596A">
        <w:rPr>
          <w:rFonts w:ascii="Times New Roman" w:hAnsi="Times New Roman"/>
          <w:sz w:val="28"/>
          <w:szCs w:val="28"/>
        </w:rPr>
        <w:t>«</w:t>
      </w:r>
      <w:r w:rsidRPr="002F596A">
        <w:rPr>
          <w:rFonts w:ascii="Times New Roman" w:hAnsi="Times New Roman"/>
          <w:sz w:val="28"/>
          <w:szCs w:val="28"/>
        </w:rPr>
        <w:t>О развитии сельского хозяйства</w:t>
      </w:r>
      <w:r w:rsidR="00742F2B" w:rsidRPr="002F596A">
        <w:rPr>
          <w:rFonts w:ascii="Times New Roman" w:hAnsi="Times New Roman"/>
          <w:sz w:val="28"/>
          <w:szCs w:val="28"/>
        </w:rPr>
        <w:t>»</w:t>
      </w:r>
      <w:r w:rsidRPr="002F596A">
        <w:rPr>
          <w:rFonts w:ascii="Times New Roman" w:hAnsi="Times New Roman"/>
          <w:sz w:val="28"/>
          <w:szCs w:val="28"/>
        </w:rPr>
        <w:t>.</w:t>
      </w:r>
    </w:p>
    <w:p w:rsidR="00A54B55"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4. </w:t>
      </w:r>
      <w:r w:rsidR="00A54B55" w:rsidRPr="002F596A">
        <w:rPr>
          <w:rFonts w:ascii="Times New Roman" w:hAnsi="Times New Roman"/>
          <w:sz w:val="28"/>
          <w:szCs w:val="28"/>
        </w:rPr>
        <w:t>Субсидии местным бюджетам</w:t>
      </w:r>
      <w:r w:rsidR="003A1F43" w:rsidRPr="002F596A">
        <w:rPr>
          <w:rFonts w:ascii="Times New Roman" w:hAnsi="Times New Roman"/>
          <w:bCs/>
          <w:sz w:val="28"/>
          <w:szCs w:val="28"/>
        </w:rPr>
        <w:t xml:space="preserve"> предоставляются и распределяются </w:t>
      </w:r>
      <w:r w:rsidR="003A1F43" w:rsidRPr="002F596A">
        <w:rPr>
          <w:rFonts w:ascii="Times New Roman" w:hAnsi="Times New Roman"/>
          <w:sz w:val="28"/>
          <w:szCs w:val="28"/>
        </w:rPr>
        <w:t>с учетом</w:t>
      </w:r>
      <w:r w:rsidR="00A54B55" w:rsidRPr="002F596A">
        <w:rPr>
          <w:rFonts w:ascii="Times New Roman" w:hAnsi="Times New Roman"/>
          <w:sz w:val="28"/>
          <w:szCs w:val="28"/>
        </w:rPr>
        <w:t>:</w:t>
      </w:r>
    </w:p>
    <w:p w:rsidR="00C00442" w:rsidRPr="002F596A" w:rsidRDefault="00A54B5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color w:val="0000FF"/>
          <w:sz w:val="28"/>
          <w:szCs w:val="28"/>
        </w:rPr>
        <w:t xml:space="preserve">- </w:t>
      </w:r>
      <w:r w:rsidRPr="002F596A">
        <w:rPr>
          <w:rFonts w:ascii="Times New Roman" w:hAnsi="Times New Roman"/>
          <w:sz w:val="28"/>
          <w:szCs w:val="28"/>
        </w:rPr>
        <w:t>по мероприятию</w:t>
      </w:r>
      <w:r w:rsidR="00481F05" w:rsidRPr="002F596A">
        <w:rPr>
          <w:rFonts w:ascii="Times New Roman" w:hAnsi="Times New Roman"/>
          <w:bCs/>
          <w:sz w:val="28"/>
          <w:szCs w:val="28"/>
        </w:rPr>
        <w:t xml:space="preserve">, предусмотренному </w:t>
      </w:r>
      <w:r w:rsidR="00DD4491" w:rsidRPr="002F596A">
        <w:rPr>
          <w:rFonts w:ascii="Times New Roman" w:hAnsi="Times New Roman"/>
          <w:bCs/>
          <w:sz w:val="28"/>
          <w:szCs w:val="28"/>
        </w:rPr>
        <w:t>подпунктом</w:t>
      </w:r>
      <w:r w:rsidRPr="002F596A">
        <w:rPr>
          <w:rFonts w:ascii="Times New Roman" w:hAnsi="Times New Roman"/>
          <w:sz w:val="28"/>
          <w:szCs w:val="28"/>
        </w:rPr>
        <w:t xml:space="preserve"> 1.2.</w:t>
      </w:r>
      <w:r w:rsidR="00095FD9" w:rsidRPr="002F596A">
        <w:rPr>
          <w:rFonts w:ascii="Times New Roman" w:hAnsi="Times New Roman"/>
          <w:sz w:val="28"/>
          <w:szCs w:val="28"/>
        </w:rPr>
        <w:t>1.</w:t>
      </w:r>
      <w:r w:rsidRPr="002F596A">
        <w:rPr>
          <w:rFonts w:ascii="Times New Roman" w:hAnsi="Times New Roman"/>
          <w:sz w:val="28"/>
          <w:szCs w:val="28"/>
        </w:rPr>
        <w:t>3</w:t>
      </w:r>
      <w:r w:rsidR="003A1F43" w:rsidRPr="002F596A">
        <w:rPr>
          <w:rFonts w:ascii="Times New Roman" w:hAnsi="Times New Roman"/>
          <w:sz w:val="28"/>
          <w:szCs w:val="28"/>
        </w:rPr>
        <w:t xml:space="preserve"> </w:t>
      </w:r>
      <w:r w:rsidR="00481F05" w:rsidRPr="002F596A">
        <w:rPr>
          <w:rFonts w:ascii="Times New Roman" w:hAnsi="Times New Roman"/>
          <w:sz w:val="28"/>
          <w:szCs w:val="28"/>
        </w:rPr>
        <w:t xml:space="preserve">таблицы </w:t>
      </w:r>
      <w:r w:rsidR="003A1F43" w:rsidRPr="002F596A">
        <w:rPr>
          <w:rFonts w:ascii="Times New Roman" w:hAnsi="Times New Roman"/>
          <w:sz w:val="28"/>
          <w:szCs w:val="28"/>
        </w:rPr>
        <w:t>пункт</w:t>
      </w:r>
      <w:r w:rsidR="00481F05" w:rsidRPr="002F596A">
        <w:rPr>
          <w:rFonts w:ascii="Times New Roman" w:hAnsi="Times New Roman"/>
          <w:sz w:val="28"/>
          <w:szCs w:val="28"/>
        </w:rPr>
        <w:t>а</w:t>
      </w:r>
      <w:r w:rsidR="003A1F43" w:rsidRPr="002F596A">
        <w:rPr>
          <w:rFonts w:ascii="Times New Roman" w:hAnsi="Times New Roman"/>
          <w:sz w:val="28"/>
          <w:szCs w:val="28"/>
        </w:rPr>
        <w:t xml:space="preserve"> 5 «</w:t>
      </w:r>
      <w:r w:rsidR="003A1F43" w:rsidRPr="002F596A">
        <w:rPr>
          <w:rFonts w:ascii="Times New Roman" w:hAnsi="Times New Roman"/>
          <w:bCs/>
          <w:sz w:val="28"/>
          <w:szCs w:val="28"/>
        </w:rPr>
        <w:t xml:space="preserve">Перечень мероприятий подпрограммы», с </w:t>
      </w:r>
      <w:r w:rsidR="00C00442" w:rsidRPr="002F596A">
        <w:rPr>
          <w:rFonts w:ascii="Times New Roman" w:hAnsi="Times New Roman"/>
          <w:sz w:val="28"/>
          <w:szCs w:val="28"/>
        </w:rPr>
        <w:t xml:space="preserve">учетом Правил предоставления и распределения в 2020-2024 годах иных межбюджетных трансфертов из федерального бюджета бюджетам субъектов Российской Федерации в целях внедрения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федерального проекта </w:t>
      </w:r>
      <w:r w:rsidR="003A1F43" w:rsidRPr="002F596A">
        <w:rPr>
          <w:rFonts w:ascii="Times New Roman" w:hAnsi="Times New Roman"/>
          <w:sz w:val="28"/>
          <w:szCs w:val="28"/>
        </w:rPr>
        <w:t>«</w:t>
      </w:r>
      <w:r w:rsidR="00C00442" w:rsidRPr="002F596A">
        <w:rPr>
          <w:rFonts w:ascii="Times New Roman" w:hAnsi="Times New Roman"/>
          <w:sz w:val="28"/>
          <w:szCs w:val="28"/>
        </w:rPr>
        <w:t>Общесистемные меры развития дорожного хозяйства</w:t>
      </w:r>
      <w:r w:rsidR="003A1F43" w:rsidRPr="002F596A">
        <w:rPr>
          <w:rFonts w:ascii="Times New Roman" w:hAnsi="Times New Roman"/>
          <w:sz w:val="28"/>
          <w:szCs w:val="28"/>
        </w:rPr>
        <w:t>»</w:t>
      </w:r>
      <w:r w:rsidR="00C00442" w:rsidRPr="002F596A">
        <w:rPr>
          <w:rFonts w:ascii="Times New Roman" w:hAnsi="Times New Roman"/>
          <w:sz w:val="28"/>
          <w:szCs w:val="28"/>
        </w:rPr>
        <w:t xml:space="preserve"> государственной программы Российской Федерации </w:t>
      </w:r>
      <w:r w:rsidR="003A1F43" w:rsidRPr="002F596A">
        <w:rPr>
          <w:rFonts w:ascii="Times New Roman" w:hAnsi="Times New Roman"/>
          <w:sz w:val="28"/>
          <w:szCs w:val="28"/>
        </w:rPr>
        <w:t>«</w:t>
      </w:r>
      <w:r w:rsidR="00C00442" w:rsidRPr="002F596A">
        <w:rPr>
          <w:rFonts w:ascii="Times New Roman" w:hAnsi="Times New Roman"/>
          <w:sz w:val="28"/>
          <w:szCs w:val="28"/>
        </w:rPr>
        <w:t>Развитие транспортной системы</w:t>
      </w:r>
      <w:r w:rsidR="003A1F43" w:rsidRPr="002F596A">
        <w:rPr>
          <w:rFonts w:ascii="Times New Roman" w:hAnsi="Times New Roman"/>
          <w:sz w:val="28"/>
          <w:szCs w:val="28"/>
        </w:rPr>
        <w:t>»</w:t>
      </w:r>
      <w:r w:rsidR="00C00442" w:rsidRPr="002F596A">
        <w:rPr>
          <w:rFonts w:ascii="Times New Roman" w:hAnsi="Times New Roman"/>
          <w:sz w:val="28"/>
          <w:szCs w:val="28"/>
        </w:rPr>
        <w:t xml:space="preserve">, утвержденных </w:t>
      </w:r>
      <w:r w:rsidR="00E2138E" w:rsidRPr="002F596A">
        <w:rPr>
          <w:rFonts w:ascii="Times New Roman" w:hAnsi="Times New Roman"/>
          <w:sz w:val="28"/>
          <w:szCs w:val="28"/>
        </w:rPr>
        <w:t>п</w:t>
      </w:r>
      <w:r w:rsidR="00C00442" w:rsidRPr="002F596A">
        <w:rPr>
          <w:rFonts w:ascii="Times New Roman" w:hAnsi="Times New Roman"/>
          <w:sz w:val="28"/>
          <w:szCs w:val="28"/>
        </w:rPr>
        <w:t>остановлением Правительства Российской Федерации от 21</w:t>
      </w:r>
      <w:r w:rsidR="004D6B43" w:rsidRPr="002F596A">
        <w:rPr>
          <w:rFonts w:ascii="Times New Roman" w:hAnsi="Times New Roman"/>
          <w:sz w:val="28"/>
          <w:szCs w:val="28"/>
        </w:rPr>
        <w:t>.12.</w:t>
      </w:r>
      <w:r w:rsidR="00C00442" w:rsidRPr="002F596A">
        <w:rPr>
          <w:rFonts w:ascii="Times New Roman" w:hAnsi="Times New Roman"/>
          <w:sz w:val="28"/>
          <w:szCs w:val="28"/>
        </w:rPr>
        <w:t xml:space="preserve">2019 </w:t>
      </w:r>
      <w:r w:rsidR="003A1F43" w:rsidRPr="002F596A">
        <w:rPr>
          <w:rFonts w:ascii="Times New Roman" w:hAnsi="Times New Roman"/>
          <w:sz w:val="28"/>
          <w:szCs w:val="28"/>
        </w:rPr>
        <w:t>№</w:t>
      </w:r>
      <w:r w:rsidR="00481F05" w:rsidRPr="002F596A">
        <w:rPr>
          <w:rFonts w:ascii="Times New Roman" w:hAnsi="Times New Roman"/>
          <w:sz w:val="28"/>
          <w:szCs w:val="28"/>
        </w:rPr>
        <w:t> </w:t>
      </w:r>
      <w:r w:rsidR="00C00442" w:rsidRPr="002F596A">
        <w:rPr>
          <w:rFonts w:ascii="Times New Roman" w:hAnsi="Times New Roman"/>
          <w:sz w:val="28"/>
          <w:szCs w:val="28"/>
        </w:rPr>
        <w:t>1762</w:t>
      </w:r>
      <w:r w:rsidR="003B3056" w:rsidRPr="002F596A">
        <w:rPr>
          <w:rFonts w:ascii="Times New Roman" w:hAnsi="Times New Roman"/>
          <w:sz w:val="28"/>
          <w:szCs w:val="28"/>
        </w:rPr>
        <w:t>;</w:t>
      </w:r>
    </w:p>
    <w:p w:rsidR="003B3056" w:rsidRPr="002F596A" w:rsidRDefault="003B305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по мероприятию</w:t>
      </w:r>
      <w:r w:rsidR="00481F05" w:rsidRPr="002F596A">
        <w:rPr>
          <w:rFonts w:ascii="Times New Roman" w:hAnsi="Times New Roman"/>
          <w:bCs/>
          <w:sz w:val="28"/>
          <w:szCs w:val="28"/>
        </w:rPr>
        <w:t xml:space="preserve">, предусмотренному </w:t>
      </w:r>
      <w:r w:rsidR="00DD4491"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002F596A">
        <w:rPr>
          <w:rFonts w:ascii="Times New Roman" w:hAnsi="Times New Roman"/>
          <w:sz w:val="28"/>
          <w:szCs w:val="28"/>
        </w:rPr>
        <w:t xml:space="preserve"> </w:t>
      </w:r>
      <w:r w:rsidRPr="002F596A">
        <w:rPr>
          <w:rFonts w:ascii="Times New Roman" w:hAnsi="Times New Roman"/>
          <w:sz w:val="28"/>
          <w:szCs w:val="28"/>
        </w:rPr>
        <w:t>5</w:t>
      </w:r>
      <w:r w:rsid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 xml:space="preserve">Перечень мероприятий подпрограммы», с учетом </w:t>
      </w:r>
      <w:r w:rsidRPr="002F596A">
        <w:rPr>
          <w:rFonts w:ascii="Times New Roman" w:hAnsi="Times New Roman"/>
          <w:sz w:val="28"/>
          <w:szCs w:val="28"/>
        </w:rPr>
        <w:t>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w:t>
      </w:r>
      <w:r w:rsidR="002F596A">
        <w:rPr>
          <w:rFonts w:ascii="Times New Roman" w:hAnsi="Times New Roman"/>
          <w:sz w:val="28"/>
          <w:szCs w:val="28"/>
        </w:rPr>
        <w:t>ьских территориях (приложение №  </w:t>
      </w:r>
      <w:r w:rsidRPr="002F596A">
        <w:rPr>
          <w:rFonts w:ascii="Times New Roman" w:hAnsi="Times New Roman"/>
          <w:sz w:val="28"/>
          <w:szCs w:val="28"/>
        </w:rPr>
        <w:t xml:space="preserve">9 к государственной программе Российской Федерации «Комплексное развитие сельских территорий», утвержденной </w:t>
      </w:r>
      <w:r w:rsidR="00076BF9" w:rsidRPr="002F596A">
        <w:rPr>
          <w:rFonts w:ascii="Times New Roman" w:hAnsi="Times New Roman"/>
          <w:sz w:val="28"/>
          <w:szCs w:val="28"/>
        </w:rPr>
        <w:t>п</w:t>
      </w:r>
      <w:r w:rsidRPr="002F596A">
        <w:rPr>
          <w:rFonts w:ascii="Times New Roman" w:hAnsi="Times New Roman"/>
          <w:sz w:val="28"/>
          <w:szCs w:val="28"/>
        </w:rPr>
        <w:t xml:space="preserve">остановлением Правительства Российской Федерации от 31.05.2019 № 696 (далее </w:t>
      </w:r>
      <w:r w:rsidR="002F596A">
        <w:rPr>
          <w:rFonts w:ascii="Times New Roman" w:hAnsi="Times New Roman"/>
          <w:sz w:val="28"/>
          <w:szCs w:val="28"/>
        </w:rPr>
        <w:t>–</w:t>
      </w:r>
      <w:r w:rsidRPr="002F596A">
        <w:rPr>
          <w:rFonts w:ascii="Times New Roman" w:hAnsi="Times New Roman"/>
          <w:sz w:val="28"/>
          <w:szCs w:val="28"/>
        </w:rPr>
        <w:t xml:space="preserve"> КРСТ).</w:t>
      </w:r>
    </w:p>
    <w:p w:rsidR="00C00442" w:rsidRPr="002F596A" w:rsidRDefault="0050672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5</w:t>
      </w:r>
      <w:r w:rsidR="00C00442" w:rsidRPr="002F596A">
        <w:rPr>
          <w:rFonts w:ascii="Times New Roman" w:hAnsi="Times New Roman"/>
          <w:sz w:val="28"/>
          <w:szCs w:val="28"/>
        </w:rPr>
        <w:t>.</w:t>
      </w:r>
      <w:r w:rsidR="00A14FC2">
        <w:rPr>
          <w:rFonts w:ascii="Times New Roman" w:hAnsi="Times New Roman"/>
          <w:sz w:val="28"/>
          <w:szCs w:val="28"/>
        </w:rPr>
        <w:t> </w:t>
      </w:r>
      <w:r w:rsidR="00C00442" w:rsidRPr="002F596A">
        <w:rPr>
          <w:rFonts w:ascii="Times New Roman" w:hAnsi="Times New Roman"/>
          <w:sz w:val="28"/>
          <w:szCs w:val="28"/>
        </w:rPr>
        <w:t>Субсидии</w:t>
      </w:r>
      <w:r w:rsidRPr="002F596A">
        <w:rPr>
          <w:rFonts w:ascii="Times New Roman" w:hAnsi="Times New Roman"/>
          <w:sz w:val="28"/>
          <w:szCs w:val="28"/>
        </w:rPr>
        <w:t xml:space="preserve"> по мероприятию</w:t>
      </w:r>
      <w:r w:rsidR="00481F05" w:rsidRPr="002F596A">
        <w:rPr>
          <w:rFonts w:ascii="Times New Roman" w:hAnsi="Times New Roman"/>
          <w:bCs/>
          <w:sz w:val="28"/>
          <w:szCs w:val="28"/>
        </w:rPr>
        <w:t xml:space="preserve">, предусмотренному </w:t>
      </w:r>
      <w:r w:rsidR="00DD4491"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00C00442" w:rsidRPr="002F596A">
        <w:rPr>
          <w:rFonts w:ascii="Times New Roman" w:hAnsi="Times New Roman"/>
          <w:sz w:val="28"/>
          <w:szCs w:val="28"/>
        </w:rPr>
        <w:t xml:space="preserve"> предоставляются в целях </w:t>
      </w:r>
      <w:proofErr w:type="spellStart"/>
      <w:r w:rsidR="00C00442" w:rsidRPr="002F596A">
        <w:rPr>
          <w:rFonts w:ascii="Times New Roman" w:hAnsi="Times New Roman"/>
          <w:sz w:val="28"/>
          <w:szCs w:val="28"/>
        </w:rPr>
        <w:t>софинансирования</w:t>
      </w:r>
      <w:proofErr w:type="spellEnd"/>
      <w:r w:rsidR="00C00442" w:rsidRPr="002F596A">
        <w:rPr>
          <w:rFonts w:ascii="Times New Roman" w:hAnsi="Times New Roman"/>
          <w:sz w:val="28"/>
          <w:szCs w:val="28"/>
        </w:rPr>
        <w:t xml:space="preserve"> расходных обязательств муниципальных образований Рязанской области, возникающих при реализации следующих мероприятий по развитию транспортной инфраструктуры на сельских территориях:</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1" w:name="Par34"/>
      <w:bookmarkEnd w:id="1"/>
      <w:r w:rsidRPr="002F596A">
        <w:rPr>
          <w:rFonts w:ascii="Times New Roman" w:hAnsi="Times New Roman"/>
          <w:sz w:val="28"/>
          <w:szCs w:val="28"/>
        </w:rPr>
        <w:t>1)</w:t>
      </w:r>
      <w:r w:rsidR="002F596A">
        <w:rPr>
          <w:rFonts w:ascii="Times New Roman" w:hAnsi="Times New Roman"/>
          <w:sz w:val="28"/>
          <w:szCs w:val="28"/>
        </w:rPr>
        <w:t> </w:t>
      </w:r>
      <w:r w:rsidRPr="002F596A">
        <w:rPr>
          <w:rFonts w:ascii="Times New Roman" w:hAnsi="Times New Roman"/>
          <w:sz w:val="28"/>
          <w:szCs w:val="28"/>
        </w:rPr>
        <w:t xml:space="preserve">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с целью обеспечения доступа к этим объектам автомобильного транспорта, а также к другим автомобильным дорогам общего пользования, осуществляемое на сельских территориях, являющихся территориями, на которых реализуются и (или) отобраны к реализации проекты комплексного развития сельских территорий, утвержденные протоколом заседания Комиссии по организации и проведению отбора проектов, оценке эффективности использования субсидий, формируемой Министерством сельского хозяйства Российской Федерации в соответствии с пунктом 5 приложения </w:t>
      </w:r>
      <w:r w:rsidR="00506725" w:rsidRPr="002F596A">
        <w:rPr>
          <w:rFonts w:ascii="Times New Roman" w:hAnsi="Times New Roman"/>
          <w:sz w:val="28"/>
          <w:szCs w:val="28"/>
        </w:rPr>
        <w:t>№</w:t>
      </w:r>
      <w:r w:rsidRPr="002F596A">
        <w:rPr>
          <w:rFonts w:ascii="Times New Roman" w:hAnsi="Times New Roman"/>
          <w:sz w:val="28"/>
          <w:szCs w:val="28"/>
        </w:rPr>
        <w:t xml:space="preserve"> 11 к </w:t>
      </w:r>
      <w:r w:rsidR="00506725" w:rsidRPr="002F596A">
        <w:rPr>
          <w:rFonts w:ascii="Times New Roman" w:hAnsi="Times New Roman"/>
          <w:sz w:val="28"/>
          <w:szCs w:val="28"/>
        </w:rPr>
        <w:t>КРСТ</w:t>
      </w:r>
      <w:r w:rsidRPr="002F596A">
        <w:rPr>
          <w:rFonts w:ascii="Times New Roman" w:hAnsi="Times New Roman"/>
          <w:sz w:val="28"/>
          <w:szCs w:val="28"/>
        </w:rPr>
        <w:t xml:space="preserve">, в целях организации отбора проектов комплексного развития (далее </w:t>
      </w:r>
      <w:r w:rsidR="002F596A">
        <w:rPr>
          <w:rFonts w:ascii="Times New Roman" w:hAnsi="Times New Roman"/>
          <w:sz w:val="28"/>
          <w:szCs w:val="28"/>
        </w:rPr>
        <w:t>–</w:t>
      </w:r>
      <w:r w:rsidRPr="002F596A">
        <w:rPr>
          <w:rFonts w:ascii="Times New Roman" w:hAnsi="Times New Roman"/>
          <w:sz w:val="28"/>
          <w:szCs w:val="28"/>
        </w:rPr>
        <w:t xml:space="preserve"> соответственно</w:t>
      </w:r>
      <w:r w:rsidR="002F596A">
        <w:rPr>
          <w:rFonts w:ascii="Times New Roman" w:hAnsi="Times New Roman"/>
          <w:sz w:val="28"/>
          <w:szCs w:val="28"/>
        </w:rPr>
        <w:t xml:space="preserve"> </w:t>
      </w:r>
      <w:r w:rsidRPr="002F596A">
        <w:rPr>
          <w:rFonts w:ascii="Times New Roman" w:hAnsi="Times New Roman"/>
          <w:sz w:val="28"/>
          <w:szCs w:val="28"/>
        </w:rPr>
        <w:t>проекты комплексного развития, Комиссия);</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2" w:name="Par35"/>
      <w:bookmarkEnd w:id="2"/>
      <w:r w:rsidRPr="002F596A">
        <w:rPr>
          <w:rFonts w:ascii="Times New Roman" w:hAnsi="Times New Roman"/>
          <w:sz w:val="28"/>
          <w:szCs w:val="28"/>
        </w:rPr>
        <w:t>2)</w:t>
      </w:r>
      <w:r w:rsidR="002F596A">
        <w:rPr>
          <w:rFonts w:ascii="Times New Roman" w:hAnsi="Times New Roman"/>
          <w:sz w:val="28"/>
          <w:szCs w:val="28"/>
        </w:rPr>
        <w:t> </w:t>
      </w:r>
      <w:r w:rsidRPr="002F596A">
        <w:rPr>
          <w:rFonts w:ascii="Times New Roman" w:hAnsi="Times New Roman"/>
          <w:sz w:val="28"/>
          <w:szCs w:val="28"/>
        </w:rPr>
        <w:t>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агропромышленного комплекса;</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3" w:name="Par36"/>
      <w:bookmarkEnd w:id="3"/>
      <w:r w:rsidRPr="002F596A">
        <w:rPr>
          <w:rFonts w:ascii="Times New Roman" w:hAnsi="Times New Roman"/>
          <w:sz w:val="28"/>
          <w:szCs w:val="28"/>
        </w:rPr>
        <w:t>3)</w:t>
      </w:r>
      <w:r w:rsidR="002F596A">
        <w:rPr>
          <w:rFonts w:ascii="Times New Roman" w:hAnsi="Times New Roman"/>
          <w:sz w:val="28"/>
          <w:szCs w:val="28"/>
        </w:rPr>
        <w:t> </w:t>
      </w:r>
      <w:r w:rsidRPr="002F596A">
        <w:rPr>
          <w:rFonts w:ascii="Times New Roman" w:hAnsi="Times New Roman"/>
          <w:sz w:val="28"/>
          <w:szCs w:val="28"/>
        </w:rPr>
        <w:t>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расположенным (планируемым к созданию) на сельских территориях (за исключением автомобильных дорог, указанных в подпунктах 1, 2 настоящего пункта);</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4" w:name="Par37"/>
      <w:bookmarkEnd w:id="4"/>
      <w:r w:rsidRPr="002F596A">
        <w:rPr>
          <w:rFonts w:ascii="Times New Roman" w:hAnsi="Times New Roman"/>
          <w:sz w:val="28"/>
          <w:szCs w:val="28"/>
        </w:rPr>
        <w:t>4)</w:t>
      </w:r>
      <w:r w:rsidR="002F596A">
        <w:rPr>
          <w:rFonts w:ascii="Times New Roman" w:hAnsi="Times New Roman"/>
          <w:sz w:val="28"/>
          <w:szCs w:val="28"/>
        </w:rPr>
        <w:t> </w:t>
      </w:r>
      <w:r w:rsidRPr="002F596A">
        <w:rPr>
          <w:rFonts w:ascii="Times New Roman" w:hAnsi="Times New Roman"/>
          <w:sz w:val="28"/>
          <w:szCs w:val="28"/>
        </w:rPr>
        <w:t>капитальный ремонт, ремонт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осуществляемые на сельских территориях, являющихся территориями, на которых реализуются и (или) отобраны к реализации проекты комплексного развития, утвержденные протоколом заседания Комиссии;</w:t>
      </w:r>
    </w:p>
    <w:p w:rsidR="00C00442" w:rsidRPr="002F596A" w:rsidRDefault="002F596A" w:rsidP="002F596A">
      <w:pPr>
        <w:autoSpaceDE w:val="0"/>
        <w:autoSpaceDN w:val="0"/>
        <w:adjustRightInd w:val="0"/>
        <w:ind w:firstLine="709"/>
        <w:jc w:val="both"/>
        <w:rPr>
          <w:rFonts w:ascii="Times New Roman" w:hAnsi="Times New Roman"/>
          <w:sz w:val="28"/>
          <w:szCs w:val="28"/>
        </w:rPr>
      </w:pPr>
      <w:bookmarkStart w:id="5" w:name="Par38"/>
      <w:bookmarkEnd w:id="5"/>
      <w:r>
        <w:rPr>
          <w:rFonts w:ascii="Times New Roman" w:hAnsi="Times New Roman"/>
          <w:sz w:val="28"/>
          <w:szCs w:val="28"/>
        </w:rPr>
        <w:t>5) </w:t>
      </w:r>
      <w:r w:rsidR="00C00442" w:rsidRPr="002F596A">
        <w:rPr>
          <w:rFonts w:ascii="Times New Roman" w:hAnsi="Times New Roman"/>
          <w:sz w:val="28"/>
          <w:szCs w:val="28"/>
        </w:rPr>
        <w:t>капитальный ремонт, ремонт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и (или) к автомобильным дорогам общего пользования с целью обеспечения доступа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4 настоящего пункта).</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При проектировании, строительстве, реконструкции, капитальном ремонте, ремонте автомобильных дорог предусматривается при необходимости обустройство площадок для разворота транспортных средств на удалении от объектов, указанных в настоящем пункте, а также строительство, реконструкция, капитальный ремонт, ремонт участков основных улиц соответствующих сельских территорий.</w:t>
      </w:r>
    </w:p>
    <w:p w:rsidR="00C00442" w:rsidRPr="002F596A" w:rsidRDefault="00506725" w:rsidP="002F596A">
      <w:pPr>
        <w:autoSpaceDE w:val="0"/>
        <w:autoSpaceDN w:val="0"/>
        <w:adjustRightInd w:val="0"/>
        <w:ind w:firstLine="709"/>
        <w:jc w:val="both"/>
        <w:rPr>
          <w:rFonts w:ascii="Times New Roman" w:hAnsi="Times New Roman"/>
          <w:sz w:val="28"/>
          <w:szCs w:val="28"/>
        </w:rPr>
      </w:pPr>
      <w:bookmarkStart w:id="6" w:name="Par40"/>
      <w:bookmarkEnd w:id="6"/>
      <w:r w:rsidRPr="002F596A">
        <w:rPr>
          <w:rFonts w:ascii="Times New Roman" w:hAnsi="Times New Roman"/>
          <w:sz w:val="28"/>
          <w:szCs w:val="28"/>
        </w:rPr>
        <w:t>6</w:t>
      </w:r>
      <w:r w:rsidR="002F596A">
        <w:rPr>
          <w:rFonts w:ascii="Times New Roman" w:hAnsi="Times New Roman"/>
          <w:sz w:val="28"/>
          <w:szCs w:val="28"/>
        </w:rPr>
        <w:t>. </w:t>
      </w:r>
      <w:r w:rsidR="00B82E74" w:rsidRPr="002F596A">
        <w:rPr>
          <w:rFonts w:ascii="Times New Roman" w:hAnsi="Times New Roman"/>
          <w:sz w:val="28"/>
          <w:szCs w:val="28"/>
        </w:rPr>
        <w:t>Целевым назначением указанных с</w:t>
      </w:r>
      <w:r w:rsidR="00C00442" w:rsidRPr="002F596A">
        <w:rPr>
          <w:rFonts w:ascii="Times New Roman" w:hAnsi="Times New Roman"/>
          <w:sz w:val="28"/>
          <w:szCs w:val="28"/>
        </w:rPr>
        <w:t>убсиди</w:t>
      </w:r>
      <w:r w:rsidR="00B82E74" w:rsidRPr="002F596A">
        <w:rPr>
          <w:rFonts w:ascii="Times New Roman" w:hAnsi="Times New Roman"/>
          <w:sz w:val="28"/>
          <w:szCs w:val="28"/>
        </w:rPr>
        <w:t>й</w:t>
      </w:r>
      <w:r w:rsidR="00C00442" w:rsidRPr="002F596A">
        <w:rPr>
          <w:rFonts w:ascii="Times New Roman" w:hAnsi="Times New Roman"/>
          <w:sz w:val="28"/>
          <w:szCs w:val="28"/>
        </w:rPr>
        <w:t xml:space="preserve"> </w:t>
      </w:r>
      <w:r w:rsidR="00B82E74" w:rsidRPr="002F596A">
        <w:rPr>
          <w:rFonts w:ascii="Times New Roman" w:hAnsi="Times New Roman"/>
          <w:sz w:val="28"/>
          <w:szCs w:val="28"/>
        </w:rPr>
        <w:t xml:space="preserve">местным </w:t>
      </w:r>
      <w:r w:rsidR="00C00442" w:rsidRPr="002F596A">
        <w:rPr>
          <w:rFonts w:ascii="Times New Roman" w:hAnsi="Times New Roman"/>
          <w:sz w:val="28"/>
          <w:szCs w:val="28"/>
        </w:rPr>
        <w:t xml:space="preserve">бюджетам </w:t>
      </w:r>
      <w:r w:rsidR="00B82E74" w:rsidRPr="002F596A">
        <w:rPr>
          <w:rFonts w:ascii="Times New Roman" w:hAnsi="Times New Roman"/>
          <w:sz w:val="28"/>
          <w:szCs w:val="28"/>
        </w:rPr>
        <w:t>является</w:t>
      </w:r>
      <w:r w:rsidR="00C00442" w:rsidRPr="002F596A">
        <w:rPr>
          <w:rFonts w:ascii="Times New Roman" w:hAnsi="Times New Roman"/>
          <w:sz w:val="28"/>
          <w:szCs w:val="28"/>
        </w:rPr>
        <w:t>:</w:t>
      </w:r>
    </w:p>
    <w:p w:rsidR="00B82E74" w:rsidRPr="002F596A" w:rsidRDefault="00B82E74"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строительств</w:t>
      </w:r>
      <w:r w:rsidR="00600F7F" w:rsidRPr="002F596A">
        <w:rPr>
          <w:rFonts w:ascii="Times New Roman" w:hAnsi="Times New Roman"/>
          <w:sz w:val="28"/>
          <w:szCs w:val="28"/>
        </w:rPr>
        <w:t>о</w:t>
      </w:r>
      <w:r w:rsidRPr="002F596A">
        <w:rPr>
          <w:rFonts w:ascii="Times New Roman" w:hAnsi="Times New Roman"/>
          <w:sz w:val="28"/>
          <w:szCs w:val="28"/>
        </w:rPr>
        <w:t xml:space="preserve"> (реконструкци</w:t>
      </w:r>
      <w:r w:rsidR="00600F7F" w:rsidRPr="002F596A">
        <w:rPr>
          <w:rFonts w:ascii="Times New Roman" w:hAnsi="Times New Roman"/>
          <w:sz w:val="28"/>
          <w:szCs w:val="28"/>
        </w:rPr>
        <w:t>я</w:t>
      </w:r>
      <w:r w:rsidRPr="002F596A">
        <w:rPr>
          <w:rFonts w:ascii="Times New Roman" w:hAnsi="Times New Roman"/>
          <w:sz w:val="28"/>
          <w:szCs w:val="28"/>
        </w:rPr>
        <w:t>), капитальн</w:t>
      </w:r>
      <w:r w:rsidR="00600F7F" w:rsidRPr="002F596A">
        <w:rPr>
          <w:rFonts w:ascii="Times New Roman" w:hAnsi="Times New Roman"/>
          <w:sz w:val="28"/>
          <w:szCs w:val="28"/>
        </w:rPr>
        <w:t>ый</w:t>
      </w:r>
      <w:r w:rsidRPr="002F596A">
        <w:rPr>
          <w:rFonts w:ascii="Times New Roman" w:hAnsi="Times New Roman"/>
          <w:sz w:val="28"/>
          <w:szCs w:val="28"/>
        </w:rPr>
        <w:t xml:space="preserve"> ремонт, ремонт и содержани</w:t>
      </w:r>
      <w:r w:rsidR="00600F7F" w:rsidRPr="002F596A">
        <w:rPr>
          <w:rFonts w:ascii="Times New Roman" w:hAnsi="Times New Roman"/>
          <w:sz w:val="28"/>
          <w:szCs w:val="28"/>
        </w:rPr>
        <w:t>е</w:t>
      </w:r>
      <w:r w:rsidRPr="002F596A">
        <w:rPr>
          <w:rFonts w:ascii="Times New Roman" w:hAnsi="Times New Roman"/>
          <w:sz w:val="28"/>
          <w:szCs w:val="28"/>
        </w:rPr>
        <w:t xml:space="preserve"> автомобильных дорог общего пользования местного значения и искусственных сооружений на них. При этом средства субсидии могут также направляться на финансирование работ по проектированию в отношении объектов капитального строительства, включенных в утвержденные местными администрациями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w:t>
      </w:r>
      <w:r w:rsidR="004D6B43" w:rsidRPr="002F596A">
        <w:rPr>
          <w:rFonts w:ascii="Times New Roman" w:hAnsi="Times New Roman"/>
          <w:sz w:val="28"/>
          <w:szCs w:val="28"/>
        </w:rPr>
        <w:t>0</w:t>
      </w:r>
      <w:r w:rsidRPr="002F596A">
        <w:rPr>
          <w:rFonts w:ascii="Times New Roman" w:hAnsi="Times New Roman"/>
          <w:sz w:val="28"/>
          <w:szCs w:val="28"/>
        </w:rPr>
        <w:t>5</w:t>
      </w:r>
      <w:r w:rsidR="004D6B43" w:rsidRPr="002F596A">
        <w:rPr>
          <w:rFonts w:ascii="Times New Roman" w:hAnsi="Times New Roman"/>
          <w:sz w:val="28"/>
          <w:szCs w:val="28"/>
        </w:rPr>
        <w:t>.04.</w:t>
      </w:r>
      <w:r w:rsidRPr="002F596A">
        <w:rPr>
          <w:rFonts w:ascii="Times New Roman" w:hAnsi="Times New Roman"/>
          <w:sz w:val="28"/>
          <w:szCs w:val="28"/>
        </w:rPr>
        <w:t xml:space="preserve">2013 № 44-ФЗ (далее </w:t>
      </w:r>
      <w:r w:rsidR="002F596A">
        <w:rPr>
          <w:rFonts w:ascii="Times New Roman" w:hAnsi="Times New Roman"/>
          <w:sz w:val="28"/>
          <w:szCs w:val="28"/>
        </w:rPr>
        <w:t>–</w:t>
      </w:r>
      <w:r w:rsidRPr="002F596A">
        <w:rPr>
          <w:rFonts w:ascii="Times New Roman" w:hAnsi="Times New Roman"/>
          <w:sz w:val="28"/>
          <w:szCs w:val="28"/>
        </w:rPr>
        <w:t xml:space="preserve"> Перечень</w:t>
      </w:r>
      <w:r w:rsidR="002F596A">
        <w:rPr>
          <w:rFonts w:ascii="Times New Roman" w:hAnsi="Times New Roman"/>
          <w:sz w:val="28"/>
          <w:szCs w:val="28"/>
        </w:rPr>
        <w:t xml:space="preserve"> </w:t>
      </w:r>
      <w:r w:rsidRPr="002F596A">
        <w:rPr>
          <w:rFonts w:ascii="Times New Roman" w:hAnsi="Times New Roman"/>
          <w:sz w:val="28"/>
          <w:szCs w:val="28"/>
        </w:rPr>
        <w:t>объектов капитального строительства) (</w:t>
      </w:r>
      <w:r w:rsidR="0024459C" w:rsidRPr="002F596A">
        <w:rPr>
          <w:rFonts w:ascii="Times New Roman" w:hAnsi="Times New Roman"/>
          <w:sz w:val="28"/>
          <w:szCs w:val="28"/>
        </w:rPr>
        <w:t>для мероприятия</w:t>
      </w:r>
      <w:r w:rsidR="00481F05" w:rsidRPr="002F596A">
        <w:rPr>
          <w:rFonts w:ascii="Times New Roman" w:hAnsi="Times New Roman"/>
          <w:bCs/>
          <w:sz w:val="28"/>
          <w:szCs w:val="28"/>
        </w:rPr>
        <w:t xml:space="preserve">, предусмотренного </w:t>
      </w:r>
      <w:r w:rsidR="00DD4491" w:rsidRPr="002F596A">
        <w:rPr>
          <w:rFonts w:ascii="Times New Roman" w:hAnsi="Times New Roman"/>
          <w:bCs/>
          <w:sz w:val="28"/>
          <w:szCs w:val="28"/>
        </w:rPr>
        <w:t>подпунктом</w:t>
      </w:r>
      <w:r w:rsidR="0024459C" w:rsidRPr="002F596A">
        <w:rPr>
          <w:rFonts w:ascii="Times New Roman" w:hAnsi="Times New Roman"/>
          <w:sz w:val="28"/>
          <w:szCs w:val="28"/>
        </w:rPr>
        <w:t xml:space="preserve"> 1.1.</w:t>
      </w:r>
      <w:r w:rsidR="00095FD9" w:rsidRPr="002F596A">
        <w:rPr>
          <w:rFonts w:ascii="Times New Roman" w:hAnsi="Times New Roman"/>
          <w:sz w:val="28"/>
          <w:szCs w:val="28"/>
        </w:rPr>
        <w:t>5</w:t>
      </w:r>
      <w:r w:rsidR="00481F05" w:rsidRPr="002F596A">
        <w:rPr>
          <w:rFonts w:ascii="Times New Roman" w:hAnsi="Times New Roman"/>
          <w:sz w:val="28"/>
          <w:szCs w:val="28"/>
        </w:rPr>
        <w:t xml:space="preserve"> таблицы </w:t>
      </w:r>
      <w:r w:rsidR="0024459C" w:rsidRPr="002F596A">
        <w:rPr>
          <w:rFonts w:ascii="Times New Roman" w:hAnsi="Times New Roman"/>
          <w:sz w:val="28"/>
          <w:szCs w:val="28"/>
        </w:rPr>
        <w:t>пункт</w:t>
      </w:r>
      <w:r w:rsidR="00481F05" w:rsidRPr="002F596A">
        <w:rPr>
          <w:rFonts w:ascii="Times New Roman" w:hAnsi="Times New Roman"/>
          <w:sz w:val="28"/>
          <w:szCs w:val="28"/>
        </w:rPr>
        <w:t>а</w:t>
      </w:r>
      <w:r w:rsidR="0024459C" w:rsidRPr="002F596A">
        <w:rPr>
          <w:rFonts w:ascii="Times New Roman" w:hAnsi="Times New Roman"/>
          <w:sz w:val="28"/>
          <w:szCs w:val="28"/>
        </w:rPr>
        <w:t xml:space="preserve"> 5 «</w:t>
      </w:r>
      <w:r w:rsidR="0024459C"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24459C" w:rsidRPr="002F596A" w:rsidRDefault="0024459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внедрени</w:t>
      </w:r>
      <w:r w:rsidR="00600F7F" w:rsidRPr="002F596A">
        <w:rPr>
          <w:rFonts w:ascii="Times New Roman" w:hAnsi="Times New Roman"/>
          <w:sz w:val="28"/>
          <w:szCs w:val="28"/>
        </w:rPr>
        <w:t>е</w:t>
      </w:r>
      <w:r w:rsidRPr="002F596A">
        <w:rPr>
          <w:rFonts w:ascii="Times New Roman" w:hAnsi="Times New Roman"/>
          <w:sz w:val="28"/>
          <w:szCs w:val="28"/>
        </w:rPr>
        <w:t xml:space="preserve"> автоматизированных и роботизированных технологий организации дорожного движения и контроля за соблюдением правил дорожного движения (для мероприятия</w:t>
      </w:r>
      <w:r w:rsidR="00481F05" w:rsidRPr="002F596A">
        <w:rPr>
          <w:rFonts w:ascii="Times New Roman" w:hAnsi="Times New Roman"/>
          <w:bCs/>
          <w:sz w:val="28"/>
          <w:szCs w:val="28"/>
        </w:rPr>
        <w:t xml:space="preserve">, предусмотренного </w:t>
      </w:r>
      <w:r w:rsidR="00E0288A" w:rsidRPr="002F596A">
        <w:rPr>
          <w:rFonts w:ascii="Times New Roman" w:hAnsi="Times New Roman"/>
          <w:bCs/>
          <w:sz w:val="28"/>
          <w:szCs w:val="28"/>
        </w:rPr>
        <w:t>подпунктом</w:t>
      </w:r>
      <w:r w:rsidRPr="002F596A">
        <w:rPr>
          <w:rFonts w:ascii="Times New Roman" w:hAnsi="Times New Roman"/>
          <w:sz w:val="28"/>
          <w:szCs w:val="28"/>
        </w:rPr>
        <w:t xml:space="preserve"> 1.2.</w:t>
      </w:r>
      <w:r w:rsidR="009153D5" w:rsidRPr="002F596A">
        <w:rPr>
          <w:rFonts w:ascii="Times New Roman" w:hAnsi="Times New Roman"/>
          <w:sz w:val="28"/>
          <w:szCs w:val="28"/>
        </w:rPr>
        <w:t>1.</w:t>
      </w:r>
      <w:r w:rsidRPr="002F596A">
        <w:rPr>
          <w:rFonts w:ascii="Times New Roman" w:hAnsi="Times New Roman"/>
          <w:sz w:val="28"/>
          <w:szCs w:val="28"/>
        </w:rPr>
        <w:t>3</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24459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w:t>
      </w:r>
      <w:r w:rsidR="00C00442" w:rsidRPr="002F596A">
        <w:rPr>
          <w:rFonts w:ascii="Times New Roman" w:hAnsi="Times New Roman"/>
          <w:sz w:val="28"/>
          <w:szCs w:val="28"/>
        </w:rPr>
        <w:t>проектировани</w:t>
      </w:r>
      <w:r w:rsidR="00600F7F" w:rsidRPr="002F596A">
        <w:rPr>
          <w:rFonts w:ascii="Times New Roman" w:hAnsi="Times New Roman"/>
          <w:sz w:val="28"/>
          <w:szCs w:val="28"/>
        </w:rPr>
        <w:t>е</w:t>
      </w:r>
      <w:r w:rsidR="00C00442" w:rsidRPr="002F596A">
        <w:rPr>
          <w:rFonts w:ascii="Times New Roman" w:hAnsi="Times New Roman"/>
          <w:sz w:val="28"/>
          <w:szCs w:val="28"/>
        </w:rPr>
        <w:t xml:space="preserve"> и строительств</w:t>
      </w:r>
      <w:r w:rsidR="00600F7F" w:rsidRPr="002F596A">
        <w:rPr>
          <w:rFonts w:ascii="Times New Roman" w:hAnsi="Times New Roman"/>
          <w:sz w:val="28"/>
          <w:szCs w:val="28"/>
        </w:rPr>
        <w:t>е</w:t>
      </w:r>
      <w:r w:rsidR="00C00442" w:rsidRPr="002F596A">
        <w:rPr>
          <w:rFonts w:ascii="Times New Roman" w:hAnsi="Times New Roman"/>
          <w:sz w:val="28"/>
          <w:szCs w:val="28"/>
        </w:rPr>
        <w:t xml:space="preserve"> (реконструкци</w:t>
      </w:r>
      <w:r w:rsidR="00600F7F" w:rsidRPr="002F596A">
        <w:rPr>
          <w:rFonts w:ascii="Times New Roman" w:hAnsi="Times New Roman"/>
          <w:sz w:val="28"/>
          <w:szCs w:val="28"/>
        </w:rPr>
        <w:t>я</w:t>
      </w:r>
      <w:r w:rsidR="00C00442" w:rsidRPr="002F596A">
        <w:rPr>
          <w:rFonts w:ascii="Times New Roman" w:hAnsi="Times New Roman"/>
          <w:sz w:val="28"/>
          <w:szCs w:val="28"/>
        </w:rPr>
        <w:t>)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r w:rsidRPr="002F596A">
        <w:rPr>
          <w:rFonts w:ascii="Times New Roman" w:hAnsi="Times New Roman"/>
          <w:sz w:val="28"/>
          <w:szCs w:val="28"/>
        </w:rPr>
        <w:t>для мероприятия</w:t>
      </w:r>
      <w:r w:rsidR="00E0288A" w:rsidRPr="002F596A">
        <w:rPr>
          <w:rFonts w:ascii="Times New Roman" w:hAnsi="Times New Roman"/>
          <w:bCs/>
          <w:sz w:val="28"/>
          <w:szCs w:val="28"/>
        </w:rPr>
        <w:t>, предусмотренного подпунктом</w:t>
      </w:r>
      <w:r w:rsidRPr="002F596A">
        <w:rPr>
          <w:rFonts w:ascii="Times New Roman" w:hAnsi="Times New Roman"/>
          <w:sz w:val="28"/>
          <w:szCs w:val="28"/>
        </w:rPr>
        <w:t xml:space="preserve"> 3.1.4</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w:t>
      </w:r>
      <w:r w:rsidR="00481F05" w:rsidRP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00442" w:rsidRPr="002F596A">
        <w:rPr>
          <w:rFonts w:ascii="Times New Roman" w:hAnsi="Times New Roman"/>
          <w:sz w:val="28"/>
          <w:szCs w:val="28"/>
        </w:rPr>
        <w:t>строительств</w:t>
      </w:r>
      <w:r w:rsidR="00600F7F" w:rsidRPr="002F596A">
        <w:rPr>
          <w:rFonts w:ascii="Times New Roman" w:hAnsi="Times New Roman"/>
          <w:sz w:val="28"/>
          <w:szCs w:val="28"/>
        </w:rPr>
        <w:t>о</w:t>
      </w:r>
      <w:r w:rsidR="00C00442" w:rsidRPr="002F596A">
        <w:rPr>
          <w:rFonts w:ascii="Times New Roman" w:hAnsi="Times New Roman"/>
          <w:sz w:val="28"/>
          <w:szCs w:val="28"/>
        </w:rPr>
        <w:t xml:space="preserve"> (реконструкци</w:t>
      </w:r>
      <w:r w:rsidR="00600F7F" w:rsidRPr="002F596A">
        <w:rPr>
          <w:rFonts w:ascii="Times New Roman" w:hAnsi="Times New Roman"/>
          <w:sz w:val="28"/>
          <w:szCs w:val="28"/>
        </w:rPr>
        <w:t>я</w:t>
      </w:r>
      <w:r w:rsidR="00C00442" w:rsidRPr="002F596A">
        <w:rPr>
          <w:rFonts w:ascii="Times New Roman" w:hAnsi="Times New Roman"/>
          <w:sz w:val="28"/>
          <w:szCs w:val="28"/>
        </w:rPr>
        <w:t>), капитальн</w:t>
      </w:r>
      <w:r w:rsidR="00600F7F" w:rsidRPr="002F596A">
        <w:rPr>
          <w:rFonts w:ascii="Times New Roman" w:hAnsi="Times New Roman"/>
          <w:sz w:val="28"/>
          <w:szCs w:val="28"/>
        </w:rPr>
        <w:t>ый</w:t>
      </w:r>
      <w:r w:rsidR="00C00442" w:rsidRPr="002F596A">
        <w:rPr>
          <w:rFonts w:ascii="Times New Roman" w:hAnsi="Times New Roman"/>
          <w:sz w:val="28"/>
          <w:szCs w:val="28"/>
        </w:rPr>
        <w:t xml:space="preserve"> ремонт, ремонт и содержани</w:t>
      </w:r>
      <w:r w:rsidR="00600F7F" w:rsidRPr="002F596A">
        <w:rPr>
          <w:rFonts w:ascii="Times New Roman" w:hAnsi="Times New Roman"/>
          <w:sz w:val="28"/>
          <w:szCs w:val="28"/>
        </w:rPr>
        <w:t>е</w:t>
      </w:r>
      <w:r w:rsidR="00C00442" w:rsidRPr="002F596A">
        <w:rPr>
          <w:rFonts w:ascii="Times New Roman" w:hAnsi="Times New Roman"/>
          <w:sz w:val="28"/>
          <w:szCs w:val="28"/>
        </w:rPr>
        <w:t xml:space="preserve"> автомобильных дорог общего пользования местного значения и искусственных сооружений на них (</w:t>
      </w:r>
      <w:r w:rsidR="0024459C" w:rsidRPr="002F596A">
        <w:rPr>
          <w:rFonts w:ascii="Times New Roman" w:hAnsi="Times New Roman"/>
          <w:sz w:val="28"/>
          <w:szCs w:val="28"/>
        </w:rPr>
        <w:t>для мероприятия</w:t>
      </w:r>
      <w:r w:rsidR="00481F05" w:rsidRPr="002F596A">
        <w:rPr>
          <w:rFonts w:ascii="Times New Roman" w:hAnsi="Times New Roman"/>
          <w:bCs/>
          <w:sz w:val="28"/>
          <w:szCs w:val="28"/>
        </w:rPr>
        <w:t xml:space="preserve">, предусмотренного </w:t>
      </w:r>
      <w:r w:rsidR="00E0288A" w:rsidRPr="002F596A">
        <w:rPr>
          <w:rFonts w:ascii="Times New Roman" w:hAnsi="Times New Roman"/>
          <w:bCs/>
          <w:sz w:val="28"/>
          <w:szCs w:val="28"/>
        </w:rPr>
        <w:t>подпунктом</w:t>
      </w:r>
      <w:r w:rsidR="0024459C" w:rsidRPr="002F596A">
        <w:rPr>
          <w:rFonts w:ascii="Times New Roman" w:hAnsi="Times New Roman"/>
          <w:sz w:val="28"/>
          <w:szCs w:val="28"/>
        </w:rPr>
        <w:t xml:space="preserve"> 3.1.5</w:t>
      </w:r>
      <w:r w:rsidR="00481F05" w:rsidRPr="002F596A">
        <w:rPr>
          <w:rFonts w:ascii="Times New Roman" w:hAnsi="Times New Roman"/>
          <w:sz w:val="28"/>
          <w:szCs w:val="28"/>
        </w:rPr>
        <w:t xml:space="preserve"> таблицы </w:t>
      </w:r>
      <w:r w:rsidR="0024459C" w:rsidRPr="002F596A">
        <w:rPr>
          <w:rFonts w:ascii="Times New Roman" w:hAnsi="Times New Roman"/>
          <w:sz w:val="28"/>
          <w:szCs w:val="28"/>
        </w:rPr>
        <w:t>пункт</w:t>
      </w:r>
      <w:r w:rsidR="00481F05" w:rsidRPr="002F596A">
        <w:rPr>
          <w:rFonts w:ascii="Times New Roman" w:hAnsi="Times New Roman"/>
          <w:sz w:val="28"/>
          <w:szCs w:val="28"/>
        </w:rPr>
        <w:t>а</w:t>
      </w:r>
      <w:r w:rsidR="0024459C" w:rsidRPr="002F596A">
        <w:rPr>
          <w:rFonts w:ascii="Times New Roman" w:hAnsi="Times New Roman"/>
          <w:sz w:val="28"/>
          <w:szCs w:val="28"/>
        </w:rPr>
        <w:t xml:space="preserve"> 5</w:t>
      </w:r>
      <w:r w:rsidR="00481F05" w:rsidRPr="002F596A">
        <w:rPr>
          <w:rFonts w:ascii="Times New Roman" w:hAnsi="Times New Roman"/>
          <w:sz w:val="28"/>
          <w:szCs w:val="28"/>
        </w:rPr>
        <w:t xml:space="preserve"> </w:t>
      </w:r>
      <w:r w:rsidR="0024459C" w:rsidRPr="002F596A">
        <w:rPr>
          <w:rFonts w:ascii="Times New Roman" w:hAnsi="Times New Roman"/>
          <w:sz w:val="28"/>
          <w:szCs w:val="28"/>
        </w:rPr>
        <w:t>«</w:t>
      </w:r>
      <w:r w:rsidR="0024459C" w:rsidRPr="002F596A">
        <w:rPr>
          <w:rFonts w:ascii="Times New Roman" w:hAnsi="Times New Roman"/>
          <w:bCs/>
          <w:sz w:val="28"/>
          <w:szCs w:val="28"/>
        </w:rPr>
        <w:t>Перечень мероприятий подпрограммы»</w:t>
      </w:r>
      <w:r w:rsidR="0024459C" w:rsidRPr="002F596A">
        <w:rPr>
          <w:rFonts w:ascii="Times New Roman" w:hAnsi="Times New Roman"/>
          <w:sz w:val="28"/>
          <w:szCs w:val="28"/>
        </w:rPr>
        <w:t>);</w:t>
      </w:r>
    </w:p>
    <w:p w:rsidR="0024459C" w:rsidRPr="002F596A" w:rsidRDefault="0024459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реконструкци</w:t>
      </w:r>
      <w:r w:rsidR="00600F7F" w:rsidRPr="002F596A">
        <w:rPr>
          <w:rFonts w:ascii="Times New Roman" w:hAnsi="Times New Roman"/>
          <w:sz w:val="28"/>
          <w:szCs w:val="28"/>
        </w:rPr>
        <w:t>я</w:t>
      </w:r>
      <w:r w:rsidRPr="002F596A">
        <w:rPr>
          <w:rFonts w:ascii="Times New Roman" w:hAnsi="Times New Roman"/>
          <w:sz w:val="28"/>
          <w:szCs w:val="28"/>
        </w:rPr>
        <w:t>, капитальн</w:t>
      </w:r>
      <w:r w:rsidR="00600F7F" w:rsidRPr="002F596A">
        <w:rPr>
          <w:rFonts w:ascii="Times New Roman" w:hAnsi="Times New Roman"/>
          <w:sz w:val="28"/>
          <w:szCs w:val="28"/>
        </w:rPr>
        <w:t>ый</w:t>
      </w:r>
      <w:r w:rsidRPr="002F596A">
        <w:rPr>
          <w:rFonts w:ascii="Times New Roman" w:hAnsi="Times New Roman"/>
          <w:sz w:val="28"/>
          <w:szCs w:val="28"/>
        </w:rPr>
        <w:t xml:space="preserve"> ремонт, ремонт и содержани</w:t>
      </w:r>
      <w:r w:rsidR="00600F7F" w:rsidRPr="002F596A">
        <w:rPr>
          <w:rFonts w:ascii="Times New Roman" w:hAnsi="Times New Roman"/>
          <w:sz w:val="28"/>
          <w:szCs w:val="28"/>
        </w:rPr>
        <w:t>е</w:t>
      </w:r>
      <w:r w:rsidRPr="002F596A">
        <w:rPr>
          <w:rFonts w:ascii="Times New Roman" w:hAnsi="Times New Roman"/>
          <w:sz w:val="28"/>
          <w:szCs w:val="28"/>
        </w:rPr>
        <w:t xml:space="preserve"> социально значимых объектов </w:t>
      </w:r>
      <w:r w:rsidR="002F596A">
        <w:rPr>
          <w:rFonts w:ascii="Times New Roman" w:hAnsi="Times New Roman"/>
          <w:sz w:val="28"/>
          <w:szCs w:val="28"/>
        </w:rPr>
        <w:t>–</w:t>
      </w:r>
      <w:r w:rsidRPr="002F596A">
        <w:rPr>
          <w:rFonts w:ascii="Times New Roman" w:hAnsi="Times New Roman"/>
          <w:sz w:val="28"/>
          <w:szCs w:val="28"/>
        </w:rPr>
        <w:t xml:space="preserve"> автомобильных</w:t>
      </w:r>
      <w:r w:rsidR="002F596A">
        <w:rPr>
          <w:rFonts w:ascii="Times New Roman" w:hAnsi="Times New Roman"/>
          <w:sz w:val="28"/>
          <w:szCs w:val="28"/>
        </w:rPr>
        <w:t xml:space="preserve"> </w:t>
      </w:r>
      <w:r w:rsidRPr="002F596A">
        <w:rPr>
          <w:rFonts w:ascii="Times New Roman" w:hAnsi="Times New Roman"/>
          <w:sz w:val="28"/>
          <w:szCs w:val="28"/>
        </w:rPr>
        <w:t>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 (для мероприятия</w:t>
      </w:r>
      <w:r w:rsidR="00481F05" w:rsidRPr="002F596A">
        <w:rPr>
          <w:rFonts w:ascii="Times New Roman" w:hAnsi="Times New Roman"/>
          <w:bCs/>
          <w:sz w:val="28"/>
          <w:szCs w:val="28"/>
        </w:rPr>
        <w:t xml:space="preserve">, предусмотренного </w:t>
      </w:r>
      <w:r w:rsidR="00E0288A" w:rsidRPr="002F596A">
        <w:rPr>
          <w:rFonts w:ascii="Times New Roman" w:hAnsi="Times New Roman"/>
          <w:bCs/>
          <w:sz w:val="28"/>
          <w:szCs w:val="28"/>
        </w:rPr>
        <w:t>подпунктом</w:t>
      </w:r>
      <w:r w:rsidRPr="002F596A">
        <w:rPr>
          <w:rFonts w:ascii="Times New Roman" w:hAnsi="Times New Roman"/>
          <w:sz w:val="28"/>
          <w:szCs w:val="28"/>
        </w:rPr>
        <w:t xml:space="preserve"> 3.1.6</w:t>
      </w:r>
      <w:r w:rsidR="00481F05" w:rsidRPr="002F596A">
        <w:rPr>
          <w:rFonts w:ascii="Times New Roman" w:hAnsi="Times New Roman"/>
          <w:sz w:val="28"/>
          <w:szCs w:val="28"/>
        </w:rPr>
        <w:t xml:space="preserve"> таблицы</w:t>
      </w:r>
      <w:r w:rsidR="002F596A">
        <w:rPr>
          <w:rFonts w:ascii="Times New Roman" w:hAnsi="Times New Roman"/>
          <w:sz w:val="28"/>
          <w:szCs w:val="28"/>
        </w:rPr>
        <w:br/>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w:t>
      </w:r>
      <w:r w:rsidR="00481F05" w:rsidRPr="002F596A">
        <w:rPr>
          <w:rFonts w:ascii="Times New Roman" w:hAnsi="Times New Roman"/>
          <w:sz w:val="28"/>
          <w:szCs w:val="28"/>
        </w:rPr>
        <w:t>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24459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00C00442" w:rsidRPr="002F596A">
        <w:rPr>
          <w:rFonts w:ascii="Times New Roman" w:hAnsi="Times New Roman"/>
          <w:sz w:val="28"/>
          <w:szCs w:val="28"/>
        </w:rPr>
        <w:t>реализаци</w:t>
      </w:r>
      <w:r w:rsidR="00600F7F" w:rsidRPr="002F596A">
        <w:rPr>
          <w:rFonts w:ascii="Times New Roman" w:hAnsi="Times New Roman"/>
          <w:sz w:val="28"/>
          <w:szCs w:val="28"/>
        </w:rPr>
        <w:t>я</w:t>
      </w:r>
      <w:r w:rsidR="00C00442" w:rsidRPr="002F596A">
        <w:rPr>
          <w:rFonts w:ascii="Times New Roman" w:hAnsi="Times New Roman"/>
          <w:sz w:val="28"/>
          <w:szCs w:val="28"/>
        </w:rPr>
        <w:t xml:space="preserve"> мероприятий по развитию транспортной </w:t>
      </w:r>
      <w:r w:rsidR="00C00442" w:rsidRPr="002F596A">
        <w:rPr>
          <w:rFonts w:ascii="Times New Roman" w:hAnsi="Times New Roman"/>
          <w:spacing w:val="-2"/>
          <w:sz w:val="28"/>
          <w:szCs w:val="28"/>
        </w:rPr>
        <w:t>инфраструктуры на сельских территориях, предусмотренных подпунктами</w:t>
      </w:r>
      <w:r w:rsidRPr="002F596A">
        <w:rPr>
          <w:rFonts w:ascii="Times New Roman" w:hAnsi="Times New Roman"/>
          <w:spacing w:val="-2"/>
          <w:sz w:val="28"/>
          <w:szCs w:val="28"/>
        </w:rPr>
        <w:t xml:space="preserve"> </w:t>
      </w:r>
      <w:r w:rsidR="00C00442" w:rsidRPr="002F596A">
        <w:rPr>
          <w:rFonts w:ascii="Times New Roman" w:hAnsi="Times New Roman"/>
          <w:spacing w:val="-2"/>
          <w:sz w:val="28"/>
          <w:szCs w:val="28"/>
        </w:rPr>
        <w:t>1-5</w:t>
      </w:r>
      <w:r w:rsidR="00C00442" w:rsidRPr="002F596A">
        <w:rPr>
          <w:rFonts w:ascii="Times New Roman" w:hAnsi="Times New Roman"/>
          <w:sz w:val="28"/>
          <w:szCs w:val="28"/>
        </w:rPr>
        <w:t xml:space="preserve"> пункта </w:t>
      </w:r>
      <w:r w:rsidRPr="002F596A">
        <w:rPr>
          <w:rFonts w:ascii="Times New Roman" w:hAnsi="Times New Roman"/>
          <w:sz w:val="28"/>
          <w:szCs w:val="28"/>
        </w:rPr>
        <w:t>5</w:t>
      </w:r>
      <w:r w:rsidR="00C00442" w:rsidRPr="002F596A">
        <w:rPr>
          <w:rFonts w:ascii="Times New Roman" w:hAnsi="Times New Roman"/>
          <w:sz w:val="28"/>
          <w:szCs w:val="28"/>
        </w:rPr>
        <w:t xml:space="preserve"> настоящего </w:t>
      </w:r>
      <w:r w:rsidRPr="002F596A">
        <w:rPr>
          <w:rFonts w:ascii="Times New Roman" w:hAnsi="Times New Roman"/>
          <w:sz w:val="28"/>
          <w:szCs w:val="28"/>
        </w:rPr>
        <w:t>Порядка</w:t>
      </w:r>
      <w:r w:rsidR="00C00442" w:rsidRPr="002F596A">
        <w:rPr>
          <w:rFonts w:ascii="Times New Roman" w:hAnsi="Times New Roman"/>
          <w:sz w:val="28"/>
          <w:szCs w:val="28"/>
        </w:rPr>
        <w:t xml:space="preserve"> (</w:t>
      </w:r>
      <w:r w:rsidRPr="002F596A">
        <w:rPr>
          <w:rFonts w:ascii="Times New Roman" w:hAnsi="Times New Roman"/>
          <w:sz w:val="28"/>
          <w:szCs w:val="28"/>
        </w:rPr>
        <w:t>для мероприятия</w:t>
      </w:r>
      <w:r w:rsidR="00481F05" w:rsidRPr="002F596A">
        <w:rPr>
          <w:rFonts w:ascii="Times New Roman" w:hAnsi="Times New Roman"/>
          <w:bCs/>
          <w:sz w:val="28"/>
          <w:szCs w:val="28"/>
        </w:rPr>
        <w:t xml:space="preserve">, предусмотренного </w:t>
      </w:r>
      <w:r w:rsidR="00E0288A"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481F0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81F05" w:rsidRPr="002F596A">
        <w:rPr>
          <w:rFonts w:ascii="Times New Roman" w:hAnsi="Times New Roman"/>
          <w:sz w:val="28"/>
          <w:szCs w:val="28"/>
        </w:rPr>
        <w:t>а</w:t>
      </w:r>
      <w:r w:rsidRPr="002F596A">
        <w:rPr>
          <w:rFonts w:ascii="Times New Roman" w:hAnsi="Times New Roman"/>
          <w:sz w:val="28"/>
          <w:szCs w:val="28"/>
        </w:rPr>
        <w:t xml:space="preserve"> 5</w:t>
      </w:r>
      <w:r w:rsidR="00481F05" w:rsidRP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24459C"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24459C" w:rsidRPr="002F596A">
        <w:rPr>
          <w:rFonts w:ascii="Times New Roman" w:hAnsi="Times New Roman"/>
          <w:sz w:val="28"/>
          <w:szCs w:val="28"/>
        </w:rPr>
        <w:t>модернизаци</w:t>
      </w:r>
      <w:r w:rsidR="00600F7F" w:rsidRPr="002F596A">
        <w:rPr>
          <w:rFonts w:ascii="Times New Roman" w:hAnsi="Times New Roman"/>
          <w:sz w:val="28"/>
          <w:szCs w:val="28"/>
        </w:rPr>
        <w:t>я</w:t>
      </w:r>
      <w:r w:rsidR="0024459C" w:rsidRPr="002F596A">
        <w:rPr>
          <w:rFonts w:ascii="Times New Roman" w:hAnsi="Times New Roman"/>
          <w:sz w:val="28"/>
          <w:szCs w:val="28"/>
        </w:rPr>
        <w:t xml:space="preserve"> (реконструкци</w:t>
      </w:r>
      <w:r w:rsidR="00600F7F" w:rsidRPr="002F596A">
        <w:rPr>
          <w:rFonts w:ascii="Times New Roman" w:hAnsi="Times New Roman"/>
          <w:sz w:val="28"/>
          <w:szCs w:val="28"/>
        </w:rPr>
        <w:t>я</w:t>
      </w:r>
      <w:r w:rsidR="0024459C" w:rsidRPr="002F596A">
        <w:rPr>
          <w:rFonts w:ascii="Times New Roman" w:hAnsi="Times New Roman"/>
          <w:sz w:val="28"/>
          <w:szCs w:val="28"/>
        </w:rPr>
        <w:t xml:space="preserve">) светофорных объектов на улично-дорожной сети населенных пунктов поселений и городских округов (для </w:t>
      </w:r>
      <w:r w:rsidR="0024459C" w:rsidRPr="002F596A">
        <w:rPr>
          <w:rFonts w:ascii="Times New Roman" w:hAnsi="Times New Roman"/>
          <w:spacing w:val="-4"/>
          <w:sz w:val="28"/>
          <w:szCs w:val="28"/>
        </w:rPr>
        <w:t>мероприятия</w:t>
      </w:r>
      <w:r w:rsidR="006B709C" w:rsidRPr="002F596A">
        <w:rPr>
          <w:rFonts w:ascii="Times New Roman" w:hAnsi="Times New Roman"/>
          <w:spacing w:val="-4"/>
          <w:sz w:val="28"/>
          <w:szCs w:val="28"/>
        </w:rPr>
        <w:t xml:space="preserve">, предусмотренного </w:t>
      </w:r>
      <w:r w:rsidR="00427CEA" w:rsidRPr="002F596A">
        <w:rPr>
          <w:rFonts w:ascii="Times New Roman" w:hAnsi="Times New Roman"/>
          <w:spacing w:val="-4"/>
          <w:sz w:val="28"/>
          <w:szCs w:val="28"/>
        </w:rPr>
        <w:t>подпунктом</w:t>
      </w:r>
      <w:r w:rsidR="0024459C" w:rsidRPr="002F596A">
        <w:rPr>
          <w:rFonts w:ascii="Times New Roman" w:hAnsi="Times New Roman"/>
          <w:spacing w:val="-4"/>
          <w:sz w:val="28"/>
          <w:szCs w:val="28"/>
        </w:rPr>
        <w:t xml:space="preserve"> 3.2.1</w:t>
      </w:r>
      <w:r w:rsidRPr="002F596A">
        <w:rPr>
          <w:rFonts w:ascii="Times New Roman" w:hAnsi="Times New Roman"/>
          <w:spacing w:val="-4"/>
          <w:sz w:val="28"/>
          <w:szCs w:val="28"/>
        </w:rPr>
        <w:t xml:space="preserve"> </w:t>
      </w:r>
      <w:r w:rsidR="006B709C" w:rsidRPr="002F596A">
        <w:rPr>
          <w:rFonts w:ascii="Times New Roman" w:hAnsi="Times New Roman"/>
          <w:spacing w:val="-4"/>
          <w:sz w:val="28"/>
          <w:szCs w:val="28"/>
        </w:rPr>
        <w:t xml:space="preserve">таблицы </w:t>
      </w:r>
      <w:r w:rsidR="0024459C" w:rsidRPr="002F596A">
        <w:rPr>
          <w:rFonts w:ascii="Times New Roman" w:hAnsi="Times New Roman"/>
          <w:spacing w:val="-4"/>
          <w:sz w:val="28"/>
          <w:szCs w:val="28"/>
        </w:rPr>
        <w:t>пункт</w:t>
      </w:r>
      <w:r w:rsidR="006B709C" w:rsidRPr="002F596A">
        <w:rPr>
          <w:rFonts w:ascii="Times New Roman" w:hAnsi="Times New Roman"/>
          <w:spacing w:val="-4"/>
          <w:sz w:val="28"/>
          <w:szCs w:val="28"/>
        </w:rPr>
        <w:t>а</w:t>
      </w:r>
      <w:r w:rsidRPr="002F596A">
        <w:rPr>
          <w:rFonts w:ascii="Times New Roman" w:hAnsi="Times New Roman"/>
          <w:spacing w:val="-4"/>
          <w:sz w:val="28"/>
          <w:szCs w:val="28"/>
        </w:rPr>
        <w:t xml:space="preserve"> </w:t>
      </w:r>
      <w:r w:rsidR="0024459C" w:rsidRPr="002F596A">
        <w:rPr>
          <w:rFonts w:ascii="Times New Roman" w:hAnsi="Times New Roman"/>
          <w:spacing w:val="-4"/>
          <w:sz w:val="28"/>
          <w:szCs w:val="28"/>
        </w:rPr>
        <w:t>5</w:t>
      </w:r>
      <w:r w:rsidR="0024459C" w:rsidRPr="002F596A">
        <w:rPr>
          <w:rFonts w:ascii="Times New Roman" w:hAnsi="Times New Roman"/>
          <w:sz w:val="28"/>
          <w:szCs w:val="28"/>
        </w:rPr>
        <w:t> «</w:t>
      </w:r>
      <w:r w:rsidR="0024459C" w:rsidRPr="002F596A">
        <w:rPr>
          <w:rFonts w:ascii="Times New Roman" w:hAnsi="Times New Roman"/>
          <w:bCs/>
          <w:sz w:val="28"/>
          <w:szCs w:val="28"/>
        </w:rPr>
        <w:t>Перечень мероприятий подпрограммы»</w:t>
      </w:r>
      <w:r w:rsidR="0024459C" w:rsidRPr="002F596A">
        <w:rPr>
          <w:rFonts w:ascii="Times New Roman" w:hAnsi="Times New Roman"/>
          <w:sz w:val="28"/>
          <w:szCs w:val="28"/>
        </w:rPr>
        <w:t>);</w:t>
      </w:r>
    </w:p>
    <w:p w:rsidR="0024459C" w:rsidRPr="002F596A" w:rsidRDefault="0024459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оборудовани</w:t>
      </w:r>
      <w:r w:rsidR="00600F7F" w:rsidRPr="002F596A">
        <w:rPr>
          <w:rFonts w:ascii="Times New Roman" w:hAnsi="Times New Roman"/>
          <w:sz w:val="28"/>
          <w:szCs w:val="28"/>
        </w:rPr>
        <w:t>е</w:t>
      </w:r>
      <w:r w:rsidRPr="002F596A">
        <w:rPr>
          <w:rFonts w:ascii="Times New Roman" w:hAnsi="Times New Roman"/>
          <w:sz w:val="28"/>
          <w:szCs w:val="28"/>
        </w:rPr>
        <w:t xml:space="preserve"> светофорными объектами мест концентрации дорожно-транспортных происшествий в местах пересечений и примыканий автомобильных дорог (для мероприятия</w:t>
      </w:r>
      <w:r w:rsidR="006B709C"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3.2.2</w:t>
      </w:r>
      <w:r w:rsidR="006B709C"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6B709C"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24459C" w:rsidRPr="002F596A" w:rsidRDefault="0024459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оборудовани</w:t>
      </w:r>
      <w:r w:rsidR="00600F7F" w:rsidRPr="002F596A">
        <w:rPr>
          <w:rFonts w:ascii="Times New Roman" w:hAnsi="Times New Roman"/>
          <w:sz w:val="28"/>
          <w:szCs w:val="28"/>
        </w:rPr>
        <w:t>е</w:t>
      </w:r>
      <w:r w:rsidRPr="002F596A">
        <w:rPr>
          <w:rFonts w:ascii="Times New Roman" w:hAnsi="Times New Roman"/>
          <w:sz w:val="28"/>
          <w:szCs w:val="28"/>
        </w:rPr>
        <w:t xml:space="preserve"> нерегулируемых пешеходных переходов освещением, искусственными дорожными неровностями, светофорами Т.7, системами светового 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w:t>
      </w:r>
      <w:proofErr w:type="spellStart"/>
      <w:r w:rsidRPr="002F596A">
        <w:rPr>
          <w:rFonts w:ascii="Times New Roman" w:hAnsi="Times New Roman"/>
          <w:sz w:val="28"/>
          <w:szCs w:val="28"/>
        </w:rPr>
        <w:t>световозвращателями</w:t>
      </w:r>
      <w:proofErr w:type="spellEnd"/>
      <w:r w:rsidRPr="002F596A">
        <w:rPr>
          <w:rFonts w:ascii="Times New Roman" w:hAnsi="Times New Roman"/>
          <w:sz w:val="28"/>
          <w:szCs w:val="28"/>
        </w:rPr>
        <w:t xml:space="preserve"> и индикаторами, а также устройствами дополнительного освещения и другими элементами повышения безопасности дорожного движения (для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3.2.3</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EF742C"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7</w:t>
      </w:r>
      <w:r w:rsidR="00C00442" w:rsidRPr="002F596A">
        <w:rPr>
          <w:rFonts w:ascii="Times New Roman" w:hAnsi="Times New Roman"/>
          <w:sz w:val="28"/>
          <w:szCs w:val="28"/>
        </w:rPr>
        <w:t xml:space="preserve">. Предоставление субсидий </w:t>
      </w:r>
      <w:r w:rsidRPr="002F596A">
        <w:rPr>
          <w:rFonts w:ascii="Times New Roman" w:hAnsi="Times New Roman"/>
          <w:sz w:val="28"/>
          <w:szCs w:val="28"/>
        </w:rPr>
        <w:t>местным бюджетам</w:t>
      </w:r>
      <w:r w:rsidR="00C00442" w:rsidRPr="002F596A">
        <w:rPr>
          <w:rFonts w:ascii="Times New Roman" w:hAnsi="Times New Roman"/>
          <w:sz w:val="28"/>
          <w:szCs w:val="28"/>
        </w:rPr>
        <w:t xml:space="preserve"> осуществляется при соблюдении следующих условий:</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утвержденных </w:t>
      </w:r>
      <w:r w:rsidR="00076BF9" w:rsidRPr="002F596A">
        <w:rPr>
          <w:rFonts w:ascii="Times New Roman" w:hAnsi="Times New Roman"/>
          <w:sz w:val="28"/>
          <w:szCs w:val="28"/>
        </w:rPr>
        <w:t>п</w:t>
      </w:r>
      <w:r w:rsidRPr="002F596A">
        <w:rPr>
          <w:rFonts w:ascii="Times New Roman" w:hAnsi="Times New Roman"/>
          <w:sz w:val="28"/>
          <w:szCs w:val="28"/>
        </w:rPr>
        <w:t xml:space="preserve">остановлением Правительства Рязанской области от 26.11.2019 </w:t>
      </w:r>
      <w:r w:rsidR="0076681F" w:rsidRPr="002F596A">
        <w:rPr>
          <w:rFonts w:ascii="Times New Roman" w:hAnsi="Times New Roman"/>
          <w:sz w:val="28"/>
          <w:szCs w:val="28"/>
        </w:rPr>
        <w:t>№</w:t>
      </w:r>
      <w:r w:rsidRPr="002F596A">
        <w:rPr>
          <w:rFonts w:ascii="Times New Roman" w:hAnsi="Times New Roman"/>
          <w:sz w:val="28"/>
          <w:szCs w:val="28"/>
        </w:rPr>
        <w:t xml:space="preserve"> 377 (далее </w:t>
      </w:r>
      <w:r w:rsidR="002F596A">
        <w:rPr>
          <w:rFonts w:ascii="Times New Roman" w:hAnsi="Times New Roman"/>
          <w:sz w:val="28"/>
          <w:szCs w:val="28"/>
        </w:rPr>
        <w:t>–</w:t>
      </w:r>
      <w:r w:rsidRPr="002F596A">
        <w:rPr>
          <w:rFonts w:ascii="Times New Roman" w:hAnsi="Times New Roman"/>
          <w:sz w:val="28"/>
          <w:szCs w:val="28"/>
        </w:rPr>
        <w:t xml:space="preserve"> Правила</w:t>
      </w:r>
      <w:r w:rsidR="002F596A">
        <w:rPr>
          <w:rFonts w:ascii="Times New Roman" w:hAnsi="Times New Roman"/>
          <w:sz w:val="28"/>
          <w:szCs w:val="28"/>
        </w:rPr>
        <w:t xml:space="preserve"> </w:t>
      </w:r>
      <w:r w:rsidR="0076681F" w:rsidRPr="002F596A">
        <w:rPr>
          <w:rFonts w:ascii="Times New Roman" w:hAnsi="Times New Roman"/>
          <w:sz w:val="28"/>
          <w:szCs w:val="28"/>
        </w:rPr>
        <w:t>№</w:t>
      </w:r>
      <w:r w:rsidRPr="002F596A">
        <w:rPr>
          <w:rFonts w:ascii="Times New Roman" w:hAnsi="Times New Roman"/>
          <w:sz w:val="28"/>
          <w:szCs w:val="28"/>
        </w:rPr>
        <w:t xml:space="preserve"> 377);</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 xml:space="preserve">централизация закупок в соответствии с распоряжением Правительства Рязанской области от 25.04.2017 </w:t>
      </w:r>
      <w:r w:rsidR="004D6B43" w:rsidRPr="002F596A">
        <w:rPr>
          <w:rFonts w:ascii="Times New Roman" w:hAnsi="Times New Roman"/>
          <w:sz w:val="28"/>
          <w:szCs w:val="28"/>
        </w:rPr>
        <w:t>№</w:t>
      </w:r>
      <w:r w:rsidRPr="002F596A">
        <w:rPr>
          <w:rFonts w:ascii="Times New Roman" w:hAnsi="Times New Roman"/>
          <w:sz w:val="28"/>
          <w:szCs w:val="28"/>
        </w:rPr>
        <w:t xml:space="preserve"> 178-р, за исключением закупок:</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w:t>
      </w:r>
      <w:r w:rsidR="00076BF9" w:rsidRPr="002F596A">
        <w:rPr>
          <w:rFonts w:ascii="Times New Roman" w:hAnsi="Times New Roman"/>
          <w:sz w:val="28"/>
          <w:szCs w:val="28"/>
        </w:rPr>
        <w:t xml:space="preserve">Рязанской области </w:t>
      </w:r>
      <w:r w:rsidRPr="002F596A">
        <w:rPr>
          <w:rFonts w:ascii="Times New Roman" w:hAnsi="Times New Roman"/>
          <w:sz w:val="28"/>
          <w:szCs w:val="28"/>
        </w:rPr>
        <w:t>для предоставления субсидий;</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муниципальные контракты по которым заключаются в соответствии с частью 1 статьи 93 Федерального закона от 05.04.2013 </w:t>
      </w:r>
      <w:r w:rsidR="004D6B43" w:rsidRPr="002F596A">
        <w:rPr>
          <w:rFonts w:ascii="Times New Roman" w:hAnsi="Times New Roman"/>
          <w:sz w:val="28"/>
          <w:szCs w:val="28"/>
        </w:rPr>
        <w:t>№</w:t>
      </w:r>
      <w:r w:rsidRPr="002F596A">
        <w:rPr>
          <w:rFonts w:ascii="Times New Roman" w:hAnsi="Times New Roman"/>
          <w:sz w:val="28"/>
          <w:szCs w:val="28"/>
        </w:rPr>
        <w:t xml:space="preserve"> 44-ФЗ;</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наличие заявки на участие в конкурсном отборе для предоставления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Форма заявки на участие в конкурсном отборе утверждается постановлением Минтранса</w:t>
      </w:r>
      <w:r w:rsidR="00A52A74" w:rsidRPr="002F596A">
        <w:rPr>
          <w:rFonts w:ascii="Times New Roman" w:hAnsi="Times New Roman"/>
          <w:sz w:val="28"/>
          <w:szCs w:val="28"/>
        </w:rPr>
        <w:t> </w:t>
      </w:r>
      <w:r w:rsidRPr="002F596A">
        <w:rPr>
          <w:rFonts w:ascii="Times New Roman" w:hAnsi="Times New Roman"/>
          <w:sz w:val="28"/>
          <w:szCs w:val="28"/>
        </w:rPr>
        <w:t>Р</w:t>
      </w:r>
      <w:r w:rsidR="00A52A74" w:rsidRPr="002F596A">
        <w:rPr>
          <w:rFonts w:ascii="Times New Roman" w:hAnsi="Times New Roman"/>
          <w:sz w:val="28"/>
          <w:szCs w:val="28"/>
        </w:rPr>
        <w:t>О</w:t>
      </w:r>
      <w:r w:rsidRPr="002F596A">
        <w:rPr>
          <w:rFonts w:ascii="Times New Roman" w:hAnsi="Times New Roman"/>
          <w:sz w:val="28"/>
          <w:szCs w:val="28"/>
        </w:rPr>
        <w:t>;</w:t>
      </w:r>
    </w:p>
    <w:p w:rsidR="00C0044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00442" w:rsidRPr="002F596A">
        <w:rPr>
          <w:rFonts w:ascii="Times New Roman" w:hAnsi="Times New Roman"/>
          <w:sz w:val="28"/>
          <w:szCs w:val="28"/>
        </w:rPr>
        <w:t>наличие утвержденной в установленном порядке муниципальной программы, предусматривающей мероприятия, соответствующие целям предоставления субсидий, предусмотренным пунктом</w:t>
      </w:r>
      <w:r w:rsidR="00A52A74" w:rsidRPr="002F596A">
        <w:rPr>
          <w:rFonts w:ascii="Times New Roman" w:hAnsi="Times New Roman"/>
          <w:sz w:val="28"/>
          <w:szCs w:val="28"/>
        </w:rPr>
        <w:t xml:space="preserve"> 6</w:t>
      </w:r>
      <w:r w:rsidR="00C00442" w:rsidRPr="002F596A">
        <w:rPr>
          <w:rFonts w:ascii="Times New Roman" w:hAnsi="Times New Roman"/>
          <w:sz w:val="28"/>
          <w:szCs w:val="28"/>
        </w:rPr>
        <w:t xml:space="preserve"> настоящего </w:t>
      </w:r>
      <w:r w:rsidR="00A52A74" w:rsidRPr="002F596A">
        <w:rPr>
          <w:rFonts w:ascii="Times New Roman" w:hAnsi="Times New Roman"/>
          <w:sz w:val="28"/>
          <w:szCs w:val="28"/>
        </w:rPr>
        <w:t>Порядка, с учетом объема расходного обязательства, в том числе за счет средств местного бюджета</w:t>
      </w:r>
      <w:r w:rsidR="00C00442" w:rsidRPr="002F596A">
        <w:rPr>
          <w:rFonts w:ascii="Times New Roman" w:hAnsi="Times New Roman"/>
          <w:sz w:val="28"/>
          <w:szCs w:val="28"/>
        </w:rPr>
        <w:t xml:space="preserve"> (далее </w:t>
      </w:r>
      <w:r>
        <w:rPr>
          <w:rFonts w:ascii="Times New Roman" w:hAnsi="Times New Roman"/>
          <w:sz w:val="28"/>
          <w:szCs w:val="28"/>
        </w:rPr>
        <w:t>–</w:t>
      </w:r>
      <w:r w:rsidR="00C00442" w:rsidRPr="002F596A">
        <w:rPr>
          <w:rFonts w:ascii="Times New Roman" w:hAnsi="Times New Roman"/>
          <w:sz w:val="28"/>
          <w:szCs w:val="28"/>
        </w:rPr>
        <w:t xml:space="preserve"> муниципальная</w:t>
      </w:r>
      <w:r>
        <w:rPr>
          <w:rFonts w:ascii="Times New Roman" w:hAnsi="Times New Roman"/>
          <w:sz w:val="28"/>
          <w:szCs w:val="28"/>
        </w:rPr>
        <w:t xml:space="preserve"> </w:t>
      </w:r>
      <w:r w:rsidR="00C00442" w:rsidRPr="002F596A">
        <w:rPr>
          <w:rFonts w:ascii="Times New Roman" w:hAnsi="Times New Roman"/>
          <w:sz w:val="28"/>
          <w:szCs w:val="28"/>
        </w:rPr>
        <w:t>программа);</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утвержденной проектной документации на объекты строительства (реконструкции), капитального ремонта автомобильных дорог общего пользования местного значения,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случаях, предусмотренных законодательством Российской Федерации о градостроительной деятельности, (для мероприятий</w:t>
      </w:r>
      <w:r w:rsidR="00827DA5" w:rsidRPr="002F596A">
        <w:rPr>
          <w:rFonts w:ascii="Times New Roman" w:hAnsi="Times New Roman"/>
          <w:bCs/>
          <w:sz w:val="28"/>
          <w:szCs w:val="28"/>
        </w:rPr>
        <w:t xml:space="preserve">, предусмотренных </w:t>
      </w:r>
      <w:r w:rsidR="00427CEA" w:rsidRPr="002F596A">
        <w:rPr>
          <w:rFonts w:ascii="Times New Roman" w:hAnsi="Times New Roman"/>
          <w:bCs/>
          <w:sz w:val="28"/>
          <w:szCs w:val="28"/>
        </w:rPr>
        <w:t>подпунктами</w:t>
      </w:r>
      <w:r w:rsidR="00C137C3" w:rsidRPr="002F596A">
        <w:rPr>
          <w:rFonts w:ascii="Times New Roman" w:hAnsi="Times New Roman"/>
          <w:sz w:val="28"/>
          <w:szCs w:val="28"/>
        </w:rPr>
        <w:t xml:space="preserve"> </w:t>
      </w:r>
      <w:r w:rsidR="009E0C77" w:rsidRPr="002F596A">
        <w:rPr>
          <w:rFonts w:ascii="Times New Roman" w:hAnsi="Times New Roman"/>
          <w:sz w:val="28"/>
          <w:szCs w:val="28"/>
        </w:rPr>
        <w:t>1.1.5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1.2.</w:t>
      </w:r>
      <w:r w:rsidR="0048571B" w:rsidRPr="002F596A">
        <w:rPr>
          <w:rFonts w:ascii="Times New Roman" w:hAnsi="Times New Roman"/>
          <w:sz w:val="28"/>
          <w:szCs w:val="28"/>
        </w:rPr>
        <w:t>1.</w:t>
      </w:r>
      <w:r w:rsidR="009E0C77" w:rsidRPr="002F596A">
        <w:rPr>
          <w:rFonts w:ascii="Times New Roman" w:hAnsi="Times New Roman"/>
          <w:sz w:val="28"/>
          <w:szCs w:val="28"/>
        </w:rPr>
        <w:t>3, 3.1.4, 3.1.5, 3.1.6, 3.1.7</w:t>
      </w:r>
      <w:r w:rsidR="00827DA5" w:rsidRPr="002F596A">
        <w:rPr>
          <w:rFonts w:ascii="Times New Roman" w:hAnsi="Times New Roman"/>
          <w:sz w:val="28"/>
          <w:szCs w:val="28"/>
        </w:rPr>
        <w:t xml:space="preserve"> таблицы </w:t>
      </w:r>
      <w:r w:rsidR="009E0C77" w:rsidRPr="002F596A">
        <w:rPr>
          <w:rFonts w:ascii="Times New Roman" w:hAnsi="Times New Roman"/>
          <w:sz w:val="28"/>
          <w:szCs w:val="28"/>
        </w:rPr>
        <w:t>пункт</w:t>
      </w:r>
      <w:r w:rsidR="00827DA5" w:rsidRPr="002F596A">
        <w:rPr>
          <w:rFonts w:ascii="Times New Roman" w:hAnsi="Times New Roman"/>
          <w:sz w:val="28"/>
          <w:szCs w:val="28"/>
        </w:rPr>
        <w:t>а</w:t>
      </w:r>
      <w:r w:rsidR="009E0C77" w:rsidRPr="002F596A">
        <w:rPr>
          <w:rFonts w:ascii="Times New Roman" w:hAnsi="Times New Roman"/>
          <w:sz w:val="28"/>
          <w:szCs w:val="28"/>
        </w:rPr>
        <w:t xml:space="preserve"> 5 «</w:t>
      </w:r>
      <w:r w:rsidR="009E0C77"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в части строительства (реконструкции), капитального ремонта автомобильных дорог);</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 xml:space="preserve">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w:t>
      </w:r>
      <w:r w:rsidR="009E0C77" w:rsidRPr="002F596A">
        <w:rPr>
          <w:rFonts w:ascii="Times New Roman" w:hAnsi="Times New Roman"/>
          <w:sz w:val="28"/>
          <w:szCs w:val="28"/>
        </w:rPr>
        <w:t xml:space="preserve">сводный сметный расчет и (или) </w:t>
      </w:r>
      <w:r w:rsidRPr="002F596A">
        <w:rPr>
          <w:rFonts w:ascii="Times New Roman" w:hAnsi="Times New Roman"/>
          <w:sz w:val="28"/>
          <w:szCs w:val="28"/>
        </w:rPr>
        <w:t>локальный сметный расчет (для мероприятий</w:t>
      </w:r>
      <w:r w:rsidR="00827DA5" w:rsidRPr="002F596A">
        <w:rPr>
          <w:rFonts w:ascii="Times New Roman" w:hAnsi="Times New Roman"/>
          <w:bCs/>
          <w:sz w:val="28"/>
          <w:szCs w:val="28"/>
        </w:rPr>
        <w:t>, предусмотренн</w:t>
      </w:r>
      <w:r w:rsidR="00427CEA" w:rsidRPr="002F596A">
        <w:rPr>
          <w:rFonts w:ascii="Times New Roman" w:hAnsi="Times New Roman"/>
          <w:bCs/>
          <w:sz w:val="28"/>
          <w:szCs w:val="28"/>
        </w:rPr>
        <w:t>ых подпунктами</w:t>
      </w:r>
      <w:r w:rsidR="008E264C" w:rsidRPr="002F596A">
        <w:rPr>
          <w:rFonts w:ascii="Times New Roman" w:hAnsi="Times New Roman"/>
          <w:sz w:val="28"/>
          <w:szCs w:val="28"/>
        </w:rPr>
        <w:t xml:space="preserve"> 1.1.5, 1.2.</w:t>
      </w:r>
      <w:r w:rsidR="0048571B" w:rsidRPr="002F596A">
        <w:rPr>
          <w:rFonts w:ascii="Times New Roman" w:hAnsi="Times New Roman"/>
          <w:sz w:val="28"/>
          <w:szCs w:val="28"/>
        </w:rPr>
        <w:t>1.</w:t>
      </w:r>
      <w:r w:rsidR="008E264C" w:rsidRPr="002F596A">
        <w:rPr>
          <w:rFonts w:ascii="Times New Roman" w:hAnsi="Times New Roman"/>
          <w:sz w:val="28"/>
          <w:szCs w:val="28"/>
        </w:rPr>
        <w:t>3, 3.1.5, 3.1.6, 3.1.7</w:t>
      </w:r>
      <w:r w:rsidR="00827DA5" w:rsidRPr="002F596A">
        <w:rPr>
          <w:rFonts w:ascii="Times New Roman" w:hAnsi="Times New Roman"/>
          <w:sz w:val="28"/>
          <w:szCs w:val="28"/>
        </w:rPr>
        <w:t xml:space="preserve"> таблицы </w:t>
      </w:r>
      <w:r w:rsidR="008E264C" w:rsidRPr="002F596A">
        <w:rPr>
          <w:rFonts w:ascii="Times New Roman" w:hAnsi="Times New Roman"/>
          <w:sz w:val="28"/>
          <w:szCs w:val="28"/>
        </w:rPr>
        <w:t>пункт</w:t>
      </w:r>
      <w:r w:rsidR="00827DA5" w:rsidRPr="002F596A">
        <w:rPr>
          <w:rFonts w:ascii="Times New Roman" w:hAnsi="Times New Roman"/>
          <w:sz w:val="28"/>
          <w:szCs w:val="28"/>
        </w:rPr>
        <w:t>а</w:t>
      </w:r>
      <w:r w:rsidR="008E264C" w:rsidRPr="002F596A">
        <w:rPr>
          <w:rFonts w:ascii="Times New Roman" w:hAnsi="Times New Roman"/>
          <w:sz w:val="28"/>
          <w:szCs w:val="28"/>
        </w:rPr>
        <w:t xml:space="preserve"> 5 «</w:t>
      </w:r>
      <w:r w:rsidR="008E264C"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в части ремонта автомобильных дорог);</w:t>
      </w:r>
    </w:p>
    <w:p w:rsidR="00D075F1" w:rsidRPr="002F596A" w:rsidRDefault="00D075F1"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утвержденной документации на проведение работ, включающей пояснительную записку, схему расположения объекта, ведомость объемов работ, сводный сметный расчет и (или) локальный сметный расчет (для мероприятий</w:t>
      </w:r>
      <w:r w:rsidR="00827DA5" w:rsidRPr="002F596A">
        <w:rPr>
          <w:rFonts w:ascii="Times New Roman" w:hAnsi="Times New Roman"/>
          <w:bCs/>
          <w:sz w:val="28"/>
          <w:szCs w:val="28"/>
        </w:rPr>
        <w:t xml:space="preserve">, предусмотренных </w:t>
      </w:r>
      <w:r w:rsidR="00427CEA" w:rsidRPr="002F596A">
        <w:rPr>
          <w:rFonts w:ascii="Times New Roman" w:hAnsi="Times New Roman"/>
          <w:bCs/>
          <w:sz w:val="28"/>
          <w:szCs w:val="28"/>
        </w:rPr>
        <w:t>подпунктами</w:t>
      </w:r>
      <w:r w:rsidRPr="002F596A">
        <w:rPr>
          <w:rFonts w:ascii="Times New Roman" w:hAnsi="Times New Roman"/>
          <w:sz w:val="28"/>
          <w:szCs w:val="28"/>
        </w:rPr>
        <w:t xml:space="preserve"> 3.2.1, 3.2.2, 3.2.3</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утвержденного локального сметного расчета стоимости работ по содержанию автомобильных дорог общего пользования местного значения (</w:t>
      </w:r>
      <w:r w:rsidR="00D075F1" w:rsidRPr="002F596A">
        <w:rPr>
          <w:rFonts w:ascii="Times New Roman" w:hAnsi="Times New Roman"/>
          <w:sz w:val="28"/>
          <w:szCs w:val="28"/>
        </w:rPr>
        <w:t>для мероприятий</w:t>
      </w:r>
      <w:r w:rsidR="00827DA5" w:rsidRPr="002F596A">
        <w:rPr>
          <w:rFonts w:ascii="Times New Roman" w:hAnsi="Times New Roman"/>
          <w:bCs/>
          <w:sz w:val="28"/>
          <w:szCs w:val="28"/>
        </w:rPr>
        <w:t xml:space="preserve">, предусмотренных </w:t>
      </w:r>
      <w:r w:rsidR="00427CEA" w:rsidRPr="002F596A">
        <w:rPr>
          <w:rFonts w:ascii="Times New Roman" w:hAnsi="Times New Roman"/>
          <w:bCs/>
          <w:sz w:val="28"/>
          <w:szCs w:val="28"/>
        </w:rPr>
        <w:t xml:space="preserve">подпунктами </w:t>
      </w:r>
      <w:r w:rsidR="00D075F1" w:rsidRPr="002F596A">
        <w:rPr>
          <w:rFonts w:ascii="Times New Roman" w:hAnsi="Times New Roman"/>
          <w:sz w:val="28"/>
          <w:szCs w:val="28"/>
        </w:rPr>
        <w:t>1.1.</w:t>
      </w:r>
      <w:r w:rsidR="0048571B" w:rsidRPr="002F596A">
        <w:rPr>
          <w:rFonts w:ascii="Times New Roman" w:hAnsi="Times New Roman"/>
          <w:sz w:val="28"/>
          <w:szCs w:val="28"/>
        </w:rPr>
        <w:t>5</w:t>
      </w:r>
      <w:r w:rsidR="00D075F1" w:rsidRPr="002F596A">
        <w:rPr>
          <w:rFonts w:ascii="Times New Roman" w:hAnsi="Times New Roman"/>
          <w:sz w:val="28"/>
          <w:szCs w:val="28"/>
        </w:rPr>
        <w:t>, 1.2.</w:t>
      </w:r>
      <w:r w:rsidR="0048571B" w:rsidRPr="002F596A">
        <w:rPr>
          <w:rFonts w:ascii="Times New Roman" w:hAnsi="Times New Roman"/>
          <w:sz w:val="28"/>
          <w:szCs w:val="28"/>
        </w:rPr>
        <w:t>1.</w:t>
      </w:r>
      <w:r w:rsidR="00D075F1" w:rsidRPr="002F596A">
        <w:rPr>
          <w:rFonts w:ascii="Times New Roman" w:hAnsi="Times New Roman"/>
          <w:sz w:val="28"/>
          <w:szCs w:val="28"/>
        </w:rPr>
        <w:t>3, 3.1.5, 3.1.6</w:t>
      </w:r>
      <w:r w:rsidR="00827DA5" w:rsidRPr="002F596A">
        <w:rPr>
          <w:rFonts w:ascii="Times New Roman" w:hAnsi="Times New Roman"/>
          <w:sz w:val="28"/>
          <w:szCs w:val="28"/>
        </w:rPr>
        <w:t xml:space="preserve"> таблицы </w:t>
      </w:r>
      <w:r w:rsidR="00D075F1" w:rsidRPr="002F596A">
        <w:rPr>
          <w:rFonts w:ascii="Times New Roman" w:hAnsi="Times New Roman"/>
          <w:sz w:val="28"/>
          <w:szCs w:val="28"/>
        </w:rPr>
        <w:t>пункт</w:t>
      </w:r>
      <w:r w:rsidR="00827DA5" w:rsidRPr="002F596A">
        <w:rPr>
          <w:rFonts w:ascii="Times New Roman" w:hAnsi="Times New Roman"/>
          <w:sz w:val="28"/>
          <w:szCs w:val="28"/>
        </w:rPr>
        <w:t>а</w:t>
      </w:r>
      <w:r w:rsidR="00D075F1" w:rsidRPr="002F596A">
        <w:rPr>
          <w:rFonts w:ascii="Times New Roman" w:hAnsi="Times New Roman"/>
          <w:sz w:val="28"/>
          <w:szCs w:val="28"/>
        </w:rPr>
        <w:t xml:space="preserve"> 5 «</w:t>
      </w:r>
      <w:r w:rsidR="00D075F1" w:rsidRPr="002F596A">
        <w:rPr>
          <w:rFonts w:ascii="Times New Roman" w:hAnsi="Times New Roman"/>
          <w:bCs/>
          <w:sz w:val="28"/>
          <w:szCs w:val="28"/>
        </w:rPr>
        <w:t>Перечень мероприятий подпрограммы»</w:t>
      </w:r>
      <w:r w:rsidR="00D075F1" w:rsidRPr="002F596A">
        <w:rPr>
          <w:rFonts w:ascii="Times New Roman" w:hAnsi="Times New Roman"/>
          <w:sz w:val="28"/>
          <w:szCs w:val="28"/>
        </w:rPr>
        <w:t xml:space="preserve">, </w:t>
      </w:r>
      <w:r w:rsidRPr="002F596A">
        <w:rPr>
          <w:rFonts w:ascii="Times New Roman" w:hAnsi="Times New Roman"/>
          <w:sz w:val="28"/>
          <w:szCs w:val="28"/>
        </w:rPr>
        <w:t>в части работ по содержанию автомобильных дорог);</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утвержденного в установленном порядке задания на выполнение проектно-изыскательских работ и сметы на выполнение проектно-изыскательских работ (</w:t>
      </w:r>
      <w:r w:rsidR="00D075F1" w:rsidRPr="002F596A">
        <w:rPr>
          <w:rFonts w:ascii="Times New Roman" w:hAnsi="Times New Roman"/>
          <w:sz w:val="28"/>
          <w:szCs w:val="28"/>
        </w:rPr>
        <w:t>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00D075F1" w:rsidRPr="002F596A">
        <w:rPr>
          <w:rFonts w:ascii="Times New Roman" w:hAnsi="Times New Roman"/>
          <w:sz w:val="28"/>
          <w:szCs w:val="28"/>
        </w:rPr>
        <w:t xml:space="preserve"> 3.1.4</w:t>
      </w:r>
      <w:r w:rsidR="00827DA5" w:rsidRPr="002F596A">
        <w:rPr>
          <w:rFonts w:ascii="Times New Roman" w:hAnsi="Times New Roman"/>
          <w:sz w:val="28"/>
          <w:szCs w:val="28"/>
        </w:rPr>
        <w:t xml:space="preserve"> таблицы </w:t>
      </w:r>
      <w:r w:rsidR="00D075F1" w:rsidRPr="002F596A">
        <w:rPr>
          <w:rFonts w:ascii="Times New Roman" w:hAnsi="Times New Roman"/>
          <w:sz w:val="28"/>
          <w:szCs w:val="28"/>
        </w:rPr>
        <w:t>пункт</w:t>
      </w:r>
      <w:r w:rsidR="00827DA5" w:rsidRPr="002F596A">
        <w:rPr>
          <w:rFonts w:ascii="Times New Roman" w:hAnsi="Times New Roman"/>
          <w:sz w:val="28"/>
          <w:szCs w:val="28"/>
        </w:rPr>
        <w:t>а</w:t>
      </w:r>
      <w:r w:rsidR="00D075F1" w:rsidRPr="002F596A">
        <w:rPr>
          <w:rFonts w:ascii="Times New Roman" w:hAnsi="Times New Roman"/>
          <w:sz w:val="28"/>
          <w:szCs w:val="28"/>
        </w:rPr>
        <w:t xml:space="preserve"> 5 «</w:t>
      </w:r>
      <w:r w:rsidR="00D075F1" w:rsidRPr="002F596A">
        <w:rPr>
          <w:rFonts w:ascii="Times New Roman" w:hAnsi="Times New Roman"/>
          <w:bCs/>
          <w:sz w:val="28"/>
          <w:szCs w:val="28"/>
        </w:rPr>
        <w:t>Перечень мероприятий подпрограммы</w:t>
      </w:r>
      <w:r w:rsidR="003034E0" w:rsidRPr="002F596A">
        <w:rPr>
          <w:rFonts w:ascii="Times New Roman" w:hAnsi="Times New Roman"/>
          <w:bCs/>
          <w:sz w:val="28"/>
          <w:szCs w:val="28"/>
        </w:rPr>
        <w:t>»</w:t>
      </w:r>
      <w:r w:rsidR="00D075F1" w:rsidRPr="002F596A">
        <w:rPr>
          <w:rFonts w:ascii="Times New Roman" w:hAnsi="Times New Roman"/>
          <w:sz w:val="28"/>
          <w:szCs w:val="28"/>
        </w:rPr>
        <w:t xml:space="preserve">, </w:t>
      </w:r>
      <w:r w:rsidRPr="002F596A">
        <w:rPr>
          <w:rFonts w:ascii="Times New Roman" w:hAnsi="Times New Roman"/>
          <w:sz w:val="28"/>
          <w:szCs w:val="28"/>
        </w:rPr>
        <w:t>в части работ по проектированию).</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7.</w:t>
      </w:r>
      <w:r w:rsidR="00465BCD" w:rsidRPr="002F596A">
        <w:rPr>
          <w:rFonts w:ascii="Times New Roman" w:hAnsi="Times New Roman"/>
          <w:sz w:val="28"/>
          <w:szCs w:val="28"/>
        </w:rPr>
        <w:t>1</w:t>
      </w: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Дополнительными условиями 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1.1.</w:t>
      </w:r>
      <w:r w:rsidR="002A1A08" w:rsidRPr="002F596A">
        <w:rPr>
          <w:rFonts w:ascii="Times New Roman" w:hAnsi="Times New Roman"/>
          <w:sz w:val="28"/>
          <w:szCs w:val="28"/>
        </w:rPr>
        <w:t>5</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xml:space="preserve"> являются:</w:t>
      </w:r>
    </w:p>
    <w:p w:rsidR="002A1A08" w:rsidRPr="002F596A" w:rsidRDefault="002A1A08"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наличие мероприятий по модернизации дорожной инфраструктуры в отношении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разрезе автомобильных дорог (улиц) и видов работ, в региональном проекте «Дорожная сеть (Рязанская область)» (в случае если источником финансового обеспечения субсидий являются средства федерального бюджета, при этом средства федерального бюджета, являющиеся нераспределенным резервом направляются на отдельные мероприятия по модернизации дорожной инфраструктуры в городских агломерациях);</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объектов строительства, реконструкции, капитального ремонта, ремонта и мероприятий по содержанию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региональном проекте «Дорожная сеть (Рязанская область)»;</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муниципальное образование Рязанской области, претендующее на получение субсидии, входит в состав Рязанской городской агломерации;</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наличие утвержденного местной администрацией Перечня объектов капитального строительства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w:t>
      </w:r>
      <w:r w:rsidR="002F596A">
        <w:rPr>
          <w:rFonts w:ascii="Times New Roman" w:hAnsi="Times New Roman"/>
          <w:sz w:val="28"/>
          <w:szCs w:val="28"/>
        </w:rPr>
        <w:t xml:space="preserve"> в</w:t>
      </w:r>
      <w:r w:rsidRPr="002F596A">
        <w:rPr>
          <w:rFonts w:ascii="Times New Roman" w:hAnsi="Times New Roman"/>
          <w:sz w:val="28"/>
          <w:szCs w:val="28"/>
        </w:rPr>
        <w:t xml:space="preserve"> Перечень объектов капитального строительства);</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наличие расчета стоимости работ, планируемых в отношении объекта капитального строительства, включенного</w:t>
      </w:r>
      <w:r w:rsidR="002F596A">
        <w:rPr>
          <w:rFonts w:ascii="Times New Roman" w:hAnsi="Times New Roman"/>
          <w:sz w:val="28"/>
          <w:szCs w:val="28"/>
        </w:rPr>
        <w:t xml:space="preserve"> в</w:t>
      </w:r>
      <w:r w:rsidRPr="002F596A">
        <w:rPr>
          <w:rFonts w:ascii="Times New Roman" w:hAnsi="Times New Roman"/>
          <w:sz w:val="28"/>
          <w:szCs w:val="28"/>
        </w:rPr>
        <w:t xml:space="preserve"> Перечень объектов капитального строительства (представляется в случае, если средства субсидии планируется направить на финансирование работ в отношении объекта капитального строительства, включенного</w:t>
      </w:r>
      <w:r w:rsidR="002F596A">
        <w:rPr>
          <w:rFonts w:ascii="Times New Roman" w:hAnsi="Times New Roman"/>
          <w:sz w:val="28"/>
          <w:szCs w:val="28"/>
        </w:rPr>
        <w:t xml:space="preserve"> в</w:t>
      </w:r>
      <w:r w:rsidRPr="002F596A">
        <w:rPr>
          <w:rFonts w:ascii="Times New Roman" w:hAnsi="Times New Roman"/>
          <w:sz w:val="28"/>
          <w:szCs w:val="28"/>
        </w:rPr>
        <w:t xml:space="preserve"> Перечень объектов капитального строительства).</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7.</w:t>
      </w:r>
      <w:r w:rsidR="00465BCD" w:rsidRPr="002F596A">
        <w:rPr>
          <w:rFonts w:ascii="Times New Roman" w:hAnsi="Times New Roman"/>
          <w:sz w:val="28"/>
          <w:szCs w:val="28"/>
        </w:rPr>
        <w:t>2</w:t>
      </w: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Дополнительными условиями 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1.2.</w:t>
      </w:r>
      <w:r w:rsidR="002A1A08" w:rsidRPr="002F596A">
        <w:rPr>
          <w:rFonts w:ascii="Times New Roman" w:hAnsi="Times New Roman"/>
          <w:sz w:val="28"/>
          <w:szCs w:val="28"/>
        </w:rPr>
        <w:t>1.</w:t>
      </w:r>
      <w:r w:rsidRPr="002F596A">
        <w:rPr>
          <w:rFonts w:ascii="Times New Roman" w:hAnsi="Times New Roman"/>
          <w:sz w:val="28"/>
          <w:szCs w:val="28"/>
        </w:rPr>
        <w:t>3</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xml:space="preserve"> являются:</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численность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субсидии, не менее 300 тысяч человек;</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муниципальное образование Рязанской области, претендующее на получение субсидии, входит в состав Рязанской городской агломерации.</w:t>
      </w:r>
    </w:p>
    <w:p w:rsidR="00F87941" w:rsidRPr="002F596A" w:rsidRDefault="00015065"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sz w:val="28"/>
          <w:szCs w:val="28"/>
        </w:rPr>
        <w:t>7.</w:t>
      </w:r>
      <w:r w:rsidR="00465BCD" w:rsidRPr="002F596A">
        <w:rPr>
          <w:rFonts w:ascii="Times New Roman" w:hAnsi="Times New Roman"/>
          <w:sz w:val="28"/>
          <w:szCs w:val="28"/>
        </w:rPr>
        <w:t>3</w:t>
      </w:r>
      <w:r w:rsidRPr="002F596A">
        <w:rPr>
          <w:rFonts w:ascii="Times New Roman" w:hAnsi="Times New Roman"/>
          <w:sz w:val="28"/>
          <w:szCs w:val="28"/>
        </w:rPr>
        <w:t>.</w:t>
      </w:r>
      <w:r w:rsidR="002F596A">
        <w:rPr>
          <w:rFonts w:ascii="Times New Roman" w:hAnsi="Times New Roman"/>
          <w:sz w:val="28"/>
          <w:szCs w:val="28"/>
        </w:rPr>
        <w:t> </w:t>
      </w:r>
      <w:r w:rsidR="00957AA7" w:rsidRPr="002F596A">
        <w:rPr>
          <w:rFonts w:ascii="Times New Roman" w:hAnsi="Times New Roman"/>
          <w:sz w:val="28"/>
          <w:szCs w:val="28"/>
        </w:rPr>
        <w:t>Дополнительным</w:t>
      </w:r>
      <w:r w:rsidR="00F87941" w:rsidRPr="002F596A">
        <w:rPr>
          <w:rFonts w:ascii="Times New Roman" w:hAnsi="Times New Roman"/>
          <w:sz w:val="28"/>
          <w:szCs w:val="28"/>
        </w:rPr>
        <w:t>и</w:t>
      </w:r>
      <w:r w:rsidR="00957AA7" w:rsidRPr="002F596A">
        <w:rPr>
          <w:rFonts w:ascii="Times New Roman" w:hAnsi="Times New Roman"/>
          <w:sz w:val="28"/>
          <w:szCs w:val="28"/>
        </w:rPr>
        <w:t xml:space="preserve"> услови</w:t>
      </w:r>
      <w:r w:rsidR="00F87941" w:rsidRPr="002F596A">
        <w:rPr>
          <w:rFonts w:ascii="Times New Roman" w:hAnsi="Times New Roman"/>
          <w:sz w:val="28"/>
          <w:szCs w:val="28"/>
        </w:rPr>
        <w:t>я</w:t>
      </w:r>
      <w:r w:rsidR="00957AA7" w:rsidRPr="002F596A">
        <w:rPr>
          <w:rFonts w:ascii="Times New Roman" w:hAnsi="Times New Roman"/>
          <w:sz w:val="28"/>
          <w:szCs w:val="28"/>
        </w:rPr>
        <w:t>м</w:t>
      </w:r>
      <w:r w:rsidR="00F87941" w:rsidRPr="002F596A">
        <w:rPr>
          <w:rFonts w:ascii="Times New Roman" w:hAnsi="Times New Roman"/>
          <w:sz w:val="28"/>
          <w:szCs w:val="28"/>
        </w:rPr>
        <w:t>и</w:t>
      </w:r>
      <w:r w:rsidR="00957AA7" w:rsidRPr="002F596A">
        <w:rPr>
          <w:rFonts w:ascii="Times New Roman" w:hAnsi="Times New Roman"/>
          <w:sz w:val="28"/>
          <w:szCs w:val="28"/>
        </w:rPr>
        <w:t xml:space="preserve"> 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3.1.5</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 явля</w:t>
      </w:r>
      <w:r w:rsidR="00F87941" w:rsidRPr="002F596A">
        <w:rPr>
          <w:rFonts w:ascii="Times New Roman" w:hAnsi="Times New Roman"/>
          <w:bCs/>
          <w:sz w:val="28"/>
          <w:szCs w:val="28"/>
        </w:rPr>
        <w:t>ю</w:t>
      </w:r>
      <w:r w:rsidRPr="002F596A">
        <w:rPr>
          <w:rFonts w:ascii="Times New Roman" w:hAnsi="Times New Roman"/>
          <w:bCs/>
          <w:sz w:val="28"/>
          <w:szCs w:val="28"/>
        </w:rPr>
        <w:t>тся</w:t>
      </w:r>
      <w:r w:rsidR="00F87941" w:rsidRPr="002F596A">
        <w:rPr>
          <w:rFonts w:ascii="Times New Roman" w:hAnsi="Times New Roman"/>
          <w:bCs/>
          <w:sz w:val="28"/>
          <w:szCs w:val="28"/>
        </w:rPr>
        <w:t>:</w:t>
      </w:r>
    </w:p>
    <w:p w:rsidR="00957AA7" w:rsidRPr="002F596A" w:rsidRDefault="00F87941"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bCs/>
          <w:sz w:val="28"/>
          <w:szCs w:val="28"/>
        </w:rPr>
        <w:t>-</w:t>
      </w:r>
      <w:r w:rsidR="002F596A">
        <w:rPr>
          <w:rFonts w:ascii="Times New Roman" w:hAnsi="Times New Roman"/>
          <w:bCs/>
          <w:sz w:val="28"/>
          <w:szCs w:val="28"/>
        </w:rPr>
        <w:t> </w:t>
      </w:r>
      <w:r w:rsidR="00015065" w:rsidRPr="002F596A">
        <w:rPr>
          <w:rFonts w:ascii="Times New Roman" w:hAnsi="Times New Roman"/>
          <w:bCs/>
          <w:sz w:val="28"/>
          <w:szCs w:val="28"/>
        </w:rPr>
        <w:t xml:space="preserve">согласование </w:t>
      </w:r>
      <w:r w:rsidR="00015065" w:rsidRPr="002F596A">
        <w:rPr>
          <w:rFonts w:ascii="Times New Roman" w:hAnsi="Times New Roman"/>
          <w:sz w:val="28"/>
          <w:szCs w:val="28"/>
        </w:rPr>
        <w:t>заявки на участие в конкурсном отборе для предоставления субсидии с главой администрации</w:t>
      </w:r>
      <w:r w:rsidR="00957AA7" w:rsidRPr="002F596A">
        <w:rPr>
          <w:rFonts w:ascii="Times New Roman" w:hAnsi="Times New Roman"/>
          <w:sz w:val="28"/>
          <w:szCs w:val="28"/>
        </w:rPr>
        <w:t xml:space="preserve"> </w:t>
      </w:r>
      <w:r w:rsidR="00015065" w:rsidRPr="002F596A">
        <w:rPr>
          <w:rFonts w:ascii="Times New Roman" w:hAnsi="Times New Roman"/>
          <w:sz w:val="28"/>
          <w:szCs w:val="28"/>
        </w:rPr>
        <w:t>муниципального района</w:t>
      </w:r>
      <w:r w:rsidR="003034E0" w:rsidRPr="002F596A">
        <w:rPr>
          <w:rFonts w:ascii="Times New Roman" w:hAnsi="Times New Roman"/>
          <w:sz w:val="28"/>
          <w:szCs w:val="28"/>
        </w:rPr>
        <w:t xml:space="preserve"> Рязанской области</w:t>
      </w:r>
      <w:r w:rsidR="00015065" w:rsidRPr="002F596A">
        <w:rPr>
          <w:rFonts w:ascii="Times New Roman" w:hAnsi="Times New Roman"/>
          <w:sz w:val="28"/>
          <w:szCs w:val="28"/>
        </w:rPr>
        <w:t>, в состав которого входит муниципальное образование</w:t>
      </w:r>
      <w:r w:rsidR="00076BF9" w:rsidRPr="002F596A">
        <w:rPr>
          <w:rFonts w:ascii="Times New Roman" w:hAnsi="Times New Roman"/>
          <w:sz w:val="28"/>
          <w:szCs w:val="28"/>
        </w:rPr>
        <w:t xml:space="preserve"> Рязанской области</w:t>
      </w:r>
      <w:r w:rsidR="00015065" w:rsidRPr="002F596A">
        <w:rPr>
          <w:rFonts w:ascii="Times New Roman" w:hAnsi="Times New Roman"/>
          <w:sz w:val="28"/>
          <w:szCs w:val="28"/>
        </w:rPr>
        <w:t>, претендующее на получение субсидий</w:t>
      </w:r>
      <w:r w:rsidRPr="002F596A">
        <w:rPr>
          <w:rFonts w:ascii="Times New Roman" w:hAnsi="Times New Roman"/>
          <w:sz w:val="28"/>
          <w:szCs w:val="28"/>
        </w:rPr>
        <w:t>;</w:t>
      </w:r>
    </w:p>
    <w:p w:rsidR="00F87941" w:rsidRPr="002F596A" w:rsidRDefault="00F87941"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численность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субсидии, не более 23 тысяч человек.</w:t>
      </w:r>
    </w:p>
    <w:p w:rsidR="00015065" w:rsidRPr="002F596A" w:rsidRDefault="0001506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7.</w:t>
      </w:r>
      <w:r w:rsidR="00465BCD" w:rsidRPr="002F596A">
        <w:rPr>
          <w:rFonts w:ascii="Times New Roman" w:hAnsi="Times New Roman"/>
          <w:sz w:val="28"/>
          <w:szCs w:val="28"/>
        </w:rPr>
        <w:t>4</w:t>
      </w:r>
      <w:r w:rsidRPr="002F596A">
        <w:rPr>
          <w:rFonts w:ascii="Times New Roman" w:hAnsi="Times New Roman"/>
          <w:sz w:val="28"/>
          <w:szCs w:val="28"/>
        </w:rPr>
        <w:t>. Дополнительным условием 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3.1.6</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xml:space="preserve"> является численность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субсидии, не менее </w:t>
      </w:r>
      <w:r w:rsidR="00F87941" w:rsidRPr="002F596A">
        <w:rPr>
          <w:rFonts w:ascii="Times New Roman" w:hAnsi="Times New Roman"/>
          <w:sz w:val="28"/>
          <w:szCs w:val="28"/>
        </w:rPr>
        <w:t>2</w:t>
      </w:r>
      <w:r w:rsidRPr="002F596A">
        <w:rPr>
          <w:rFonts w:ascii="Times New Roman" w:hAnsi="Times New Roman"/>
          <w:sz w:val="28"/>
          <w:szCs w:val="28"/>
        </w:rPr>
        <w:t>3 тысяч человек.</w:t>
      </w:r>
    </w:p>
    <w:p w:rsidR="00C00442" w:rsidRPr="002F596A" w:rsidRDefault="0001506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7.</w:t>
      </w:r>
      <w:r w:rsidR="00465BCD" w:rsidRPr="002F596A">
        <w:rPr>
          <w:rFonts w:ascii="Times New Roman" w:hAnsi="Times New Roman"/>
          <w:sz w:val="28"/>
          <w:szCs w:val="28"/>
        </w:rPr>
        <w:t>5</w:t>
      </w:r>
      <w:r w:rsidR="00C00442" w:rsidRPr="002F596A">
        <w:rPr>
          <w:rFonts w:ascii="Times New Roman" w:hAnsi="Times New Roman"/>
          <w:sz w:val="28"/>
          <w:szCs w:val="28"/>
        </w:rPr>
        <w:t>.</w:t>
      </w:r>
      <w:r w:rsidR="002F596A">
        <w:rPr>
          <w:rFonts w:ascii="Times New Roman" w:hAnsi="Times New Roman"/>
          <w:sz w:val="28"/>
          <w:szCs w:val="28"/>
        </w:rPr>
        <w:t> </w:t>
      </w:r>
      <w:r w:rsidR="00C00442" w:rsidRPr="002F596A">
        <w:rPr>
          <w:rFonts w:ascii="Times New Roman" w:hAnsi="Times New Roman"/>
          <w:sz w:val="28"/>
          <w:szCs w:val="28"/>
        </w:rPr>
        <w:t>Дополнительными условиями для мероприятия</w:t>
      </w:r>
      <w:r w:rsidR="00427CEA" w:rsidRPr="002F596A">
        <w:rPr>
          <w:rFonts w:ascii="Times New Roman" w:hAnsi="Times New Roman"/>
          <w:bCs/>
          <w:sz w:val="28"/>
          <w:szCs w:val="28"/>
        </w:rPr>
        <w:t>, предусмотренного подпунктом</w:t>
      </w:r>
      <w:r w:rsidR="00827DA5" w:rsidRPr="002F596A">
        <w:rPr>
          <w:rFonts w:ascii="Times New Roman" w:hAnsi="Times New Roman"/>
          <w:bCs/>
          <w:sz w:val="28"/>
          <w:szCs w:val="28"/>
        </w:rPr>
        <w:t xml:space="preserve"> </w:t>
      </w:r>
      <w:r w:rsidRPr="002F596A">
        <w:rPr>
          <w:rFonts w:ascii="Times New Roman" w:hAnsi="Times New Roman"/>
          <w:sz w:val="28"/>
          <w:szCs w:val="28"/>
        </w:rPr>
        <w:t>3.1.7</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00C00442" w:rsidRPr="002F596A">
        <w:rPr>
          <w:rFonts w:ascii="Times New Roman" w:hAnsi="Times New Roman"/>
          <w:sz w:val="28"/>
          <w:szCs w:val="28"/>
        </w:rPr>
        <w:t xml:space="preserve"> являются:</w:t>
      </w:r>
    </w:p>
    <w:p w:rsidR="00C0044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00442" w:rsidRPr="002F596A">
        <w:rPr>
          <w:rFonts w:ascii="Times New Roman" w:hAnsi="Times New Roman"/>
          <w:sz w:val="28"/>
          <w:szCs w:val="28"/>
        </w:rPr>
        <w:t>наличие объектов капитального строительства муниципальных образований Рязанской области, претендующих на получение субсидий, в соглашении, заключенном между Федеральным дорожным агентством и Правительством Рязанской области, о предоставлении субсидии из федерального бюджета бюджету Рязанской области в целях реализации мероприятий по развитию транспортной инфраструктуры на сельских территориях;</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7" w:name="Par62"/>
      <w:bookmarkEnd w:id="7"/>
      <w:r w:rsidRPr="002F596A">
        <w:rPr>
          <w:rFonts w:ascii="Times New Roman" w:hAnsi="Times New Roman"/>
          <w:sz w:val="28"/>
          <w:szCs w:val="28"/>
        </w:rPr>
        <w:t xml:space="preserve">- обеспечение за счет средств внебюджетных источников не менее 5% объема финансового обеспечения реализации мероприятия, предусмотренного подпунктом 2 пункта </w:t>
      </w:r>
      <w:r w:rsidR="00015065" w:rsidRPr="002F596A">
        <w:rPr>
          <w:rFonts w:ascii="Times New Roman" w:hAnsi="Times New Roman"/>
          <w:sz w:val="28"/>
          <w:szCs w:val="28"/>
        </w:rPr>
        <w:t>5</w:t>
      </w:r>
      <w:r w:rsidRPr="002F596A">
        <w:rPr>
          <w:rFonts w:ascii="Times New Roman" w:hAnsi="Times New Roman"/>
          <w:sz w:val="28"/>
          <w:szCs w:val="28"/>
        </w:rPr>
        <w:t xml:space="preserve"> настоящего </w:t>
      </w:r>
      <w:r w:rsidR="00015065" w:rsidRPr="002F596A">
        <w:rPr>
          <w:rFonts w:ascii="Times New Roman" w:hAnsi="Times New Roman"/>
          <w:sz w:val="28"/>
          <w:szCs w:val="28"/>
        </w:rPr>
        <w:t>Порядка</w:t>
      </w:r>
      <w:r w:rsidRPr="002F596A">
        <w:rPr>
          <w:rFonts w:ascii="Times New Roman" w:hAnsi="Times New Roman"/>
          <w:sz w:val="28"/>
          <w:szCs w:val="28"/>
        </w:rPr>
        <w:t xml:space="preserve">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w:t>
      </w:r>
    </w:p>
    <w:p w:rsidR="00C00442"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8</w:t>
      </w:r>
      <w:r w:rsidR="002F596A">
        <w:rPr>
          <w:rFonts w:ascii="Times New Roman" w:hAnsi="Times New Roman"/>
          <w:sz w:val="28"/>
          <w:szCs w:val="28"/>
        </w:rPr>
        <w:t>. </w:t>
      </w:r>
      <w:r w:rsidR="00C00442" w:rsidRPr="002F596A">
        <w:rPr>
          <w:rFonts w:ascii="Times New Roman" w:hAnsi="Times New Roman"/>
          <w:sz w:val="28"/>
          <w:szCs w:val="28"/>
        </w:rPr>
        <w:t xml:space="preserve">Критериями конкурсного отбора </w:t>
      </w:r>
      <w:r w:rsidR="00FA2A87" w:rsidRPr="002F596A">
        <w:rPr>
          <w:rFonts w:ascii="Times New Roman" w:hAnsi="Times New Roman"/>
          <w:sz w:val="28"/>
          <w:szCs w:val="28"/>
        </w:rPr>
        <w:t xml:space="preserve">(отбора) </w:t>
      </w:r>
      <w:r w:rsidR="00C00442" w:rsidRPr="002F596A">
        <w:rPr>
          <w:rFonts w:ascii="Times New Roman" w:hAnsi="Times New Roman"/>
          <w:sz w:val="28"/>
          <w:szCs w:val="28"/>
        </w:rPr>
        <w:t>муниципальных образований Рязанской области для предоставления субсидий являются:</w:t>
      </w:r>
    </w:p>
    <w:p w:rsidR="00E27A2D" w:rsidRPr="002F596A" w:rsidRDefault="00E27A2D"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sz w:val="28"/>
          <w:szCs w:val="28"/>
        </w:rPr>
        <w:t>1) для мероприятий</w:t>
      </w:r>
      <w:r w:rsidR="00827DA5" w:rsidRPr="002F596A">
        <w:rPr>
          <w:rFonts w:ascii="Times New Roman" w:hAnsi="Times New Roman"/>
          <w:bCs/>
          <w:sz w:val="28"/>
          <w:szCs w:val="28"/>
        </w:rPr>
        <w:t xml:space="preserve">, предусмотренных </w:t>
      </w:r>
      <w:r w:rsidR="00427CEA" w:rsidRPr="002F596A">
        <w:rPr>
          <w:rFonts w:ascii="Times New Roman" w:hAnsi="Times New Roman"/>
          <w:bCs/>
          <w:sz w:val="28"/>
          <w:szCs w:val="28"/>
        </w:rPr>
        <w:t>подпунктами</w:t>
      </w:r>
      <w:r w:rsidRPr="002F596A">
        <w:rPr>
          <w:rFonts w:ascii="Times New Roman" w:hAnsi="Times New Roman"/>
          <w:sz w:val="28"/>
          <w:szCs w:val="28"/>
        </w:rPr>
        <w:t xml:space="preserve"> 1.1.5, 1.2.</w:t>
      </w:r>
      <w:r w:rsidR="002A1A08" w:rsidRPr="002F596A">
        <w:rPr>
          <w:rFonts w:ascii="Times New Roman" w:hAnsi="Times New Roman"/>
          <w:sz w:val="28"/>
          <w:szCs w:val="28"/>
        </w:rPr>
        <w:t>1.</w:t>
      </w:r>
      <w:r w:rsidRPr="002F596A">
        <w:rPr>
          <w:rFonts w:ascii="Times New Roman" w:hAnsi="Times New Roman"/>
          <w:sz w:val="28"/>
          <w:szCs w:val="28"/>
        </w:rPr>
        <w:t>3, 3.1.6</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применение новых технологий, техники, конструкций, материалов при строительстве, реконструкции, капитальном ремонте, ремонте и содержании автомобильных дорог общего пользования местного значения;</w:t>
      </w:r>
    </w:p>
    <w:p w:rsidR="00E27A2D"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E27A2D" w:rsidRPr="002F596A">
        <w:rPr>
          <w:rFonts w:ascii="Times New Roman" w:hAnsi="Times New Roman"/>
          <w:sz w:val="28"/>
          <w:szCs w:val="28"/>
        </w:rPr>
        <w:t>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00E27A2D" w:rsidRPr="002F596A">
        <w:rPr>
          <w:rFonts w:ascii="Times New Roman" w:hAnsi="Times New Roman"/>
          <w:sz w:val="28"/>
          <w:szCs w:val="28"/>
        </w:rPr>
        <w:t xml:space="preserve"> 3.1.4</w:t>
      </w:r>
      <w:r w:rsidR="00827DA5" w:rsidRPr="002F596A">
        <w:rPr>
          <w:rFonts w:ascii="Times New Roman" w:hAnsi="Times New Roman"/>
          <w:sz w:val="28"/>
          <w:szCs w:val="28"/>
        </w:rPr>
        <w:t xml:space="preserve"> таблицы </w:t>
      </w:r>
      <w:r w:rsidR="00E27A2D" w:rsidRPr="002F596A">
        <w:rPr>
          <w:rFonts w:ascii="Times New Roman" w:hAnsi="Times New Roman"/>
          <w:sz w:val="28"/>
          <w:szCs w:val="28"/>
        </w:rPr>
        <w:t>пункт</w:t>
      </w:r>
      <w:r w:rsidR="00827DA5" w:rsidRPr="002F596A">
        <w:rPr>
          <w:rFonts w:ascii="Times New Roman" w:hAnsi="Times New Roman"/>
          <w:sz w:val="28"/>
          <w:szCs w:val="28"/>
        </w:rPr>
        <w:t>а</w:t>
      </w:r>
      <w:r w:rsidR="00E27A2D" w:rsidRPr="002F596A">
        <w:rPr>
          <w:rFonts w:ascii="Times New Roman" w:hAnsi="Times New Roman"/>
          <w:sz w:val="28"/>
          <w:szCs w:val="28"/>
        </w:rPr>
        <w:t xml:space="preserve"> 5 «</w:t>
      </w:r>
      <w:r w:rsidR="00E27A2D" w:rsidRPr="002F596A">
        <w:rPr>
          <w:rFonts w:ascii="Times New Roman" w:hAnsi="Times New Roman"/>
          <w:bCs/>
          <w:sz w:val="28"/>
          <w:szCs w:val="28"/>
        </w:rPr>
        <w:t>Перечень мероприятий подпрограммы»:</w:t>
      </w:r>
    </w:p>
    <w:p w:rsidR="00E27A2D"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27A2D" w:rsidRPr="002F596A">
        <w:rPr>
          <w:rFonts w:ascii="Times New Roman" w:hAnsi="Times New Roman"/>
          <w:sz w:val="28"/>
          <w:szCs w:val="28"/>
        </w:rPr>
        <w:t>численность постоянно проживающих жителей в сельском населенном пункте, не имеющем круглогодичной связи с сетью автомобильных дорог общего пользования, 35 человек и более;</w:t>
      </w:r>
    </w:p>
    <w:p w:rsidR="00E27A2D" w:rsidRPr="002F596A" w:rsidRDefault="00E27A2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протяженность автомобильной дороги, являющейся подъездом от сельского населенного пункта с численностью постоянно проживающих жителей 35 человек и более, до сети автомобильных дорог общего пользования не более чем 18 км;</w:t>
      </w:r>
    </w:p>
    <w:p w:rsidR="00E27A2D" w:rsidRPr="002F596A" w:rsidRDefault="002F596A" w:rsidP="002F596A">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3) </w:t>
      </w:r>
      <w:r w:rsidR="00E27A2D" w:rsidRPr="002F596A">
        <w:rPr>
          <w:rFonts w:ascii="Times New Roman" w:hAnsi="Times New Roman"/>
          <w:sz w:val="28"/>
          <w:szCs w:val="28"/>
        </w:rPr>
        <w:t>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00E27A2D" w:rsidRPr="002F596A">
        <w:rPr>
          <w:rFonts w:ascii="Times New Roman" w:hAnsi="Times New Roman"/>
          <w:sz w:val="28"/>
          <w:szCs w:val="28"/>
        </w:rPr>
        <w:t xml:space="preserve"> 3.1.5</w:t>
      </w:r>
      <w:r w:rsidR="00827DA5" w:rsidRPr="002F596A">
        <w:rPr>
          <w:rFonts w:ascii="Times New Roman" w:hAnsi="Times New Roman"/>
          <w:sz w:val="28"/>
          <w:szCs w:val="28"/>
        </w:rPr>
        <w:t xml:space="preserve"> таблицы </w:t>
      </w:r>
      <w:r w:rsidR="00E27A2D" w:rsidRPr="002F596A">
        <w:rPr>
          <w:rFonts w:ascii="Times New Roman" w:hAnsi="Times New Roman"/>
          <w:sz w:val="28"/>
          <w:szCs w:val="28"/>
        </w:rPr>
        <w:t>пункт</w:t>
      </w:r>
      <w:r w:rsidR="00827DA5" w:rsidRPr="002F596A">
        <w:rPr>
          <w:rFonts w:ascii="Times New Roman" w:hAnsi="Times New Roman"/>
          <w:sz w:val="28"/>
          <w:szCs w:val="28"/>
        </w:rPr>
        <w:t>а</w:t>
      </w:r>
      <w:r w:rsidR="00E27A2D" w:rsidRPr="002F596A">
        <w:rPr>
          <w:rFonts w:ascii="Times New Roman" w:hAnsi="Times New Roman"/>
          <w:sz w:val="28"/>
          <w:szCs w:val="28"/>
        </w:rPr>
        <w:t xml:space="preserve"> 5 «</w:t>
      </w:r>
      <w:r w:rsidR="00E27A2D" w:rsidRPr="002F596A">
        <w:rPr>
          <w:rFonts w:ascii="Times New Roman" w:hAnsi="Times New Roman"/>
          <w:bCs/>
          <w:sz w:val="28"/>
          <w:szCs w:val="28"/>
        </w:rPr>
        <w:t>Перечень мероприятий подпрограммы»:</w:t>
      </w:r>
    </w:p>
    <w:p w:rsidR="00C0044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00442" w:rsidRPr="002F596A">
        <w:rPr>
          <w:rFonts w:ascii="Times New Roman" w:hAnsi="Times New Roman"/>
          <w:sz w:val="28"/>
          <w:szCs w:val="28"/>
        </w:rPr>
        <w:t>доля автомобильных дорог общего пользования местного значения, поставленных на государственный кадастровый учет недвижимого имущества, к общей протяженности автомобильных дорог общего пользования местного значения в муниципальном образовании Рязанской области;</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численность по состоянию на 31 декабря года, предшествующего году распределения субсидии, постоянно проживающих жителей в муниципальном образовании Рязанской области, в собственности которого находится автомобильная дорога общего пользования местного значения, </w:t>
      </w:r>
      <w:proofErr w:type="spellStart"/>
      <w:r w:rsidRPr="002F596A">
        <w:rPr>
          <w:rFonts w:ascii="Times New Roman" w:hAnsi="Times New Roman"/>
          <w:sz w:val="28"/>
          <w:szCs w:val="28"/>
        </w:rPr>
        <w:t>софинансирование</w:t>
      </w:r>
      <w:proofErr w:type="spellEnd"/>
      <w:r w:rsidRPr="002F596A">
        <w:rPr>
          <w:rFonts w:ascii="Times New Roman" w:hAnsi="Times New Roman"/>
          <w:sz w:val="28"/>
          <w:szCs w:val="28"/>
        </w:rPr>
        <w:t xml:space="preserve"> мероприятий по строительству (реконструкции), капитальному ремонту, ремонту и содержанию которой планируется за счет средств субсидии из областного бюджета (далее соответственно </w:t>
      </w:r>
      <w:r w:rsidR="002F596A">
        <w:rPr>
          <w:rFonts w:ascii="Times New Roman" w:hAnsi="Times New Roman"/>
          <w:sz w:val="28"/>
          <w:szCs w:val="28"/>
        </w:rPr>
        <w:t>–</w:t>
      </w:r>
      <w:r w:rsidRPr="002F596A">
        <w:rPr>
          <w:rFonts w:ascii="Times New Roman" w:hAnsi="Times New Roman"/>
          <w:sz w:val="28"/>
          <w:szCs w:val="28"/>
        </w:rPr>
        <w:t xml:space="preserve"> численность</w:t>
      </w:r>
      <w:r w:rsidR="002F596A">
        <w:rPr>
          <w:rFonts w:ascii="Times New Roman" w:hAnsi="Times New Roman"/>
          <w:sz w:val="28"/>
          <w:szCs w:val="28"/>
        </w:rPr>
        <w:t xml:space="preserve"> </w:t>
      </w:r>
      <w:r w:rsidRPr="002F596A">
        <w:rPr>
          <w:rFonts w:ascii="Times New Roman" w:hAnsi="Times New Roman"/>
          <w:sz w:val="28"/>
          <w:szCs w:val="28"/>
        </w:rPr>
        <w:t>жителей, муниципальное образование Рязанской области, в собственности которого находится автомобильная дорога);</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объем финансирования муниципальным образованием Рязанской области, в собственности которого находится автомобильная дорога, мероприятий по благоустройству территории муниципального образования Рязанской области по отношению к численности жителей;</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 xml:space="preserve">наличие муниципального образования Рязанской области, в собственности которого находится автомобильная дорога, в перечне </w:t>
      </w:r>
      <w:proofErr w:type="spellStart"/>
      <w:r w:rsidRPr="002F596A">
        <w:rPr>
          <w:rFonts w:ascii="Times New Roman" w:hAnsi="Times New Roman"/>
          <w:sz w:val="28"/>
          <w:szCs w:val="28"/>
        </w:rPr>
        <w:t>монопрофильных</w:t>
      </w:r>
      <w:proofErr w:type="spellEnd"/>
      <w:r w:rsidRPr="002F596A">
        <w:rPr>
          <w:rFonts w:ascii="Times New Roman" w:hAnsi="Times New Roman"/>
          <w:sz w:val="28"/>
          <w:szCs w:val="28"/>
        </w:rPr>
        <w:t xml:space="preserve"> муниципальных образований Российской Федерации (моногородов), утвержденном распоряжением Правительства Российской Федерации от 29</w:t>
      </w:r>
      <w:r w:rsidR="001029DD" w:rsidRPr="002F596A">
        <w:rPr>
          <w:rFonts w:ascii="Times New Roman" w:hAnsi="Times New Roman"/>
          <w:sz w:val="28"/>
          <w:szCs w:val="28"/>
        </w:rPr>
        <w:t>.07.</w:t>
      </w:r>
      <w:r w:rsidRPr="002F596A">
        <w:rPr>
          <w:rFonts w:ascii="Times New Roman" w:hAnsi="Times New Roman"/>
          <w:sz w:val="28"/>
          <w:szCs w:val="28"/>
        </w:rPr>
        <w:t xml:space="preserve">2014 </w:t>
      </w:r>
      <w:r w:rsidR="001029DD" w:rsidRPr="002F596A">
        <w:rPr>
          <w:rFonts w:ascii="Times New Roman" w:hAnsi="Times New Roman"/>
          <w:sz w:val="28"/>
          <w:szCs w:val="28"/>
        </w:rPr>
        <w:t>№</w:t>
      </w:r>
      <w:r w:rsidRPr="002F596A">
        <w:rPr>
          <w:rFonts w:ascii="Times New Roman" w:hAnsi="Times New Roman"/>
          <w:sz w:val="28"/>
          <w:szCs w:val="28"/>
        </w:rPr>
        <w:t xml:space="preserve"> 1398-р;</w:t>
      </w:r>
    </w:p>
    <w:p w:rsidR="00C00442" w:rsidRPr="002F596A" w:rsidRDefault="00C00442" w:rsidP="002F596A">
      <w:pPr>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автомобильная дорога (участок автомобильной дороги), строительство (реконструкция), капитальный ремонт, ремонт или содержание которой планируется в рамках реализации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Pr="002F596A">
        <w:rPr>
          <w:rFonts w:ascii="Times New Roman" w:hAnsi="Times New Roman"/>
          <w:sz w:val="28"/>
          <w:szCs w:val="28"/>
        </w:rPr>
        <w:t xml:space="preserve"> </w:t>
      </w:r>
      <w:r w:rsidR="001029DD" w:rsidRPr="002F596A">
        <w:rPr>
          <w:rFonts w:ascii="Times New Roman" w:hAnsi="Times New Roman"/>
          <w:sz w:val="28"/>
          <w:szCs w:val="28"/>
        </w:rPr>
        <w:t>3.1.5</w:t>
      </w:r>
      <w:r w:rsidR="00827DA5" w:rsidRPr="002F596A">
        <w:rPr>
          <w:rFonts w:ascii="Times New Roman" w:hAnsi="Times New Roman"/>
          <w:sz w:val="28"/>
          <w:szCs w:val="28"/>
        </w:rPr>
        <w:t xml:space="preserve"> таблицы п</w:t>
      </w:r>
      <w:r w:rsidR="001029DD" w:rsidRPr="002F596A">
        <w:rPr>
          <w:rFonts w:ascii="Times New Roman" w:hAnsi="Times New Roman"/>
          <w:sz w:val="28"/>
          <w:szCs w:val="28"/>
        </w:rPr>
        <w:t>ункт</w:t>
      </w:r>
      <w:r w:rsidR="00827DA5" w:rsidRPr="002F596A">
        <w:rPr>
          <w:rFonts w:ascii="Times New Roman" w:hAnsi="Times New Roman"/>
          <w:sz w:val="28"/>
          <w:szCs w:val="28"/>
        </w:rPr>
        <w:t>а</w:t>
      </w:r>
      <w:r w:rsidR="001029DD"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001029DD" w:rsidRPr="002F596A">
        <w:rPr>
          <w:rFonts w:ascii="Times New Roman" w:hAnsi="Times New Roman"/>
          <w:sz w:val="28"/>
          <w:szCs w:val="28"/>
        </w:rPr>
        <w:t>«</w:t>
      </w:r>
      <w:r w:rsidR="001029DD"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является проездом к объекту медицинской инфраструктуры (учреждению здравоохранения), расположенному в границах муниципального образования Рязанской области, претендующего на получение субсидии;</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4)</w:t>
      </w:r>
      <w:r w:rsidR="002F596A">
        <w:rPr>
          <w:rFonts w:ascii="Times New Roman" w:hAnsi="Times New Roman"/>
          <w:sz w:val="28"/>
          <w:szCs w:val="28"/>
        </w:rPr>
        <w:t> </w:t>
      </w:r>
      <w:r w:rsidRPr="002F596A">
        <w:rPr>
          <w:rFonts w:ascii="Times New Roman" w:hAnsi="Times New Roman"/>
          <w:sz w:val="28"/>
          <w:szCs w:val="28"/>
        </w:rPr>
        <w:t>для мероприятия</w:t>
      </w:r>
      <w:r w:rsidR="00827DA5" w:rsidRPr="002F596A">
        <w:rPr>
          <w:rFonts w:ascii="Times New Roman" w:hAnsi="Times New Roman"/>
          <w:bCs/>
          <w:sz w:val="28"/>
          <w:szCs w:val="28"/>
        </w:rPr>
        <w:t xml:space="preserve">, предусмотренного </w:t>
      </w:r>
      <w:r w:rsidR="00427CEA" w:rsidRPr="002F596A">
        <w:rPr>
          <w:rFonts w:ascii="Times New Roman" w:hAnsi="Times New Roman"/>
          <w:bCs/>
          <w:sz w:val="28"/>
          <w:szCs w:val="28"/>
        </w:rPr>
        <w:t>подпунктом</w:t>
      </w:r>
      <w:r w:rsidR="009224E6" w:rsidRPr="002F596A">
        <w:rPr>
          <w:rFonts w:ascii="Times New Roman" w:hAnsi="Times New Roman"/>
          <w:sz w:val="28"/>
          <w:szCs w:val="28"/>
        </w:rPr>
        <w:t xml:space="preserve"> 3.1.7</w:t>
      </w:r>
      <w:r w:rsidR="00827DA5" w:rsidRPr="002F596A">
        <w:rPr>
          <w:rFonts w:ascii="Times New Roman" w:hAnsi="Times New Roman"/>
          <w:sz w:val="28"/>
          <w:szCs w:val="28"/>
        </w:rPr>
        <w:t xml:space="preserve"> таблицы </w:t>
      </w:r>
      <w:r w:rsidR="009224E6" w:rsidRPr="002F596A">
        <w:rPr>
          <w:rFonts w:ascii="Times New Roman" w:hAnsi="Times New Roman"/>
          <w:sz w:val="28"/>
          <w:szCs w:val="28"/>
        </w:rPr>
        <w:t>пункт</w:t>
      </w:r>
      <w:r w:rsidR="00827DA5" w:rsidRPr="002F596A">
        <w:rPr>
          <w:rFonts w:ascii="Times New Roman" w:hAnsi="Times New Roman"/>
          <w:sz w:val="28"/>
          <w:szCs w:val="28"/>
        </w:rPr>
        <w:t>а</w:t>
      </w:r>
      <w:r w:rsidR="009224E6" w:rsidRPr="002F596A">
        <w:rPr>
          <w:rFonts w:ascii="Times New Roman" w:hAnsi="Times New Roman"/>
          <w:sz w:val="28"/>
          <w:szCs w:val="28"/>
        </w:rPr>
        <w:t xml:space="preserve"> 5 «</w:t>
      </w:r>
      <w:r w:rsidR="009224E6"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наличие в отношении каждой автомобильной дороги, указанной в подпункте 1 пункта </w:t>
      </w:r>
      <w:r w:rsidR="009224E6" w:rsidRPr="002F596A">
        <w:rPr>
          <w:rFonts w:ascii="Times New Roman" w:hAnsi="Times New Roman"/>
          <w:sz w:val="28"/>
          <w:szCs w:val="28"/>
        </w:rPr>
        <w:t>5</w:t>
      </w:r>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Pr="002F596A">
        <w:rPr>
          <w:rFonts w:ascii="Times New Roman" w:hAnsi="Times New Roman"/>
          <w:sz w:val="28"/>
          <w:szCs w:val="28"/>
        </w:rPr>
        <w:t>,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заседания Комиссии реализуются и (или) планируются к реализации проекты комплексного развития;</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наличие в отношении каждой автомобильной дороги, указанной в </w:t>
      </w:r>
      <w:hyperlink w:anchor="Par35" w:history="1">
        <w:r w:rsidRPr="002F596A">
          <w:rPr>
            <w:rFonts w:ascii="Times New Roman" w:hAnsi="Times New Roman"/>
            <w:sz w:val="28"/>
            <w:szCs w:val="28"/>
          </w:rPr>
          <w:t xml:space="preserve">подпункте 2 пункта </w:t>
        </w:r>
        <w:r w:rsidR="009224E6" w:rsidRPr="002F596A">
          <w:rPr>
            <w:rFonts w:ascii="Times New Roman" w:hAnsi="Times New Roman"/>
            <w:sz w:val="28"/>
            <w:szCs w:val="28"/>
          </w:rPr>
          <w:t>5</w:t>
        </w:r>
      </w:hyperlink>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Pr="002F596A">
        <w:rPr>
          <w:rFonts w:ascii="Times New Roman" w:hAnsi="Times New Roman"/>
          <w:sz w:val="28"/>
          <w:szCs w:val="28"/>
        </w:rPr>
        <w:t xml:space="preserve">,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абзацем третьим подпункта </w:t>
      </w:r>
      <w:r w:rsidR="009224E6" w:rsidRPr="002F596A">
        <w:rPr>
          <w:rFonts w:ascii="Times New Roman" w:hAnsi="Times New Roman"/>
          <w:sz w:val="28"/>
          <w:szCs w:val="28"/>
        </w:rPr>
        <w:t>7.</w:t>
      </w:r>
      <w:r w:rsidR="00465BCD" w:rsidRPr="002F596A">
        <w:rPr>
          <w:rFonts w:ascii="Times New Roman" w:hAnsi="Times New Roman"/>
          <w:sz w:val="28"/>
          <w:szCs w:val="28"/>
        </w:rPr>
        <w:t>5</w:t>
      </w:r>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00645486"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8" w:name="Par96"/>
      <w:bookmarkEnd w:id="8"/>
      <w:r w:rsidRPr="002F596A">
        <w:rPr>
          <w:rFonts w:ascii="Times New Roman" w:hAnsi="Times New Roman"/>
          <w:sz w:val="28"/>
          <w:szCs w:val="28"/>
        </w:rPr>
        <w:t xml:space="preserve">- наличие в отношении каждой автомобильной дороги, указанной в подпункте 3 пункта </w:t>
      </w:r>
      <w:r w:rsidR="009224E6" w:rsidRPr="002F596A">
        <w:rPr>
          <w:rFonts w:ascii="Times New Roman" w:hAnsi="Times New Roman"/>
          <w:sz w:val="28"/>
          <w:szCs w:val="28"/>
        </w:rPr>
        <w:t>5</w:t>
      </w:r>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Pr="002F596A">
        <w:rPr>
          <w:rFonts w:ascii="Times New Roman" w:hAnsi="Times New Roman"/>
          <w:sz w:val="28"/>
          <w:szCs w:val="28"/>
        </w:rPr>
        <w:t>,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наличие в отношении каждой автомобильной дороги, указанной в подпункте 4 пункта </w:t>
      </w:r>
      <w:r w:rsidR="009224E6" w:rsidRPr="002F596A">
        <w:rPr>
          <w:rFonts w:ascii="Times New Roman" w:hAnsi="Times New Roman"/>
          <w:sz w:val="28"/>
          <w:szCs w:val="28"/>
        </w:rPr>
        <w:t>5</w:t>
      </w:r>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Pr="002F596A">
        <w:rPr>
          <w:rFonts w:ascii="Times New Roman" w:hAnsi="Times New Roman"/>
          <w:sz w:val="28"/>
          <w:szCs w:val="28"/>
        </w:rPr>
        <w:t>,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заседания Комиссии реализуются и (или) планируются к реализации проекты комплексного развития;</w:t>
      </w:r>
    </w:p>
    <w:p w:rsidR="00C00442" w:rsidRPr="002F596A" w:rsidRDefault="00C00442" w:rsidP="002F596A">
      <w:pPr>
        <w:autoSpaceDE w:val="0"/>
        <w:autoSpaceDN w:val="0"/>
        <w:adjustRightInd w:val="0"/>
        <w:ind w:firstLine="709"/>
        <w:jc w:val="both"/>
        <w:rPr>
          <w:rFonts w:ascii="Times New Roman" w:hAnsi="Times New Roman"/>
          <w:sz w:val="28"/>
          <w:szCs w:val="28"/>
        </w:rPr>
      </w:pPr>
      <w:bookmarkStart w:id="9" w:name="Par98"/>
      <w:bookmarkEnd w:id="9"/>
      <w:r w:rsidRPr="002F596A">
        <w:rPr>
          <w:rFonts w:ascii="Times New Roman" w:hAnsi="Times New Roman"/>
          <w:sz w:val="28"/>
          <w:szCs w:val="28"/>
        </w:rPr>
        <w:t xml:space="preserve">- наличие в отношении каждой автомобильной дороги, указанной в подпункте 5 пункта </w:t>
      </w:r>
      <w:r w:rsidR="009224E6" w:rsidRPr="002F596A">
        <w:rPr>
          <w:rFonts w:ascii="Times New Roman" w:hAnsi="Times New Roman"/>
          <w:sz w:val="28"/>
          <w:szCs w:val="28"/>
        </w:rPr>
        <w:t>5</w:t>
      </w:r>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Pr="002F596A">
        <w:rPr>
          <w:rFonts w:ascii="Times New Roman" w:hAnsi="Times New Roman"/>
          <w:sz w:val="28"/>
          <w:szCs w:val="28"/>
        </w:rPr>
        <w:t>, документа, подтверждающего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наличие соглашения в отношении каждой автомобильной дороги, строительство (реконструкция), капитальный ремонт, ремонт которой начат в предыдущие годы в рамках мероприятий, указанных в подпунктах 1-</w:t>
      </w:r>
      <w:hyperlink w:anchor="Par38" w:history="1">
        <w:r w:rsidRPr="002F596A">
          <w:rPr>
            <w:rFonts w:ascii="Times New Roman" w:hAnsi="Times New Roman"/>
            <w:sz w:val="28"/>
            <w:szCs w:val="28"/>
          </w:rPr>
          <w:t>5</w:t>
        </w:r>
        <w:r w:rsidR="002F596A">
          <w:rPr>
            <w:rFonts w:ascii="Times New Roman" w:hAnsi="Times New Roman"/>
            <w:sz w:val="28"/>
            <w:szCs w:val="28"/>
          </w:rPr>
          <w:br/>
        </w:r>
        <w:r w:rsidRPr="002F596A">
          <w:rPr>
            <w:rFonts w:ascii="Times New Roman" w:hAnsi="Times New Roman"/>
            <w:sz w:val="28"/>
            <w:szCs w:val="28"/>
          </w:rPr>
          <w:t>пункта</w:t>
        </w:r>
        <w:r w:rsidR="002F596A">
          <w:rPr>
            <w:rFonts w:ascii="Times New Roman" w:hAnsi="Times New Roman"/>
            <w:sz w:val="28"/>
            <w:szCs w:val="28"/>
          </w:rPr>
          <w:t xml:space="preserve"> </w:t>
        </w:r>
        <w:r w:rsidR="009224E6" w:rsidRPr="002F596A">
          <w:rPr>
            <w:rFonts w:ascii="Times New Roman" w:hAnsi="Times New Roman"/>
            <w:sz w:val="28"/>
            <w:szCs w:val="28"/>
          </w:rPr>
          <w:t>5</w:t>
        </w:r>
      </w:hyperlink>
      <w:r w:rsidRPr="002F596A">
        <w:rPr>
          <w:rFonts w:ascii="Times New Roman" w:hAnsi="Times New Roman"/>
          <w:sz w:val="28"/>
          <w:szCs w:val="28"/>
        </w:rPr>
        <w:t xml:space="preserve"> настоящего </w:t>
      </w:r>
      <w:r w:rsidR="009224E6" w:rsidRPr="002F596A">
        <w:rPr>
          <w:rFonts w:ascii="Times New Roman" w:hAnsi="Times New Roman"/>
          <w:sz w:val="28"/>
          <w:szCs w:val="28"/>
        </w:rPr>
        <w:t>Порядка</w:t>
      </w:r>
      <w:r w:rsidRPr="002F596A">
        <w:rPr>
          <w:rFonts w:ascii="Times New Roman" w:hAnsi="Times New Roman"/>
          <w:sz w:val="28"/>
          <w:szCs w:val="28"/>
        </w:rPr>
        <w:t xml:space="preserve"> (представляется в случае наличия соответствующих автомобильных дорог).</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Под территорией реализации мероприятий по развитию транспортной инфраструктуры, указанных в абзацах четвертом, шестом настоящего подпункта,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p>
    <w:p w:rsidR="000145D9"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C00442" w:rsidRPr="002F596A">
        <w:rPr>
          <w:rFonts w:ascii="Times New Roman" w:hAnsi="Times New Roman"/>
          <w:sz w:val="28"/>
          <w:szCs w:val="28"/>
        </w:rPr>
        <w:t>для мероприяти</w:t>
      </w:r>
      <w:r w:rsidR="000145D9" w:rsidRPr="002F596A">
        <w:rPr>
          <w:rFonts w:ascii="Times New Roman" w:hAnsi="Times New Roman"/>
          <w:sz w:val="28"/>
          <w:szCs w:val="28"/>
        </w:rPr>
        <w:t>я</w:t>
      </w:r>
      <w:r w:rsidR="00827DA5" w:rsidRPr="002F596A">
        <w:rPr>
          <w:rFonts w:ascii="Times New Roman" w:hAnsi="Times New Roman"/>
          <w:bCs/>
          <w:sz w:val="28"/>
          <w:szCs w:val="28"/>
        </w:rPr>
        <w:t xml:space="preserve">, предусмотренного </w:t>
      </w:r>
      <w:r w:rsidR="00396FB7" w:rsidRPr="002F596A">
        <w:rPr>
          <w:rFonts w:ascii="Times New Roman" w:hAnsi="Times New Roman"/>
          <w:bCs/>
          <w:sz w:val="28"/>
          <w:szCs w:val="28"/>
        </w:rPr>
        <w:t>подпунктом</w:t>
      </w:r>
      <w:r w:rsidR="000145D9" w:rsidRPr="002F596A">
        <w:rPr>
          <w:rFonts w:ascii="Times New Roman" w:hAnsi="Times New Roman"/>
          <w:sz w:val="28"/>
          <w:szCs w:val="28"/>
        </w:rPr>
        <w:t xml:space="preserve"> 3.2.1</w:t>
      </w:r>
      <w:r w:rsidR="00827DA5" w:rsidRPr="002F596A">
        <w:rPr>
          <w:rFonts w:ascii="Times New Roman" w:hAnsi="Times New Roman"/>
          <w:sz w:val="28"/>
          <w:szCs w:val="28"/>
        </w:rPr>
        <w:t xml:space="preserve"> таблицы </w:t>
      </w:r>
      <w:r w:rsidR="00E06739" w:rsidRPr="002F596A">
        <w:rPr>
          <w:rFonts w:ascii="Times New Roman" w:hAnsi="Times New Roman"/>
          <w:sz w:val="28"/>
          <w:szCs w:val="28"/>
        </w:rPr>
        <w:t>пункт</w:t>
      </w:r>
      <w:r w:rsidR="00827DA5" w:rsidRPr="002F596A">
        <w:rPr>
          <w:rFonts w:ascii="Times New Roman" w:hAnsi="Times New Roman"/>
          <w:sz w:val="28"/>
          <w:szCs w:val="28"/>
        </w:rPr>
        <w:t>а</w:t>
      </w:r>
      <w:r w:rsidR="00E06739" w:rsidRPr="002F596A">
        <w:rPr>
          <w:rFonts w:ascii="Times New Roman" w:hAnsi="Times New Roman"/>
          <w:sz w:val="28"/>
          <w:szCs w:val="28"/>
        </w:rPr>
        <w:t xml:space="preserve"> 5 «</w:t>
      </w:r>
      <w:r w:rsidR="00E06739" w:rsidRPr="002F596A">
        <w:rPr>
          <w:rFonts w:ascii="Times New Roman" w:hAnsi="Times New Roman"/>
          <w:bCs/>
          <w:sz w:val="28"/>
          <w:szCs w:val="28"/>
        </w:rPr>
        <w:t>Перечень мероприятий подпрограммы»</w:t>
      </w:r>
      <w:r w:rsidR="00E06739" w:rsidRPr="002F596A">
        <w:rPr>
          <w:rFonts w:ascii="Times New Roman" w:hAnsi="Times New Roman"/>
          <w:sz w:val="28"/>
          <w:szCs w:val="28"/>
        </w:rPr>
        <w:t>:</w:t>
      </w:r>
    </w:p>
    <w:p w:rsidR="00E06739" w:rsidRPr="002F596A" w:rsidRDefault="00E0673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светофорных объектов на улично-дорожной сети муниципального образования</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w:t>
      </w:r>
    </w:p>
    <w:p w:rsidR="00E06739" w:rsidRPr="002F596A" w:rsidRDefault="00E0673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технико-экономического обоснования целесообразности модернизации светофорных объектов;</w:t>
      </w:r>
    </w:p>
    <w:p w:rsidR="00E06739" w:rsidRPr="002F596A" w:rsidRDefault="00E0673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w:t>
      </w:r>
      <w:r w:rsidR="002F596A">
        <w:rPr>
          <w:rFonts w:ascii="Times New Roman" w:hAnsi="Times New Roman"/>
          <w:sz w:val="28"/>
          <w:szCs w:val="28"/>
        </w:rPr>
        <w:t> </w:t>
      </w:r>
      <w:r w:rsidRPr="002F596A">
        <w:rPr>
          <w:rFonts w:ascii="Times New Roman" w:hAnsi="Times New Roman"/>
          <w:sz w:val="28"/>
          <w:szCs w:val="28"/>
        </w:rPr>
        <w:t>для мероприятий</w:t>
      </w:r>
      <w:r w:rsidR="00827DA5" w:rsidRPr="002F596A">
        <w:rPr>
          <w:rFonts w:ascii="Times New Roman" w:hAnsi="Times New Roman"/>
          <w:bCs/>
          <w:sz w:val="28"/>
          <w:szCs w:val="28"/>
        </w:rPr>
        <w:t xml:space="preserve">, предусмотренных </w:t>
      </w:r>
      <w:r w:rsidR="00396FB7" w:rsidRPr="002F596A">
        <w:rPr>
          <w:rFonts w:ascii="Times New Roman" w:hAnsi="Times New Roman"/>
          <w:bCs/>
          <w:sz w:val="28"/>
          <w:szCs w:val="28"/>
        </w:rPr>
        <w:t>подпунктами</w:t>
      </w:r>
      <w:r w:rsidRPr="002F596A">
        <w:rPr>
          <w:rFonts w:ascii="Times New Roman" w:hAnsi="Times New Roman"/>
          <w:sz w:val="28"/>
          <w:szCs w:val="28"/>
        </w:rPr>
        <w:t xml:space="preserve"> 3.2.2, 3.2.3</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E06739" w:rsidRPr="002F596A" w:rsidRDefault="00E0673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статистических данных УГИБДД УМВД России по Рязанской области о количестве ДТП и пострадавших в них, дорожных условиях, сопутствующих их совершению на улично-дорожной сети муниципального образования</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w:t>
      </w:r>
    </w:p>
    <w:p w:rsidR="00C00442" w:rsidRPr="002F596A" w:rsidRDefault="00E0673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наличие технико-экономического обоснования целесообразности и расчета социально-экономической эффективности применения мероприятия, направленного на улучшение дорожных условий на улично-дорожной сети муниципального образования</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w:t>
      </w:r>
    </w:p>
    <w:p w:rsidR="00C00442" w:rsidRPr="002F596A" w:rsidRDefault="00F37D70"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9</w:t>
      </w:r>
      <w:r w:rsidR="002F596A">
        <w:rPr>
          <w:rFonts w:ascii="Times New Roman" w:hAnsi="Times New Roman"/>
          <w:sz w:val="28"/>
          <w:szCs w:val="28"/>
        </w:rPr>
        <w:t>. </w:t>
      </w:r>
      <w:r w:rsidR="00C00442" w:rsidRPr="002F596A">
        <w:rPr>
          <w:rFonts w:ascii="Times New Roman" w:hAnsi="Times New Roman"/>
          <w:sz w:val="28"/>
          <w:szCs w:val="28"/>
        </w:rPr>
        <w:t xml:space="preserve">Предельный уровень </w:t>
      </w:r>
      <w:proofErr w:type="spellStart"/>
      <w:r w:rsidR="00C00442" w:rsidRPr="002F596A">
        <w:rPr>
          <w:rFonts w:ascii="Times New Roman" w:hAnsi="Times New Roman"/>
          <w:sz w:val="28"/>
          <w:szCs w:val="28"/>
        </w:rPr>
        <w:t>софинансирования</w:t>
      </w:r>
      <w:proofErr w:type="spellEnd"/>
      <w:r w:rsidR="00C00442" w:rsidRPr="002F596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w:t>
      </w:r>
    </w:p>
    <w:p w:rsidR="00F37D70" w:rsidRPr="002F596A" w:rsidRDefault="00F37D70"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для мероприятий</w:t>
      </w:r>
      <w:r w:rsidR="00827DA5" w:rsidRPr="002F596A">
        <w:rPr>
          <w:rFonts w:ascii="Times New Roman" w:hAnsi="Times New Roman"/>
          <w:bCs/>
          <w:sz w:val="28"/>
          <w:szCs w:val="28"/>
        </w:rPr>
        <w:t xml:space="preserve">, предусмотренных </w:t>
      </w:r>
      <w:r w:rsidR="00396FB7" w:rsidRPr="002F596A">
        <w:rPr>
          <w:rFonts w:ascii="Times New Roman" w:hAnsi="Times New Roman"/>
          <w:bCs/>
          <w:sz w:val="28"/>
          <w:szCs w:val="28"/>
        </w:rPr>
        <w:t>подпунктами</w:t>
      </w:r>
      <w:r w:rsidRPr="002F596A">
        <w:rPr>
          <w:rFonts w:ascii="Times New Roman" w:hAnsi="Times New Roman"/>
          <w:sz w:val="28"/>
          <w:szCs w:val="28"/>
        </w:rPr>
        <w:t xml:space="preserve"> 1.1.5, 1.2.</w:t>
      </w:r>
      <w:r w:rsidR="0084731E" w:rsidRPr="002F596A">
        <w:rPr>
          <w:rFonts w:ascii="Times New Roman" w:hAnsi="Times New Roman"/>
          <w:sz w:val="28"/>
          <w:szCs w:val="28"/>
        </w:rPr>
        <w:t>1.</w:t>
      </w:r>
      <w:r w:rsidRPr="002F596A">
        <w:rPr>
          <w:rFonts w:ascii="Times New Roman" w:hAnsi="Times New Roman"/>
          <w:sz w:val="28"/>
          <w:szCs w:val="28"/>
        </w:rPr>
        <w:t>3</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 xml:space="preserve">Перечень мероприятий подпрограммы», </w:t>
      </w:r>
      <w:r w:rsidRPr="002F596A">
        <w:rPr>
          <w:rFonts w:ascii="Times New Roman" w:hAnsi="Times New Roman"/>
          <w:sz w:val="28"/>
          <w:szCs w:val="28"/>
        </w:rPr>
        <w:t>составляет 99,99%;</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для мероприятий</w:t>
      </w:r>
      <w:r w:rsidR="00827DA5" w:rsidRPr="002F596A">
        <w:rPr>
          <w:rFonts w:ascii="Times New Roman" w:hAnsi="Times New Roman"/>
          <w:bCs/>
          <w:sz w:val="28"/>
          <w:szCs w:val="28"/>
        </w:rPr>
        <w:t xml:space="preserve">, предусмотренных </w:t>
      </w:r>
      <w:r w:rsidR="00396FB7" w:rsidRPr="002F596A">
        <w:rPr>
          <w:rFonts w:ascii="Times New Roman" w:hAnsi="Times New Roman"/>
          <w:bCs/>
          <w:sz w:val="28"/>
          <w:szCs w:val="28"/>
        </w:rPr>
        <w:t>подпунктами</w:t>
      </w:r>
      <w:r w:rsidR="00141990" w:rsidRPr="002F596A">
        <w:rPr>
          <w:rFonts w:ascii="Times New Roman" w:hAnsi="Times New Roman"/>
          <w:sz w:val="28"/>
          <w:szCs w:val="28"/>
        </w:rPr>
        <w:t xml:space="preserve"> 3.1.4, 3.1.5</w:t>
      </w:r>
      <w:r w:rsidR="00827DA5" w:rsidRPr="002F596A">
        <w:rPr>
          <w:rFonts w:ascii="Times New Roman" w:hAnsi="Times New Roman"/>
          <w:sz w:val="28"/>
          <w:szCs w:val="28"/>
        </w:rPr>
        <w:t xml:space="preserve"> таблицы </w:t>
      </w:r>
      <w:r w:rsidR="00141990" w:rsidRPr="002F596A">
        <w:rPr>
          <w:rFonts w:ascii="Times New Roman" w:hAnsi="Times New Roman"/>
          <w:sz w:val="28"/>
          <w:szCs w:val="28"/>
        </w:rPr>
        <w:t>пункт</w:t>
      </w:r>
      <w:r w:rsidR="00827DA5" w:rsidRPr="002F596A">
        <w:rPr>
          <w:rFonts w:ascii="Times New Roman" w:hAnsi="Times New Roman"/>
          <w:sz w:val="28"/>
          <w:szCs w:val="28"/>
        </w:rPr>
        <w:t>а</w:t>
      </w:r>
      <w:r w:rsidR="00141990" w:rsidRPr="002F596A">
        <w:rPr>
          <w:rFonts w:ascii="Times New Roman" w:hAnsi="Times New Roman"/>
          <w:sz w:val="28"/>
          <w:szCs w:val="28"/>
        </w:rPr>
        <w:t xml:space="preserve"> 5 «</w:t>
      </w:r>
      <w:r w:rsidR="00141990"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составляет 97,9%;</w:t>
      </w:r>
    </w:p>
    <w:p w:rsidR="00950956" w:rsidRPr="002F596A" w:rsidRDefault="0095095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для мероприяти</w:t>
      </w:r>
      <w:r w:rsidR="00320F79" w:rsidRPr="002F596A">
        <w:rPr>
          <w:rFonts w:ascii="Times New Roman" w:hAnsi="Times New Roman"/>
          <w:sz w:val="28"/>
          <w:szCs w:val="28"/>
        </w:rPr>
        <w:t>й</w:t>
      </w:r>
      <w:r w:rsidR="00827DA5" w:rsidRPr="002F596A">
        <w:rPr>
          <w:rFonts w:ascii="Times New Roman" w:hAnsi="Times New Roman"/>
          <w:bCs/>
          <w:sz w:val="28"/>
          <w:szCs w:val="28"/>
        </w:rPr>
        <w:t xml:space="preserve">, предусмотренных </w:t>
      </w:r>
      <w:r w:rsidR="00396FB7" w:rsidRPr="002F596A">
        <w:rPr>
          <w:rFonts w:ascii="Times New Roman" w:hAnsi="Times New Roman"/>
          <w:bCs/>
          <w:sz w:val="28"/>
          <w:szCs w:val="28"/>
        </w:rPr>
        <w:t>подпунктами</w:t>
      </w:r>
      <w:r w:rsidRPr="002F596A">
        <w:rPr>
          <w:rFonts w:ascii="Times New Roman" w:hAnsi="Times New Roman"/>
          <w:sz w:val="28"/>
          <w:szCs w:val="28"/>
        </w:rPr>
        <w:t xml:space="preserve"> 3.1.6,</w:t>
      </w:r>
      <w:r w:rsidR="00320F79" w:rsidRPr="002F596A">
        <w:rPr>
          <w:rFonts w:ascii="Times New Roman" w:hAnsi="Times New Roman"/>
          <w:sz w:val="28"/>
          <w:szCs w:val="28"/>
        </w:rPr>
        <w:t xml:space="preserve"> 3.2.1, 3.2.2, 3.2.3</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 «Перечень мероприятий подпрограммы», составляет 95%;</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для мероприяти</w:t>
      </w:r>
      <w:r w:rsidR="00950956" w:rsidRPr="002F596A">
        <w:rPr>
          <w:rFonts w:ascii="Times New Roman" w:hAnsi="Times New Roman"/>
          <w:sz w:val="28"/>
          <w:szCs w:val="28"/>
        </w:rPr>
        <w:t>я</w:t>
      </w:r>
      <w:r w:rsidR="00B15754" w:rsidRPr="002F596A">
        <w:rPr>
          <w:rFonts w:ascii="Times New Roman" w:hAnsi="Times New Roman"/>
          <w:bCs/>
          <w:sz w:val="28"/>
          <w:szCs w:val="28"/>
        </w:rPr>
        <w:t>, предусмотренного подпунктом</w:t>
      </w:r>
      <w:r w:rsidR="00950956" w:rsidRPr="002F596A">
        <w:rPr>
          <w:rFonts w:ascii="Times New Roman" w:hAnsi="Times New Roman"/>
          <w:sz w:val="28"/>
          <w:szCs w:val="28"/>
        </w:rPr>
        <w:t xml:space="preserve"> 3.1.7</w:t>
      </w:r>
      <w:r w:rsidR="00827DA5" w:rsidRPr="002F596A">
        <w:rPr>
          <w:rFonts w:ascii="Times New Roman" w:hAnsi="Times New Roman"/>
          <w:sz w:val="28"/>
          <w:szCs w:val="28"/>
        </w:rPr>
        <w:t xml:space="preserve"> таблицы </w:t>
      </w:r>
      <w:r w:rsidR="00950956" w:rsidRPr="002F596A">
        <w:rPr>
          <w:rFonts w:ascii="Times New Roman" w:hAnsi="Times New Roman"/>
          <w:sz w:val="28"/>
          <w:szCs w:val="28"/>
        </w:rPr>
        <w:t>пункт</w:t>
      </w:r>
      <w:r w:rsidR="00827DA5" w:rsidRPr="002F596A">
        <w:rPr>
          <w:rFonts w:ascii="Times New Roman" w:hAnsi="Times New Roman"/>
          <w:sz w:val="28"/>
          <w:szCs w:val="28"/>
        </w:rPr>
        <w:t>а</w:t>
      </w:r>
      <w:r w:rsidR="00284910" w:rsidRPr="002F596A">
        <w:rPr>
          <w:rFonts w:ascii="Times New Roman" w:hAnsi="Times New Roman"/>
          <w:sz w:val="28"/>
          <w:szCs w:val="28"/>
        </w:rPr>
        <w:t> </w:t>
      </w:r>
      <w:r w:rsidR="00950956" w:rsidRPr="002F596A">
        <w:rPr>
          <w:rFonts w:ascii="Times New Roman" w:hAnsi="Times New Roman"/>
          <w:sz w:val="28"/>
          <w:szCs w:val="28"/>
        </w:rPr>
        <w:t>5 «Перечень мероприятий подпрограммы»,</w:t>
      </w:r>
      <w:r w:rsidRPr="002F596A">
        <w:rPr>
          <w:rFonts w:ascii="Times New Roman" w:hAnsi="Times New Roman"/>
          <w:sz w:val="28"/>
          <w:szCs w:val="28"/>
        </w:rPr>
        <w:t xml:space="preserve"> составляет 99%</w:t>
      </w:r>
      <w:r w:rsidR="00320F79" w:rsidRPr="002F596A">
        <w:rPr>
          <w:rFonts w:ascii="Times New Roman" w:hAnsi="Times New Roman"/>
          <w:sz w:val="28"/>
          <w:szCs w:val="28"/>
        </w:rPr>
        <w:t>.</w:t>
      </w:r>
    </w:p>
    <w:p w:rsidR="00C00442" w:rsidRPr="002F596A" w:rsidRDefault="00320F7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10</w:t>
      </w:r>
      <w:r w:rsidR="002F596A">
        <w:rPr>
          <w:rFonts w:ascii="Times New Roman" w:hAnsi="Times New Roman"/>
          <w:sz w:val="28"/>
          <w:szCs w:val="28"/>
        </w:rPr>
        <w:t>. </w:t>
      </w:r>
      <w:r w:rsidR="00C00442" w:rsidRPr="002F596A">
        <w:rPr>
          <w:rFonts w:ascii="Times New Roman" w:hAnsi="Times New Roman"/>
          <w:sz w:val="28"/>
          <w:szCs w:val="28"/>
        </w:rPr>
        <w:t xml:space="preserve">При распределении субсидий </w:t>
      </w:r>
      <w:r w:rsidR="004A7D07" w:rsidRPr="002F596A">
        <w:rPr>
          <w:rFonts w:ascii="Times New Roman" w:hAnsi="Times New Roman"/>
          <w:sz w:val="28"/>
          <w:szCs w:val="28"/>
        </w:rPr>
        <w:t xml:space="preserve">местным бюджетам </w:t>
      </w:r>
      <w:r w:rsidR="00C00442" w:rsidRPr="002F596A">
        <w:rPr>
          <w:rFonts w:ascii="Times New Roman" w:hAnsi="Times New Roman"/>
          <w:sz w:val="28"/>
          <w:szCs w:val="28"/>
        </w:rPr>
        <w:t>в рамках мероприятий</w:t>
      </w:r>
      <w:r w:rsidR="00827DA5" w:rsidRPr="002F596A">
        <w:rPr>
          <w:rFonts w:ascii="Times New Roman" w:hAnsi="Times New Roman"/>
          <w:bCs/>
          <w:sz w:val="28"/>
          <w:szCs w:val="28"/>
        </w:rPr>
        <w:t xml:space="preserve">, предусмотренных </w:t>
      </w:r>
      <w:r w:rsidR="00B15754" w:rsidRPr="002F596A">
        <w:rPr>
          <w:rFonts w:ascii="Times New Roman" w:hAnsi="Times New Roman"/>
          <w:bCs/>
          <w:sz w:val="28"/>
          <w:szCs w:val="28"/>
        </w:rPr>
        <w:t>подпунктами</w:t>
      </w:r>
      <w:r w:rsidR="004A7D07" w:rsidRPr="002F596A">
        <w:rPr>
          <w:rFonts w:ascii="Times New Roman" w:hAnsi="Times New Roman"/>
          <w:sz w:val="28"/>
          <w:szCs w:val="28"/>
        </w:rPr>
        <w:t xml:space="preserve"> 1.1.5, 1.2.</w:t>
      </w:r>
      <w:r w:rsidR="0084731E" w:rsidRPr="002F596A">
        <w:rPr>
          <w:rFonts w:ascii="Times New Roman" w:hAnsi="Times New Roman"/>
          <w:sz w:val="28"/>
          <w:szCs w:val="28"/>
        </w:rPr>
        <w:t>1.</w:t>
      </w:r>
      <w:r w:rsidR="004A7D07" w:rsidRPr="002F596A">
        <w:rPr>
          <w:rFonts w:ascii="Times New Roman" w:hAnsi="Times New Roman"/>
          <w:sz w:val="28"/>
          <w:szCs w:val="28"/>
        </w:rPr>
        <w:t>3, 3.1.4, 3.1.5, 3.1.6, 3.2.1, 3.2.2, 3.2.3</w:t>
      </w:r>
      <w:r w:rsidR="00827DA5" w:rsidRPr="002F596A">
        <w:rPr>
          <w:rFonts w:ascii="Times New Roman" w:hAnsi="Times New Roman"/>
          <w:sz w:val="28"/>
          <w:szCs w:val="28"/>
        </w:rPr>
        <w:t xml:space="preserve"> таблицы </w:t>
      </w:r>
      <w:r w:rsidR="004A7D07" w:rsidRPr="002F596A">
        <w:rPr>
          <w:rFonts w:ascii="Times New Roman" w:hAnsi="Times New Roman"/>
          <w:sz w:val="28"/>
          <w:szCs w:val="28"/>
        </w:rPr>
        <w:t>пункт</w:t>
      </w:r>
      <w:r w:rsidR="00827DA5" w:rsidRPr="002F596A">
        <w:rPr>
          <w:rFonts w:ascii="Times New Roman" w:hAnsi="Times New Roman"/>
          <w:sz w:val="28"/>
          <w:szCs w:val="28"/>
        </w:rPr>
        <w:t>а</w:t>
      </w:r>
      <w:r w:rsidR="004A7D07"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004A7D07" w:rsidRPr="002F596A">
        <w:rPr>
          <w:rFonts w:ascii="Times New Roman" w:hAnsi="Times New Roman"/>
          <w:sz w:val="28"/>
          <w:szCs w:val="28"/>
        </w:rPr>
        <w:t>«</w:t>
      </w:r>
      <w:r w:rsidR="004A7D07" w:rsidRPr="002F596A">
        <w:rPr>
          <w:rFonts w:ascii="Times New Roman" w:hAnsi="Times New Roman"/>
          <w:bCs/>
          <w:sz w:val="28"/>
          <w:szCs w:val="28"/>
        </w:rPr>
        <w:t>Перечень мероприятий подпрограммы»</w:t>
      </w:r>
      <w:r w:rsidR="00C00442" w:rsidRPr="002F596A">
        <w:rPr>
          <w:rFonts w:ascii="Times New Roman" w:hAnsi="Times New Roman"/>
          <w:sz w:val="28"/>
          <w:szCs w:val="28"/>
        </w:rPr>
        <w:t>, применяется следующая методика:</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общий объем субсидий, предоставляемых </w:t>
      </w:r>
      <w:r w:rsidR="004A7D07" w:rsidRPr="002F596A">
        <w:rPr>
          <w:rFonts w:ascii="Times New Roman" w:hAnsi="Times New Roman"/>
          <w:sz w:val="28"/>
          <w:szCs w:val="28"/>
        </w:rPr>
        <w:t>местным бюджетам</w:t>
      </w:r>
      <w:r w:rsidRPr="002F596A">
        <w:rPr>
          <w:rFonts w:ascii="Times New Roman" w:hAnsi="Times New Roman"/>
          <w:sz w:val="28"/>
          <w:szCs w:val="28"/>
        </w:rPr>
        <w:t>, равен сумме субсидий бюджетам отдельных муниципальных образований Рязанской области;</w:t>
      </w:r>
    </w:p>
    <w:p w:rsidR="00C0044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00442" w:rsidRPr="002F596A">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00C00442" w:rsidRPr="002F596A">
        <w:rPr>
          <w:rFonts w:ascii="Times New Roman" w:hAnsi="Times New Roman"/>
          <w:sz w:val="28"/>
          <w:szCs w:val="28"/>
        </w:rPr>
        <w:t>го</w:t>
      </w:r>
      <w:proofErr w:type="spellEnd"/>
      <w:r w:rsidR="00C00442" w:rsidRPr="002F596A">
        <w:rPr>
          <w:rFonts w:ascii="Times New Roman" w:hAnsi="Times New Roman"/>
          <w:sz w:val="28"/>
          <w:szCs w:val="28"/>
        </w:rPr>
        <w:t xml:space="preserve"> муниципального образования Рязанской области на соответствующее программное мероприятие (</w:t>
      </w:r>
      <w:proofErr w:type="spellStart"/>
      <w:r w:rsidR="00C00442" w:rsidRPr="002F596A">
        <w:rPr>
          <w:rFonts w:ascii="Times New Roman" w:hAnsi="Times New Roman"/>
          <w:sz w:val="28"/>
          <w:szCs w:val="28"/>
        </w:rPr>
        <w:t>V</w:t>
      </w:r>
      <w:r w:rsidR="00C00442" w:rsidRPr="002F596A">
        <w:rPr>
          <w:rFonts w:ascii="Times New Roman" w:hAnsi="Times New Roman"/>
          <w:sz w:val="28"/>
          <w:szCs w:val="28"/>
          <w:vertAlign w:val="subscript"/>
        </w:rPr>
        <w:t>оф</w:t>
      </w:r>
      <w:proofErr w:type="spellEnd"/>
      <w:r w:rsidR="00C00442" w:rsidRPr="002F596A">
        <w:rPr>
          <w:rFonts w:ascii="Times New Roman" w:hAnsi="Times New Roman"/>
          <w:sz w:val="28"/>
          <w:szCs w:val="28"/>
        </w:rPr>
        <w:t>) рассчитывается по формуле:</w:t>
      </w:r>
    </w:p>
    <w:p w:rsidR="00C00442" w:rsidRPr="002F596A" w:rsidRDefault="00C00442" w:rsidP="00C00442">
      <w:pPr>
        <w:autoSpaceDE w:val="0"/>
        <w:autoSpaceDN w:val="0"/>
        <w:adjustRightInd w:val="0"/>
        <w:jc w:val="both"/>
        <w:outlineLvl w:val="0"/>
        <w:rPr>
          <w:rFonts w:ascii="Times New Roman" w:hAnsi="Times New Roman"/>
          <w:sz w:val="28"/>
          <w:szCs w:val="28"/>
        </w:rPr>
      </w:pPr>
    </w:p>
    <w:p w:rsidR="00C00442" w:rsidRPr="002F596A" w:rsidRDefault="00C00442" w:rsidP="007708B1">
      <w:pPr>
        <w:autoSpaceDE w:val="0"/>
        <w:autoSpaceDN w:val="0"/>
        <w:adjustRightInd w:val="0"/>
        <w:jc w:val="center"/>
        <w:rPr>
          <w:rFonts w:ascii="Times New Roman" w:hAnsi="Times New Roman"/>
          <w:sz w:val="28"/>
          <w:szCs w:val="28"/>
        </w:rPr>
      </w:pPr>
      <w:proofErr w:type="spellStart"/>
      <w:r w:rsidRPr="002F596A">
        <w:rPr>
          <w:rFonts w:ascii="Times New Roman" w:hAnsi="Times New Roman"/>
          <w:sz w:val="28"/>
          <w:szCs w:val="28"/>
        </w:rPr>
        <w:t>V</w:t>
      </w:r>
      <w:r w:rsidRPr="002F596A">
        <w:rPr>
          <w:rFonts w:ascii="Times New Roman" w:hAnsi="Times New Roman"/>
          <w:sz w:val="28"/>
          <w:szCs w:val="28"/>
          <w:vertAlign w:val="subscript"/>
        </w:rPr>
        <w:t>оф</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оi</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мбi</w:t>
      </w:r>
      <w:proofErr w:type="spellEnd"/>
      <w:r w:rsidRPr="002F596A">
        <w:rPr>
          <w:rFonts w:ascii="Times New Roman" w:hAnsi="Times New Roman"/>
          <w:sz w:val="28"/>
          <w:szCs w:val="28"/>
        </w:rPr>
        <w:t>,</w:t>
      </w:r>
    </w:p>
    <w:p w:rsidR="00C00442" w:rsidRPr="002F596A" w:rsidRDefault="00C00442" w:rsidP="004C52C6">
      <w:pPr>
        <w:autoSpaceDE w:val="0"/>
        <w:autoSpaceDN w:val="0"/>
        <w:adjustRightInd w:val="0"/>
        <w:ind w:firstLine="851"/>
        <w:jc w:val="both"/>
        <w:rPr>
          <w:rFonts w:ascii="Times New Roman" w:hAnsi="Times New Roman"/>
          <w:sz w:val="28"/>
          <w:szCs w:val="28"/>
        </w:rPr>
      </w:pP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V</w:t>
      </w:r>
      <w:r w:rsidRPr="002F596A">
        <w:rPr>
          <w:rFonts w:ascii="Times New Roman" w:hAnsi="Times New Roman"/>
          <w:sz w:val="28"/>
          <w:szCs w:val="28"/>
          <w:vertAlign w:val="subscript"/>
        </w:rPr>
        <w:t>оф</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субсидии за счет средств областного бюджета в соответствующем финансовом году бюджету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рублей;</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V</w:t>
      </w:r>
      <w:r w:rsidRPr="002F596A">
        <w:rPr>
          <w:rFonts w:ascii="Times New Roman" w:hAnsi="Times New Roman"/>
          <w:sz w:val="28"/>
          <w:szCs w:val="28"/>
          <w:vertAlign w:val="subscript"/>
        </w:rPr>
        <w:t>оi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прогнозный объем расходного обязательства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в размере общей стоимости реализации соответствующего программного мероприятия, рублей;</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V</w:t>
      </w:r>
      <w:r w:rsidRPr="002F596A">
        <w:rPr>
          <w:rFonts w:ascii="Times New Roman" w:hAnsi="Times New Roman"/>
          <w:sz w:val="28"/>
          <w:szCs w:val="28"/>
          <w:vertAlign w:val="subscript"/>
        </w:rPr>
        <w:t>мбi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бюджетных ассигнований за счет средств местного бюджета на исполнение расходного обязательства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Если значение показателя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оф</w:t>
      </w:r>
      <w:proofErr w:type="spellEnd"/>
      <w:r w:rsidRPr="002F596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p</w:t>
      </w:r>
      <w:proofErr w:type="spellEnd"/>
      <w:r w:rsidRPr="002F596A">
        <w:rPr>
          <w:rFonts w:ascii="Times New Roman" w:hAnsi="Times New Roman"/>
          <w:sz w:val="28"/>
          <w:szCs w:val="28"/>
        </w:rPr>
        <w:t xml:space="preserve">), то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оф</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p</w:t>
      </w:r>
      <w:proofErr w:type="spellEnd"/>
      <w:r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p</w:t>
      </w:r>
      <w:proofErr w:type="spellEnd"/>
      <w:r w:rsidRPr="002F596A">
        <w:rPr>
          <w:rFonts w:ascii="Times New Roman" w:hAnsi="Times New Roman"/>
          <w:sz w:val="28"/>
          <w:szCs w:val="28"/>
        </w:rPr>
        <w:t>) рассчитывается по следующей формуле:</w:t>
      </w:r>
    </w:p>
    <w:p w:rsidR="00C00442" w:rsidRPr="002F596A" w:rsidRDefault="00C00442" w:rsidP="00C00442">
      <w:pPr>
        <w:autoSpaceDE w:val="0"/>
        <w:autoSpaceDN w:val="0"/>
        <w:adjustRightInd w:val="0"/>
        <w:jc w:val="both"/>
        <w:rPr>
          <w:rFonts w:ascii="Times New Roman" w:hAnsi="Times New Roman"/>
          <w:sz w:val="28"/>
          <w:szCs w:val="28"/>
        </w:rPr>
      </w:pPr>
    </w:p>
    <w:p w:rsidR="00C00442" w:rsidRPr="002F596A" w:rsidRDefault="00C00442" w:rsidP="00C00442">
      <w:pPr>
        <w:autoSpaceDE w:val="0"/>
        <w:autoSpaceDN w:val="0"/>
        <w:adjustRightInd w:val="0"/>
        <w:jc w:val="center"/>
        <w:rPr>
          <w:rFonts w:ascii="Times New Roman" w:hAnsi="Times New Roman"/>
          <w:sz w:val="28"/>
          <w:szCs w:val="28"/>
        </w:rPr>
      </w:pPr>
      <w:proofErr w:type="spellStart"/>
      <w:r w:rsidRPr="002F596A">
        <w:rPr>
          <w:rFonts w:ascii="Times New Roman" w:hAnsi="Times New Roman"/>
          <w:sz w:val="28"/>
          <w:szCs w:val="28"/>
        </w:rPr>
        <w:t>V</w:t>
      </w:r>
      <w:r w:rsidRPr="002F596A">
        <w:rPr>
          <w:rFonts w:ascii="Times New Roman" w:hAnsi="Times New Roman"/>
          <w:sz w:val="28"/>
          <w:szCs w:val="28"/>
          <w:vertAlign w:val="subscript"/>
        </w:rPr>
        <w:t>p</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оi</w:t>
      </w:r>
      <w:proofErr w:type="spellEnd"/>
      <w:r w:rsidRPr="002F596A">
        <w:rPr>
          <w:rFonts w:ascii="Times New Roman" w:hAnsi="Times New Roman"/>
          <w:sz w:val="28"/>
          <w:szCs w:val="28"/>
        </w:rPr>
        <w:t xml:space="preserve"> x (К / 100%),</w:t>
      </w:r>
    </w:p>
    <w:p w:rsidR="00C00442" w:rsidRPr="002F596A" w:rsidRDefault="00C00442" w:rsidP="00C00442">
      <w:pPr>
        <w:autoSpaceDE w:val="0"/>
        <w:autoSpaceDN w:val="0"/>
        <w:adjustRightInd w:val="0"/>
        <w:jc w:val="both"/>
        <w:rPr>
          <w:rFonts w:ascii="Times New Roman" w:hAnsi="Times New Roman"/>
          <w:sz w:val="28"/>
          <w:szCs w:val="28"/>
        </w:rPr>
      </w:pP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К </w:t>
      </w:r>
      <w:r w:rsidR="002F596A">
        <w:rPr>
          <w:rFonts w:ascii="Times New Roman" w:hAnsi="Times New Roman"/>
          <w:sz w:val="28"/>
          <w:szCs w:val="28"/>
        </w:rPr>
        <w:t>–</w:t>
      </w:r>
      <w:r w:rsidRPr="002F596A">
        <w:rPr>
          <w:rFonts w:ascii="Times New Roman" w:hAnsi="Times New Roman"/>
          <w:sz w:val="28"/>
          <w:szCs w:val="28"/>
        </w:rPr>
        <w:t xml:space="preserve"> предельный уровень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При этом субсидии распределяются следующим образом:</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w:t>
      </w:r>
      <w:r w:rsidR="003034E0" w:rsidRPr="002F596A">
        <w:rPr>
          <w:rFonts w:ascii="Times New Roman" w:hAnsi="Times New Roman"/>
          <w:sz w:val="28"/>
          <w:szCs w:val="28"/>
        </w:rPr>
        <w:t xml:space="preserve"> (отбора)</w:t>
      </w:r>
      <w:r w:rsidRPr="002F596A">
        <w:rPr>
          <w:rFonts w:ascii="Times New Roman" w:hAnsi="Times New Roman"/>
          <w:sz w:val="28"/>
          <w:szCs w:val="28"/>
        </w:rPr>
        <w:t>. Формируется ранжированный перечень;</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в соответствии с настоящим пунктом производится расчет субсидии </w:t>
      </w:r>
      <w:r w:rsidR="004A7D07" w:rsidRPr="002F596A">
        <w:rPr>
          <w:rFonts w:ascii="Times New Roman" w:hAnsi="Times New Roman"/>
          <w:sz w:val="28"/>
          <w:szCs w:val="28"/>
        </w:rPr>
        <w:t>местному бюджету</w:t>
      </w:r>
      <w:r w:rsidRPr="002F596A">
        <w:rPr>
          <w:rFonts w:ascii="Times New Roman" w:hAnsi="Times New Roman"/>
          <w:sz w:val="28"/>
          <w:szCs w:val="28"/>
        </w:rPr>
        <w:t>, набравшему максимальное количество баллов;</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в случае остатка нераспределенных бюджетных ассигнований производится расчет субсидии </w:t>
      </w:r>
      <w:r w:rsidR="004A7D07" w:rsidRPr="002F596A">
        <w:rPr>
          <w:rFonts w:ascii="Times New Roman" w:hAnsi="Times New Roman"/>
          <w:sz w:val="28"/>
          <w:szCs w:val="28"/>
        </w:rPr>
        <w:t>местному бюджету</w:t>
      </w:r>
      <w:r w:rsidRPr="002F596A">
        <w:rPr>
          <w:rFonts w:ascii="Times New Roman" w:hAnsi="Times New Roman"/>
          <w:sz w:val="28"/>
          <w:szCs w:val="28"/>
        </w:rPr>
        <w:t>, нижеследующему в ранжированном перечне.</w:t>
      </w:r>
      <w:r w:rsidR="004A7D07" w:rsidRPr="002F596A">
        <w:rPr>
          <w:rFonts w:ascii="Times New Roman" w:hAnsi="Times New Roman"/>
          <w:sz w:val="28"/>
          <w:szCs w:val="28"/>
        </w:rPr>
        <w:t xml:space="preserve"> Если потребность в средствах областного бюджета нижеследующего муниципального образования </w:t>
      </w:r>
      <w:r w:rsidR="00076BF9" w:rsidRPr="002F596A">
        <w:rPr>
          <w:rFonts w:ascii="Times New Roman" w:hAnsi="Times New Roman"/>
          <w:sz w:val="28"/>
          <w:szCs w:val="28"/>
        </w:rPr>
        <w:t xml:space="preserve">Рязанской области </w:t>
      </w:r>
      <w:r w:rsidR="004A7D07" w:rsidRPr="002F596A">
        <w:rPr>
          <w:rFonts w:ascii="Times New Roman" w:hAnsi="Times New Roman"/>
          <w:sz w:val="28"/>
          <w:szCs w:val="28"/>
        </w:rPr>
        <w:t xml:space="preserve">больше остатка </w:t>
      </w:r>
      <w:r w:rsidR="008D7C85" w:rsidRPr="002F596A">
        <w:rPr>
          <w:rFonts w:ascii="Times New Roman" w:hAnsi="Times New Roman"/>
          <w:sz w:val="28"/>
          <w:szCs w:val="28"/>
        </w:rPr>
        <w:t>объема субсидий, подлежащего распределению</w:t>
      </w:r>
      <w:r w:rsidR="004A7D07" w:rsidRPr="002F596A">
        <w:rPr>
          <w:rFonts w:ascii="Times New Roman" w:hAnsi="Times New Roman"/>
          <w:sz w:val="28"/>
          <w:szCs w:val="28"/>
        </w:rPr>
        <w:t>, то субсидия распределяется</w:t>
      </w:r>
      <w:r w:rsidR="008D7C85" w:rsidRPr="002F596A">
        <w:rPr>
          <w:rFonts w:ascii="Times New Roman" w:hAnsi="Times New Roman"/>
          <w:sz w:val="28"/>
          <w:szCs w:val="28"/>
        </w:rPr>
        <w:t xml:space="preserve"> </w:t>
      </w:r>
      <w:r w:rsidR="00600F7F" w:rsidRPr="002F596A">
        <w:rPr>
          <w:rFonts w:ascii="Times New Roman" w:hAnsi="Times New Roman"/>
          <w:sz w:val="28"/>
          <w:szCs w:val="28"/>
        </w:rPr>
        <w:t xml:space="preserve">ниже </w:t>
      </w:r>
      <w:r w:rsidR="008D7C85" w:rsidRPr="002F596A">
        <w:rPr>
          <w:rFonts w:ascii="Times New Roman" w:hAnsi="Times New Roman"/>
          <w:sz w:val="28"/>
          <w:szCs w:val="28"/>
        </w:rPr>
        <w:t>нижеследующему в ранжированном перечне муниципальному образованию</w:t>
      </w:r>
      <w:r w:rsidR="00076BF9" w:rsidRPr="002F596A">
        <w:rPr>
          <w:rFonts w:ascii="Times New Roman" w:hAnsi="Times New Roman"/>
          <w:sz w:val="28"/>
          <w:szCs w:val="28"/>
        </w:rPr>
        <w:t xml:space="preserve"> Рязанской области</w:t>
      </w:r>
      <w:r w:rsidR="0077382B" w:rsidRPr="002F596A">
        <w:rPr>
          <w:rFonts w:ascii="Times New Roman" w:hAnsi="Times New Roman"/>
          <w:sz w:val="28"/>
          <w:szCs w:val="28"/>
        </w:rPr>
        <w:t>;</w:t>
      </w:r>
    </w:p>
    <w:p w:rsidR="004A7D07" w:rsidRPr="002F596A" w:rsidRDefault="008D7C8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в случае, если </w:t>
      </w:r>
      <w:r w:rsidR="00F43EDA" w:rsidRPr="002F596A">
        <w:rPr>
          <w:rFonts w:ascii="Times New Roman" w:hAnsi="Times New Roman"/>
          <w:sz w:val="28"/>
          <w:szCs w:val="28"/>
        </w:rPr>
        <w:t xml:space="preserve">общая потребность в средствах областного бюджета муниципальных образований Рязанской области, претендующих на получение субсидий в рамках одного конкурсного отбора </w:t>
      </w:r>
      <w:r w:rsidR="003034E0" w:rsidRPr="002F596A">
        <w:rPr>
          <w:rFonts w:ascii="Times New Roman" w:hAnsi="Times New Roman"/>
          <w:sz w:val="28"/>
          <w:szCs w:val="28"/>
        </w:rPr>
        <w:t xml:space="preserve">(отбора) </w:t>
      </w:r>
      <w:r w:rsidR="00F43EDA" w:rsidRPr="002F596A">
        <w:rPr>
          <w:rFonts w:ascii="Times New Roman" w:hAnsi="Times New Roman"/>
          <w:sz w:val="28"/>
          <w:szCs w:val="28"/>
        </w:rPr>
        <w:t>меньше</w:t>
      </w:r>
      <w:r w:rsidR="0077382B" w:rsidRPr="002F596A">
        <w:rPr>
          <w:rFonts w:ascii="Times New Roman" w:hAnsi="Times New Roman"/>
          <w:sz w:val="28"/>
          <w:szCs w:val="28"/>
        </w:rPr>
        <w:t xml:space="preserve"> лимитов бюджетных обязательств по соответствующей субсидии, то расчет критериев не производится.</w:t>
      </w:r>
    </w:p>
    <w:p w:rsidR="0077382B" w:rsidRPr="002F596A" w:rsidRDefault="0077382B"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11.</w:t>
      </w:r>
      <w:r w:rsidR="002F596A">
        <w:rPr>
          <w:rFonts w:ascii="Times New Roman" w:hAnsi="Times New Roman"/>
          <w:sz w:val="28"/>
          <w:szCs w:val="28"/>
        </w:rPr>
        <w:t> </w:t>
      </w:r>
      <w:r w:rsidR="00E42CBC" w:rsidRPr="002F596A">
        <w:rPr>
          <w:rFonts w:ascii="Times New Roman" w:hAnsi="Times New Roman"/>
          <w:sz w:val="28"/>
          <w:szCs w:val="28"/>
        </w:rPr>
        <w:t>Распределение субсидий местным бюджетам в разрезе муниципальных образований Рязанской области по мероприятиям</w:t>
      </w:r>
      <w:r w:rsidR="00827DA5" w:rsidRPr="002F596A">
        <w:rPr>
          <w:rFonts w:ascii="Times New Roman" w:hAnsi="Times New Roman"/>
          <w:bCs/>
          <w:sz w:val="28"/>
          <w:szCs w:val="28"/>
        </w:rPr>
        <w:t xml:space="preserve">, предусмотренных </w:t>
      </w:r>
      <w:r w:rsidR="00B15754" w:rsidRPr="002F596A">
        <w:rPr>
          <w:rFonts w:ascii="Times New Roman" w:hAnsi="Times New Roman"/>
          <w:bCs/>
          <w:sz w:val="28"/>
          <w:szCs w:val="28"/>
        </w:rPr>
        <w:t>подпунктами</w:t>
      </w:r>
      <w:r w:rsidR="00E42CBC" w:rsidRPr="002F596A">
        <w:rPr>
          <w:rFonts w:ascii="Times New Roman" w:hAnsi="Times New Roman"/>
          <w:sz w:val="28"/>
          <w:szCs w:val="28"/>
        </w:rPr>
        <w:t xml:space="preserve"> 1.2.</w:t>
      </w:r>
      <w:r w:rsidR="0084731E" w:rsidRPr="002F596A">
        <w:rPr>
          <w:rFonts w:ascii="Times New Roman" w:hAnsi="Times New Roman"/>
          <w:sz w:val="28"/>
          <w:szCs w:val="28"/>
        </w:rPr>
        <w:t>1.</w:t>
      </w:r>
      <w:r w:rsidR="00E42CBC" w:rsidRPr="002F596A">
        <w:rPr>
          <w:rFonts w:ascii="Times New Roman" w:hAnsi="Times New Roman"/>
          <w:sz w:val="28"/>
          <w:szCs w:val="28"/>
        </w:rPr>
        <w:t>3, 3.1.4, 3.1.6, 3.2.1, 3.2.2, 3.2.3</w:t>
      </w:r>
      <w:r w:rsidR="00827DA5" w:rsidRPr="002F596A">
        <w:rPr>
          <w:rFonts w:ascii="Times New Roman" w:hAnsi="Times New Roman"/>
          <w:sz w:val="28"/>
          <w:szCs w:val="28"/>
        </w:rPr>
        <w:t xml:space="preserve"> таблицы </w:t>
      </w:r>
      <w:r w:rsidR="00DB43E8" w:rsidRPr="002F596A">
        <w:rPr>
          <w:rFonts w:ascii="Times New Roman" w:hAnsi="Times New Roman"/>
          <w:sz w:val="28"/>
          <w:szCs w:val="28"/>
        </w:rPr>
        <w:t>пункт</w:t>
      </w:r>
      <w:r w:rsidR="00827DA5" w:rsidRPr="002F596A">
        <w:rPr>
          <w:rFonts w:ascii="Times New Roman" w:hAnsi="Times New Roman"/>
          <w:sz w:val="28"/>
          <w:szCs w:val="28"/>
        </w:rPr>
        <w:t>а</w:t>
      </w:r>
      <w:r w:rsidR="00DB43E8" w:rsidRPr="002F596A">
        <w:rPr>
          <w:rFonts w:ascii="Times New Roman" w:hAnsi="Times New Roman"/>
          <w:sz w:val="28"/>
          <w:szCs w:val="28"/>
        </w:rPr>
        <w:t xml:space="preserve"> 5</w:t>
      </w:r>
      <w:r w:rsidR="00827DA5" w:rsidRPr="002F596A">
        <w:rPr>
          <w:rFonts w:ascii="Times New Roman" w:hAnsi="Times New Roman"/>
          <w:sz w:val="28"/>
          <w:szCs w:val="28"/>
        </w:rPr>
        <w:t xml:space="preserve"> </w:t>
      </w:r>
      <w:r w:rsidR="00DB43E8" w:rsidRPr="002F596A">
        <w:rPr>
          <w:rFonts w:ascii="Times New Roman" w:hAnsi="Times New Roman"/>
          <w:sz w:val="28"/>
          <w:szCs w:val="28"/>
        </w:rPr>
        <w:t>«</w:t>
      </w:r>
      <w:r w:rsidR="00DB43E8" w:rsidRPr="002F596A">
        <w:rPr>
          <w:rFonts w:ascii="Times New Roman" w:hAnsi="Times New Roman"/>
          <w:bCs/>
          <w:sz w:val="28"/>
          <w:szCs w:val="28"/>
        </w:rPr>
        <w:t>Перечень мероприятий подпрограммы»</w:t>
      </w:r>
      <w:r w:rsidR="00D257C3" w:rsidRPr="002F596A">
        <w:rPr>
          <w:rFonts w:ascii="Times New Roman" w:hAnsi="Times New Roman"/>
          <w:bCs/>
          <w:sz w:val="28"/>
          <w:szCs w:val="28"/>
        </w:rPr>
        <w:t>,</w:t>
      </w:r>
      <w:r w:rsidR="00E42CBC" w:rsidRPr="002F596A">
        <w:rPr>
          <w:rFonts w:ascii="Times New Roman" w:hAnsi="Times New Roman"/>
          <w:sz w:val="28"/>
          <w:szCs w:val="28"/>
        </w:rPr>
        <w:t xml:space="preserve"> утверждается распоряжением Правительства Рязанской области по результатам конкурсн</w:t>
      </w:r>
      <w:r w:rsidR="005A2EEF" w:rsidRPr="002F596A">
        <w:rPr>
          <w:rFonts w:ascii="Times New Roman" w:hAnsi="Times New Roman"/>
          <w:sz w:val="28"/>
          <w:szCs w:val="28"/>
        </w:rPr>
        <w:t>ых</w:t>
      </w:r>
      <w:r w:rsidR="00E42CBC" w:rsidRPr="002F596A">
        <w:rPr>
          <w:rFonts w:ascii="Times New Roman" w:hAnsi="Times New Roman"/>
          <w:sz w:val="28"/>
          <w:szCs w:val="28"/>
        </w:rPr>
        <w:t xml:space="preserve"> отбор</w:t>
      </w:r>
      <w:r w:rsidR="005A2EEF" w:rsidRPr="002F596A">
        <w:rPr>
          <w:rFonts w:ascii="Times New Roman" w:hAnsi="Times New Roman"/>
          <w:sz w:val="28"/>
          <w:szCs w:val="28"/>
        </w:rPr>
        <w:t>ов</w:t>
      </w:r>
      <w:r w:rsidR="00E42CBC" w:rsidRPr="002F596A">
        <w:rPr>
          <w:rFonts w:ascii="Times New Roman" w:hAnsi="Times New Roman"/>
          <w:sz w:val="28"/>
          <w:szCs w:val="28"/>
        </w:rPr>
        <w:t>, проведенн</w:t>
      </w:r>
      <w:r w:rsidR="005A2EEF" w:rsidRPr="002F596A">
        <w:rPr>
          <w:rFonts w:ascii="Times New Roman" w:hAnsi="Times New Roman"/>
          <w:sz w:val="28"/>
          <w:szCs w:val="28"/>
        </w:rPr>
        <w:t>ых</w:t>
      </w:r>
      <w:r w:rsidR="00E42CBC" w:rsidRPr="002F596A">
        <w:rPr>
          <w:rFonts w:ascii="Times New Roman" w:hAnsi="Times New Roman"/>
          <w:sz w:val="28"/>
          <w:szCs w:val="28"/>
        </w:rPr>
        <w:t xml:space="preserve"> Минтрансом РО.</w:t>
      </w:r>
    </w:p>
    <w:p w:rsidR="005A2EEF" w:rsidRPr="002F596A" w:rsidRDefault="005A2EEF"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Распределение субсидий местным бюджетам по мероприятиям</w:t>
      </w:r>
      <w:r w:rsidRPr="002F596A">
        <w:rPr>
          <w:rFonts w:ascii="Times New Roman" w:hAnsi="Times New Roman"/>
          <w:bCs/>
          <w:sz w:val="28"/>
          <w:szCs w:val="28"/>
        </w:rPr>
        <w:t>, предусмотренных подпунктами</w:t>
      </w:r>
      <w:r w:rsidRPr="002F596A">
        <w:rPr>
          <w:rFonts w:ascii="Times New Roman" w:hAnsi="Times New Roman"/>
          <w:sz w:val="28"/>
          <w:szCs w:val="28"/>
        </w:rPr>
        <w:t xml:space="preserve"> 1.1.5, 3.1.5 таблицы пункта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 xml:space="preserve"> утверждается законом Рязанской области об областном бюджете на очередной финансовый год и плановый период по результатам отборов, проведенных Минтрансом РО.</w:t>
      </w:r>
    </w:p>
    <w:p w:rsidR="005908FE" w:rsidRPr="002F596A" w:rsidRDefault="005A2EEF"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Порядок 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r w:rsidR="003212AB" w:rsidRPr="002F596A">
        <w:rPr>
          <w:rFonts w:ascii="Times New Roman" w:hAnsi="Times New Roman"/>
          <w:sz w:val="28"/>
          <w:szCs w:val="28"/>
        </w:rPr>
        <w:t>.</w:t>
      </w:r>
    </w:p>
    <w:p w:rsidR="00C00442" w:rsidRPr="002F596A" w:rsidRDefault="0077382B"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w:t>
      </w:r>
      <w:r w:rsidR="00DB43E8" w:rsidRPr="002F596A">
        <w:rPr>
          <w:rFonts w:ascii="Times New Roman" w:hAnsi="Times New Roman"/>
          <w:sz w:val="28"/>
          <w:szCs w:val="28"/>
        </w:rPr>
        <w:t>2</w:t>
      </w:r>
      <w:r w:rsidR="00C00442" w:rsidRPr="002F596A">
        <w:rPr>
          <w:rFonts w:ascii="Times New Roman" w:hAnsi="Times New Roman"/>
          <w:sz w:val="28"/>
          <w:szCs w:val="28"/>
        </w:rPr>
        <w:t>.</w:t>
      </w:r>
      <w:r w:rsidR="002F596A">
        <w:rPr>
          <w:rFonts w:ascii="Times New Roman" w:hAnsi="Times New Roman"/>
          <w:sz w:val="28"/>
          <w:szCs w:val="28"/>
        </w:rPr>
        <w:t> </w:t>
      </w:r>
      <w:r w:rsidR="00C00442" w:rsidRPr="002F596A">
        <w:rPr>
          <w:rFonts w:ascii="Times New Roman" w:hAnsi="Times New Roman"/>
          <w:sz w:val="28"/>
          <w:szCs w:val="28"/>
        </w:rPr>
        <w:t xml:space="preserve">При распределении субсидий </w:t>
      </w:r>
      <w:r w:rsidRPr="002F596A">
        <w:rPr>
          <w:rFonts w:ascii="Times New Roman" w:hAnsi="Times New Roman"/>
          <w:sz w:val="28"/>
          <w:szCs w:val="28"/>
        </w:rPr>
        <w:t xml:space="preserve">местным бюджетам </w:t>
      </w:r>
      <w:r w:rsidR="00C00442" w:rsidRPr="002F596A">
        <w:rPr>
          <w:rFonts w:ascii="Times New Roman" w:hAnsi="Times New Roman"/>
          <w:sz w:val="28"/>
          <w:szCs w:val="28"/>
        </w:rPr>
        <w:t>в рамках мероприятия</w:t>
      </w:r>
      <w:r w:rsidR="00827DA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827DA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827DA5" w:rsidRPr="002F596A">
        <w:rPr>
          <w:rFonts w:ascii="Times New Roman" w:hAnsi="Times New Roman"/>
          <w:sz w:val="28"/>
          <w:szCs w:val="28"/>
        </w:rPr>
        <w:t>а</w:t>
      </w:r>
      <w:r w:rsidRPr="002F596A">
        <w:rPr>
          <w:rFonts w:ascii="Times New Roman" w:hAnsi="Times New Roman"/>
          <w:sz w:val="28"/>
          <w:szCs w:val="28"/>
        </w:rPr>
        <w:t xml:space="preserve"> 5</w:t>
      </w:r>
      <w:r w:rsidR="002F596A">
        <w:rPr>
          <w:rFonts w:ascii="Times New Roman" w:hAnsi="Times New Roman"/>
          <w:sz w:val="28"/>
          <w:szCs w:val="28"/>
        </w:rPr>
        <w:t xml:space="preserve"> </w:t>
      </w:r>
      <w:r w:rsidRPr="002F596A">
        <w:rPr>
          <w:rFonts w:ascii="Times New Roman" w:hAnsi="Times New Roman"/>
          <w:sz w:val="28"/>
          <w:szCs w:val="28"/>
        </w:rPr>
        <w:t>«</w:t>
      </w:r>
      <w:r w:rsidRPr="002F596A">
        <w:rPr>
          <w:rFonts w:ascii="Times New Roman" w:hAnsi="Times New Roman"/>
          <w:bCs/>
          <w:sz w:val="28"/>
          <w:szCs w:val="28"/>
        </w:rPr>
        <w:t>Перечень мероприятий подпрограммы»</w:t>
      </w:r>
      <w:r w:rsidR="00C00442" w:rsidRPr="002F596A">
        <w:rPr>
          <w:rFonts w:ascii="Times New Roman" w:hAnsi="Times New Roman"/>
          <w:sz w:val="28"/>
          <w:szCs w:val="28"/>
        </w:rPr>
        <w:t>, применяется следующая методика:</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общий объем субсидий, предоставляемых </w:t>
      </w:r>
      <w:r w:rsidR="0077382B" w:rsidRPr="002F596A">
        <w:rPr>
          <w:rFonts w:ascii="Times New Roman" w:hAnsi="Times New Roman"/>
          <w:sz w:val="28"/>
          <w:szCs w:val="28"/>
        </w:rPr>
        <w:t>местным бюджетам</w:t>
      </w:r>
      <w:r w:rsidRPr="002F596A">
        <w:rPr>
          <w:rFonts w:ascii="Times New Roman" w:hAnsi="Times New Roman"/>
          <w:sz w:val="28"/>
          <w:szCs w:val="28"/>
        </w:rPr>
        <w:t>, равен сумме субсидий бюджетам отдельных муниципальных образований Рязанской области, прошедших отбор;</w:t>
      </w:r>
    </w:p>
    <w:p w:rsidR="00C0044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00442" w:rsidRPr="002F596A">
        <w:rPr>
          <w:rFonts w:ascii="Times New Roman" w:hAnsi="Times New Roman"/>
          <w:sz w:val="28"/>
          <w:szCs w:val="28"/>
        </w:rPr>
        <w:t>объем субсидий за счет средств областного бюджета в соответствующем финансовом году бюджету i-</w:t>
      </w:r>
      <w:proofErr w:type="spellStart"/>
      <w:r w:rsidR="00C00442" w:rsidRPr="002F596A">
        <w:rPr>
          <w:rFonts w:ascii="Times New Roman" w:hAnsi="Times New Roman"/>
          <w:sz w:val="28"/>
          <w:szCs w:val="28"/>
        </w:rPr>
        <w:t>го</w:t>
      </w:r>
      <w:proofErr w:type="spellEnd"/>
      <w:r w:rsidR="00C00442" w:rsidRPr="002F596A">
        <w:rPr>
          <w:rFonts w:ascii="Times New Roman" w:hAnsi="Times New Roman"/>
          <w:sz w:val="28"/>
          <w:szCs w:val="28"/>
        </w:rPr>
        <w:t xml:space="preserve"> муниципального образования Рязанской области (</w:t>
      </w:r>
      <w:proofErr w:type="spellStart"/>
      <w:r w:rsidR="00C00442" w:rsidRPr="002F596A">
        <w:rPr>
          <w:rFonts w:ascii="Times New Roman" w:hAnsi="Times New Roman"/>
          <w:sz w:val="28"/>
          <w:szCs w:val="28"/>
        </w:rPr>
        <w:t>V</w:t>
      </w:r>
      <w:r w:rsidR="00C00442" w:rsidRPr="002F596A">
        <w:rPr>
          <w:rFonts w:ascii="Times New Roman" w:hAnsi="Times New Roman"/>
          <w:sz w:val="28"/>
          <w:szCs w:val="28"/>
          <w:vertAlign w:val="subscript"/>
        </w:rPr>
        <w:t>офi</w:t>
      </w:r>
      <w:proofErr w:type="spellEnd"/>
      <w:r w:rsidR="00C00442" w:rsidRPr="002F596A">
        <w:rPr>
          <w:rFonts w:ascii="Times New Roman" w:hAnsi="Times New Roman"/>
          <w:sz w:val="28"/>
          <w:szCs w:val="28"/>
        </w:rPr>
        <w:t>) рассчитывается по формуле:</w:t>
      </w:r>
    </w:p>
    <w:p w:rsidR="00C00442" w:rsidRPr="002F596A" w:rsidRDefault="00C00442" w:rsidP="00C00442">
      <w:pPr>
        <w:autoSpaceDE w:val="0"/>
        <w:autoSpaceDN w:val="0"/>
        <w:adjustRightInd w:val="0"/>
        <w:jc w:val="both"/>
        <w:rPr>
          <w:rFonts w:ascii="Times New Roman" w:hAnsi="Times New Roman"/>
          <w:sz w:val="28"/>
          <w:szCs w:val="28"/>
        </w:rPr>
      </w:pPr>
    </w:p>
    <w:p w:rsidR="00C00442" w:rsidRPr="002F596A" w:rsidRDefault="00C00442" w:rsidP="00C00442">
      <w:pPr>
        <w:autoSpaceDE w:val="0"/>
        <w:autoSpaceDN w:val="0"/>
        <w:adjustRightInd w:val="0"/>
        <w:jc w:val="center"/>
        <w:rPr>
          <w:rFonts w:ascii="Times New Roman" w:hAnsi="Times New Roman"/>
          <w:sz w:val="28"/>
          <w:szCs w:val="28"/>
          <w:lang w:val="en-US"/>
        </w:rPr>
      </w:pPr>
      <w:r w:rsidRPr="002F596A">
        <w:rPr>
          <w:rFonts w:ascii="Times New Roman" w:hAnsi="Times New Roman"/>
          <w:sz w:val="28"/>
          <w:szCs w:val="28"/>
          <w:lang w:val="en-US"/>
        </w:rPr>
        <w:t>V</w:t>
      </w:r>
      <w:r w:rsidRPr="002F596A">
        <w:rPr>
          <w:rFonts w:ascii="Times New Roman" w:hAnsi="Times New Roman"/>
          <w:sz w:val="28"/>
          <w:szCs w:val="28"/>
          <w:vertAlign w:val="subscript"/>
        </w:rPr>
        <w:t>оф</w:t>
      </w:r>
      <w:proofErr w:type="spellStart"/>
      <w:r w:rsidRPr="002F596A">
        <w:rPr>
          <w:rFonts w:ascii="Times New Roman" w:hAnsi="Times New Roman"/>
          <w:sz w:val="28"/>
          <w:szCs w:val="28"/>
          <w:vertAlign w:val="subscript"/>
          <w:lang w:val="en-US"/>
        </w:rPr>
        <w:t>i</w:t>
      </w:r>
      <w:proofErr w:type="spellEnd"/>
      <w:r w:rsidRPr="002F596A">
        <w:rPr>
          <w:rFonts w:ascii="Times New Roman" w:hAnsi="Times New Roman"/>
          <w:sz w:val="28"/>
          <w:szCs w:val="28"/>
          <w:lang w:val="en-US"/>
        </w:rPr>
        <w:t xml:space="preserve"> = A</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B</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C</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D</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I</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N</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w:t>
      </w:r>
      <w:proofErr w:type="spellStart"/>
      <w:r w:rsidRPr="002F596A">
        <w:rPr>
          <w:rFonts w:ascii="Times New Roman" w:hAnsi="Times New Roman"/>
          <w:sz w:val="28"/>
          <w:szCs w:val="28"/>
          <w:lang w:val="en-US"/>
        </w:rPr>
        <w:t>Z</w:t>
      </w:r>
      <w:r w:rsidRPr="002F596A">
        <w:rPr>
          <w:rFonts w:ascii="Times New Roman" w:hAnsi="Times New Roman"/>
          <w:sz w:val="28"/>
          <w:szCs w:val="28"/>
          <w:vertAlign w:val="subscript"/>
          <w:lang w:val="en-US"/>
        </w:rPr>
        <w:t>i</w:t>
      </w:r>
      <w:proofErr w:type="spellEnd"/>
      <w:r w:rsidRPr="002F596A">
        <w:rPr>
          <w:rFonts w:ascii="Times New Roman" w:hAnsi="Times New Roman"/>
          <w:sz w:val="28"/>
          <w:szCs w:val="28"/>
          <w:lang w:val="en-US"/>
        </w:rPr>
        <w:t xml:space="preserve"> - F</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w:t>
      </w:r>
      <w:proofErr w:type="spellStart"/>
      <w:r w:rsidRPr="002F596A">
        <w:rPr>
          <w:rFonts w:ascii="Times New Roman" w:hAnsi="Times New Roman"/>
          <w:sz w:val="28"/>
          <w:szCs w:val="28"/>
          <w:lang w:val="en-US"/>
        </w:rPr>
        <w:t>G</w:t>
      </w:r>
      <w:r w:rsidRPr="002F596A">
        <w:rPr>
          <w:rFonts w:ascii="Times New Roman" w:hAnsi="Times New Roman"/>
          <w:sz w:val="28"/>
          <w:szCs w:val="28"/>
          <w:vertAlign w:val="subscript"/>
          <w:lang w:val="en-US"/>
        </w:rPr>
        <w:t>i</w:t>
      </w:r>
      <w:proofErr w:type="spellEnd"/>
      <w:r w:rsidRPr="002F596A">
        <w:rPr>
          <w:rFonts w:ascii="Times New Roman" w:hAnsi="Times New Roman"/>
          <w:sz w:val="28"/>
          <w:szCs w:val="28"/>
          <w:lang w:val="en-US"/>
        </w:rPr>
        <w:t>,</w:t>
      </w:r>
    </w:p>
    <w:p w:rsidR="00C00442" w:rsidRPr="002F596A" w:rsidRDefault="00C00442" w:rsidP="00C00442">
      <w:pPr>
        <w:autoSpaceDE w:val="0"/>
        <w:autoSpaceDN w:val="0"/>
        <w:adjustRightInd w:val="0"/>
        <w:jc w:val="both"/>
        <w:rPr>
          <w:rFonts w:ascii="Times New Roman" w:hAnsi="Times New Roman"/>
          <w:sz w:val="28"/>
          <w:szCs w:val="28"/>
          <w:lang w:val="en-US"/>
        </w:rPr>
      </w:pP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A</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стоимость строительства (реконструкции) каждой автомобильной дороги, указанной в подпункте 1 пункта </w:t>
      </w:r>
      <w:r w:rsidR="0077382B" w:rsidRPr="002F596A">
        <w:rPr>
          <w:rFonts w:ascii="Times New Roman" w:hAnsi="Times New Roman"/>
          <w:sz w:val="28"/>
          <w:szCs w:val="28"/>
        </w:rPr>
        <w:t>5</w:t>
      </w:r>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i-м муниципальном образовании Рязанской области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B</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стоимость строительства (реконструкции) каждой автомобильной дороги, указанной в подпункте 2 пункта </w:t>
      </w:r>
      <w:r w:rsidR="0077382B" w:rsidRPr="002F596A">
        <w:rPr>
          <w:rFonts w:ascii="Times New Roman" w:hAnsi="Times New Roman"/>
          <w:sz w:val="28"/>
          <w:szCs w:val="28"/>
        </w:rPr>
        <w:t>5</w:t>
      </w:r>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i-м муниципальном образовании Рязанской области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C</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стоимость строительства (реконструкции) каждой автомобильной дороги, указанной в подпункте 3 пункта </w:t>
      </w:r>
      <w:r w:rsidR="0077382B" w:rsidRPr="002F596A">
        <w:rPr>
          <w:rFonts w:ascii="Times New Roman" w:hAnsi="Times New Roman"/>
          <w:sz w:val="28"/>
          <w:szCs w:val="28"/>
        </w:rPr>
        <w:t>5</w:t>
      </w:r>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i-м муниципальном образовании Рязанской области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D</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стоимость капитального ремонта, ремонта каждой автомобильной дороги, указанной в подпункте 4 пункта </w:t>
      </w:r>
      <w:r w:rsidR="0077382B" w:rsidRPr="002F596A">
        <w:rPr>
          <w:rFonts w:ascii="Times New Roman" w:hAnsi="Times New Roman"/>
          <w:sz w:val="28"/>
          <w:szCs w:val="28"/>
        </w:rPr>
        <w:t>5</w:t>
      </w:r>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i-м муниципальном образовании Рязанской области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I</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стоимость капитального ремонта, ремонта каждой автомобильной дороги, указанной в подпункте 5 пункта </w:t>
      </w:r>
      <w:r w:rsidR="0077382B" w:rsidRPr="002F596A">
        <w:rPr>
          <w:rFonts w:ascii="Times New Roman" w:hAnsi="Times New Roman"/>
          <w:sz w:val="28"/>
          <w:szCs w:val="28"/>
        </w:rPr>
        <w:t>5</w:t>
      </w:r>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i-м муниципальном образовании Рязанской области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N</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стоимость строительства (реконструкции), капитального ремонта, ремонта каждой автомобильной дороги, начатого в предыдущие годы в рамках мероприятий, указанных в подпунктах 1-</w:t>
      </w:r>
      <w:hyperlink w:anchor="Par38" w:history="1">
        <w:r w:rsidRPr="002F596A">
          <w:rPr>
            <w:rFonts w:ascii="Times New Roman" w:hAnsi="Times New Roman"/>
            <w:sz w:val="28"/>
            <w:szCs w:val="28"/>
          </w:rPr>
          <w:t xml:space="preserve">5 пункта </w:t>
        </w:r>
        <w:r w:rsidR="0077382B" w:rsidRPr="002F596A">
          <w:rPr>
            <w:rFonts w:ascii="Times New Roman" w:hAnsi="Times New Roman"/>
            <w:sz w:val="28"/>
            <w:szCs w:val="28"/>
          </w:rPr>
          <w:t>5</w:t>
        </w:r>
      </w:hyperlink>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Z</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фактический объем финансирования из областного бюджета строительства (реконструкции), капитального ремонта, ремонта каждой автомобильной дороги, начатого в предыдущие годы в рамках мероприятий, указанных в подпунктах 1-</w:t>
      </w:r>
      <w:hyperlink w:anchor="Par38" w:history="1">
        <w:r w:rsidRPr="002F596A">
          <w:rPr>
            <w:rFonts w:ascii="Times New Roman" w:hAnsi="Times New Roman"/>
            <w:sz w:val="28"/>
            <w:szCs w:val="28"/>
          </w:rPr>
          <w:t xml:space="preserve">5 пункта </w:t>
        </w:r>
        <w:r w:rsidR="0077382B" w:rsidRPr="002F596A">
          <w:rPr>
            <w:rFonts w:ascii="Times New Roman" w:hAnsi="Times New Roman"/>
            <w:sz w:val="28"/>
            <w:szCs w:val="28"/>
          </w:rPr>
          <w:t>5</w:t>
        </w:r>
      </w:hyperlink>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F</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общий объем бюджетных ассигнований за счет средств местного бюджета на исполнение расходного обязательства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по реализации мероприятий, указанных в подпунктах 1-</w:t>
      </w:r>
      <w:hyperlink w:anchor="Par38" w:history="1">
        <w:r w:rsidRPr="002F596A">
          <w:rPr>
            <w:rFonts w:ascii="Times New Roman" w:hAnsi="Times New Roman"/>
            <w:sz w:val="28"/>
            <w:szCs w:val="28"/>
          </w:rPr>
          <w:t xml:space="preserve">5 пункта </w:t>
        </w:r>
        <w:r w:rsidR="0077382B" w:rsidRPr="002F596A">
          <w:rPr>
            <w:rFonts w:ascii="Times New Roman" w:hAnsi="Times New Roman"/>
            <w:sz w:val="28"/>
            <w:szCs w:val="28"/>
          </w:rPr>
          <w:t>5</w:t>
        </w:r>
      </w:hyperlink>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G</w:t>
      </w:r>
      <w:r w:rsidRPr="002F596A">
        <w:rPr>
          <w:rFonts w:ascii="Times New Roman" w:hAnsi="Times New Roman"/>
          <w:sz w:val="28"/>
          <w:szCs w:val="28"/>
          <w:vertAlign w:val="subscript"/>
        </w:rPr>
        <w:t>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финансирования за счет средств внебюджетных источников, предусмотренный на реализацию мероприятия, указанного в подпункте 2</w:t>
      </w:r>
      <w:r w:rsidR="002F596A">
        <w:rPr>
          <w:rFonts w:ascii="Times New Roman" w:hAnsi="Times New Roman"/>
          <w:sz w:val="28"/>
          <w:szCs w:val="28"/>
        </w:rPr>
        <w:t xml:space="preserve"> </w:t>
      </w:r>
      <w:r w:rsidRPr="002F596A">
        <w:rPr>
          <w:rFonts w:ascii="Times New Roman" w:hAnsi="Times New Roman"/>
          <w:sz w:val="28"/>
          <w:szCs w:val="28"/>
        </w:rPr>
        <w:t xml:space="preserve">пункта </w:t>
      </w:r>
      <w:r w:rsidR="0077382B" w:rsidRPr="002F596A">
        <w:rPr>
          <w:rFonts w:ascii="Times New Roman" w:hAnsi="Times New Roman"/>
          <w:sz w:val="28"/>
          <w:szCs w:val="28"/>
        </w:rPr>
        <w:t>5</w:t>
      </w:r>
      <w:r w:rsidRPr="002F596A">
        <w:rPr>
          <w:rFonts w:ascii="Times New Roman" w:hAnsi="Times New Roman"/>
          <w:sz w:val="28"/>
          <w:szCs w:val="28"/>
        </w:rPr>
        <w:t xml:space="preserve"> настоящего </w:t>
      </w:r>
      <w:r w:rsidR="0077382B" w:rsidRPr="002F596A">
        <w:rPr>
          <w:rFonts w:ascii="Times New Roman" w:hAnsi="Times New Roman"/>
          <w:sz w:val="28"/>
          <w:szCs w:val="28"/>
        </w:rPr>
        <w:t>Порядка</w:t>
      </w:r>
      <w:r w:rsidRPr="002F596A">
        <w:rPr>
          <w:rFonts w:ascii="Times New Roman" w:hAnsi="Times New Roman"/>
          <w:sz w:val="28"/>
          <w:szCs w:val="28"/>
        </w:rPr>
        <w:t>, в соответствующем финансовом году.</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Предельный размер субсидии за счет средств областного бюджета в соответствующем финансовом году бюджету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pi</w:t>
      </w:r>
      <w:proofErr w:type="spellEnd"/>
      <w:r w:rsidRPr="002F596A">
        <w:rPr>
          <w:rFonts w:ascii="Times New Roman" w:hAnsi="Times New Roman"/>
          <w:sz w:val="28"/>
          <w:szCs w:val="28"/>
        </w:rPr>
        <w:t>) рассчитывается по формуле:</w:t>
      </w:r>
    </w:p>
    <w:p w:rsidR="00C00442" w:rsidRPr="002F596A" w:rsidRDefault="00C00442" w:rsidP="00C00442">
      <w:pPr>
        <w:autoSpaceDE w:val="0"/>
        <w:autoSpaceDN w:val="0"/>
        <w:adjustRightInd w:val="0"/>
        <w:jc w:val="both"/>
        <w:rPr>
          <w:rFonts w:ascii="Times New Roman" w:hAnsi="Times New Roman"/>
          <w:sz w:val="28"/>
          <w:szCs w:val="28"/>
        </w:rPr>
      </w:pPr>
    </w:p>
    <w:p w:rsidR="00C00442" w:rsidRPr="002F596A" w:rsidRDefault="00C00442" w:rsidP="00C00442">
      <w:pPr>
        <w:autoSpaceDE w:val="0"/>
        <w:autoSpaceDN w:val="0"/>
        <w:adjustRightInd w:val="0"/>
        <w:jc w:val="center"/>
        <w:rPr>
          <w:rFonts w:ascii="Times New Roman" w:hAnsi="Times New Roman"/>
          <w:sz w:val="28"/>
          <w:szCs w:val="28"/>
          <w:lang w:val="en-US"/>
        </w:rPr>
      </w:pPr>
      <w:proofErr w:type="spellStart"/>
      <w:r w:rsidRPr="002F596A">
        <w:rPr>
          <w:rFonts w:ascii="Times New Roman" w:hAnsi="Times New Roman"/>
          <w:sz w:val="28"/>
          <w:szCs w:val="28"/>
          <w:lang w:val="en-US"/>
        </w:rPr>
        <w:t>V</w:t>
      </w:r>
      <w:r w:rsidRPr="002F596A">
        <w:rPr>
          <w:rFonts w:ascii="Times New Roman" w:hAnsi="Times New Roman"/>
          <w:sz w:val="28"/>
          <w:szCs w:val="28"/>
          <w:vertAlign w:val="subscript"/>
          <w:lang w:val="en-US"/>
        </w:rPr>
        <w:t>pi</w:t>
      </w:r>
      <w:proofErr w:type="spellEnd"/>
      <w:r w:rsidRPr="002F596A">
        <w:rPr>
          <w:rFonts w:ascii="Times New Roman" w:hAnsi="Times New Roman"/>
          <w:sz w:val="28"/>
          <w:szCs w:val="28"/>
          <w:lang w:val="en-US"/>
        </w:rPr>
        <w:t xml:space="preserve"> = (A</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B</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C</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D</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I</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N</w:t>
      </w:r>
      <w:r w:rsidRPr="002F596A">
        <w:rPr>
          <w:rFonts w:ascii="Times New Roman" w:hAnsi="Times New Roman"/>
          <w:sz w:val="28"/>
          <w:szCs w:val="28"/>
          <w:vertAlign w:val="subscript"/>
          <w:lang w:val="en-US"/>
        </w:rPr>
        <w:t>i</w:t>
      </w:r>
      <w:r w:rsidRPr="002F596A">
        <w:rPr>
          <w:rFonts w:ascii="Times New Roman" w:hAnsi="Times New Roman"/>
          <w:sz w:val="28"/>
          <w:szCs w:val="28"/>
          <w:lang w:val="en-US"/>
        </w:rPr>
        <w:t xml:space="preserve"> - </w:t>
      </w:r>
      <w:proofErr w:type="spellStart"/>
      <w:r w:rsidRPr="002F596A">
        <w:rPr>
          <w:rFonts w:ascii="Times New Roman" w:hAnsi="Times New Roman"/>
          <w:sz w:val="28"/>
          <w:szCs w:val="28"/>
          <w:lang w:val="en-US"/>
        </w:rPr>
        <w:t>Z</w:t>
      </w:r>
      <w:r w:rsidRPr="002F596A">
        <w:rPr>
          <w:rFonts w:ascii="Times New Roman" w:hAnsi="Times New Roman"/>
          <w:sz w:val="28"/>
          <w:szCs w:val="28"/>
          <w:vertAlign w:val="subscript"/>
          <w:lang w:val="en-US"/>
        </w:rPr>
        <w:t>i</w:t>
      </w:r>
      <w:proofErr w:type="spellEnd"/>
      <w:r w:rsidRPr="002F596A">
        <w:rPr>
          <w:rFonts w:ascii="Times New Roman" w:hAnsi="Times New Roman"/>
          <w:sz w:val="28"/>
          <w:szCs w:val="28"/>
          <w:lang w:val="en-US"/>
        </w:rPr>
        <w:t xml:space="preserve"> - </w:t>
      </w:r>
      <w:proofErr w:type="spellStart"/>
      <w:r w:rsidRPr="002F596A">
        <w:rPr>
          <w:rFonts w:ascii="Times New Roman" w:hAnsi="Times New Roman"/>
          <w:sz w:val="28"/>
          <w:szCs w:val="28"/>
          <w:lang w:val="en-US"/>
        </w:rPr>
        <w:t>G</w:t>
      </w:r>
      <w:r w:rsidRPr="002F596A">
        <w:rPr>
          <w:rFonts w:ascii="Times New Roman" w:hAnsi="Times New Roman"/>
          <w:sz w:val="28"/>
          <w:szCs w:val="28"/>
          <w:vertAlign w:val="subscript"/>
          <w:lang w:val="en-US"/>
        </w:rPr>
        <w:t>i</w:t>
      </w:r>
      <w:proofErr w:type="spellEnd"/>
      <w:r w:rsidRPr="002F596A">
        <w:rPr>
          <w:rFonts w:ascii="Times New Roman" w:hAnsi="Times New Roman"/>
          <w:sz w:val="28"/>
          <w:szCs w:val="28"/>
          <w:lang w:val="en-US"/>
        </w:rPr>
        <w:t>) x (K / 100%),</w:t>
      </w:r>
    </w:p>
    <w:p w:rsidR="00C00442" w:rsidRPr="002F596A" w:rsidRDefault="00C00442" w:rsidP="007708B1">
      <w:pPr>
        <w:autoSpaceDE w:val="0"/>
        <w:autoSpaceDN w:val="0"/>
        <w:adjustRightInd w:val="0"/>
        <w:ind w:firstLine="851"/>
        <w:jc w:val="both"/>
        <w:rPr>
          <w:rFonts w:ascii="Times New Roman" w:hAnsi="Times New Roman"/>
          <w:sz w:val="28"/>
          <w:szCs w:val="28"/>
          <w:lang w:val="en-US"/>
        </w:rPr>
      </w:pP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К </w:t>
      </w:r>
      <w:r w:rsidR="002F596A">
        <w:rPr>
          <w:rFonts w:ascii="Times New Roman" w:hAnsi="Times New Roman"/>
          <w:sz w:val="28"/>
          <w:szCs w:val="28"/>
        </w:rPr>
        <w:t>–</w:t>
      </w:r>
      <w:r w:rsidRPr="002F596A">
        <w:rPr>
          <w:rFonts w:ascii="Times New Roman" w:hAnsi="Times New Roman"/>
          <w:sz w:val="28"/>
          <w:szCs w:val="28"/>
        </w:rPr>
        <w:t xml:space="preserve"> предельный уровень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из областного бюджета объема расходного обязательства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на соответствующий финансовый год, процентов.</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Если значение показателя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офi</w:t>
      </w:r>
      <w:proofErr w:type="spellEnd"/>
      <w:r w:rsidRPr="002F596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бюджету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Рязанской области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pi</w:t>
      </w:r>
      <w:proofErr w:type="spellEnd"/>
      <w:r w:rsidRPr="002F596A">
        <w:rPr>
          <w:rFonts w:ascii="Times New Roman" w:hAnsi="Times New Roman"/>
          <w:sz w:val="28"/>
          <w:szCs w:val="28"/>
        </w:rPr>
        <w:t xml:space="preserve">), то </w:t>
      </w:r>
      <w:r w:rsidR="0077382B" w:rsidRPr="002F596A">
        <w:rPr>
          <w:rFonts w:ascii="Times New Roman" w:hAnsi="Times New Roman"/>
          <w:sz w:val="28"/>
          <w:szCs w:val="28"/>
        </w:rPr>
        <w:t xml:space="preserve">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офi</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V</w:t>
      </w:r>
      <w:r w:rsidRPr="002F596A">
        <w:rPr>
          <w:rFonts w:ascii="Times New Roman" w:hAnsi="Times New Roman"/>
          <w:sz w:val="28"/>
          <w:szCs w:val="28"/>
          <w:vertAlign w:val="subscript"/>
        </w:rPr>
        <w:t>pi</w:t>
      </w:r>
      <w:proofErr w:type="spellEnd"/>
      <w:r w:rsidRPr="002F596A">
        <w:rPr>
          <w:rFonts w:ascii="Times New Roman" w:hAnsi="Times New Roman"/>
          <w:sz w:val="28"/>
          <w:szCs w:val="28"/>
        </w:rPr>
        <w:t>.</w:t>
      </w:r>
    </w:p>
    <w:p w:rsidR="00DB43E8" w:rsidRPr="002F596A" w:rsidRDefault="00DB43E8"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13.</w:t>
      </w:r>
      <w:r w:rsidR="002F596A">
        <w:rPr>
          <w:rFonts w:ascii="Times New Roman" w:hAnsi="Times New Roman"/>
          <w:sz w:val="28"/>
          <w:szCs w:val="28"/>
        </w:rPr>
        <w:t> </w:t>
      </w:r>
      <w:r w:rsidRPr="002F596A">
        <w:rPr>
          <w:rFonts w:ascii="Times New Roman" w:hAnsi="Times New Roman"/>
          <w:sz w:val="28"/>
          <w:szCs w:val="28"/>
        </w:rPr>
        <w:t>Распределение субсидий местным бюджетам по мероприятию</w:t>
      </w:r>
      <w:r w:rsidR="00827DA5" w:rsidRPr="002F596A">
        <w:rPr>
          <w:rFonts w:ascii="Times New Roman" w:hAnsi="Times New Roman"/>
          <w:bCs/>
          <w:sz w:val="28"/>
          <w:szCs w:val="28"/>
        </w:rPr>
        <w:t xml:space="preserve">, предусмотренному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827DA5" w:rsidRPr="002F596A">
        <w:rPr>
          <w:rFonts w:ascii="Times New Roman" w:hAnsi="Times New Roman"/>
          <w:sz w:val="28"/>
          <w:szCs w:val="28"/>
        </w:rPr>
        <w:t xml:space="preserve"> таблицы </w:t>
      </w:r>
      <w:r w:rsidR="00D257C3" w:rsidRPr="002F596A">
        <w:rPr>
          <w:rFonts w:ascii="Times New Roman" w:hAnsi="Times New Roman"/>
          <w:sz w:val="28"/>
          <w:szCs w:val="28"/>
        </w:rPr>
        <w:t>пункт</w:t>
      </w:r>
      <w:r w:rsidR="00827DA5" w:rsidRPr="002F596A">
        <w:rPr>
          <w:rFonts w:ascii="Times New Roman" w:hAnsi="Times New Roman"/>
          <w:sz w:val="28"/>
          <w:szCs w:val="28"/>
        </w:rPr>
        <w:t>а</w:t>
      </w:r>
      <w:r w:rsidR="00D257C3" w:rsidRPr="002F596A">
        <w:rPr>
          <w:rFonts w:ascii="Times New Roman" w:hAnsi="Times New Roman"/>
          <w:sz w:val="28"/>
          <w:szCs w:val="28"/>
        </w:rPr>
        <w:t xml:space="preserve"> 5 «</w:t>
      </w:r>
      <w:r w:rsidR="00D257C3" w:rsidRPr="002F596A">
        <w:rPr>
          <w:rFonts w:ascii="Times New Roman" w:hAnsi="Times New Roman"/>
          <w:bCs/>
          <w:sz w:val="28"/>
          <w:szCs w:val="28"/>
        </w:rPr>
        <w:t xml:space="preserve">Перечень мероприятий подпрограммы», </w:t>
      </w:r>
      <w:r w:rsidRPr="002F596A">
        <w:rPr>
          <w:rFonts w:ascii="Times New Roman" w:hAnsi="Times New Roman"/>
          <w:sz w:val="28"/>
          <w:szCs w:val="28"/>
        </w:rPr>
        <w:t xml:space="preserve">утверждается </w:t>
      </w:r>
      <w:r w:rsidR="00D257C3" w:rsidRPr="002F596A">
        <w:rPr>
          <w:rFonts w:ascii="Times New Roman" w:hAnsi="Times New Roman"/>
          <w:sz w:val="28"/>
          <w:szCs w:val="28"/>
        </w:rPr>
        <w:t xml:space="preserve">законом Рязанской области об областном бюджете на очередной финансовый год и плановый период по результатам отбора, проведенного </w:t>
      </w:r>
      <w:r w:rsidRPr="002F596A">
        <w:rPr>
          <w:rFonts w:ascii="Times New Roman" w:hAnsi="Times New Roman"/>
          <w:sz w:val="28"/>
          <w:szCs w:val="28"/>
        </w:rPr>
        <w:t>Минтрансом РО.</w:t>
      </w:r>
    </w:p>
    <w:p w:rsidR="00DB43E8" w:rsidRPr="002F596A" w:rsidRDefault="00DB43E8"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Порядок проведения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C00442" w:rsidRPr="002F596A" w:rsidRDefault="00BD47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14.</w:t>
      </w:r>
      <w:r w:rsidR="002F596A">
        <w:rPr>
          <w:rFonts w:ascii="Times New Roman" w:hAnsi="Times New Roman"/>
          <w:sz w:val="28"/>
          <w:szCs w:val="28"/>
        </w:rPr>
        <w:t> </w:t>
      </w:r>
      <w:r w:rsidR="00C00442" w:rsidRPr="002F596A">
        <w:rPr>
          <w:rFonts w:ascii="Times New Roman" w:hAnsi="Times New Roman"/>
          <w:sz w:val="28"/>
          <w:szCs w:val="28"/>
        </w:rPr>
        <w:t xml:space="preserve">Предоставление субсидии местным бюджетам осуществляется на основании соглашения, заключенного </w:t>
      </w:r>
      <w:r w:rsidRPr="002F596A">
        <w:rPr>
          <w:rFonts w:ascii="Times New Roman" w:hAnsi="Times New Roman"/>
          <w:sz w:val="28"/>
          <w:szCs w:val="28"/>
        </w:rPr>
        <w:t xml:space="preserve">ГРБС </w:t>
      </w:r>
      <w:r w:rsidR="00C00442" w:rsidRPr="002F596A">
        <w:rPr>
          <w:rFonts w:ascii="Times New Roman" w:hAnsi="Times New Roman"/>
          <w:sz w:val="28"/>
          <w:szCs w:val="28"/>
        </w:rPr>
        <w:t xml:space="preserve">с муниципальными образованиями Рязанской области </w:t>
      </w:r>
      <w:r w:rsidR="002F596A">
        <w:rPr>
          <w:rFonts w:ascii="Times New Roman" w:hAnsi="Times New Roman"/>
          <w:sz w:val="28"/>
          <w:szCs w:val="28"/>
        </w:rPr>
        <w:t>–</w:t>
      </w:r>
      <w:r w:rsidR="00C00442" w:rsidRPr="002F596A">
        <w:rPr>
          <w:rFonts w:ascii="Times New Roman" w:hAnsi="Times New Roman"/>
          <w:sz w:val="28"/>
          <w:szCs w:val="28"/>
        </w:rPr>
        <w:t xml:space="preserve"> получателями субсидии, в соответствии с пунктами 7-</w:t>
      </w:r>
      <w:hyperlink r:id="rId13" w:history="1">
        <w:r w:rsidR="00C00442" w:rsidRPr="002F596A">
          <w:rPr>
            <w:rFonts w:ascii="Times New Roman" w:hAnsi="Times New Roman"/>
            <w:sz w:val="28"/>
            <w:szCs w:val="28"/>
          </w:rPr>
          <w:t>11</w:t>
        </w:r>
      </w:hyperlink>
      <w:r w:rsidR="00C00442" w:rsidRPr="002F596A">
        <w:rPr>
          <w:rFonts w:ascii="Times New Roman" w:hAnsi="Times New Roman"/>
          <w:sz w:val="28"/>
          <w:szCs w:val="28"/>
        </w:rPr>
        <w:t xml:space="preserve"> Правил </w:t>
      </w:r>
      <w:r w:rsidRPr="002F596A">
        <w:rPr>
          <w:rFonts w:ascii="Times New Roman" w:hAnsi="Times New Roman"/>
          <w:sz w:val="28"/>
          <w:szCs w:val="28"/>
        </w:rPr>
        <w:t>№</w:t>
      </w:r>
      <w:r w:rsidR="00C00442" w:rsidRPr="002F596A">
        <w:rPr>
          <w:rFonts w:ascii="Times New Roman" w:hAnsi="Times New Roman"/>
          <w:sz w:val="28"/>
          <w:szCs w:val="28"/>
        </w:rPr>
        <w:t xml:space="preserve"> 377.</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В случае предоставления субсидии местным бюджетам за счет средств областного бюджета на условиях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из федерального бюджета соглашение с муниципальными образованиями Рязанской области </w:t>
      </w:r>
      <w:r w:rsidR="002F596A">
        <w:rPr>
          <w:rFonts w:ascii="Times New Roman" w:hAnsi="Times New Roman"/>
          <w:sz w:val="28"/>
          <w:szCs w:val="28"/>
        </w:rPr>
        <w:t>–</w:t>
      </w:r>
      <w:r w:rsidRPr="002F596A">
        <w:rPr>
          <w:rFonts w:ascii="Times New Roman" w:hAnsi="Times New Roman"/>
          <w:sz w:val="28"/>
          <w:szCs w:val="28"/>
        </w:rPr>
        <w:t xml:space="preserve"> получателями субсидии заключается </w:t>
      </w:r>
      <w:r w:rsidR="00BD4742" w:rsidRPr="002F596A">
        <w:rPr>
          <w:rFonts w:ascii="Times New Roman" w:hAnsi="Times New Roman"/>
          <w:sz w:val="28"/>
          <w:szCs w:val="28"/>
        </w:rPr>
        <w:t xml:space="preserve">ГРБС </w:t>
      </w:r>
      <w:r w:rsidRPr="002F596A">
        <w:rPr>
          <w:rFonts w:ascii="Times New Roman" w:hAnsi="Times New Roman"/>
          <w:sz w:val="28"/>
          <w:szCs w:val="28"/>
        </w:rPr>
        <w:t xml:space="preserve">в государственной интегрированной информационной системе управления общественными финансами </w:t>
      </w:r>
      <w:r w:rsidR="00BD4742" w:rsidRPr="002F596A">
        <w:rPr>
          <w:rFonts w:ascii="Times New Roman" w:hAnsi="Times New Roman"/>
          <w:sz w:val="28"/>
          <w:szCs w:val="28"/>
        </w:rPr>
        <w:t>«</w:t>
      </w:r>
      <w:r w:rsidRPr="002F596A">
        <w:rPr>
          <w:rFonts w:ascii="Times New Roman" w:hAnsi="Times New Roman"/>
          <w:sz w:val="28"/>
          <w:szCs w:val="28"/>
        </w:rPr>
        <w:t>Электронный бюджет</w:t>
      </w:r>
      <w:r w:rsidR="00BD4742" w:rsidRPr="002F596A">
        <w:rPr>
          <w:rFonts w:ascii="Times New Roman" w:hAnsi="Times New Roman"/>
          <w:sz w:val="28"/>
          <w:szCs w:val="28"/>
        </w:rPr>
        <w:t>»</w:t>
      </w:r>
      <w:r w:rsidRPr="002F596A">
        <w:rPr>
          <w:rFonts w:ascii="Times New Roman" w:hAnsi="Times New Roman"/>
          <w:sz w:val="28"/>
          <w:szCs w:val="28"/>
        </w:rPr>
        <w:t xml:space="preserve">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076BF9" w:rsidRPr="002F596A">
        <w:rPr>
          <w:rFonts w:ascii="Times New Roman" w:hAnsi="Times New Roman"/>
          <w:sz w:val="28"/>
          <w:szCs w:val="28"/>
        </w:rPr>
        <w:t>п</w:t>
      </w:r>
      <w:r w:rsidRPr="002F596A">
        <w:rPr>
          <w:rFonts w:ascii="Times New Roman" w:hAnsi="Times New Roman"/>
          <w:sz w:val="28"/>
          <w:szCs w:val="28"/>
        </w:rPr>
        <w:t xml:space="preserve">остановлением Правительства Российской Федерации от 30.09.2014 </w:t>
      </w:r>
      <w:r w:rsidR="00BD4742" w:rsidRPr="002F596A">
        <w:rPr>
          <w:rFonts w:ascii="Times New Roman" w:hAnsi="Times New Roman"/>
          <w:sz w:val="28"/>
          <w:szCs w:val="28"/>
        </w:rPr>
        <w:t>№</w:t>
      </w:r>
      <w:r w:rsidRPr="002F596A">
        <w:rPr>
          <w:rFonts w:ascii="Times New Roman" w:hAnsi="Times New Roman"/>
          <w:sz w:val="28"/>
          <w:szCs w:val="28"/>
        </w:rPr>
        <w:t xml:space="preserve"> 999, и Правилами </w:t>
      </w:r>
      <w:r w:rsidR="00BD4742" w:rsidRPr="002F596A">
        <w:rPr>
          <w:rFonts w:ascii="Times New Roman" w:hAnsi="Times New Roman"/>
          <w:sz w:val="28"/>
          <w:szCs w:val="28"/>
        </w:rPr>
        <w:t>№</w:t>
      </w:r>
      <w:r w:rsidRPr="002F596A">
        <w:rPr>
          <w:rFonts w:ascii="Times New Roman" w:hAnsi="Times New Roman"/>
          <w:sz w:val="28"/>
          <w:szCs w:val="28"/>
        </w:rPr>
        <w:t xml:space="preserve"> 377.</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15.</w:t>
      </w:r>
      <w:r w:rsidR="002F596A">
        <w:rPr>
          <w:rFonts w:ascii="Times New Roman" w:hAnsi="Times New Roman"/>
          <w:sz w:val="28"/>
          <w:szCs w:val="28"/>
        </w:rPr>
        <w:t> </w:t>
      </w:r>
      <w:r w:rsidRPr="002F596A">
        <w:rPr>
          <w:rFonts w:ascii="Times New Roman" w:hAnsi="Times New Roman"/>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C00442"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16. Результатами использования субсидий являются:</w:t>
      </w:r>
    </w:p>
    <w:p w:rsidR="003B3056" w:rsidRPr="002F596A" w:rsidRDefault="00C00442"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16.1. Для мероприятия</w:t>
      </w:r>
      <w:r w:rsidR="00827DA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00827DA5" w:rsidRPr="002F596A">
        <w:rPr>
          <w:rFonts w:ascii="Times New Roman" w:hAnsi="Times New Roman"/>
          <w:bCs/>
          <w:sz w:val="28"/>
          <w:szCs w:val="28"/>
        </w:rPr>
        <w:t xml:space="preserve"> </w:t>
      </w:r>
      <w:r w:rsidR="003B3056" w:rsidRPr="002F596A">
        <w:rPr>
          <w:rFonts w:ascii="Times New Roman" w:hAnsi="Times New Roman"/>
          <w:sz w:val="28"/>
          <w:szCs w:val="28"/>
        </w:rPr>
        <w:t>1.1.5</w:t>
      </w:r>
      <w:r w:rsidR="00827DA5" w:rsidRPr="002F596A">
        <w:rPr>
          <w:rFonts w:ascii="Times New Roman" w:hAnsi="Times New Roman"/>
          <w:sz w:val="28"/>
          <w:szCs w:val="28"/>
        </w:rPr>
        <w:t xml:space="preserve"> таблицы </w:t>
      </w:r>
      <w:r w:rsidR="003B3056" w:rsidRPr="002F596A">
        <w:rPr>
          <w:rFonts w:ascii="Times New Roman" w:hAnsi="Times New Roman"/>
          <w:sz w:val="28"/>
          <w:szCs w:val="28"/>
        </w:rPr>
        <w:t>пункт</w:t>
      </w:r>
      <w:r w:rsidR="00827DA5" w:rsidRPr="002F596A">
        <w:rPr>
          <w:rFonts w:ascii="Times New Roman" w:hAnsi="Times New Roman"/>
          <w:sz w:val="28"/>
          <w:szCs w:val="28"/>
        </w:rPr>
        <w:t>а</w:t>
      </w:r>
      <w:r w:rsidR="003B3056" w:rsidRPr="002F596A">
        <w:rPr>
          <w:rFonts w:ascii="Times New Roman" w:hAnsi="Times New Roman"/>
          <w:sz w:val="28"/>
          <w:szCs w:val="28"/>
        </w:rPr>
        <w:t xml:space="preserve"> 5 «</w:t>
      </w:r>
      <w:r w:rsidR="003B3056" w:rsidRPr="002F596A">
        <w:rPr>
          <w:rFonts w:ascii="Times New Roman" w:hAnsi="Times New Roman"/>
          <w:bCs/>
          <w:sz w:val="28"/>
          <w:szCs w:val="28"/>
        </w:rPr>
        <w:t>Перечень мероприятий подпрограммы»</w:t>
      </w:r>
      <w:r w:rsidR="003B3056" w:rsidRPr="002F596A">
        <w:rPr>
          <w:rFonts w:ascii="Times New Roman" w:hAnsi="Times New Roman"/>
          <w:sz w:val="28"/>
          <w:szCs w:val="28"/>
        </w:rPr>
        <w:t>:</w:t>
      </w:r>
    </w:p>
    <w:p w:rsidR="003B3056" w:rsidRPr="002F596A" w:rsidRDefault="003B305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w:t>
      </w:r>
      <w:r w:rsidR="00EE32DB" w:rsidRPr="002F596A">
        <w:rPr>
          <w:rFonts w:ascii="Times New Roman" w:hAnsi="Times New Roman"/>
          <w:sz w:val="28"/>
          <w:szCs w:val="28"/>
        </w:rPr>
        <w:t>в соответствии с программой дорожной деятельности (региональным проектом) на текущий год в Рязанской области выполнены дорожные работы</w:t>
      </w:r>
      <w:r w:rsidR="004B163D" w:rsidRPr="002F596A">
        <w:rPr>
          <w:rFonts w:ascii="Times New Roman" w:hAnsi="Times New Roman"/>
          <w:sz w:val="28"/>
          <w:szCs w:val="28"/>
        </w:rPr>
        <w:t>.</w:t>
      </w:r>
    </w:p>
    <w:p w:rsidR="003B3056" w:rsidRPr="002F596A" w:rsidRDefault="003B305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bCs/>
          <w:sz w:val="28"/>
          <w:szCs w:val="28"/>
        </w:rPr>
        <w:t>16.</w:t>
      </w:r>
      <w:r w:rsidR="00EE32DB" w:rsidRPr="002F596A">
        <w:rPr>
          <w:rFonts w:ascii="Times New Roman" w:hAnsi="Times New Roman"/>
          <w:bCs/>
          <w:sz w:val="28"/>
          <w:szCs w:val="28"/>
        </w:rPr>
        <w:t>2</w:t>
      </w:r>
      <w:r w:rsidRPr="002F596A">
        <w:rPr>
          <w:rFonts w:ascii="Times New Roman" w:hAnsi="Times New Roman"/>
          <w:bCs/>
          <w:sz w:val="28"/>
          <w:szCs w:val="28"/>
        </w:rPr>
        <w:t xml:space="preserve">. </w:t>
      </w:r>
      <w:r w:rsidRPr="002F596A">
        <w:rPr>
          <w:rFonts w:ascii="Times New Roman" w:hAnsi="Times New Roman"/>
          <w:sz w:val="28"/>
          <w:szCs w:val="28"/>
        </w:rPr>
        <w:t>Для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1.2.</w:t>
      </w:r>
      <w:r w:rsidR="00EE32DB" w:rsidRPr="002F596A">
        <w:rPr>
          <w:rFonts w:ascii="Times New Roman" w:hAnsi="Times New Roman"/>
          <w:sz w:val="28"/>
          <w:szCs w:val="28"/>
        </w:rPr>
        <w:t>1.</w:t>
      </w:r>
      <w:r w:rsidRPr="002F596A">
        <w:rPr>
          <w:rFonts w:ascii="Times New Roman" w:hAnsi="Times New Roman"/>
          <w:sz w:val="28"/>
          <w:szCs w:val="28"/>
        </w:rPr>
        <w:t>3</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A346C9" w:rsidRPr="002F596A" w:rsidRDefault="000D0413"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bCs/>
          <w:sz w:val="28"/>
          <w:szCs w:val="28"/>
        </w:rPr>
        <w:t>-</w:t>
      </w:r>
      <w:r w:rsidR="00EE782E" w:rsidRPr="002F596A">
        <w:rPr>
          <w:rFonts w:ascii="Times New Roman" w:hAnsi="Times New Roman"/>
          <w:bCs/>
          <w:sz w:val="28"/>
          <w:szCs w:val="28"/>
        </w:rPr>
        <w:t> </w:t>
      </w:r>
      <w:r w:rsidR="00A91C5E" w:rsidRPr="002F596A">
        <w:rPr>
          <w:rFonts w:ascii="Times New Roman" w:hAnsi="Times New Roman"/>
          <w:sz w:val="28"/>
          <w:szCs w:val="28"/>
        </w:rPr>
        <w:t>внедрен</w:t>
      </w:r>
      <w:r w:rsidR="004C75F5" w:rsidRPr="002F596A">
        <w:rPr>
          <w:rFonts w:ascii="Times New Roman" w:hAnsi="Times New Roman"/>
          <w:sz w:val="28"/>
          <w:szCs w:val="28"/>
        </w:rPr>
        <w:t>ие</w:t>
      </w:r>
      <w:r w:rsidR="00A346C9" w:rsidRPr="002F596A">
        <w:rPr>
          <w:rFonts w:ascii="Times New Roman" w:hAnsi="Times New Roman"/>
          <w:sz w:val="28"/>
          <w:szCs w:val="28"/>
        </w:rPr>
        <w:t xml:space="preserve"> элементов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p w:rsidR="003B3056" w:rsidRPr="002F596A" w:rsidRDefault="00CC33B7"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16.</w:t>
      </w:r>
      <w:r w:rsidR="00EE32DB" w:rsidRPr="002F596A">
        <w:rPr>
          <w:rFonts w:ascii="Times New Roman" w:hAnsi="Times New Roman"/>
          <w:bCs/>
          <w:sz w:val="28"/>
          <w:szCs w:val="28"/>
        </w:rPr>
        <w:t>3</w:t>
      </w:r>
      <w:r w:rsidRPr="002F596A">
        <w:rPr>
          <w:rFonts w:ascii="Times New Roman" w:hAnsi="Times New Roman"/>
          <w:bCs/>
          <w:sz w:val="28"/>
          <w:szCs w:val="28"/>
        </w:rPr>
        <w:t xml:space="preserve">. </w:t>
      </w:r>
      <w:r w:rsidRPr="002F596A">
        <w:rPr>
          <w:rFonts w:ascii="Times New Roman" w:hAnsi="Times New Roman"/>
          <w:sz w:val="28"/>
          <w:szCs w:val="28"/>
        </w:rPr>
        <w:t>Для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3.1.4</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2F596A" w:rsidP="002F596A">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w:t>
      </w:r>
      <w:r w:rsidR="00D801E4" w:rsidRPr="002F596A">
        <w:rPr>
          <w:rFonts w:ascii="Times New Roman" w:hAnsi="Times New Roman"/>
          <w:bCs/>
          <w:sz w:val="28"/>
          <w:szCs w:val="28"/>
        </w:rPr>
        <w:t>прирост протяженности сети автомобильных дорог общего пользования местного значения на территории Рязанской области в результате строительства (реконструкции)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C00442" w:rsidRPr="002F596A">
        <w:rPr>
          <w:rFonts w:ascii="Times New Roman" w:hAnsi="Times New Roman"/>
          <w:bCs/>
          <w:sz w:val="28"/>
          <w:szCs w:val="28"/>
        </w:rPr>
        <w:t>;</w:t>
      </w:r>
    </w:p>
    <w:p w:rsidR="00C00442" w:rsidRPr="002F596A" w:rsidRDefault="00C00442"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 xml:space="preserve">- </w:t>
      </w:r>
      <w:r w:rsidR="00592172" w:rsidRPr="002F596A">
        <w:rPr>
          <w:rFonts w:ascii="Times New Roman" w:hAnsi="Times New Roman"/>
          <w:bCs/>
          <w:sz w:val="28"/>
          <w:szCs w:val="28"/>
        </w:rPr>
        <w:t>количество разработанной проектной документации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Pr="002F596A">
        <w:rPr>
          <w:rFonts w:ascii="Times New Roman" w:hAnsi="Times New Roman"/>
          <w:bCs/>
          <w:sz w:val="28"/>
          <w:szCs w:val="28"/>
        </w:rPr>
        <w:t>.</w:t>
      </w:r>
    </w:p>
    <w:p w:rsidR="00CF3E7E" w:rsidRPr="002F596A" w:rsidRDefault="00CF3E7E"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sz w:val="28"/>
          <w:szCs w:val="28"/>
        </w:rPr>
        <w:t>16.</w:t>
      </w:r>
      <w:r w:rsidR="00076BF9" w:rsidRPr="002F596A">
        <w:rPr>
          <w:rFonts w:ascii="Times New Roman" w:hAnsi="Times New Roman"/>
          <w:sz w:val="28"/>
          <w:szCs w:val="28"/>
        </w:rPr>
        <w:t>4</w:t>
      </w:r>
      <w:r w:rsidRPr="002F596A">
        <w:rPr>
          <w:rFonts w:ascii="Times New Roman" w:hAnsi="Times New Roman"/>
          <w:sz w:val="28"/>
          <w:szCs w:val="28"/>
        </w:rPr>
        <w:t>. Для мероприятия</w:t>
      </w:r>
      <w:r w:rsidRPr="002F596A">
        <w:rPr>
          <w:rFonts w:ascii="Times New Roman" w:hAnsi="Times New Roman"/>
          <w:bCs/>
          <w:sz w:val="28"/>
          <w:szCs w:val="28"/>
        </w:rPr>
        <w:t>, предусмотренного подпунктом</w:t>
      </w:r>
      <w:r w:rsidRPr="002F596A">
        <w:rPr>
          <w:rFonts w:ascii="Times New Roman" w:hAnsi="Times New Roman"/>
          <w:sz w:val="28"/>
          <w:szCs w:val="28"/>
        </w:rPr>
        <w:t xml:space="preserve"> 3.1.5 таблицы пункта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F3E7E" w:rsidRPr="002F596A" w:rsidRDefault="00CF3E7E"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w:t>
      </w:r>
      <w:r w:rsidR="003048F7" w:rsidRPr="002F596A">
        <w:rPr>
          <w:rFonts w:ascii="Times New Roman" w:hAnsi="Times New Roman"/>
          <w:sz w:val="28"/>
          <w:szCs w:val="28"/>
        </w:rPr>
        <w:t>п</w:t>
      </w:r>
      <w:r w:rsidR="00023AE3" w:rsidRPr="002F596A">
        <w:rPr>
          <w:rFonts w:ascii="Times New Roman" w:hAnsi="Times New Roman"/>
          <w:sz w:val="28"/>
          <w:szCs w:val="28"/>
        </w:rPr>
        <w:t>рирост протяженности сети автомобильных дорог регионального или межмуниципального и местного значения на территории Рязанской области в результате строительства новых автомобильных дорог: сети автомобильных дорог общего пользования местного значения</w:t>
      </w:r>
      <w:r w:rsidRPr="002F596A">
        <w:rPr>
          <w:rFonts w:ascii="Times New Roman" w:hAnsi="Times New Roman"/>
          <w:sz w:val="28"/>
          <w:szCs w:val="28"/>
        </w:rPr>
        <w:t>;</w:t>
      </w:r>
    </w:p>
    <w:p w:rsidR="00A5024E" w:rsidRPr="002F596A" w:rsidRDefault="00A5024E"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w:t>
      </w:r>
      <w:r w:rsidR="00331BD5" w:rsidRPr="002F596A">
        <w:rPr>
          <w:rFonts w:ascii="Times New Roman" w:hAnsi="Times New Roman"/>
          <w:sz w:val="28"/>
          <w:szCs w:val="28"/>
        </w:rPr>
        <w:t>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 соответствующих нормативным требованиям в результате реконструкции автомобильных дорог: сети автомобильных дорог общего пользования местного значения</w:t>
      </w:r>
      <w:r w:rsidR="00EE32DB" w:rsidRPr="002F596A">
        <w:rPr>
          <w:rFonts w:ascii="Times New Roman" w:hAnsi="Times New Roman"/>
          <w:sz w:val="28"/>
          <w:szCs w:val="28"/>
        </w:rPr>
        <w:t>;</w:t>
      </w:r>
    </w:p>
    <w:p w:rsidR="00CF3E7E" w:rsidRPr="002F596A" w:rsidRDefault="00CF3E7E"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w:t>
      </w:r>
      <w:r w:rsidR="00331BD5" w:rsidRPr="002F596A">
        <w:rPr>
          <w:rFonts w:ascii="Times New Roman" w:hAnsi="Times New Roman"/>
          <w:sz w:val="28"/>
          <w:szCs w:val="28"/>
        </w:rPr>
        <w:t>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 соответствующих нормативным требованиям в результате капитального ремонта и ремонта автомобильных дорог: сети автомобильных дорог общего пользования местного значения</w:t>
      </w:r>
      <w:r w:rsidRPr="002F596A">
        <w:rPr>
          <w:rFonts w:ascii="Times New Roman" w:hAnsi="Times New Roman"/>
          <w:sz w:val="28"/>
          <w:szCs w:val="28"/>
        </w:rPr>
        <w:t>;</w:t>
      </w:r>
    </w:p>
    <w:p w:rsidR="00CF3E7E" w:rsidRPr="002F596A" w:rsidRDefault="00CF3E7E"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выполнен</w:t>
      </w:r>
      <w:r w:rsidR="008E3DD2" w:rsidRPr="002F596A">
        <w:rPr>
          <w:rFonts w:ascii="Times New Roman" w:hAnsi="Times New Roman"/>
          <w:sz w:val="28"/>
          <w:szCs w:val="28"/>
        </w:rPr>
        <w:t>ы</w:t>
      </w:r>
      <w:r w:rsidRPr="002F596A">
        <w:rPr>
          <w:rFonts w:ascii="Times New Roman" w:hAnsi="Times New Roman"/>
          <w:sz w:val="28"/>
          <w:szCs w:val="28"/>
        </w:rPr>
        <w:t xml:space="preserve"> работ</w:t>
      </w:r>
      <w:r w:rsidR="008E3DD2" w:rsidRPr="002F596A">
        <w:rPr>
          <w:rFonts w:ascii="Times New Roman" w:hAnsi="Times New Roman"/>
          <w:sz w:val="28"/>
          <w:szCs w:val="28"/>
        </w:rPr>
        <w:t>ы</w:t>
      </w:r>
      <w:r w:rsidRPr="002F596A">
        <w:rPr>
          <w:rFonts w:ascii="Times New Roman" w:hAnsi="Times New Roman"/>
          <w:sz w:val="28"/>
          <w:szCs w:val="28"/>
        </w:rPr>
        <w:t xml:space="preserve"> по содержанию автомобильных дорог общего пользования местного значения.</w:t>
      </w:r>
    </w:p>
    <w:p w:rsidR="00EB6BB5" w:rsidRPr="002F596A" w:rsidRDefault="00EB6BB5"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sz w:val="28"/>
          <w:szCs w:val="28"/>
        </w:rPr>
        <w:t>16.</w:t>
      </w:r>
      <w:r w:rsidR="00076BF9" w:rsidRPr="002F596A">
        <w:rPr>
          <w:rFonts w:ascii="Times New Roman" w:hAnsi="Times New Roman"/>
          <w:sz w:val="28"/>
          <w:szCs w:val="28"/>
        </w:rPr>
        <w:t>5</w:t>
      </w:r>
      <w:r w:rsidRPr="002F596A">
        <w:rPr>
          <w:rFonts w:ascii="Times New Roman" w:hAnsi="Times New Roman"/>
          <w:sz w:val="28"/>
          <w:szCs w:val="28"/>
        </w:rPr>
        <w:t>. Для мероприятия</w:t>
      </w:r>
      <w:r w:rsidR="00B15754" w:rsidRPr="002F596A">
        <w:rPr>
          <w:rFonts w:ascii="Times New Roman" w:hAnsi="Times New Roman"/>
          <w:bCs/>
          <w:sz w:val="28"/>
          <w:szCs w:val="28"/>
        </w:rPr>
        <w:t>, предусмотренного подпунктом</w:t>
      </w:r>
      <w:r w:rsidRPr="002F596A">
        <w:rPr>
          <w:rFonts w:ascii="Times New Roman" w:hAnsi="Times New Roman"/>
          <w:sz w:val="28"/>
          <w:szCs w:val="28"/>
        </w:rPr>
        <w:t xml:space="preserve"> 3.1.6</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EB6BB5" w:rsidRPr="002F596A" w:rsidRDefault="00EB6BB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00C4064D" w:rsidRPr="002F596A">
        <w:rPr>
          <w:rFonts w:ascii="Times New Roman" w:hAnsi="Times New Roman"/>
          <w:bCs/>
          <w:sz w:val="28"/>
          <w:szCs w:val="28"/>
        </w:rPr>
        <w:t xml:space="preserve">реконструкция, </w:t>
      </w:r>
      <w:r w:rsidR="00894E1E" w:rsidRPr="002F596A">
        <w:rPr>
          <w:rFonts w:ascii="Times New Roman" w:hAnsi="Times New Roman"/>
          <w:bCs/>
          <w:sz w:val="28"/>
          <w:szCs w:val="28"/>
        </w:rPr>
        <w:t>капитальный ремонт, ремонт и содержание социально</w:t>
      </w:r>
      <w:r w:rsidR="002F596A">
        <w:rPr>
          <w:rFonts w:ascii="Times New Roman" w:hAnsi="Times New Roman"/>
          <w:bCs/>
          <w:sz w:val="28"/>
          <w:szCs w:val="28"/>
        </w:rPr>
        <w:t xml:space="preserve"> </w:t>
      </w:r>
      <w:r w:rsidR="00894E1E" w:rsidRPr="002F596A">
        <w:rPr>
          <w:rFonts w:ascii="Times New Roman" w:hAnsi="Times New Roman"/>
          <w:bCs/>
          <w:sz w:val="28"/>
          <w:szCs w:val="28"/>
        </w:rPr>
        <w:t xml:space="preserve">значимых объектов </w:t>
      </w:r>
      <w:r w:rsidR="002F596A">
        <w:rPr>
          <w:rFonts w:ascii="Times New Roman" w:hAnsi="Times New Roman"/>
          <w:bCs/>
          <w:sz w:val="28"/>
          <w:szCs w:val="28"/>
        </w:rPr>
        <w:t>–</w:t>
      </w:r>
      <w:r w:rsidR="00894E1E" w:rsidRPr="002F596A">
        <w:rPr>
          <w:rFonts w:ascii="Times New Roman" w:hAnsi="Times New Roman"/>
          <w:bCs/>
          <w:sz w:val="28"/>
          <w:szCs w:val="28"/>
        </w:rPr>
        <w:t xml:space="preserve"> автомобильных дорог общего пользования местного значения и искусственных сооружений на них</w:t>
      </w:r>
      <w:r w:rsidRPr="002F596A">
        <w:rPr>
          <w:rFonts w:ascii="Times New Roman" w:hAnsi="Times New Roman"/>
          <w:sz w:val="28"/>
          <w:szCs w:val="28"/>
        </w:rPr>
        <w:t>.</w:t>
      </w:r>
    </w:p>
    <w:p w:rsidR="00EB6BB5" w:rsidRPr="002F596A" w:rsidRDefault="00E34684"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16.</w:t>
      </w:r>
      <w:r w:rsidR="00076BF9" w:rsidRPr="002F596A">
        <w:rPr>
          <w:rFonts w:ascii="Times New Roman" w:hAnsi="Times New Roman"/>
          <w:sz w:val="28"/>
          <w:szCs w:val="28"/>
        </w:rPr>
        <w:t>6</w:t>
      </w:r>
      <w:r w:rsidRPr="002F596A">
        <w:rPr>
          <w:rFonts w:ascii="Times New Roman" w:hAnsi="Times New Roman"/>
          <w:sz w:val="28"/>
          <w:szCs w:val="28"/>
        </w:rPr>
        <w:t>. Для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3.1.7</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C00442" w:rsidRPr="002F596A" w:rsidRDefault="00C00442"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w:t>
      </w:r>
      <w:r w:rsidR="002F596A">
        <w:rPr>
          <w:rFonts w:ascii="Times New Roman" w:hAnsi="Times New Roman"/>
          <w:bCs/>
          <w:sz w:val="28"/>
          <w:szCs w:val="28"/>
        </w:rPr>
        <w:t> </w:t>
      </w:r>
      <w:r w:rsidR="00101AE7" w:rsidRPr="002F596A">
        <w:rPr>
          <w:rFonts w:ascii="Times New Roman" w:hAnsi="Times New Roman"/>
          <w:bCs/>
          <w:sz w:val="28"/>
          <w:szCs w:val="28"/>
        </w:rPr>
        <w:t xml:space="preserve">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 регионального или межмуниципального и местного значения, введенных (переданных) в эксплуатацию, при </w:t>
      </w:r>
      <w:proofErr w:type="spellStart"/>
      <w:r w:rsidR="00101AE7" w:rsidRPr="002F596A">
        <w:rPr>
          <w:rFonts w:ascii="Times New Roman" w:hAnsi="Times New Roman"/>
          <w:bCs/>
          <w:sz w:val="28"/>
          <w:szCs w:val="28"/>
        </w:rPr>
        <w:t>софинансировании</w:t>
      </w:r>
      <w:proofErr w:type="spellEnd"/>
      <w:r w:rsidR="00101AE7" w:rsidRPr="002F596A">
        <w:rPr>
          <w:rFonts w:ascii="Times New Roman" w:hAnsi="Times New Roman"/>
          <w:bCs/>
          <w:sz w:val="28"/>
          <w:szCs w:val="28"/>
        </w:rPr>
        <w:t xml:space="preserve"> работ по их строительству, реконструкции, капитальному ремонту и ремонту из федерального бюджета в рамках ведомственного проекта: автомобильных дорог общего пользования местного значения</w:t>
      </w:r>
      <w:r w:rsidRPr="002F596A">
        <w:rPr>
          <w:rFonts w:ascii="Times New Roman" w:hAnsi="Times New Roman"/>
          <w:bCs/>
          <w:sz w:val="28"/>
          <w:szCs w:val="28"/>
        </w:rPr>
        <w:t>.</w:t>
      </w:r>
    </w:p>
    <w:p w:rsidR="004501F6" w:rsidRPr="002F596A" w:rsidRDefault="004501F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16.</w:t>
      </w:r>
      <w:r w:rsidR="00076BF9" w:rsidRPr="002F596A">
        <w:rPr>
          <w:rFonts w:ascii="Times New Roman" w:hAnsi="Times New Roman"/>
          <w:sz w:val="28"/>
          <w:szCs w:val="28"/>
        </w:rPr>
        <w:t>7</w:t>
      </w:r>
      <w:r w:rsidRPr="002F596A">
        <w:rPr>
          <w:rFonts w:ascii="Times New Roman" w:hAnsi="Times New Roman"/>
          <w:sz w:val="28"/>
          <w:szCs w:val="28"/>
        </w:rPr>
        <w:t>. Для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3.2.1</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4501F6" w:rsidRPr="002F596A" w:rsidRDefault="004501F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количество модернизированных (реконструированных) светофорных объектов.</w:t>
      </w:r>
    </w:p>
    <w:p w:rsidR="004501F6" w:rsidRPr="002F596A" w:rsidRDefault="004501F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16.</w:t>
      </w:r>
      <w:r w:rsidR="00076BF9" w:rsidRPr="002F596A">
        <w:rPr>
          <w:rFonts w:ascii="Times New Roman" w:hAnsi="Times New Roman"/>
          <w:sz w:val="28"/>
          <w:szCs w:val="28"/>
        </w:rPr>
        <w:t>8</w:t>
      </w:r>
      <w:r w:rsidRPr="002F596A">
        <w:rPr>
          <w:rFonts w:ascii="Times New Roman" w:hAnsi="Times New Roman"/>
          <w:sz w:val="28"/>
          <w:szCs w:val="28"/>
        </w:rPr>
        <w:t>. Для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3.2.2</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4501F6" w:rsidRPr="002F596A" w:rsidRDefault="004501F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количество построенных светофорных объектов.</w:t>
      </w:r>
    </w:p>
    <w:p w:rsidR="004501F6" w:rsidRPr="002F596A" w:rsidRDefault="004501F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16.</w:t>
      </w:r>
      <w:r w:rsidR="00076BF9" w:rsidRPr="002F596A">
        <w:rPr>
          <w:rFonts w:ascii="Times New Roman" w:hAnsi="Times New Roman"/>
          <w:sz w:val="28"/>
          <w:szCs w:val="28"/>
        </w:rPr>
        <w:t>9</w:t>
      </w:r>
      <w:r w:rsidRPr="002F596A">
        <w:rPr>
          <w:rFonts w:ascii="Times New Roman" w:hAnsi="Times New Roman"/>
          <w:sz w:val="28"/>
          <w:szCs w:val="28"/>
        </w:rPr>
        <w:t>. Для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подпунктом</w:t>
      </w:r>
      <w:r w:rsidRPr="002F596A">
        <w:rPr>
          <w:rFonts w:ascii="Times New Roman" w:hAnsi="Times New Roman"/>
          <w:sz w:val="28"/>
          <w:szCs w:val="28"/>
        </w:rPr>
        <w:t xml:space="preserve"> 3.2.3</w:t>
      </w:r>
      <w:r w:rsidR="004B4E55" w:rsidRPr="002F596A">
        <w:rPr>
          <w:rFonts w:ascii="Times New Roman" w:hAnsi="Times New Roman"/>
          <w:sz w:val="28"/>
          <w:szCs w:val="28"/>
        </w:rPr>
        <w:t xml:space="preserve"> таблицы </w:t>
      </w:r>
      <w:r w:rsidRPr="002F596A">
        <w:rPr>
          <w:rFonts w:ascii="Times New Roman" w:hAnsi="Times New Roman"/>
          <w:sz w:val="28"/>
          <w:szCs w:val="28"/>
        </w:rPr>
        <w:t>пункт</w:t>
      </w:r>
      <w:r w:rsidR="004B4E55" w:rsidRPr="002F596A">
        <w:rPr>
          <w:rFonts w:ascii="Times New Roman" w:hAnsi="Times New Roman"/>
          <w:sz w:val="28"/>
          <w:szCs w:val="28"/>
        </w:rPr>
        <w:t>а</w:t>
      </w:r>
      <w:r w:rsidRPr="002F596A">
        <w:rPr>
          <w:rFonts w:ascii="Times New Roman" w:hAnsi="Times New Roman"/>
          <w:sz w:val="28"/>
          <w:szCs w:val="28"/>
        </w:rPr>
        <w:t xml:space="preserve"> 5 «</w:t>
      </w:r>
      <w:r w:rsidRPr="002F596A">
        <w:rPr>
          <w:rFonts w:ascii="Times New Roman" w:hAnsi="Times New Roman"/>
          <w:bCs/>
          <w:sz w:val="28"/>
          <w:szCs w:val="28"/>
        </w:rPr>
        <w:t>Перечень мероприятий подпрограммы»</w:t>
      </w:r>
      <w:r w:rsidRPr="002F596A">
        <w:rPr>
          <w:rFonts w:ascii="Times New Roman" w:hAnsi="Times New Roman"/>
          <w:sz w:val="28"/>
          <w:szCs w:val="28"/>
        </w:rPr>
        <w:t>:</w:t>
      </w:r>
    </w:p>
    <w:p w:rsidR="004501F6" w:rsidRPr="002F596A" w:rsidRDefault="004501F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количество оборудованных нерегулируемых пешеходных переходов.</w:t>
      </w:r>
    </w:p>
    <w:p w:rsidR="00B4598F"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6.3. </w:t>
      </w:r>
      <w:r w:rsidR="00B4598F" w:rsidRPr="002F596A">
        <w:rPr>
          <w:rFonts w:ascii="Times New Roman" w:hAnsi="Times New Roman"/>
          <w:sz w:val="28"/>
          <w:szCs w:val="28"/>
        </w:rPr>
        <w:t>Финансирование мероприяти</w:t>
      </w:r>
      <w:r w:rsidR="00234C44" w:rsidRPr="002F596A">
        <w:rPr>
          <w:rFonts w:ascii="Times New Roman" w:hAnsi="Times New Roman"/>
          <w:sz w:val="28"/>
          <w:szCs w:val="28"/>
        </w:rPr>
        <w:t>й</w:t>
      </w:r>
      <w:r w:rsidR="004B4E55" w:rsidRPr="002F596A">
        <w:rPr>
          <w:rFonts w:ascii="Times New Roman" w:hAnsi="Times New Roman"/>
          <w:bCs/>
          <w:sz w:val="28"/>
          <w:szCs w:val="28"/>
        </w:rPr>
        <w:t xml:space="preserve">, предусмотренных </w:t>
      </w:r>
      <w:r w:rsidR="00B15754" w:rsidRPr="002F596A">
        <w:rPr>
          <w:rFonts w:ascii="Times New Roman" w:hAnsi="Times New Roman"/>
          <w:bCs/>
          <w:sz w:val="28"/>
          <w:szCs w:val="28"/>
        </w:rPr>
        <w:t>подпунктами</w:t>
      </w:r>
      <w:r w:rsidR="00B4598F" w:rsidRPr="002F596A">
        <w:rPr>
          <w:rFonts w:ascii="Times New Roman" w:hAnsi="Times New Roman"/>
          <w:sz w:val="28"/>
          <w:szCs w:val="28"/>
        </w:rPr>
        <w:t xml:space="preserve"> 1.3.2</w:t>
      </w:r>
      <w:r w:rsidR="00234C44" w:rsidRPr="002F596A">
        <w:rPr>
          <w:rFonts w:ascii="Times New Roman" w:hAnsi="Times New Roman"/>
          <w:sz w:val="28"/>
          <w:szCs w:val="28"/>
        </w:rPr>
        <w:t>.1, 1.3.</w:t>
      </w:r>
      <w:r w:rsidR="00EE32DB" w:rsidRPr="002F596A">
        <w:rPr>
          <w:rFonts w:ascii="Times New Roman" w:hAnsi="Times New Roman"/>
          <w:sz w:val="28"/>
          <w:szCs w:val="28"/>
        </w:rPr>
        <w:t>3</w:t>
      </w:r>
      <w:r w:rsidR="00234C44" w:rsidRPr="002F596A">
        <w:rPr>
          <w:rFonts w:ascii="Times New Roman" w:hAnsi="Times New Roman"/>
          <w:sz w:val="28"/>
          <w:szCs w:val="28"/>
        </w:rPr>
        <w:t>.</w:t>
      </w:r>
      <w:r w:rsidR="00EE32DB" w:rsidRPr="002F596A">
        <w:rPr>
          <w:rFonts w:ascii="Times New Roman" w:hAnsi="Times New Roman"/>
          <w:sz w:val="28"/>
          <w:szCs w:val="28"/>
        </w:rPr>
        <w:t>1</w:t>
      </w:r>
      <w:r w:rsidR="004B4E55" w:rsidRPr="002F596A">
        <w:rPr>
          <w:rFonts w:ascii="Times New Roman" w:hAnsi="Times New Roman"/>
          <w:sz w:val="28"/>
          <w:szCs w:val="28"/>
        </w:rPr>
        <w:t xml:space="preserve"> таблицы </w:t>
      </w:r>
      <w:r w:rsidR="00234C44" w:rsidRPr="002F596A">
        <w:rPr>
          <w:rFonts w:ascii="Times New Roman" w:hAnsi="Times New Roman"/>
          <w:bCs/>
          <w:sz w:val="28"/>
          <w:szCs w:val="28"/>
        </w:rPr>
        <w:t>пункт</w:t>
      </w:r>
      <w:r w:rsidR="004B4E55" w:rsidRPr="002F596A">
        <w:rPr>
          <w:rFonts w:ascii="Times New Roman" w:hAnsi="Times New Roman"/>
          <w:bCs/>
          <w:sz w:val="28"/>
          <w:szCs w:val="28"/>
        </w:rPr>
        <w:t>а</w:t>
      </w:r>
      <w:r w:rsidR="00234C44" w:rsidRPr="002F596A">
        <w:rPr>
          <w:rFonts w:ascii="Times New Roman" w:hAnsi="Times New Roman"/>
          <w:bCs/>
          <w:sz w:val="28"/>
          <w:szCs w:val="28"/>
        </w:rPr>
        <w:t xml:space="preserve"> 5 «Перечень мероприятий подпрограммы», осуществляется в </w:t>
      </w:r>
      <w:r w:rsidR="00234C44" w:rsidRPr="002F596A">
        <w:rPr>
          <w:rFonts w:ascii="Times New Roman" w:hAnsi="Times New Roman"/>
          <w:sz w:val="28"/>
          <w:szCs w:val="28"/>
        </w:rPr>
        <w:t xml:space="preserve">соответствии с нормативными правовыми актами </w:t>
      </w:r>
      <w:r w:rsidR="00234C44" w:rsidRPr="002F596A">
        <w:rPr>
          <w:rFonts w:ascii="Times New Roman" w:hAnsi="Times New Roman"/>
          <w:spacing w:val="-2"/>
          <w:sz w:val="28"/>
          <w:szCs w:val="28"/>
        </w:rPr>
        <w:t>Минобразования РО, принятыми в соответствии с абзацем четвертым пункта 1</w:t>
      </w:r>
      <w:r>
        <w:rPr>
          <w:rFonts w:ascii="Times New Roman" w:hAnsi="Times New Roman"/>
          <w:sz w:val="28"/>
          <w:szCs w:val="28"/>
        </w:rPr>
        <w:t xml:space="preserve"> </w:t>
      </w:r>
      <w:r w:rsidR="00234C44" w:rsidRPr="002F596A">
        <w:rPr>
          <w:rFonts w:ascii="Times New Roman" w:hAnsi="Times New Roman"/>
          <w:sz w:val="28"/>
          <w:szCs w:val="28"/>
        </w:rPr>
        <w:t>статьи 78.1 Бюджетного кодекса Российской Федерации и устанавливающими порядок определения объема и условия предоставления субсидий из областного бюджета подведомственным государственным бюджетным и автономным учреждениям Рязанской области на иные цели.</w:t>
      </w:r>
    </w:p>
    <w:p w:rsidR="0089797C" w:rsidRPr="002F596A" w:rsidRDefault="00234C44"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6.4.</w:t>
      </w:r>
      <w:r w:rsidR="002F596A">
        <w:rPr>
          <w:rFonts w:ascii="Times New Roman" w:hAnsi="Times New Roman"/>
          <w:sz w:val="28"/>
          <w:szCs w:val="28"/>
        </w:rPr>
        <w:t> </w:t>
      </w:r>
      <w:r w:rsidR="0089797C" w:rsidRPr="002F596A">
        <w:rPr>
          <w:rFonts w:ascii="Times New Roman" w:hAnsi="Times New Roman"/>
          <w:sz w:val="28"/>
          <w:szCs w:val="28"/>
        </w:rPr>
        <w:t>Финансирование мероприятия</w:t>
      </w:r>
      <w:r w:rsidR="004B4E55" w:rsidRPr="002F596A">
        <w:rPr>
          <w:rFonts w:ascii="Times New Roman" w:hAnsi="Times New Roman"/>
          <w:bCs/>
          <w:sz w:val="28"/>
          <w:szCs w:val="28"/>
        </w:rPr>
        <w:t xml:space="preserve">, предусмотренного </w:t>
      </w:r>
      <w:r w:rsidR="00B15754" w:rsidRPr="002F596A">
        <w:rPr>
          <w:rFonts w:ascii="Times New Roman" w:hAnsi="Times New Roman"/>
          <w:bCs/>
          <w:sz w:val="28"/>
          <w:szCs w:val="28"/>
        </w:rPr>
        <w:t xml:space="preserve">подпунктом </w:t>
      </w:r>
      <w:r w:rsidR="0089797C" w:rsidRPr="002F596A">
        <w:rPr>
          <w:rFonts w:ascii="Times New Roman" w:hAnsi="Times New Roman"/>
          <w:sz w:val="28"/>
          <w:szCs w:val="28"/>
        </w:rPr>
        <w:t>3.2.4</w:t>
      </w:r>
      <w:r w:rsidR="004B4E55" w:rsidRPr="002F596A">
        <w:rPr>
          <w:rFonts w:ascii="Times New Roman" w:hAnsi="Times New Roman"/>
          <w:sz w:val="28"/>
          <w:szCs w:val="28"/>
        </w:rPr>
        <w:t xml:space="preserve"> таблицы </w:t>
      </w:r>
      <w:r w:rsidR="0089797C" w:rsidRPr="002F596A">
        <w:rPr>
          <w:rFonts w:ascii="Times New Roman" w:hAnsi="Times New Roman"/>
          <w:bCs/>
          <w:sz w:val="28"/>
          <w:szCs w:val="28"/>
        </w:rPr>
        <w:t>пункт</w:t>
      </w:r>
      <w:r w:rsidR="004B4E55" w:rsidRPr="002F596A">
        <w:rPr>
          <w:rFonts w:ascii="Times New Roman" w:hAnsi="Times New Roman"/>
          <w:bCs/>
          <w:sz w:val="28"/>
          <w:szCs w:val="28"/>
        </w:rPr>
        <w:t>а</w:t>
      </w:r>
      <w:r w:rsidR="0089797C" w:rsidRPr="002F596A">
        <w:rPr>
          <w:rFonts w:ascii="Times New Roman" w:hAnsi="Times New Roman"/>
          <w:bCs/>
          <w:sz w:val="28"/>
          <w:szCs w:val="28"/>
        </w:rPr>
        <w:t xml:space="preserve"> 5 «Перечень мероприятий подпрограммы», осуществляется </w:t>
      </w:r>
      <w:r w:rsidR="0089797C" w:rsidRPr="002F596A">
        <w:rPr>
          <w:rFonts w:ascii="Times New Roman" w:hAnsi="Times New Roman"/>
          <w:sz w:val="28"/>
          <w:szCs w:val="28"/>
        </w:rPr>
        <w:t>путем предоставления субсидий юридическим лицам согласно условиям и срокам, предусмотренным концессионными соглашениями, заключенными в соответствии с Федеральным законом от 21</w:t>
      </w:r>
      <w:r w:rsidR="004C75F5" w:rsidRPr="002F596A">
        <w:rPr>
          <w:rFonts w:ascii="Times New Roman" w:hAnsi="Times New Roman"/>
          <w:sz w:val="28"/>
          <w:szCs w:val="28"/>
        </w:rPr>
        <w:t> </w:t>
      </w:r>
      <w:r w:rsidR="0089797C" w:rsidRPr="002F596A">
        <w:rPr>
          <w:rFonts w:ascii="Times New Roman" w:hAnsi="Times New Roman"/>
          <w:sz w:val="28"/>
          <w:szCs w:val="28"/>
        </w:rPr>
        <w:t xml:space="preserve">июля 2005 года № 115-ФЗ «О концессионных соглашениях» в целях реализации инвестиционных проектов по созданию и эксплуатации элементов обустройства автомобильных дорог </w:t>
      </w:r>
      <w:r w:rsidR="002F596A">
        <w:rPr>
          <w:rFonts w:ascii="Times New Roman" w:hAnsi="Times New Roman"/>
          <w:sz w:val="28"/>
          <w:szCs w:val="28"/>
        </w:rPr>
        <w:t>–</w:t>
      </w:r>
      <w:r w:rsidR="0089797C" w:rsidRPr="002F596A">
        <w:rPr>
          <w:rFonts w:ascii="Times New Roman" w:hAnsi="Times New Roman"/>
          <w:sz w:val="28"/>
          <w:szCs w:val="28"/>
        </w:rPr>
        <w:t xml:space="preserve"> системы комплексной безопасности дорожного движения автоматизированного скоростного, весового и габаритного контроля транспортных средств на территории Рязанской области.</w:t>
      </w:r>
    </w:p>
    <w:p w:rsidR="0075602D" w:rsidRPr="002F596A" w:rsidRDefault="0075602D" w:rsidP="00E83493">
      <w:pPr>
        <w:autoSpaceDE w:val="0"/>
        <w:autoSpaceDN w:val="0"/>
        <w:adjustRightInd w:val="0"/>
        <w:jc w:val="both"/>
        <w:rPr>
          <w:rFonts w:ascii="Times New Roman" w:hAnsi="Times New Roman"/>
          <w:bCs/>
        </w:rPr>
      </w:pPr>
    </w:p>
    <w:p w:rsidR="00F01206" w:rsidRPr="002F596A" w:rsidRDefault="00F01206"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 xml:space="preserve">5.2. Подпрограмма № 2 </w:t>
      </w:r>
    </w:p>
    <w:p w:rsidR="00F01206" w:rsidRPr="002F596A" w:rsidRDefault="00F01206"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 xml:space="preserve">«Транспорт» </w:t>
      </w:r>
    </w:p>
    <w:p w:rsidR="00F01206" w:rsidRPr="002F596A" w:rsidRDefault="00F01206" w:rsidP="00F01206">
      <w:pPr>
        <w:jc w:val="center"/>
        <w:rPr>
          <w:rFonts w:ascii="Times New Roman" w:hAnsi="Times New Roman"/>
          <w:sz w:val="24"/>
          <w:szCs w:val="24"/>
        </w:rPr>
      </w:pPr>
    </w:p>
    <w:p w:rsidR="00F01206" w:rsidRPr="002F596A" w:rsidRDefault="00F0120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w:t>
      </w:r>
      <w:r w:rsidR="002F596A">
        <w:rPr>
          <w:rFonts w:ascii="Times New Roman" w:hAnsi="Times New Roman"/>
          <w:sz w:val="28"/>
          <w:szCs w:val="28"/>
        </w:rPr>
        <w:t> </w:t>
      </w:r>
      <w:r w:rsidRPr="002F596A">
        <w:rPr>
          <w:rFonts w:ascii="Times New Roman" w:hAnsi="Times New Roman"/>
          <w:sz w:val="28"/>
          <w:szCs w:val="28"/>
        </w:rPr>
        <w:t>Цель подпрограммы: совершенствование государственного управления в сфере транспорта по удовлетворению потребности населения, государства в транспортных перевозках.</w:t>
      </w:r>
    </w:p>
    <w:p w:rsidR="00F01206" w:rsidRPr="002F596A" w:rsidRDefault="00F01206" w:rsidP="002F596A">
      <w:pPr>
        <w:ind w:firstLine="709"/>
        <w:jc w:val="both"/>
        <w:rPr>
          <w:rFonts w:ascii="Times New Roman" w:hAnsi="Times New Roman"/>
          <w:sz w:val="28"/>
          <w:szCs w:val="28"/>
        </w:rPr>
      </w:pPr>
      <w:r w:rsidRPr="002F596A">
        <w:rPr>
          <w:rFonts w:ascii="Times New Roman" w:hAnsi="Times New Roman"/>
          <w:sz w:val="28"/>
          <w:szCs w:val="28"/>
        </w:rPr>
        <w:t>2. Срок и этапы реализации подпрограммы: 201</w:t>
      </w:r>
      <w:r w:rsidR="00186800" w:rsidRPr="002F596A">
        <w:rPr>
          <w:rFonts w:ascii="Times New Roman" w:hAnsi="Times New Roman"/>
          <w:sz w:val="28"/>
          <w:szCs w:val="28"/>
        </w:rPr>
        <w:t>6</w:t>
      </w:r>
      <w:r w:rsidRPr="002F596A">
        <w:rPr>
          <w:rFonts w:ascii="Times New Roman" w:hAnsi="Times New Roman"/>
          <w:sz w:val="28"/>
          <w:szCs w:val="28"/>
        </w:rPr>
        <w:t xml:space="preserve">-2030 годы. </w:t>
      </w:r>
      <w:r w:rsidR="00DA2C97" w:rsidRPr="002F596A">
        <w:rPr>
          <w:rFonts w:ascii="Times New Roman" w:hAnsi="Times New Roman"/>
          <w:sz w:val="28"/>
          <w:szCs w:val="28"/>
        </w:rPr>
        <w:t xml:space="preserve">Этап </w:t>
      </w:r>
      <w:r w:rsidRPr="002F596A">
        <w:rPr>
          <w:rFonts w:ascii="Times New Roman" w:hAnsi="Times New Roman"/>
          <w:sz w:val="28"/>
          <w:szCs w:val="28"/>
          <w:lang w:val="en-US"/>
        </w:rPr>
        <w:t>II</w:t>
      </w:r>
      <w:r w:rsidR="00DA2C97" w:rsidRPr="002F596A">
        <w:rPr>
          <w:rFonts w:ascii="Times New Roman" w:hAnsi="Times New Roman"/>
          <w:sz w:val="28"/>
          <w:szCs w:val="28"/>
        </w:rPr>
        <w:t xml:space="preserve">: </w:t>
      </w:r>
      <w:r w:rsidRPr="002F596A">
        <w:rPr>
          <w:rFonts w:ascii="Times New Roman" w:hAnsi="Times New Roman"/>
          <w:sz w:val="28"/>
          <w:szCs w:val="28"/>
        </w:rPr>
        <w:t>2022-2030 годы.</w:t>
      </w:r>
    </w:p>
    <w:p w:rsidR="00F01206" w:rsidRPr="002F596A" w:rsidRDefault="00F01206" w:rsidP="002F596A">
      <w:pPr>
        <w:ind w:firstLine="709"/>
        <w:jc w:val="both"/>
        <w:rPr>
          <w:rFonts w:ascii="Times New Roman" w:hAnsi="Times New Roman"/>
          <w:sz w:val="28"/>
          <w:szCs w:val="28"/>
        </w:rPr>
      </w:pPr>
      <w:r w:rsidRPr="002F596A">
        <w:rPr>
          <w:rFonts w:ascii="Times New Roman" w:hAnsi="Times New Roman"/>
          <w:sz w:val="28"/>
          <w:szCs w:val="28"/>
        </w:rPr>
        <w:t>3. Показатели подпрограммы:</w:t>
      </w:r>
    </w:p>
    <w:p w:rsidR="00392A2E" w:rsidRPr="002F596A" w:rsidRDefault="00392A2E" w:rsidP="007708B1">
      <w:pPr>
        <w:ind w:firstLine="851"/>
        <w:jc w:val="both"/>
        <w:rPr>
          <w:rFonts w:ascii="Times New Roman" w:hAnsi="Times New Roman"/>
          <w:sz w:val="6"/>
          <w:szCs w:val="6"/>
        </w:rPr>
      </w:pPr>
    </w:p>
    <w:tbl>
      <w:tblPr>
        <w:tblW w:w="93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709"/>
        <w:gridCol w:w="709"/>
        <w:gridCol w:w="566"/>
        <w:gridCol w:w="567"/>
        <w:gridCol w:w="567"/>
        <w:gridCol w:w="567"/>
        <w:gridCol w:w="567"/>
        <w:gridCol w:w="568"/>
        <w:gridCol w:w="567"/>
        <w:gridCol w:w="567"/>
        <w:gridCol w:w="566"/>
      </w:tblGrid>
      <w:tr w:rsidR="00F01206" w:rsidRPr="002F596A" w:rsidTr="00A14FC2">
        <w:trPr>
          <w:trHeight w:val="25"/>
        </w:trPr>
        <w:tc>
          <w:tcPr>
            <w:tcW w:w="567" w:type="dxa"/>
            <w:vMerge w:val="restart"/>
            <w:tcBorders>
              <w:top w:val="single" w:sz="4" w:space="0" w:color="auto"/>
              <w:left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r w:rsidRPr="002F596A">
              <w:rPr>
                <w:rFonts w:ascii="Times New Roman" w:hAnsi="Times New Roman"/>
                <w:sz w:val="22"/>
                <w:szCs w:val="22"/>
              </w:rPr>
              <w:t>№ п/п</w:t>
            </w:r>
          </w:p>
        </w:tc>
        <w:tc>
          <w:tcPr>
            <w:tcW w:w="2268" w:type="dxa"/>
            <w:vMerge w:val="restart"/>
            <w:tcBorders>
              <w:top w:val="single" w:sz="4" w:space="0" w:color="auto"/>
              <w:left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r w:rsidRPr="002F596A">
              <w:rPr>
                <w:rFonts w:ascii="Times New Roman" w:hAnsi="Times New Roman"/>
                <w:sz w:val="22"/>
                <w:szCs w:val="22"/>
              </w:rPr>
              <w:t>Наименование</w:t>
            </w:r>
          </w:p>
        </w:tc>
        <w:tc>
          <w:tcPr>
            <w:tcW w:w="709" w:type="dxa"/>
            <w:vMerge w:val="restart"/>
            <w:tcBorders>
              <w:top w:val="single" w:sz="4" w:space="0" w:color="auto"/>
              <w:left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r w:rsidRPr="002F596A">
              <w:rPr>
                <w:rFonts w:ascii="Times New Roman" w:hAnsi="Times New Roman"/>
                <w:sz w:val="22"/>
                <w:szCs w:val="22"/>
              </w:rPr>
              <w:t>Ед. изм.</w:t>
            </w:r>
          </w:p>
        </w:tc>
        <w:tc>
          <w:tcPr>
            <w:tcW w:w="5811" w:type="dxa"/>
            <w:gridSpan w:val="10"/>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r w:rsidRPr="002F596A">
              <w:rPr>
                <w:rFonts w:ascii="Times New Roman" w:hAnsi="Times New Roman"/>
                <w:sz w:val="22"/>
                <w:szCs w:val="22"/>
              </w:rPr>
              <w:t>Значение по годам</w:t>
            </w:r>
          </w:p>
        </w:tc>
      </w:tr>
      <w:tr w:rsidR="00F01206" w:rsidRPr="002F596A" w:rsidTr="00A14FC2">
        <w:trPr>
          <w:cantSplit/>
          <w:trHeight w:val="916"/>
        </w:trPr>
        <w:tc>
          <w:tcPr>
            <w:tcW w:w="567" w:type="dxa"/>
            <w:vMerge/>
            <w:tcBorders>
              <w:top w:val="single" w:sz="4" w:space="0" w:color="auto"/>
              <w:left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p>
        </w:tc>
        <w:tc>
          <w:tcPr>
            <w:tcW w:w="2268" w:type="dxa"/>
            <w:vMerge/>
            <w:tcBorders>
              <w:top w:val="single" w:sz="4" w:space="0" w:color="auto"/>
              <w:left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p>
        </w:tc>
        <w:tc>
          <w:tcPr>
            <w:tcW w:w="709" w:type="dxa"/>
            <w:vMerge/>
            <w:tcBorders>
              <w:top w:val="single" w:sz="4" w:space="0" w:color="auto"/>
              <w:left w:val="single" w:sz="4" w:space="0" w:color="auto"/>
              <w:right w:val="single" w:sz="4" w:space="0" w:color="auto"/>
            </w:tcBorders>
            <w:tcMar>
              <w:top w:w="28" w:type="dxa"/>
              <w:bottom w:w="28" w:type="dxa"/>
            </w:tcMa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базовый год</w:t>
            </w:r>
            <w:r w:rsidRPr="002F596A">
              <w:rPr>
                <w:rFonts w:ascii="Times New Roman" w:hAnsi="Times New Roman" w:cs="Times New Roman"/>
                <w:szCs w:val="22"/>
                <w:lang w:val="en-US"/>
              </w:rPr>
              <w:t xml:space="preserve">: </w:t>
            </w:r>
            <w:r w:rsidRPr="002F596A">
              <w:rPr>
                <w:rFonts w:ascii="Times New Roman" w:hAnsi="Times New Roman" w:cs="Times New Roman"/>
                <w:color w:val="000000" w:themeColor="text1"/>
                <w:szCs w:val="22"/>
              </w:rPr>
              <w:t>2020</w:t>
            </w:r>
          </w:p>
        </w:tc>
        <w:tc>
          <w:tcPr>
            <w:tcW w:w="566"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2022</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autoSpaceDE w:val="0"/>
              <w:autoSpaceDN w:val="0"/>
              <w:adjustRightInd w:val="0"/>
              <w:spacing w:line="216" w:lineRule="auto"/>
              <w:jc w:val="center"/>
              <w:rPr>
                <w:rFonts w:ascii="Times New Roman" w:hAnsi="Times New Roman"/>
                <w:sz w:val="22"/>
                <w:szCs w:val="22"/>
              </w:rPr>
            </w:pPr>
            <w:r w:rsidRPr="002F596A">
              <w:rPr>
                <w:rFonts w:ascii="Times New Roman" w:hAnsi="Times New Roman"/>
                <w:sz w:val="22"/>
                <w:szCs w:val="22"/>
              </w:rPr>
              <w:t>2023</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2024</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2025</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2026</w:t>
            </w:r>
          </w:p>
        </w:tc>
        <w:tc>
          <w:tcPr>
            <w:tcW w:w="568"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2029</w:t>
            </w:r>
          </w:p>
        </w:tc>
        <w:tc>
          <w:tcPr>
            <w:tcW w:w="566" w:type="dxa"/>
            <w:tcBorders>
              <w:top w:val="single" w:sz="4" w:space="0" w:color="auto"/>
              <w:left w:val="single" w:sz="4" w:space="0" w:color="auto"/>
              <w:right w:val="single" w:sz="4" w:space="0" w:color="auto"/>
            </w:tcBorders>
            <w:tcMar>
              <w:top w:w="28" w:type="dxa"/>
              <w:bottom w:w="28" w:type="dxa"/>
            </w:tcMar>
            <w:textDirection w:val="btLr"/>
            <w:vAlign w:val="center"/>
          </w:tcPr>
          <w:p w:rsidR="00F01206" w:rsidRPr="002F596A" w:rsidRDefault="00F01206" w:rsidP="003212AB">
            <w:pPr>
              <w:pStyle w:val="ConsPlusNormal"/>
              <w:spacing w:line="216" w:lineRule="auto"/>
              <w:jc w:val="center"/>
              <w:rPr>
                <w:rFonts w:ascii="Times New Roman" w:hAnsi="Times New Roman" w:cs="Times New Roman"/>
                <w:szCs w:val="22"/>
              </w:rPr>
            </w:pPr>
            <w:r w:rsidRPr="002F596A">
              <w:rPr>
                <w:rFonts w:ascii="Times New Roman" w:hAnsi="Times New Roman" w:cs="Times New Roman"/>
                <w:szCs w:val="22"/>
              </w:rPr>
              <w:t>2030</w:t>
            </w:r>
          </w:p>
        </w:tc>
      </w:tr>
    </w:tbl>
    <w:p w:rsidR="00F01206" w:rsidRPr="002F596A" w:rsidRDefault="00F01206" w:rsidP="00F01206">
      <w:pPr>
        <w:pStyle w:val="ConsPlusNormal"/>
        <w:ind w:firstLine="540"/>
        <w:jc w:val="center"/>
        <w:rPr>
          <w:rFonts w:ascii="Times New Roman" w:hAnsi="Times New Roman" w:cs="Times New Roman"/>
          <w:sz w:val="2"/>
          <w:szCs w:val="2"/>
        </w:rPr>
      </w:pPr>
    </w:p>
    <w:tbl>
      <w:tblPr>
        <w:tblW w:w="93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709"/>
        <w:gridCol w:w="708"/>
        <w:gridCol w:w="567"/>
        <w:gridCol w:w="567"/>
        <w:gridCol w:w="567"/>
        <w:gridCol w:w="567"/>
        <w:gridCol w:w="567"/>
        <w:gridCol w:w="568"/>
        <w:gridCol w:w="567"/>
        <w:gridCol w:w="567"/>
        <w:gridCol w:w="566"/>
      </w:tblGrid>
      <w:tr w:rsidR="00F01206" w:rsidRPr="002F596A" w:rsidTr="002F596A">
        <w:trPr>
          <w:trHeight w:val="21"/>
          <w:tblHeader/>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12</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392A2E">
            <w:pPr>
              <w:autoSpaceDE w:val="0"/>
              <w:autoSpaceDN w:val="0"/>
              <w:adjustRightInd w:val="0"/>
              <w:spacing w:line="192" w:lineRule="auto"/>
              <w:jc w:val="center"/>
              <w:rPr>
                <w:rFonts w:ascii="Times New Roman" w:hAnsi="Times New Roman"/>
                <w:sz w:val="22"/>
                <w:szCs w:val="22"/>
              </w:rPr>
            </w:pPr>
            <w:r w:rsidRPr="002F596A">
              <w:rPr>
                <w:rFonts w:ascii="Times New Roman" w:hAnsi="Times New Roman"/>
                <w:sz w:val="22"/>
                <w:szCs w:val="22"/>
              </w:rPr>
              <w:t>13</w:t>
            </w:r>
          </w:p>
        </w:tc>
      </w:tr>
      <w:tr w:rsidR="00F01206" w:rsidRPr="002F596A" w:rsidTr="00A14FC2">
        <w:trPr>
          <w:cantSplit/>
          <w:trHeight w:val="2463"/>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01206" w:rsidRPr="002F596A" w:rsidRDefault="0020310B" w:rsidP="004C75F5">
            <w:pPr>
              <w:autoSpaceDE w:val="0"/>
              <w:autoSpaceDN w:val="0"/>
              <w:adjustRightInd w:val="0"/>
              <w:ind w:right="-57"/>
              <w:rPr>
                <w:rFonts w:ascii="Times New Roman" w:hAnsi="Times New Roman"/>
                <w:sz w:val="22"/>
                <w:szCs w:val="22"/>
              </w:rPr>
            </w:pPr>
            <w:r w:rsidRPr="002F596A">
              <w:rPr>
                <w:rFonts w:ascii="Times New Roman" w:hAnsi="Times New Roman"/>
                <w:sz w:val="22"/>
                <w:szCs w:val="22"/>
              </w:rPr>
              <w:t>Доведение д</w:t>
            </w:r>
            <w:r w:rsidR="00F01206" w:rsidRPr="002F596A">
              <w:rPr>
                <w:rFonts w:ascii="Times New Roman" w:hAnsi="Times New Roman"/>
                <w:sz w:val="22"/>
                <w:szCs w:val="22"/>
              </w:rPr>
              <w:t>оступност</w:t>
            </w:r>
            <w:r w:rsidRPr="002F596A">
              <w:rPr>
                <w:rFonts w:ascii="Times New Roman" w:hAnsi="Times New Roman"/>
                <w:sz w:val="22"/>
                <w:szCs w:val="22"/>
              </w:rPr>
              <w:t>и</w:t>
            </w:r>
            <w:r w:rsidR="00F01206" w:rsidRPr="002F596A">
              <w:rPr>
                <w:rFonts w:ascii="Times New Roman" w:hAnsi="Times New Roman"/>
                <w:sz w:val="22"/>
                <w:szCs w:val="22"/>
              </w:rPr>
              <w:t xml:space="preserve"> транспортного обслуживания населения пассажирским транспортом общего пользования</w:t>
            </w:r>
            <w:r w:rsidRPr="002F596A">
              <w:rPr>
                <w:rFonts w:ascii="Times New Roman" w:hAnsi="Times New Roman"/>
                <w:sz w:val="22"/>
                <w:szCs w:val="22"/>
              </w:rPr>
              <w:t xml:space="preserve"> до 75% к 2030 году</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2F596A">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71,5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72</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4C75F5">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72,5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73</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4C75F5">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73,5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4C75F5">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74,5</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01206" w:rsidRPr="002F596A" w:rsidRDefault="00F01206" w:rsidP="00F01206">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75</w:t>
            </w:r>
          </w:p>
        </w:tc>
      </w:tr>
      <w:tr w:rsidR="00725D65" w:rsidRPr="002F596A" w:rsidTr="002F596A">
        <w:trPr>
          <w:cantSplit/>
          <w:trHeight w:val="2686"/>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20310B" w:rsidP="004C75F5">
            <w:pPr>
              <w:autoSpaceDE w:val="0"/>
              <w:autoSpaceDN w:val="0"/>
              <w:adjustRightInd w:val="0"/>
              <w:ind w:right="-57"/>
              <w:rPr>
                <w:rFonts w:ascii="Times New Roman" w:hAnsi="Times New Roman"/>
                <w:sz w:val="22"/>
                <w:szCs w:val="22"/>
              </w:rPr>
            </w:pPr>
            <w:r w:rsidRPr="002F596A">
              <w:rPr>
                <w:rFonts w:ascii="Times New Roman" w:hAnsi="Times New Roman"/>
                <w:sz w:val="22"/>
                <w:szCs w:val="22"/>
              </w:rPr>
              <w:t>Доведение д</w:t>
            </w:r>
            <w:r w:rsidR="00725D65" w:rsidRPr="002F596A">
              <w:rPr>
                <w:rFonts w:ascii="Times New Roman" w:hAnsi="Times New Roman"/>
                <w:sz w:val="22"/>
                <w:szCs w:val="22"/>
              </w:rPr>
              <w:t>ол</w:t>
            </w:r>
            <w:r w:rsidRPr="002F596A">
              <w:rPr>
                <w:rFonts w:ascii="Times New Roman" w:hAnsi="Times New Roman"/>
                <w:sz w:val="22"/>
                <w:szCs w:val="22"/>
              </w:rPr>
              <w:t>и</w:t>
            </w:r>
            <w:r w:rsidR="00725D65" w:rsidRPr="002F596A">
              <w:rPr>
                <w:rFonts w:ascii="Times New Roman" w:hAnsi="Times New Roman"/>
                <w:sz w:val="22"/>
                <w:szCs w:val="22"/>
              </w:rPr>
              <w:t xml:space="preserve">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w:t>
            </w:r>
            <w:r w:rsidRPr="002F596A">
              <w:rPr>
                <w:rFonts w:ascii="Times New Roman" w:hAnsi="Times New Roman"/>
                <w:sz w:val="22"/>
                <w:szCs w:val="22"/>
              </w:rPr>
              <w:t xml:space="preserve"> до 100% к 2030 году</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2F596A">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26,1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37,7</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43,8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49,2</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55,0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66,5</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76,2</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86,9</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93,8</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725D6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100</w:t>
            </w:r>
          </w:p>
        </w:tc>
      </w:tr>
    </w:tbl>
    <w:p w:rsidR="006603E6" w:rsidRPr="002F596A" w:rsidRDefault="006603E6" w:rsidP="00F01206">
      <w:pPr>
        <w:rPr>
          <w:rFonts w:ascii="Times New Roman" w:hAnsi="Times New Roman"/>
          <w:sz w:val="28"/>
          <w:szCs w:val="28"/>
        </w:rPr>
      </w:pPr>
    </w:p>
    <w:p w:rsidR="00725D65" w:rsidRPr="002F596A" w:rsidRDefault="00725D65" w:rsidP="007708B1">
      <w:pPr>
        <w:ind w:firstLine="851"/>
        <w:rPr>
          <w:rFonts w:ascii="Times New Roman" w:hAnsi="Times New Roman"/>
          <w:sz w:val="28"/>
          <w:szCs w:val="28"/>
        </w:rPr>
      </w:pPr>
      <w:r w:rsidRPr="002F596A">
        <w:rPr>
          <w:rFonts w:ascii="Times New Roman" w:hAnsi="Times New Roman"/>
          <w:sz w:val="28"/>
          <w:szCs w:val="28"/>
        </w:rPr>
        <w:t>4. Результаты структурных элементов подпрограммы:</w:t>
      </w:r>
    </w:p>
    <w:p w:rsidR="002B2B43" w:rsidRPr="002F596A" w:rsidRDefault="002B2B43" w:rsidP="00725D65">
      <w:pPr>
        <w:rPr>
          <w:rFonts w:ascii="Times New Roman" w:hAnsi="Times New Roman"/>
          <w:sz w:val="28"/>
          <w:szCs w:val="28"/>
        </w:rPr>
      </w:pPr>
    </w:p>
    <w:tbl>
      <w:tblPr>
        <w:tblW w:w="943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410"/>
        <w:gridCol w:w="642"/>
        <w:gridCol w:w="709"/>
        <w:gridCol w:w="566"/>
        <w:gridCol w:w="567"/>
        <w:gridCol w:w="567"/>
        <w:gridCol w:w="567"/>
        <w:gridCol w:w="567"/>
        <w:gridCol w:w="568"/>
        <w:gridCol w:w="567"/>
        <w:gridCol w:w="567"/>
        <w:gridCol w:w="566"/>
        <w:gridCol w:w="8"/>
      </w:tblGrid>
      <w:tr w:rsidR="00725D65" w:rsidRPr="002F596A" w:rsidTr="004F534D">
        <w:tc>
          <w:tcPr>
            <w:tcW w:w="567" w:type="dxa"/>
            <w:vMerge w:val="restart"/>
            <w:tcBorders>
              <w:top w:val="single" w:sz="4" w:space="0" w:color="auto"/>
              <w:left w:val="single" w:sz="4" w:space="0" w:color="auto"/>
              <w:right w:val="single" w:sz="4" w:space="0" w:color="auto"/>
            </w:tcBorders>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п/п</w:t>
            </w:r>
          </w:p>
        </w:tc>
        <w:tc>
          <w:tcPr>
            <w:tcW w:w="2410" w:type="dxa"/>
            <w:vMerge w:val="restart"/>
            <w:tcBorders>
              <w:top w:val="single" w:sz="4" w:space="0" w:color="auto"/>
              <w:left w:val="single" w:sz="4" w:space="0" w:color="auto"/>
              <w:right w:val="single" w:sz="4" w:space="0" w:color="auto"/>
            </w:tcBorders>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Наименование</w:t>
            </w:r>
          </w:p>
        </w:tc>
        <w:tc>
          <w:tcPr>
            <w:tcW w:w="642" w:type="dxa"/>
            <w:vMerge w:val="restart"/>
            <w:tcBorders>
              <w:top w:val="single" w:sz="4" w:space="0" w:color="auto"/>
              <w:left w:val="single" w:sz="4" w:space="0" w:color="auto"/>
              <w:right w:val="single" w:sz="4" w:space="0" w:color="auto"/>
            </w:tcBorders>
          </w:tcPr>
          <w:p w:rsidR="00725D65" w:rsidRPr="002F596A" w:rsidRDefault="00725D65" w:rsidP="004F534D">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Ед. изм.</w:t>
            </w:r>
          </w:p>
        </w:tc>
        <w:tc>
          <w:tcPr>
            <w:tcW w:w="5819" w:type="dxa"/>
            <w:gridSpan w:val="11"/>
            <w:tcBorders>
              <w:top w:val="single" w:sz="4" w:space="0" w:color="auto"/>
              <w:left w:val="single" w:sz="4" w:space="0" w:color="auto"/>
              <w:bottom w:val="single" w:sz="4" w:space="0" w:color="auto"/>
              <w:right w:val="single" w:sz="4" w:space="0" w:color="auto"/>
            </w:tcBorders>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Значение по годам</w:t>
            </w:r>
          </w:p>
        </w:tc>
      </w:tr>
      <w:tr w:rsidR="00725D65" w:rsidRPr="002F596A" w:rsidTr="00D53D89">
        <w:trPr>
          <w:gridAfter w:val="1"/>
          <w:wAfter w:w="8" w:type="dxa"/>
          <w:cantSplit/>
          <w:trHeight w:val="967"/>
        </w:trPr>
        <w:tc>
          <w:tcPr>
            <w:tcW w:w="567" w:type="dxa"/>
            <w:vMerge/>
            <w:tcBorders>
              <w:left w:val="single" w:sz="4" w:space="0" w:color="auto"/>
              <w:right w:val="single" w:sz="4" w:space="0" w:color="auto"/>
            </w:tcBorders>
          </w:tcPr>
          <w:p w:rsidR="00725D65" w:rsidRPr="002F596A" w:rsidRDefault="00725D65" w:rsidP="00B2720F">
            <w:pPr>
              <w:autoSpaceDE w:val="0"/>
              <w:autoSpaceDN w:val="0"/>
              <w:adjustRightInd w:val="0"/>
              <w:jc w:val="center"/>
              <w:rPr>
                <w:rFonts w:ascii="Times New Roman" w:hAnsi="Times New Roman"/>
                <w:sz w:val="22"/>
                <w:szCs w:val="22"/>
              </w:rPr>
            </w:pPr>
          </w:p>
        </w:tc>
        <w:tc>
          <w:tcPr>
            <w:tcW w:w="2410" w:type="dxa"/>
            <w:vMerge/>
            <w:tcBorders>
              <w:left w:val="single" w:sz="4" w:space="0" w:color="auto"/>
              <w:right w:val="single" w:sz="4" w:space="0" w:color="auto"/>
            </w:tcBorders>
          </w:tcPr>
          <w:p w:rsidR="00725D65" w:rsidRPr="002F596A" w:rsidRDefault="00725D65" w:rsidP="00B2720F">
            <w:pPr>
              <w:autoSpaceDE w:val="0"/>
              <w:autoSpaceDN w:val="0"/>
              <w:adjustRightInd w:val="0"/>
              <w:jc w:val="center"/>
              <w:rPr>
                <w:rFonts w:ascii="Times New Roman" w:hAnsi="Times New Roman"/>
                <w:sz w:val="22"/>
                <w:szCs w:val="22"/>
              </w:rPr>
            </w:pPr>
          </w:p>
        </w:tc>
        <w:tc>
          <w:tcPr>
            <w:tcW w:w="642" w:type="dxa"/>
            <w:vMerge/>
            <w:tcBorders>
              <w:left w:val="single" w:sz="4" w:space="0" w:color="auto"/>
              <w:right w:val="single" w:sz="4" w:space="0" w:color="auto"/>
            </w:tcBorders>
          </w:tcPr>
          <w:p w:rsidR="00725D65" w:rsidRPr="002F596A" w:rsidRDefault="00725D65" w:rsidP="00B2720F">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базовый год</w:t>
            </w:r>
            <w:r w:rsidRPr="002F596A">
              <w:rPr>
                <w:rFonts w:ascii="Times New Roman" w:hAnsi="Times New Roman" w:cs="Times New Roman"/>
                <w:szCs w:val="22"/>
                <w:lang w:val="en-US"/>
              </w:rPr>
              <w:t xml:space="preserve">: </w:t>
            </w:r>
            <w:r w:rsidRPr="002F596A">
              <w:rPr>
                <w:rFonts w:ascii="Times New Roman" w:hAnsi="Times New Roman" w:cs="Times New Roman"/>
                <w:color w:val="000000" w:themeColor="text1"/>
                <w:szCs w:val="22"/>
              </w:rPr>
              <w:t>2020</w:t>
            </w:r>
          </w:p>
        </w:tc>
        <w:tc>
          <w:tcPr>
            <w:tcW w:w="566"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2022</w:t>
            </w:r>
          </w:p>
        </w:tc>
        <w:tc>
          <w:tcPr>
            <w:tcW w:w="567"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2023</w:t>
            </w:r>
          </w:p>
        </w:tc>
        <w:tc>
          <w:tcPr>
            <w:tcW w:w="567"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2024</w:t>
            </w:r>
          </w:p>
        </w:tc>
        <w:tc>
          <w:tcPr>
            <w:tcW w:w="567"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2025</w:t>
            </w:r>
          </w:p>
        </w:tc>
        <w:tc>
          <w:tcPr>
            <w:tcW w:w="567"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2026</w:t>
            </w:r>
          </w:p>
        </w:tc>
        <w:tc>
          <w:tcPr>
            <w:tcW w:w="568"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2029</w:t>
            </w:r>
          </w:p>
        </w:tc>
        <w:tc>
          <w:tcPr>
            <w:tcW w:w="566" w:type="dxa"/>
            <w:tcBorders>
              <w:top w:val="single" w:sz="4" w:space="0" w:color="auto"/>
              <w:left w:val="single" w:sz="4" w:space="0" w:color="auto"/>
              <w:right w:val="single" w:sz="4" w:space="0" w:color="auto"/>
            </w:tcBorders>
            <w:textDirection w:val="btLr"/>
            <w:vAlign w:val="cente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2030</w:t>
            </w:r>
          </w:p>
        </w:tc>
      </w:tr>
    </w:tbl>
    <w:p w:rsidR="00725D65" w:rsidRPr="002F596A" w:rsidRDefault="00725D65" w:rsidP="00725D65">
      <w:pPr>
        <w:pStyle w:val="ConsPlusNormal"/>
        <w:ind w:firstLine="540"/>
        <w:jc w:val="center"/>
        <w:rPr>
          <w:rFonts w:ascii="Times New Roman" w:hAnsi="Times New Roman" w:cs="Times New Roman"/>
          <w:sz w:val="2"/>
          <w:szCs w:val="2"/>
        </w:rPr>
      </w:pPr>
    </w:p>
    <w:tbl>
      <w:tblPr>
        <w:tblW w:w="9432"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2410"/>
        <w:gridCol w:w="643"/>
        <w:gridCol w:w="709"/>
        <w:gridCol w:w="567"/>
        <w:gridCol w:w="567"/>
        <w:gridCol w:w="567"/>
        <w:gridCol w:w="567"/>
        <w:gridCol w:w="567"/>
        <w:gridCol w:w="568"/>
        <w:gridCol w:w="567"/>
        <w:gridCol w:w="567"/>
        <w:gridCol w:w="567"/>
      </w:tblGrid>
      <w:tr w:rsidR="00725D65" w:rsidRPr="002F596A" w:rsidTr="002F596A">
        <w:trPr>
          <w:trHeight w:val="178"/>
          <w:tblHeader/>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r>
      <w:tr w:rsidR="00725D65" w:rsidRPr="002F596A" w:rsidTr="002F596A">
        <w:trPr>
          <w:trHeight w:val="178"/>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pStyle w:val="ConsPlusNormal"/>
              <w:rPr>
                <w:rFonts w:ascii="Times New Roman" w:hAnsi="Times New Roman" w:cs="Times New Roman"/>
                <w:szCs w:val="22"/>
              </w:rPr>
            </w:pPr>
            <w:r w:rsidRPr="002F596A">
              <w:rPr>
                <w:rFonts w:ascii="Times New Roman" w:hAnsi="Times New Roman" w:cs="Times New Roman"/>
                <w:szCs w:val="22"/>
              </w:rPr>
              <w:t>Региональные проекты</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r>
      <w:tr w:rsidR="00725D65" w:rsidRPr="002F596A" w:rsidTr="002F596A">
        <w:trPr>
          <w:trHeight w:val="178"/>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Ведомственные проекты</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w:t>
            </w:r>
          </w:p>
        </w:tc>
      </w:tr>
      <w:tr w:rsidR="00725D65" w:rsidRPr="002F596A" w:rsidTr="002F596A">
        <w:trPr>
          <w:trHeight w:val="178"/>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Комплекс процессных мероприятий</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r>
      <w:tr w:rsidR="00725D65" w:rsidRPr="002F596A" w:rsidTr="002F596A">
        <w:trPr>
          <w:trHeight w:val="178"/>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pStyle w:val="ConsPlusNormal"/>
              <w:ind w:right="-57"/>
              <w:rPr>
                <w:rFonts w:ascii="Times New Roman" w:hAnsi="Times New Roman" w:cs="Times New Roman"/>
                <w:szCs w:val="22"/>
              </w:rPr>
            </w:pPr>
            <w:r w:rsidRPr="002F596A">
              <w:rPr>
                <w:rFonts w:ascii="Times New Roman" w:hAnsi="Times New Roman" w:cs="Times New Roman"/>
                <w:szCs w:val="22"/>
              </w:rPr>
              <w:t>Задача 1. Организация транспортного обслуживания населения автомобильным, железнодорожным  (пригородное и межмуниципальное сообщение), водным,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r>
      <w:tr w:rsidR="00725D65" w:rsidRPr="002F596A" w:rsidTr="002F596A">
        <w:trPr>
          <w:cantSplit/>
          <w:trHeight w:val="1090"/>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3.1.1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right="-57"/>
              <w:rPr>
                <w:rFonts w:ascii="Times New Roman" w:hAnsi="Times New Roman"/>
                <w:sz w:val="22"/>
                <w:szCs w:val="22"/>
              </w:rPr>
            </w:pPr>
            <w:r w:rsidRPr="002F596A">
              <w:rPr>
                <w:rFonts w:ascii="Times New Roman" w:hAnsi="Times New Roman"/>
                <w:sz w:val="22"/>
                <w:szCs w:val="22"/>
              </w:rPr>
              <w:t xml:space="preserve">Обеспечение выполнения рейсов по межмуниципальным маршрутам </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2F596A">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97,0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97,2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97,3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97,4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97,5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97,6 </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97,7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97,8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97,9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98,0 </w:t>
            </w:r>
          </w:p>
        </w:tc>
      </w:tr>
      <w:tr w:rsidR="00725D65" w:rsidRPr="002F596A" w:rsidTr="002F596A">
        <w:trPr>
          <w:cantSplit/>
          <w:trHeight w:val="1605"/>
        </w:trPr>
        <w:tc>
          <w:tcPr>
            <w:tcW w:w="5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3.1.2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25D65" w:rsidRPr="002F596A" w:rsidRDefault="00725D65" w:rsidP="00B2720F">
            <w:pPr>
              <w:autoSpaceDE w:val="0"/>
              <w:autoSpaceDN w:val="0"/>
              <w:adjustRightInd w:val="0"/>
              <w:ind w:right="-57"/>
              <w:rPr>
                <w:rFonts w:ascii="Times New Roman" w:hAnsi="Times New Roman"/>
                <w:sz w:val="22"/>
                <w:szCs w:val="22"/>
                <w:highlight w:val="yellow"/>
              </w:rPr>
            </w:pPr>
            <w:r w:rsidRPr="002F596A">
              <w:rPr>
                <w:rFonts w:ascii="Times New Roman" w:hAnsi="Times New Roman"/>
                <w:sz w:val="22"/>
                <w:szCs w:val="22"/>
              </w:rPr>
              <w:t>Обеспечение выполнения рейсов автомобильным транспортом по муниципальным маршрутам в пригородном сообщении</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725D65" w:rsidRPr="002F596A" w:rsidRDefault="00725D65" w:rsidP="002F596A">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96,0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96,1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96,2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96,3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96,4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96,5 </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96,6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96,7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96,8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97,0 </w:t>
            </w:r>
          </w:p>
        </w:tc>
      </w:tr>
      <w:tr w:rsidR="00725D65" w:rsidRPr="002F596A" w:rsidTr="002F596A">
        <w:trPr>
          <w:cantSplit/>
          <w:trHeight w:val="1447"/>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3.1.3</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right="-57"/>
              <w:rPr>
                <w:rFonts w:ascii="Times New Roman" w:hAnsi="Times New Roman"/>
                <w:sz w:val="22"/>
                <w:szCs w:val="22"/>
                <w:highlight w:val="yellow"/>
              </w:rPr>
            </w:pPr>
            <w:r w:rsidRPr="002F596A">
              <w:rPr>
                <w:rFonts w:ascii="Times New Roman" w:hAnsi="Times New Roman"/>
                <w:sz w:val="22"/>
                <w:szCs w:val="22"/>
              </w:rPr>
              <w:t>Обеспечение выполнения рейсов автомобильным транспортом и городским наземным электрическим транспортом по муниципальным маршрутам в городском сообщении</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2F596A">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70,0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72,0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75,0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80,0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85,0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90,0 </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90,1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90,2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90,3 </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 xml:space="preserve">90,4 </w:t>
            </w:r>
          </w:p>
        </w:tc>
      </w:tr>
      <w:tr w:rsidR="00725D65" w:rsidRPr="002F596A" w:rsidTr="002F596A">
        <w:trPr>
          <w:trHeight w:val="178"/>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3.2</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Задача 2. Обеспечение льготного проезда граждан, имеющих право на меры социальной поддержки в соответствии с Законом Рязанской области от 21.12.2016 № 91-ОЗ «О мерах социальной поддержки населения Рязанской области»</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jc w:val="center"/>
              <w:rPr>
                <w:rFonts w:ascii="Times New Roman" w:hAnsi="Times New Roman"/>
                <w:sz w:val="22"/>
                <w:szCs w:val="22"/>
              </w:rPr>
            </w:pPr>
          </w:p>
        </w:tc>
      </w:tr>
      <w:tr w:rsidR="00725D65" w:rsidRPr="002F596A" w:rsidTr="002F596A">
        <w:trPr>
          <w:cantSplit/>
          <w:trHeight w:val="1134"/>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3.2.1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Доля граждан, которым предоставлены меры социальной поддержки в виде льготного проезда, в общем количестве граждан, обратившихся за их получением в текущем году</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100</w:t>
            </w:r>
          </w:p>
        </w:tc>
      </w:tr>
      <w:tr w:rsidR="00725D65" w:rsidRPr="002F596A" w:rsidTr="002F596A">
        <w:trPr>
          <w:trHeight w:val="178"/>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3.3</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Задача 3. Развитие рынка использования природного газа (метана) в качестве моторного топлива и сети зарядных станций для электромобилей на территории Рязанской области</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rPr>
                <w:rFonts w:ascii="Times New Roman" w:hAnsi="Times New Roman"/>
                <w:sz w:val="22"/>
                <w:szCs w:val="22"/>
              </w:rPr>
            </w:pPr>
          </w:p>
        </w:tc>
      </w:tr>
      <w:tr w:rsidR="00725D65" w:rsidRPr="002F596A" w:rsidTr="002F596A">
        <w:trPr>
          <w:cantSplit/>
          <w:trHeight w:val="1423"/>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3.3.1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E86CC2"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К</w:t>
            </w:r>
            <w:r w:rsidR="00725D65" w:rsidRPr="002F596A">
              <w:rPr>
                <w:rFonts w:ascii="Times New Roman" w:hAnsi="Times New Roman"/>
                <w:sz w:val="22"/>
                <w:szCs w:val="22"/>
              </w:rPr>
              <w:t>оличеств</w:t>
            </w:r>
            <w:r w:rsidRPr="002F596A">
              <w:rPr>
                <w:rFonts w:ascii="Times New Roman" w:hAnsi="Times New Roman"/>
                <w:sz w:val="22"/>
                <w:szCs w:val="22"/>
              </w:rPr>
              <w:t>о</w:t>
            </w:r>
            <w:r w:rsidR="00725D65" w:rsidRPr="002F596A">
              <w:rPr>
                <w:rFonts w:ascii="Times New Roman" w:hAnsi="Times New Roman"/>
                <w:sz w:val="22"/>
                <w:szCs w:val="22"/>
              </w:rPr>
              <w:t xml:space="preserve"> транспортных средств, использующих природный газ (метан) в качестве моторного топлива </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ед.</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1970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2550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2950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3150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3300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3400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3450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3500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3550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3600</w:t>
            </w:r>
          </w:p>
        </w:tc>
      </w:tr>
      <w:tr w:rsidR="00725D65" w:rsidRPr="002F596A" w:rsidTr="002F596A">
        <w:trPr>
          <w:cantSplit/>
          <w:trHeight w:val="682"/>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3.3.2</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E86CC2"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К</w:t>
            </w:r>
            <w:r w:rsidR="00725D65" w:rsidRPr="002F596A">
              <w:rPr>
                <w:rFonts w:ascii="Times New Roman" w:hAnsi="Times New Roman"/>
                <w:sz w:val="22"/>
                <w:szCs w:val="22"/>
              </w:rPr>
              <w:t>оличеств</w:t>
            </w:r>
            <w:r w:rsidRPr="002F596A">
              <w:rPr>
                <w:rFonts w:ascii="Times New Roman" w:hAnsi="Times New Roman"/>
                <w:sz w:val="22"/>
                <w:szCs w:val="22"/>
              </w:rPr>
              <w:t>о</w:t>
            </w:r>
            <w:r w:rsidR="00725D65" w:rsidRPr="002F596A">
              <w:rPr>
                <w:rFonts w:ascii="Times New Roman" w:hAnsi="Times New Roman"/>
                <w:sz w:val="22"/>
                <w:szCs w:val="22"/>
              </w:rPr>
              <w:t xml:space="preserve"> объектов заправки транспортных средств природным газом (метаном) </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ед.</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9</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12</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17</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19</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20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21</w:t>
            </w:r>
          </w:p>
        </w:tc>
      </w:tr>
      <w:tr w:rsidR="00725D65" w:rsidRPr="002F596A" w:rsidTr="002F596A">
        <w:trPr>
          <w:cantSplit/>
          <w:trHeight w:val="303"/>
        </w:trPr>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725D65" w:rsidP="00B2720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3.3.3</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725D65" w:rsidRPr="002F596A" w:rsidRDefault="00E86CC2" w:rsidP="00B2720F">
            <w:pPr>
              <w:autoSpaceDE w:val="0"/>
              <w:autoSpaceDN w:val="0"/>
              <w:adjustRightInd w:val="0"/>
              <w:rPr>
                <w:rFonts w:ascii="Times New Roman" w:hAnsi="Times New Roman"/>
                <w:sz w:val="22"/>
                <w:szCs w:val="22"/>
              </w:rPr>
            </w:pPr>
            <w:r w:rsidRPr="002F596A">
              <w:rPr>
                <w:rFonts w:ascii="Times New Roman" w:hAnsi="Times New Roman"/>
                <w:sz w:val="22"/>
                <w:szCs w:val="22"/>
              </w:rPr>
              <w:t>К</w:t>
            </w:r>
            <w:r w:rsidR="00725D65" w:rsidRPr="002F596A">
              <w:rPr>
                <w:rFonts w:ascii="Times New Roman" w:hAnsi="Times New Roman"/>
                <w:sz w:val="22"/>
                <w:szCs w:val="22"/>
              </w:rPr>
              <w:t>оличеств</w:t>
            </w:r>
            <w:r w:rsidR="0020310B" w:rsidRPr="002F596A">
              <w:rPr>
                <w:rFonts w:ascii="Times New Roman" w:hAnsi="Times New Roman"/>
                <w:sz w:val="22"/>
                <w:szCs w:val="22"/>
              </w:rPr>
              <w:t>о</w:t>
            </w:r>
            <w:r w:rsidR="00725D65" w:rsidRPr="002F596A">
              <w:rPr>
                <w:rFonts w:ascii="Times New Roman" w:hAnsi="Times New Roman"/>
                <w:sz w:val="22"/>
                <w:szCs w:val="22"/>
              </w:rPr>
              <w:t xml:space="preserve"> зарядных станций для электромобилей </w:t>
            </w:r>
          </w:p>
        </w:tc>
        <w:tc>
          <w:tcPr>
            <w:tcW w:w="643"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ед.</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3</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7</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9</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25D65" w:rsidRPr="002F596A" w:rsidRDefault="00725D65" w:rsidP="00B2720F">
            <w:pPr>
              <w:jc w:val="center"/>
              <w:rPr>
                <w:rFonts w:ascii="Times New Roman" w:hAnsi="Times New Roman"/>
                <w:sz w:val="22"/>
                <w:szCs w:val="22"/>
              </w:rPr>
            </w:pPr>
            <w:r w:rsidRPr="002F596A">
              <w:rPr>
                <w:rFonts w:ascii="Times New Roman" w:hAnsi="Times New Roman"/>
                <w:sz w:val="22"/>
                <w:szCs w:val="22"/>
              </w:rPr>
              <w:t>11</w:t>
            </w:r>
          </w:p>
        </w:tc>
      </w:tr>
    </w:tbl>
    <w:p w:rsidR="00725D65" w:rsidRPr="002F596A" w:rsidRDefault="00725D65" w:rsidP="00725D65">
      <w:pPr>
        <w:ind w:firstLine="708"/>
        <w:rPr>
          <w:rFonts w:ascii="Times New Roman" w:hAnsi="Times New Roman"/>
          <w:sz w:val="24"/>
          <w:szCs w:val="24"/>
        </w:rPr>
      </w:pPr>
    </w:p>
    <w:p w:rsidR="00F01206" w:rsidRPr="002F596A" w:rsidRDefault="00F01206" w:rsidP="007708B1">
      <w:pPr>
        <w:ind w:firstLine="851"/>
        <w:rPr>
          <w:rFonts w:ascii="Times New Roman" w:hAnsi="Times New Roman"/>
          <w:sz w:val="28"/>
          <w:szCs w:val="28"/>
          <w:lang w:val="en-US"/>
        </w:rPr>
      </w:pPr>
      <w:r w:rsidRPr="002F596A">
        <w:rPr>
          <w:rFonts w:ascii="Times New Roman" w:hAnsi="Times New Roman"/>
          <w:sz w:val="28"/>
          <w:szCs w:val="28"/>
        </w:rPr>
        <w:t>5. Перечень мероприятий подпрограммы</w:t>
      </w:r>
      <w:r w:rsidRPr="002F596A">
        <w:rPr>
          <w:rFonts w:ascii="Times New Roman" w:hAnsi="Times New Roman"/>
          <w:sz w:val="28"/>
          <w:szCs w:val="28"/>
          <w:lang w:val="en-US"/>
        </w:rPr>
        <w:t>:</w:t>
      </w:r>
    </w:p>
    <w:p w:rsidR="00F01206" w:rsidRPr="002F596A" w:rsidRDefault="00F01206" w:rsidP="00F01206">
      <w:pPr>
        <w:rPr>
          <w:rFonts w:ascii="Times New Roman" w:hAnsi="Times New Roman"/>
          <w:sz w:val="24"/>
          <w:szCs w:val="24"/>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F01206" w:rsidRPr="002F596A" w:rsidTr="00F01206">
        <w:tc>
          <w:tcPr>
            <w:tcW w:w="567" w:type="dxa"/>
            <w:vMerge w:val="restart"/>
            <w:tcBorders>
              <w:top w:val="single" w:sz="4" w:space="0" w:color="auto"/>
              <w:left w:val="single" w:sz="4" w:space="0" w:color="auto"/>
              <w:right w:val="single" w:sz="4" w:space="0" w:color="auto"/>
            </w:tcBorders>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 п/п</w:t>
            </w:r>
          </w:p>
        </w:tc>
        <w:tc>
          <w:tcPr>
            <w:tcW w:w="2835" w:type="dxa"/>
            <w:vMerge w:val="restart"/>
            <w:tcBorders>
              <w:top w:val="single" w:sz="4" w:space="0" w:color="auto"/>
              <w:left w:val="single" w:sz="4" w:space="0" w:color="auto"/>
              <w:right w:val="single" w:sz="4" w:space="0" w:color="auto"/>
            </w:tcBorders>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 xml:space="preserve">Наименование </w:t>
            </w:r>
          </w:p>
        </w:tc>
        <w:tc>
          <w:tcPr>
            <w:tcW w:w="426" w:type="dxa"/>
            <w:vMerge w:val="restart"/>
            <w:tcBorders>
              <w:top w:val="single" w:sz="4" w:space="0" w:color="auto"/>
              <w:left w:val="single" w:sz="4" w:space="0" w:color="auto"/>
              <w:right w:val="single" w:sz="4" w:space="0" w:color="auto"/>
            </w:tcBorders>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ГРБС</w:t>
            </w:r>
          </w:p>
        </w:tc>
        <w:tc>
          <w:tcPr>
            <w:tcW w:w="425" w:type="dxa"/>
            <w:vMerge w:val="restart"/>
            <w:tcBorders>
              <w:top w:val="single" w:sz="4" w:space="0" w:color="auto"/>
              <w:left w:val="single" w:sz="4" w:space="0" w:color="auto"/>
              <w:right w:val="single" w:sz="4" w:space="0" w:color="auto"/>
            </w:tcBorders>
            <w:textDirection w:val="btLr"/>
            <w:vAlign w:val="cente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Исполнители</w:t>
            </w:r>
          </w:p>
        </w:tc>
        <w:tc>
          <w:tcPr>
            <w:tcW w:w="425" w:type="dxa"/>
            <w:vMerge w:val="restart"/>
            <w:tcBorders>
              <w:top w:val="single" w:sz="4" w:space="0" w:color="auto"/>
              <w:left w:val="single" w:sz="4" w:space="0" w:color="auto"/>
              <w:right w:val="single" w:sz="4" w:space="0" w:color="auto"/>
            </w:tcBorders>
            <w:textDirection w:val="btLr"/>
            <w:vAlign w:val="cente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Источник ФО</w:t>
            </w:r>
          </w:p>
        </w:tc>
        <w:tc>
          <w:tcPr>
            <w:tcW w:w="425" w:type="dxa"/>
            <w:vMerge w:val="restart"/>
            <w:tcBorders>
              <w:top w:val="single" w:sz="4" w:space="0" w:color="auto"/>
              <w:left w:val="single" w:sz="4" w:space="0" w:color="auto"/>
              <w:right w:val="single" w:sz="4" w:space="0" w:color="auto"/>
            </w:tcBorders>
            <w:textDirection w:val="btLr"/>
            <w:vAlign w:val="cente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КБК</w:t>
            </w:r>
          </w:p>
        </w:tc>
        <w:tc>
          <w:tcPr>
            <w:tcW w:w="4253" w:type="dxa"/>
            <w:gridSpan w:val="10"/>
            <w:tcBorders>
              <w:top w:val="single" w:sz="4" w:space="0" w:color="auto"/>
              <w:left w:val="single" w:sz="4" w:space="0" w:color="auto"/>
              <w:right w:val="single" w:sz="4" w:space="0" w:color="auto"/>
            </w:tcBorders>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Объемы ФО по годам (тыс. рублей)</w:t>
            </w:r>
          </w:p>
        </w:tc>
      </w:tr>
      <w:tr w:rsidR="00F01206" w:rsidRPr="002F596A" w:rsidTr="00D53D89">
        <w:trPr>
          <w:cantSplit/>
          <w:trHeight w:val="877"/>
        </w:trPr>
        <w:tc>
          <w:tcPr>
            <w:tcW w:w="567" w:type="dxa"/>
            <w:vMerge/>
            <w:tcBorders>
              <w:top w:val="single" w:sz="4" w:space="0" w:color="auto"/>
              <w:left w:val="single" w:sz="4" w:space="0" w:color="auto"/>
              <w:right w:val="single" w:sz="4" w:space="0" w:color="auto"/>
            </w:tcBorders>
          </w:tcPr>
          <w:p w:rsidR="00F01206" w:rsidRPr="002F596A" w:rsidRDefault="00F01206" w:rsidP="00F01206">
            <w:pPr>
              <w:rPr>
                <w:rFonts w:ascii="Times New Roman" w:hAnsi="Times New Roman"/>
                <w:sz w:val="22"/>
                <w:szCs w:val="22"/>
              </w:rPr>
            </w:pPr>
          </w:p>
        </w:tc>
        <w:tc>
          <w:tcPr>
            <w:tcW w:w="2835" w:type="dxa"/>
            <w:vMerge/>
            <w:tcBorders>
              <w:top w:val="single" w:sz="4" w:space="0" w:color="auto"/>
              <w:left w:val="single" w:sz="4" w:space="0" w:color="auto"/>
              <w:right w:val="single" w:sz="4" w:space="0" w:color="auto"/>
            </w:tcBorders>
          </w:tcPr>
          <w:p w:rsidR="00F01206" w:rsidRPr="002F596A" w:rsidRDefault="00F01206" w:rsidP="00F01206">
            <w:pPr>
              <w:rPr>
                <w:rFonts w:ascii="Times New Roman" w:hAnsi="Times New Roman"/>
                <w:sz w:val="22"/>
                <w:szCs w:val="22"/>
              </w:rPr>
            </w:pPr>
          </w:p>
        </w:tc>
        <w:tc>
          <w:tcPr>
            <w:tcW w:w="426" w:type="dxa"/>
            <w:vMerge/>
            <w:tcBorders>
              <w:top w:val="single" w:sz="4" w:space="0" w:color="auto"/>
              <w:left w:val="single" w:sz="4" w:space="0" w:color="auto"/>
              <w:right w:val="single" w:sz="4" w:space="0" w:color="auto"/>
            </w:tcBorders>
          </w:tcPr>
          <w:p w:rsidR="00F01206" w:rsidRPr="002F596A" w:rsidRDefault="00F01206" w:rsidP="00F01206">
            <w:pPr>
              <w:rPr>
                <w:rFonts w:ascii="Times New Roman" w:hAnsi="Times New Roman"/>
                <w:sz w:val="22"/>
                <w:szCs w:val="22"/>
              </w:rPr>
            </w:pPr>
          </w:p>
        </w:tc>
        <w:tc>
          <w:tcPr>
            <w:tcW w:w="425" w:type="dxa"/>
            <w:vMerge/>
            <w:tcBorders>
              <w:top w:val="single" w:sz="4" w:space="0" w:color="auto"/>
              <w:left w:val="single" w:sz="4" w:space="0" w:color="auto"/>
              <w:right w:val="single" w:sz="4" w:space="0" w:color="auto"/>
            </w:tcBorders>
          </w:tcPr>
          <w:p w:rsidR="00F01206" w:rsidRPr="002F596A" w:rsidRDefault="00F01206" w:rsidP="00692135">
            <w:pPr>
              <w:ind w:left="-57" w:right="-57"/>
              <w:rPr>
                <w:rFonts w:ascii="Times New Roman" w:hAnsi="Times New Roman"/>
                <w:sz w:val="22"/>
                <w:szCs w:val="22"/>
              </w:rPr>
            </w:pPr>
          </w:p>
        </w:tc>
        <w:tc>
          <w:tcPr>
            <w:tcW w:w="425" w:type="dxa"/>
            <w:vMerge/>
            <w:tcBorders>
              <w:top w:val="single" w:sz="4" w:space="0" w:color="auto"/>
              <w:left w:val="single" w:sz="4" w:space="0" w:color="auto"/>
              <w:right w:val="single" w:sz="4" w:space="0" w:color="auto"/>
            </w:tcBorders>
          </w:tcPr>
          <w:p w:rsidR="00F01206" w:rsidRPr="002F596A" w:rsidRDefault="00F01206" w:rsidP="00692135">
            <w:pPr>
              <w:ind w:left="-57" w:right="-57"/>
              <w:jc w:val="center"/>
              <w:rPr>
                <w:rFonts w:ascii="Times New Roman" w:hAnsi="Times New Roman"/>
                <w:sz w:val="22"/>
                <w:szCs w:val="22"/>
              </w:rPr>
            </w:pPr>
          </w:p>
        </w:tc>
        <w:tc>
          <w:tcPr>
            <w:tcW w:w="425" w:type="dxa"/>
            <w:vMerge/>
            <w:tcBorders>
              <w:left w:val="single" w:sz="4" w:space="0" w:color="auto"/>
              <w:right w:val="single" w:sz="4" w:space="0" w:color="auto"/>
            </w:tcBorders>
          </w:tcPr>
          <w:p w:rsidR="00F01206" w:rsidRPr="002F596A" w:rsidRDefault="00F01206" w:rsidP="00692135">
            <w:pPr>
              <w:ind w:left="-57" w:right="-57"/>
              <w:rPr>
                <w:rFonts w:ascii="Times New Roman" w:hAnsi="Times New Roman"/>
                <w:sz w:val="22"/>
                <w:szCs w:val="22"/>
              </w:rPr>
            </w:pPr>
          </w:p>
        </w:tc>
        <w:tc>
          <w:tcPr>
            <w:tcW w:w="426" w:type="dxa"/>
            <w:tcBorders>
              <w:top w:val="single" w:sz="4" w:space="0" w:color="auto"/>
              <w:left w:val="single" w:sz="4" w:space="0" w:color="auto"/>
              <w:right w:val="single" w:sz="4" w:space="0" w:color="auto"/>
            </w:tcBorders>
            <w:textDirection w:val="btLr"/>
            <w:vAlign w:val="center"/>
          </w:tcPr>
          <w:p w:rsidR="00F01206" w:rsidRPr="002F596A" w:rsidRDefault="00F01206" w:rsidP="00F01206">
            <w:pPr>
              <w:ind w:left="113" w:right="113"/>
              <w:jc w:val="center"/>
              <w:rPr>
                <w:rFonts w:ascii="Times New Roman" w:hAnsi="Times New Roman"/>
                <w:sz w:val="22"/>
                <w:szCs w:val="22"/>
              </w:rPr>
            </w:pPr>
            <w:r w:rsidRPr="002F596A">
              <w:rPr>
                <w:rFonts w:ascii="Times New Roman" w:hAnsi="Times New Roman"/>
                <w:sz w:val="22"/>
                <w:szCs w:val="22"/>
              </w:rPr>
              <w:t>всего</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2022</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2023</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2024</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2025</w:t>
            </w:r>
          </w:p>
        </w:tc>
        <w:tc>
          <w:tcPr>
            <w:tcW w:w="426"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2026</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2027</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2028</w:t>
            </w:r>
          </w:p>
        </w:tc>
        <w:tc>
          <w:tcPr>
            <w:tcW w:w="425"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2029</w:t>
            </w:r>
          </w:p>
        </w:tc>
        <w:tc>
          <w:tcPr>
            <w:tcW w:w="426" w:type="dxa"/>
            <w:tcBorders>
              <w:top w:val="single" w:sz="4" w:space="0" w:color="auto"/>
              <w:left w:val="single" w:sz="4" w:space="0" w:color="auto"/>
              <w:right w:val="single" w:sz="4" w:space="0" w:color="auto"/>
            </w:tcBorders>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2030</w:t>
            </w:r>
          </w:p>
        </w:tc>
      </w:tr>
    </w:tbl>
    <w:p w:rsidR="00F01206" w:rsidRPr="002F596A" w:rsidRDefault="00F01206" w:rsidP="00F01206">
      <w:pPr>
        <w:pStyle w:val="ConsPlusNormal"/>
        <w:jc w:val="right"/>
        <w:rPr>
          <w:rFonts w:ascii="Times New Roman" w:hAnsi="Times New Roman" w:cs="Times New Roman"/>
          <w:sz w:val="2"/>
          <w:szCs w:val="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F01206" w:rsidRPr="002F596A" w:rsidTr="00FE6E1F">
        <w:trPr>
          <w:tblHeader/>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835"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2</w:t>
            </w:r>
          </w:p>
        </w:tc>
        <w:tc>
          <w:tcPr>
            <w:tcW w:w="426"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w:t>
            </w:r>
          </w:p>
        </w:tc>
        <w:tc>
          <w:tcPr>
            <w:tcW w:w="425"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4</w:t>
            </w:r>
          </w:p>
        </w:tc>
        <w:tc>
          <w:tcPr>
            <w:tcW w:w="425"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5</w:t>
            </w:r>
          </w:p>
        </w:tc>
        <w:tc>
          <w:tcPr>
            <w:tcW w:w="425"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6</w:t>
            </w:r>
          </w:p>
        </w:tc>
        <w:tc>
          <w:tcPr>
            <w:tcW w:w="426"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7</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8</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9</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10</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11</w:t>
            </w:r>
          </w:p>
        </w:tc>
        <w:tc>
          <w:tcPr>
            <w:tcW w:w="426"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13</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14</w:t>
            </w:r>
          </w:p>
        </w:tc>
        <w:tc>
          <w:tcPr>
            <w:tcW w:w="425"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15</w:t>
            </w:r>
          </w:p>
        </w:tc>
        <w:tc>
          <w:tcPr>
            <w:tcW w:w="426" w:type="dxa"/>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w:t>
            </w:r>
          </w:p>
        </w:tc>
      </w:tr>
      <w:tr w:rsidR="00F01206" w:rsidRPr="002F596A" w:rsidTr="00FE6E1F">
        <w:trPr>
          <w:cantSplit/>
          <w:trHeight w:val="131"/>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835" w:type="dxa"/>
          </w:tcPr>
          <w:p w:rsidR="00F01206" w:rsidRPr="002F596A" w:rsidRDefault="00F01206" w:rsidP="00F01206">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Региональные проекты</w:t>
            </w:r>
          </w:p>
        </w:tc>
        <w:tc>
          <w:tcPr>
            <w:tcW w:w="426"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Pr>
          <w:p w:rsidR="00F01206" w:rsidRPr="002F596A" w:rsidRDefault="00F01206" w:rsidP="00F01206">
            <w:pPr>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F01206">
            <w:pPr>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F01206">
            <w:pPr>
              <w:jc w:val="center"/>
              <w:rPr>
                <w:rFonts w:ascii="Times New Roman" w:hAnsi="Times New Roman"/>
                <w:sz w:val="22"/>
                <w:szCs w:val="22"/>
              </w:rPr>
            </w:pPr>
            <w:r w:rsidRPr="002F596A">
              <w:rPr>
                <w:rFonts w:ascii="Times New Roman" w:hAnsi="Times New Roman"/>
                <w:sz w:val="22"/>
                <w:szCs w:val="22"/>
              </w:rPr>
              <w:t>-</w:t>
            </w:r>
          </w:p>
        </w:tc>
        <w:tc>
          <w:tcPr>
            <w:tcW w:w="426"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r>
      <w:tr w:rsidR="00F01206" w:rsidRPr="002F596A" w:rsidTr="00FE6E1F">
        <w:trPr>
          <w:cantSplit/>
          <w:trHeight w:val="207"/>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2</w:t>
            </w:r>
          </w:p>
        </w:tc>
        <w:tc>
          <w:tcPr>
            <w:tcW w:w="2835" w:type="dxa"/>
          </w:tcPr>
          <w:p w:rsidR="00F01206" w:rsidRPr="002F596A" w:rsidRDefault="00F01206" w:rsidP="00F01206">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Ведомственные проекты</w:t>
            </w:r>
          </w:p>
        </w:tc>
        <w:tc>
          <w:tcPr>
            <w:tcW w:w="426"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Pr>
          <w:p w:rsidR="00F01206" w:rsidRPr="002F596A" w:rsidRDefault="00F01206" w:rsidP="00F01206">
            <w:pPr>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F01206">
            <w:pPr>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F01206">
            <w:pPr>
              <w:jc w:val="center"/>
              <w:rPr>
                <w:rFonts w:ascii="Times New Roman" w:hAnsi="Times New Roman"/>
                <w:sz w:val="22"/>
                <w:szCs w:val="22"/>
              </w:rPr>
            </w:pPr>
            <w:r w:rsidRPr="002F596A">
              <w:rPr>
                <w:rFonts w:ascii="Times New Roman" w:hAnsi="Times New Roman"/>
                <w:sz w:val="22"/>
                <w:szCs w:val="22"/>
              </w:rPr>
              <w:t>-</w:t>
            </w:r>
          </w:p>
        </w:tc>
        <w:tc>
          <w:tcPr>
            <w:tcW w:w="426"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w:t>
            </w:r>
          </w:p>
        </w:tc>
      </w:tr>
      <w:tr w:rsidR="00F01206" w:rsidRPr="002F596A" w:rsidTr="003034E0">
        <w:trPr>
          <w:cantSplit/>
          <w:trHeight w:val="305"/>
        </w:trPr>
        <w:tc>
          <w:tcPr>
            <w:tcW w:w="567" w:type="dxa"/>
            <w:tcBorders>
              <w:bottom w:val="single" w:sz="4" w:space="0" w:color="auto"/>
            </w:tcBorders>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w:t>
            </w:r>
          </w:p>
        </w:tc>
        <w:tc>
          <w:tcPr>
            <w:tcW w:w="2835" w:type="dxa"/>
            <w:tcBorders>
              <w:bottom w:val="single" w:sz="4" w:space="0" w:color="auto"/>
            </w:tcBorders>
          </w:tcPr>
          <w:p w:rsidR="00F01206" w:rsidRPr="002F596A" w:rsidRDefault="00F01206" w:rsidP="00F01206">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Комплекс процессных мероприятий</w:t>
            </w:r>
          </w:p>
        </w:tc>
        <w:tc>
          <w:tcPr>
            <w:tcW w:w="426" w:type="dxa"/>
            <w:tcBorders>
              <w:bottom w:val="single" w:sz="4" w:space="0" w:color="auto"/>
            </w:tcBorders>
          </w:tcPr>
          <w:p w:rsidR="00F01206" w:rsidRPr="002F596A" w:rsidRDefault="00F01206" w:rsidP="00F01206">
            <w:pPr>
              <w:pStyle w:val="ConsPlusNormal"/>
              <w:jc w:val="center"/>
              <w:rPr>
                <w:rFonts w:ascii="Times New Roman" w:hAnsi="Times New Roman" w:cs="Times New Roman"/>
                <w:szCs w:val="22"/>
              </w:rPr>
            </w:pPr>
          </w:p>
        </w:tc>
        <w:tc>
          <w:tcPr>
            <w:tcW w:w="425" w:type="dxa"/>
            <w:tcBorders>
              <w:bottom w:val="single" w:sz="4" w:space="0" w:color="auto"/>
            </w:tcBorders>
          </w:tcPr>
          <w:p w:rsidR="00F01206" w:rsidRPr="002F596A" w:rsidRDefault="00F01206" w:rsidP="00F01206">
            <w:pPr>
              <w:jc w:val="center"/>
              <w:rPr>
                <w:rFonts w:ascii="Times New Roman" w:hAnsi="Times New Roman"/>
                <w:sz w:val="22"/>
                <w:szCs w:val="22"/>
              </w:rPr>
            </w:pPr>
          </w:p>
        </w:tc>
        <w:tc>
          <w:tcPr>
            <w:tcW w:w="425" w:type="dxa"/>
            <w:tcBorders>
              <w:bottom w:val="single" w:sz="4" w:space="0" w:color="auto"/>
            </w:tcBorders>
          </w:tcPr>
          <w:p w:rsidR="00F01206" w:rsidRPr="002F596A" w:rsidRDefault="00F01206" w:rsidP="00F01206">
            <w:pPr>
              <w:jc w:val="center"/>
              <w:rPr>
                <w:rFonts w:ascii="Times New Roman" w:hAnsi="Times New Roman"/>
                <w:sz w:val="22"/>
                <w:szCs w:val="22"/>
              </w:rPr>
            </w:pPr>
          </w:p>
        </w:tc>
        <w:tc>
          <w:tcPr>
            <w:tcW w:w="425" w:type="dxa"/>
            <w:tcBorders>
              <w:bottom w:val="single" w:sz="4" w:space="0" w:color="auto"/>
            </w:tcBorders>
          </w:tcPr>
          <w:p w:rsidR="00F01206" w:rsidRPr="002F596A" w:rsidRDefault="00F01206" w:rsidP="00F01206">
            <w:pPr>
              <w:jc w:val="center"/>
              <w:rPr>
                <w:rFonts w:ascii="Times New Roman" w:hAnsi="Times New Roman"/>
                <w:sz w:val="22"/>
                <w:szCs w:val="22"/>
              </w:rPr>
            </w:pPr>
          </w:p>
        </w:tc>
        <w:tc>
          <w:tcPr>
            <w:tcW w:w="426"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6"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5"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c>
          <w:tcPr>
            <w:tcW w:w="426" w:type="dxa"/>
            <w:tcBorders>
              <w:bottom w:val="single" w:sz="4" w:space="0" w:color="auto"/>
            </w:tcBorders>
            <w:textDirection w:val="btLr"/>
            <w:vAlign w:val="center"/>
          </w:tcPr>
          <w:p w:rsidR="00F01206" w:rsidRPr="002F596A" w:rsidRDefault="00F01206" w:rsidP="00692135">
            <w:pPr>
              <w:ind w:left="-57" w:right="-57"/>
              <w:jc w:val="center"/>
              <w:rPr>
                <w:rFonts w:ascii="Times New Roman" w:hAnsi="Times New Roman"/>
                <w:sz w:val="22"/>
                <w:szCs w:val="22"/>
              </w:rPr>
            </w:pPr>
          </w:p>
        </w:tc>
      </w:tr>
      <w:tr w:rsidR="00D53D89" w:rsidRPr="002F596A" w:rsidTr="003034E0">
        <w:trPr>
          <w:cantSplit/>
          <w:trHeight w:val="1904"/>
        </w:trPr>
        <w:tc>
          <w:tcPr>
            <w:tcW w:w="567" w:type="dxa"/>
            <w:tcBorders>
              <w:bottom w:val="nil"/>
            </w:tcBorders>
          </w:tcPr>
          <w:p w:rsidR="00D53D89" w:rsidRPr="002F596A" w:rsidRDefault="00D53D89"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w:t>
            </w:r>
          </w:p>
        </w:tc>
        <w:tc>
          <w:tcPr>
            <w:tcW w:w="2835" w:type="dxa"/>
            <w:tcBorders>
              <w:bottom w:val="nil"/>
            </w:tcBorders>
          </w:tcPr>
          <w:p w:rsidR="00D53D89" w:rsidRPr="002F596A" w:rsidRDefault="00D53D89" w:rsidP="00D53D89">
            <w:pPr>
              <w:pStyle w:val="ConsPlusNormal"/>
              <w:ind w:right="-57"/>
              <w:rPr>
                <w:rFonts w:ascii="Times New Roman" w:hAnsi="Times New Roman" w:cs="Times New Roman"/>
                <w:szCs w:val="22"/>
              </w:rPr>
            </w:pPr>
            <w:r w:rsidRPr="002F596A">
              <w:rPr>
                <w:rFonts w:ascii="Times New Roman" w:hAnsi="Times New Roman" w:cs="Times New Roman"/>
                <w:szCs w:val="22"/>
              </w:rPr>
              <w:t xml:space="preserve">Задача 1. Организация транспортного обслуживания населения автомобильным, железнодорожным (пригородное и межмуниципальное сообщение), водным, </w:t>
            </w:r>
            <w:r w:rsidR="00AF05CD" w:rsidRPr="002F596A">
              <w:rPr>
                <w:rFonts w:ascii="Times New Roman" w:hAnsi="Times New Roman" w:cs="Times New Roman"/>
                <w:szCs w:val="22"/>
              </w:rPr>
              <w:t>городским наземным электрическим транспортом общего пользования в соответствии с действующим законодательством и</w:t>
            </w:r>
            <w:r w:rsidR="00C055CE" w:rsidRPr="002F596A">
              <w:rPr>
                <w:rFonts w:ascii="Times New Roman" w:hAnsi="Times New Roman" w:cs="Times New Roman"/>
                <w:szCs w:val="22"/>
              </w:rPr>
              <w:t xml:space="preserve"> создание условий для обеспечения доступности транспортных услуг населению, в том числе:</w:t>
            </w:r>
          </w:p>
        </w:tc>
        <w:tc>
          <w:tcPr>
            <w:tcW w:w="426" w:type="dxa"/>
            <w:tcBorders>
              <w:bottom w:val="nil"/>
            </w:tcBorders>
            <w:textDirection w:val="btLr"/>
          </w:tcPr>
          <w:p w:rsidR="00D53D89" w:rsidRPr="002F596A" w:rsidRDefault="00D53D89" w:rsidP="00F01206">
            <w:pPr>
              <w:pStyle w:val="ConsPlusNormal"/>
              <w:ind w:left="113" w:right="113"/>
              <w:jc w:val="center"/>
              <w:rPr>
                <w:rFonts w:ascii="Times New Roman" w:hAnsi="Times New Roman" w:cs="Times New Roman"/>
                <w:szCs w:val="22"/>
              </w:rPr>
            </w:pPr>
          </w:p>
        </w:tc>
        <w:tc>
          <w:tcPr>
            <w:tcW w:w="425" w:type="dxa"/>
            <w:tcBorders>
              <w:bottom w:val="nil"/>
            </w:tcBorders>
            <w:textDirection w:val="btLr"/>
          </w:tcPr>
          <w:p w:rsidR="00D53D89" w:rsidRPr="002F596A" w:rsidRDefault="00D53D89" w:rsidP="00F01206">
            <w:pPr>
              <w:pStyle w:val="ConsPlusNormal"/>
              <w:ind w:left="113" w:right="113"/>
              <w:jc w:val="center"/>
              <w:rPr>
                <w:rFonts w:ascii="Times New Roman" w:hAnsi="Times New Roman" w:cs="Times New Roman"/>
                <w:szCs w:val="22"/>
              </w:rPr>
            </w:pPr>
          </w:p>
        </w:tc>
        <w:tc>
          <w:tcPr>
            <w:tcW w:w="425" w:type="dxa"/>
            <w:tcBorders>
              <w:bottom w:val="nil"/>
            </w:tcBorders>
            <w:textDirection w:val="btLr"/>
            <w:vAlign w:val="center"/>
          </w:tcPr>
          <w:p w:rsidR="00D53D89" w:rsidRPr="002F596A" w:rsidRDefault="00D53D89"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cBorders>
              <w:bottom w:val="nil"/>
            </w:tcBorders>
            <w:textDirection w:val="btLr"/>
            <w:vAlign w:val="center"/>
          </w:tcPr>
          <w:p w:rsidR="00D53D89" w:rsidRPr="002F596A" w:rsidRDefault="00D53D89"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tcBorders>
              <w:bottom w:val="nil"/>
            </w:tcBorders>
            <w:shd w:val="clear" w:color="auto" w:fill="auto"/>
            <w:textDirection w:val="btLr"/>
            <w:vAlign w:val="center"/>
          </w:tcPr>
          <w:p w:rsidR="00D53D89" w:rsidRPr="002F596A" w:rsidRDefault="007D3566" w:rsidP="00692135">
            <w:pPr>
              <w:ind w:left="-57" w:right="-57"/>
              <w:jc w:val="center"/>
              <w:rPr>
                <w:rFonts w:ascii="Times New Roman" w:hAnsi="Times New Roman"/>
                <w:sz w:val="22"/>
                <w:szCs w:val="22"/>
              </w:rPr>
            </w:pPr>
            <w:r w:rsidRPr="002F596A">
              <w:rPr>
                <w:rFonts w:ascii="Times New Roman" w:hAnsi="Times New Roman"/>
                <w:sz w:val="22"/>
                <w:szCs w:val="22"/>
              </w:rPr>
              <w:t>6 412 006,48505</w:t>
            </w:r>
          </w:p>
        </w:tc>
        <w:tc>
          <w:tcPr>
            <w:tcW w:w="425" w:type="dxa"/>
            <w:tcBorders>
              <w:bottom w:val="nil"/>
            </w:tcBorders>
            <w:shd w:val="clear" w:color="auto" w:fill="auto"/>
            <w:textDirection w:val="btLr"/>
          </w:tcPr>
          <w:p w:rsidR="00D53D89" w:rsidRPr="002F596A" w:rsidRDefault="00D53D89" w:rsidP="00692135">
            <w:pPr>
              <w:ind w:left="-57" w:right="-57"/>
              <w:jc w:val="center"/>
              <w:rPr>
                <w:rFonts w:ascii="Times New Roman" w:hAnsi="Times New Roman"/>
                <w:sz w:val="22"/>
                <w:szCs w:val="22"/>
              </w:rPr>
            </w:pPr>
            <w:r w:rsidRPr="002F596A">
              <w:rPr>
                <w:rFonts w:ascii="Times New Roman" w:hAnsi="Times New Roman"/>
                <w:sz w:val="22"/>
                <w:szCs w:val="22"/>
              </w:rPr>
              <w:t>562 354,06637</w:t>
            </w:r>
          </w:p>
        </w:tc>
        <w:tc>
          <w:tcPr>
            <w:tcW w:w="425" w:type="dxa"/>
            <w:tcBorders>
              <w:bottom w:val="nil"/>
            </w:tcBorders>
            <w:shd w:val="clear" w:color="auto" w:fill="auto"/>
            <w:textDirection w:val="btLr"/>
          </w:tcPr>
          <w:p w:rsidR="00D53D89" w:rsidRPr="002F596A" w:rsidRDefault="00D53D89" w:rsidP="00692135">
            <w:pPr>
              <w:ind w:left="-57" w:right="-57"/>
              <w:jc w:val="center"/>
              <w:rPr>
                <w:rFonts w:ascii="Times New Roman" w:hAnsi="Times New Roman"/>
                <w:sz w:val="22"/>
                <w:szCs w:val="22"/>
              </w:rPr>
            </w:pPr>
            <w:r w:rsidRPr="002F596A">
              <w:rPr>
                <w:rFonts w:ascii="Times New Roman" w:hAnsi="Times New Roman"/>
                <w:sz w:val="22"/>
                <w:szCs w:val="22"/>
              </w:rPr>
              <w:t>442 602,71402</w:t>
            </w:r>
          </w:p>
        </w:tc>
        <w:tc>
          <w:tcPr>
            <w:tcW w:w="425" w:type="dxa"/>
            <w:tcBorders>
              <w:bottom w:val="nil"/>
            </w:tcBorders>
            <w:shd w:val="clear" w:color="auto" w:fill="auto"/>
            <w:textDirection w:val="btLr"/>
          </w:tcPr>
          <w:p w:rsidR="00D53D89" w:rsidRPr="002F596A" w:rsidRDefault="00D53D89" w:rsidP="00692135">
            <w:pPr>
              <w:ind w:left="-57" w:right="-57"/>
              <w:jc w:val="center"/>
              <w:rPr>
                <w:rFonts w:ascii="Times New Roman" w:hAnsi="Times New Roman"/>
                <w:sz w:val="22"/>
                <w:szCs w:val="22"/>
              </w:rPr>
            </w:pPr>
            <w:r w:rsidRPr="002F596A">
              <w:rPr>
                <w:rFonts w:ascii="Times New Roman" w:hAnsi="Times New Roman"/>
                <w:sz w:val="22"/>
                <w:szCs w:val="22"/>
              </w:rPr>
              <w:t>448 031,46567</w:t>
            </w:r>
          </w:p>
        </w:tc>
        <w:tc>
          <w:tcPr>
            <w:tcW w:w="425" w:type="dxa"/>
            <w:tcBorders>
              <w:bottom w:val="nil"/>
            </w:tcBorders>
            <w:shd w:val="clear" w:color="auto" w:fill="auto"/>
            <w:textDirection w:val="btLr"/>
          </w:tcPr>
          <w:p w:rsidR="00D53D89" w:rsidRPr="002F596A" w:rsidRDefault="00D53D89" w:rsidP="00692135">
            <w:pPr>
              <w:ind w:left="-57" w:right="-57"/>
              <w:jc w:val="center"/>
              <w:rPr>
                <w:rFonts w:ascii="Times New Roman" w:hAnsi="Times New Roman"/>
                <w:sz w:val="22"/>
                <w:szCs w:val="22"/>
              </w:rPr>
            </w:pPr>
            <w:r w:rsidRPr="002F596A">
              <w:rPr>
                <w:rFonts w:ascii="Times New Roman" w:hAnsi="Times New Roman"/>
                <w:sz w:val="22"/>
                <w:szCs w:val="22"/>
              </w:rPr>
              <w:t>755 684,12164</w:t>
            </w:r>
          </w:p>
        </w:tc>
        <w:tc>
          <w:tcPr>
            <w:tcW w:w="426" w:type="dxa"/>
            <w:tcBorders>
              <w:bottom w:val="nil"/>
            </w:tcBorders>
            <w:shd w:val="clear" w:color="auto" w:fill="auto"/>
            <w:textDirection w:val="btLr"/>
          </w:tcPr>
          <w:p w:rsidR="00D53D89" w:rsidRPr="002F596A" w:rsidRDefault="007D3566" w:rsidP="00692135">
            <w:pPr>
              <w:ind w:left="-57" w:right="-57"/>
              <w:jc w:val="center"/>
              <w:rPr>
                <w:rFonts w:ascii="Times New Roman" w:hAnsi="Times New Roman"/>
                <w:sz w:val="22"/>
                <w:szCs w:val="22"/>
              </w:rPr>
            </w:pPr>
            <w:r w:rsidRPr="002F596A">
              <w:rPr>
                <w:rFonts w:ascii="Times New Roman" w:hAnsi="Times New Roman"/>
                <w:sz w:val="22"/>
                <w:szCs w:val="22"/>
              </w:rPr>
              <w:t>782 770,06354</w:t>
            </w:r>
          </w:p>
        </w:tc>
        <w:tc>
          <w:tcPr>
            <w:tcW w:w="425" w:type="dxa"/>
            <w:tcBorders>
              <w:bottom w:val="nil"/>
            </w:tcBorders>
            <w:shd w:val="clear" w:color="auto" w:fill="auto"/>
            <w:textDirection w:val="btLr"/>
          </w:tcPr>
          <w:p w:rsidR="00D53D89" w:rsidRPr="002F596A" w:rsidRDefault="007D3566" w:rsidP="00692135">
            <w:pPr>
              <w:ind w:left="-57" w:right="-57"/>
              <w:jc w:val="center"/>
              <w:rPr>
                <w:rFonts w:ascii="Times New Roman" w:hAnsi="Times New Roman"/>
                <w:sz w:val="22"/>
                <w:szCs w:val="22"/>
              </w:rPr>
            </w:pPr>
            <w:r w:rsidRPr="002F596A">
              <w:rPr>
                <w:rFonts w:ascii="Times New Roman" w:hAnsi="Times New Roman"/>
                <w:sz w:val="22"/>
                <w:szCs w:val="22"/>
              </w:rPr>
              <w:t>810 615,83115</w:t>
            </w:r>
          </w:p>
        </w:tc>
        <w:tc>
          <w:tcPr>
            <w:tcW w:w="425" w:type="dxa"/>
            <w:tcBorders>
              <w:bottom w:val="nil"/>
            </w:tcBorders>
            <w:shd w:val="clear" w:color="auto" w:fill="auto"/>
            <w:textDirection w:val="btLr"/>
          </w:tcPr>
          <w:p w:rsidR="00D53D89" w:rsidRPr="002F596A" w:rsidRDefault="007D3566" w:rsidP="00692135">
            <w:pPr>
              <w:ind w:left="-57" w:right="-57"/>
              <w:jc w:val="center"/>
              <w:rPr>
                <w:rFonts w:ascii="Times New Roman" w:hAnsi="Times New Roman"/>
                <w:sz w:val="22"/>
                <w:szCs w:val="22"/>
              </w:rPr>
            </w:pPr>
            <w:r w:rsidRPr="002F596A">
              <w:rPr>
                <w:rFonts w:ascii="Times New Roman" w:hAnsi="Times New Roman"/>
                <w:sz w:val="22"/>
                <w:szCs w:val="22"/>
              </w:rPr>
              <w:t>839 670,66445</w:t>
            </w:r>
          </w:p>
        </w:tc>
        <w:tc>
          <w:tcPr>
            <w:tcW w:w="425" w:type="dxa"/>
            <w:tcBorders>
              <w:bottom w:val="nil"/>
            </w:tcBorders>
            <w:shd w:val="clear" w:color="auto" w:fill="auto"/>
            <w:textDirection w:val="btLr"/>
          </w:tcPr>
          <w:p w:rsidR="00D53D89" w:rsidRPr="002F596A" w:rsidRDefault="007D3566" w:rsidP="00692135">
            <w:pPr>
              <w:ind w:left="-57" w:right="-57"/>
              <w:jc w:val="center"/>
              <w:rPr>
                <w:rFonts w:ascii="Times New Roman" w:hAnsi="Times New Roman"/>
                <w:sz w:val="22"/>
                <w:szCs w:val="22"/>
              </w:rPr>
            </w:pPr>
            <w:r w:rsidRPr="002F596A">
              <w:rPr>
                <w:rFonts w:ascii="Times New Roman" w:hAnsi="Times New Roman"/>
                <w:sz w:val="22"/>
                <w:szCs w:val="22"/>
              </w:rPr>
              <w:t>869 555,07271</w:t>
            </w:r>
          </w:p>
        </w:tc>
        <w:tc>
          <w:tcPr>
            <w:tcW w:w="426" w:type="dxa"/>
            <w:tcBorders>
              <w:bottom w:val="nil"/>
            </w:tcBorders>
            <w:shd w:val="clear" w:color="auto" w:fill="auto"/>
            <w:textDirection w:val="btLr"/>
          </w:tcPr>
          <w:p w:rsidR="00D53D89" w:rsidRPr="002F596A" w:rsidRDefault="007D3566" w:rsidP="00692135">
            <w:pPr>
              <w:ind w:left="-57" w:right="-57"/>
              <w:jc w:val="center"/>
              <w:rPr>
                <w:rFonts w:ascii="Times New Roman" w:hAnsi="Times New Roman"/>
                <w:sz w:val="22"/>
                <w:szCs w:val="22"/>
              </w:rPr>
            </w:pPr>
            <w:r w:rsidRPr="002F596A">
              <w:rPr>
                <w:rFonts w:ascii="Times New Roman" w:hAnsi="Times New Roman"/>
                <w:sz w:val="22"/>
                <w:szCs w:val="22"/>
              </w:rPr>
              <w:t>900 722,48550</w:t>
            </w:r>
          </w:p>
        </w:tc>
      </w:tr>
      <w:tr w:rsidR="00D53D89" w:rsidRPr="002F596A" w:rsidTr="00C055CE">
        <w:trPr>
          <w:cantSplit/>
          <w:trHeight w:val="18"/>
        </w:trPr>
        <w:tc>
          <w:tcPr>
            <w:tcW w:w="567" w:type="dxa"/>
            <w:tcBorders>
              <w:top w:val="nil"/>
            </w:tcBorders>
          </w:tcPr>
          <w:p w:rsidR="00D53D89" w:rsidRPr="002F596A" w:rsidRDefault="00D53D89" w:rsidP="00F01206">
            <w:pPr>
              <w:pStyle w:val="ConsPlusNormal"/>
              <w:jc w:val="center"/>
              <w:rPr>
                <w:rFonts w:ascii="Times New Roman" w:hAnsi="Times New Roman" w:cs="Times New Roman"/>
                <w:szCs w:val="22"/>
              </w:rPr>
            </w:pPr>
          </w:p>
        </w:tc>
        <w:tc>
          <w:tcPr>
            <w:tcW w:w="2835" w:type="dxa"/>
            <w:tcBorders>
              <w:top w:val="nil"/>
            </w:tcBorders>
          </w:tcPr>
          <w:p w:rsidR="00D53D89" w:rsidRPr="002F596A" w:rsidRDefault="00D53D89" w:rsidP="00D53D89">
            <w:pPr>
              <w:pStyle w:val="ConsPlusNormal"/>
              <w:ind w:right="-57"/>
              <w:rPr>
                <w:rFonts w:ascii="Times New Roman" w:hAnsi="Times New Roman" w:cs="Times New Roman"/>
                <w:szCs w:val="22"/>
              </w:rPr>
            </w:pPr>
          </w:p>
        </w:tc>
        <w:tc>
          <w:tcPr>
            <w:tcW w:w="426" w:type="dxa"/>
            <w:tcBorders>
              <w:top w:val="nil"/>
            </w:tcBorders>
            <w:textDirection w:val="btLr"/>
          </w:tcPr>
          <w:p w:rsidR="00D53D89" w:rsidRPr="002F596A" w:rsidRDefault="00D53D89" w:rsidP="00F01206">
            <w:pPr>
              <w:pStyle w:val="ConsPlusNormal"/>
              <w:ind w:left="113" w:right="113"/>
              <w:jc w:val="center"/>
              <w:rPr>
                <w:rFonts w:ascii="Times New Roman" w:hAnsi="Times New Roman" w:cs="Times New Roman"/>
                <w:szCs w:val="22"/>
              </w:rPr>
            </w:pPr>
          </w:p>
        </w:tc>
        <w:tc>
          <w:tcPr>
            <w:tcW w:w="425" w:type="dxa"/>
            <w:tcBorders>
              <w:top w:val="nil"/>
            </w:tcBorders>
            <w:textDirection w:val="btLr"/>
          </w:tcPr>
          <w:p w:rsidR="00D53D89" w:rsidRPr="002F596A" w:rsidRDefault="00D53D89" w:rsidP="00F01206">
            <w:pPr>
              <w:pStyle w:val="ConsPlusNormal"/>
              <w:ind w:left="113" w:right="113"/>
              <w:jc w:val="center"/>
              <w:rPr>
                <w:rFonts w:ascii="Times New Roman" w:hAnsi="Times New Roman" w:cs="Times New Roman"/>
                <w:szCs w:val="22"/>
              </w:rPr>
            </w:pPr>
          </w:p>
        </w:tc>
        <w:tc>
          <w:tcPr>
            <w:tcW w:w="425" w:type="dxa"/>
            <w:tcBorders>
              <w:top w:val="nil"/>
            </w:tcBorders>
            <w:textDirection w:val="btLr"/>
            <w:vAlign w:val="center"/>
          </w:tcPr>
          <w:p w:rsidR="00D53D89" w:rsidRPr="002F596A" w:rsidRDefault="00D53D89" w:rsidP="00F01206">
            <w:pPr>
              <w:pStyle w:val="ConsPlusNormal"/>
              <w:ind w:left="113" w:right="113"/>
              <w:jc w:val="center"/>
              <w:rPr>
                <w:rFonts w:ascii="Times New Roman" w:hAnsi="Times New Roman" w:cs="Times New Roman"/>
                <w:szCs w:val="22"/>
              </w:rPr>
            </w:pPr>
          </w:p>
        </w:tc>
        <w:tc>
          <w:tcPr>
            <w:tcW w:w="425" w:type="dxa"/>
            <w:tcBorders>
              <w:top w:val="nil"/>
            </w:tcBorders>
            <w:textDirection w:val="btLr"/>
            <w:vAlign w:val="center"/>
          </w:tcPr>
          <w:p w:rsidR="00D53D89" w:rsidRPr="002F596A" w:rsidRDefault="00D53D89" w:rsidP="00F01206">
            <w:pPr>
              <w:pStyle w:val="ConsPlusNormal"/>
              <w:ind w:left="113" w:right="113"/>
              <w:jc w:val="center"/>
              <w:rPr>
                <w:rFonts w:ascii="Times New Roman" w:hAnsi="Times New Roman" w:cs="Times New Roman"/>
                <w:szCs w:val="22"/>
              </w:rPr>
            </w:pPr>
          </w:p>
        </w:tc>
        <w:tc>
          <w:tcPr>
            <w:tcW w:w="426" w:type="dxa"/>
            <w:tcBorders>
              <w:top w:val="nil"/>
            </w:tcBorders>
            <w:textDirection w:val="btLr"/>
            <w:vAlign w:val="cente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6"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5"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c>
          <w:tcPr>
            <w:tcW w:w="426" w:type="dxa"/>
            <w:tcBorders>
              <w:top w:val="nil"/>
            </w:tcBorders>
            <w:textDirection w:val="btLr"/>
          </w:tcPr>
          <w:p w:rsidR="00D53D89" w:rsidRPr="002F596A" w:rsidRDefault="00D53D89" w:rsidP="00692135">
            <w:pPr>
              <w:ind w:left="-57" w:right="-57"/>
              <w:jc w:val="center"/>
              <w:rPr>
                <w:rFonts w:ascii="Times New Roman" w:hAnsi="Times New Roman"/>
                <w:sz w:val="22"/>
                <w:szCs w:val="22"/>
              </w:rPr>
            </w:pPr>
          </w:p>
        </w:tc>
      </w:tr>
      <w:tr w:rsidR="00F01206" w:rsidRPr="002F596A" w:rsidTr="00DA27C2">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3.1.1</w:t>
            </w:r>
          </w:p>
        </w:tc>
        <w:tc>
          <w:tcPr>
            <w:tcW w:w="2835" w:type="dxa"/>
            <w:shd w:val="clear" w:color="auto" w:fill="auto"/>
          </w:tcPr>
          <w:p w:rsidR="00F01206" w:rsidRPr="002F596A" w:rsidRDefault="00F66006" w:rsidP="00F01206">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субсидий юридическим лицам и индивидуальным предпринимателям в целях возмещения недополученных доходов,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 пригородном сообщении</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textDirection w:val="btLr"/>
            <w:vAlign w:val="center"/>
          </w:tcPr>
          <w:p w:rsidR="00F01206" w:rsidRPr="002F596A" w:rsidRDefault="00424418" w:rsidP="00692135">
            <w:pPr>
              <w:ind w:left="-57" w:right="-57"/>
              <w:jc w:val="center"/>
              <w:rPr>
                <w:rFonts w:ascii="Times New Roman" w:hAnsi="Times New Roman"/>
                <w:sz w:val="22"/>
                <w:szCs w:val="22"/>
              </w:rPr>
            </w:pPr>
            <w:r w:rsidRPr="002F596A">
              <w:rPr>
                <w:rFonts w:ascii="Times New Roman" w:hAnsi="Times New Roman"/>
                <w:sz w:val="22"/>
                <w:szCs w:val="22"/>
              </w:rPr>
              <w:t>96 000,0</w:t>
            </w:r>
          </w:p>
        </w:tc>
        <w:tc>
          <w:tcPr>
            <w:tcW w:w="425" w:type="dxa"/>
            <w:textDirection w:val="btLr"/>
          </w:tcPr>
          <w:p w:rsidR="00F01206" w:rsidRPr="002F596A" w:rsidRDefault="00424418"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96 000,0</w:t>
            </w:r>
          </w:p>
        </w:tc>
        <w:tc>
          <w:tcPr>
            <w:tcW w:w="425"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6"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6" w:type="dxa"/>
            <w:textDirection w:val="btLr"/>
          </w:tcPr>
          <w:p w:rsidR="00F01206" w:rsidRPr="002F596A" w:rsidRDefault="00E8220E"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r>
      <w:tr w:rsidR="00E8220E" w:rsidRPr="002F596A" w:rsidTr="00FE6E1F">
        <w:trPr>
          <w:cantSplit/>
          <w:trHeight w:val="992"/>
        </w:trPr>
        <w:tc>
          <w:tcPr>
            <w:tcW w:w="567" w:type="dxa"/>
          </w:tcPr>
          <w:p w:rsidR="00E8220E" w:rsidRPr="002F596A" w:rsidRDefault="00E8220E" w:rsidP="00E8220E">
            <w:pPr>
              <w:pStyle w:val="ConsPlusNormal"/>
              <w:jc w:val="center"/>
              <w:rPr>
                <w:rFonts w:ascii="Times New Roman" w:hAnsi="Times New Roman" w:cs="Times New Roman"/>
                <w:szCs w:val="22"/>
              </w:rPr>
            </w:pPr>
            <w:r w:rsidRPr="002F596A">
              <w:rPr>
                <w:rFonts w:ascii="Times New Roman" w:hAnsi="Times New Roman" w:cs="Times New Roman"/>
                <w:szCs w:val="22"/>
              </w:rPr>
              <w:t>3.1.2</w:t>
            </w:r>
          </w:p>
        </w:tc>
        <w:tc>
          <w:tcPr>
            <w:tcW w:w="2835" w:type="dxa"/>
          </w:tcPr>
          <w:p w:rsidR="00E8220E" w:rsidRPr="002F596A" w:rsidRDefault="00F66006" w:rsidP="00E8220E">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субсидий юридическим лицам в целях возмещения недополученных доходов,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w:t>
            </w:r>
          </w:p>
        </w:tc>
        <w:tc>
          <w:tcPr>
            <w:tcW w:w="426" w:type="dxa"/>
            <w:textDirection w:val="btLr"/>
          </w:tcPr>
          <w:p w:rsidR="00E8220E" w:rsidRPr="002F596A" w:rsidRDefault="00E8220E" w:rsidP="00E8220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E8220E" w:rsidRPr="002F596A" w:rsidRDefault="00E8220E" w:rsidP="00E8220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E8220E" w:rsidRPr="002F596A" w:rsidRDefault="00E8220E" w:rsidP="00E8220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E8220E" w:rsidRPr="002F596A" w:rsidRDefault="002E6D68" w:rsidP="00E8220E">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textDirection w:val="btLr"/>
            <w:vAlign w:val="center"/>
          </w:tcPr>
          <w:p w:rsidR="00E8220E" w:rsidRPr="002F596A" w:rsidRDefault="00424418" w:rsidP="00692135">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textDirection w:val="btLr"/>
          </w:tcPr>
          <w:p w:rsidR="00E8220E" w:rsidRPr="002F596A" w:rsidRDefault="00424418" w:rsidP="00692135">
            <w:pPr>
              <w:ind w:left="-57" w:right="-57"/>
              <w:jc w:val="center"/>
              <w:rPr>
                <w:rFonts w:ascii="Times New Roman" w:hAnsi="Times New Roman"/>
                <w:sz w:val="22"/>
                <w:szCs w:val="22"/>
              </w:rPr>
            </w:pPr>
            <w:r w:rsidRPr="002F596A">
              <w:rPr>
                <w:rFonts w:ascii="Times New Roman" w:hAnsi="Times New Roman"/>
                <w:sz w:val="22"/>
                <w:szCs w:val="22"/>
              </w:rPr>
              <w:t>120 000,0</w:t>
            </w:r>
          </w:p>
        </w:tc>
        <w:tc>
          <w:tcPr>
            <w:tcW w:w="425"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5"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c>
          <w:tcPr>
            <w:tcW w:w="426" w:type="dxa"/>
            <w:textDirection w:val="btLr"/>
          </w:tcPr>
          <w:p w:rsidR="00E8220E" w:rsidRPr="002F596A" w:rsidRDefault="00E8220E" w:rsidP="00692135">
            <w:pPr>
              <w:ind w:left="-57" w:right="-57"/>
              <w:jc w:val="center"/>
              <w:rPr>
                <w:rFonts w:ascii="Times New Roman" w:hAnsi="Times New Roman"/>
                <w:sz w:val="22"/>
                <w:szCs w:val="22"/>
              </w:rPr>
            </w:pPr>
            <w:r w:rsidRPr="002F596A">
              <w:rPr>
                <w:rFonts w:ascii="Times New Roman" w:hAnsi="Times New Roman"/>
                <w:sz w:val="22"/>
                <w:szCs w:val="22"/>
              </w:rPr>
              <w:t>-</w:t>
            </w:r>
          </w:p>
        </w:tc>
      </w:tr>
      <w:tr w:rsidR="00F01206" w:rsidRPr="002F596A" w:rsidTr="00FE6E1F">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3.1.3</w:t>
            </w:r>
          </w:p>
        </w:tc>
        <w:tc>
          <w:tcPr>
            <w:tcW w:w="2835" w:type="dxa"/>
          </w:tcPr>
          <w:p w:rsidR="00F01206" w:rsidRPr="002F596A" w:rsidRDefault="00F01206" w:rsidP="00F01206">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субсидий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textDirection w:val="btLr"/>
            <w:vAlign w:val="center"/>
          </w:tcPr>
          <w:p w:rsidR="00F01206" w:rsidRPr="002F596A" w:rsidRDefault="00424418" w:rsidP="00692135">
            <w:pPr>
              <w:ind w:left="-57" w:right="-57"/>
              <w:jc w:val="center"/>
              <w:rPr>
                <w:rFonts w:ascii="Times New Roman" w:hAnsi="Times New Roman"/>
                <w:sz w:val="22"/>
                <w:szCs w:val="22"/>
              </w:rPr>
            </w:pPr>
            <w:r w:rsidRPr="002F596A">
              <w:rPr>
                <w:rFonts w:ascii="Times New Roman" w:hAnsi="Times New Roman"/>
                <w:sz w:val="22"/>
                <w:szCs w:val="22"/>
              </w:rPr>
              <w:t>1 027 826,73189</w:t>
            </w:r>
          </w:p>
        </w:tc>
        <w:tc>
          <w:tcPr>
            <w:tcW w:w="425" w:type="dxa"/>
            <w:textDirection w:val="btLr"/>
          </w:tcPr>
          <w:p w:rsidR="00F01206" w:rsidRPr="002F596A" w:rsidRDefault="0099027D" w:rsidP="00692135">
            <w:pPr>
              <w:ind w:left="-57" w:right="-57"/>
              <w:jc w:val="center"/>
              <w:rPr>
                <w:rFonts w:ascii="Times New Roman" w:hAnsi="Times New Roman"/>
                <w:sz w:val="22"/>
                <w:szCs w:val="22"/>
              </w:rPr>
            </w:pPr>
            <w:r w:rsidRPr="002F596A">
              <w:rPr>
                <w:rFonts w:ascii="Times New Roman" w:hAnsi="Times New Roman"/>
                <w:sz w:val="22"/>
                <w:szCs w:val="22"/>
              </w:rPr>
              <w:t>120 009,80</w:t>
            </w:r>
          </w:p>
        </w:tc>
        <w:tc>
          <w:tcPr>
            <w:tcW w:w="425" w:type="dxa"/>
            <w:textDirection w:val="btLr"/>
          </w:tcPr>
          <w:p w:rsidR="00F01206" w:rsidRPr="002F596A" w:rsidRDefault="0099027D"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99027D"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138 247,00568</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143 223,89788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148 379,95821</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153 721,6367</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159 255,61563</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164 988,81779</w:t>
            </w:r>
          </w:p>
        </w:tc>
      </w:tr>
      <w:tr w:rsidR="00F01206" w:rsidRPr="002F596A" w:rsidTr="00320A87">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3.1.4</w:t>
            </w:r>
          </w:p>
        </w:tc>
        <w:tc>
          <w:tcPr>
            <w:tcW w:w="2835" w:type="dxa"/>
          </w:tcPr>
          <w:p w:rsidR="00F01206" w:rsidRPr="002F596A" w:rsidRDefault="00F01206" w:rsidP="00F01206">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субвенций муниципальным образованиям Рязанской области на осуществление переданных государственных полномочий Рязанской области по организации регулярных перевозок пассажиров и багажа автомобильным транспортом</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shd w:val="clear" w:color="auto" w:fill="auto"/>
            <w:textDirection w:val="btLr"/>
            <w:vAlign w:val="center"/>
          </w:tcPr>
          <w:p w:rsidR="00F01206" w:rsidRPr="002F596A" w:rsidRDefault="007D356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403 178,72557</w:t>
            </w:r>
          </w:p>
        </w:tc>
        <w:tc>
          <w:tcPr>
            <w:tcW w:w="425" w:type="dxa"/>
            <w:textDirection w:val="btLr"/>
          </w:tcPr>
          <w:p w:rsidR="00F01206" w:rsidRPr="002F596A" w:rsidRDefault="0099027D" w:rsidP="00692135">
            <w:pPr>
              <w:ind w:left="-57" w:right="-57"/>
              <w:jc w:val="center"/>
              <w:rPr>
                <w:rFonts w:ascii="Times New Roman" w:hAnsi="Times New Roman"/>
                <w:sz w:val="22"/>
                <w:szCs w:val="22"/>
              </w:rPr>
            </w:pPr>
            <w:r w:rsidRPr="002F596A">
              <w:rPr>
                <w:rFonts w:ascii="Times New Roman" w:hAnsi="Times New Roman"/>
                <w:sz w:val="22"/>
                <w:szCs w:val="22"/>
              </w:rPr>
              <w:t>39 269,00337</w:t>
            </w:r>
          </w:p>
        </w:tc>
        <w:tc>
          <w:tcPr>
            <w:tcW w:w="425" w:type="dxa"/>
            <w:textDirection w:val="btLr"/>
          </w:tcPr>
          <w:p w:rsidR="00F01206" w:rsidRPr="002F596A" w:rsidRDefault="0099027D" w:rsidP="00692135">
            <w:pPr>
              <w:ind w:left="-57" w:right="-57"/>
              <w:jc w:val="center"/>
              <w:rPr>
                <w:rFonts w:ascii="Times New Roman" w:hAnsi="Times New Roman"/>
                <w:sz w:val="22"/>
                <w:szCs w:val="22"/>
              </w:rPr>
            </w:pPr>
            <w:r w:rsidRPr="002F596A">
              <w:rPr>
                <w:rFonts w:ascii="Times New Roman" w:hAnsi="Times New Roman"/>
                <w:sz w:val="22"/>
                <w:szCs w:val="22"/>
              </w:rPr>
              <w:t>40 503,02502</w:t>
            </w:r>
          </w:p>
        </w:tc>
        <w:tc>
          <w:tcPr>
            <w:tcW w:w="425" w:type="dxa"/>
            <w:textDirection w:val="btLr"/>
          </w:tcPr>
          <w:p w:rsidR="00F01206" w:rsidRPr="002F596A" w:rsidRDefault="0099027D" w:rsidP="00692135">
            <w:pPr>
              <w:ind w:left="-57" w:right="-57"/>
              <w:jc w:val="center"/>
              <w:rPr>
                <w:rFonts w:ascii="Times New Roman" w:hAnsi="Times New Roman"/>
                <w:sz w:val="22"/>
                <w:szCs w:val="22"/>
              </w:rPr>
            </w:pPr>
            <w:r w:rsidRPr="002F596A">
              <w:rPr>
                <w:rFonts w:ascii="Times New Roman" w:hAnsi="Times New Roman"/>
                <w:sz w:val="22"/>
                <w:szCs w:val="22"/>
              </w:rPr>
              <w:t>41 890,72190</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43 195,01069</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44 620,44604</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46 092,92076</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47 613,98714</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49 185,24872</w:t>
            </w:r>
          </w:p>
        </w:tc>
        <w:tc>
          <w:tcPr>
            <w:tcW w:w="426" w:type="dxa"/>
            <w:textDirection w:val="btLr"/>
          </w:tcPr>
          <w:p w:rsidR="00F01206" w:rsidRPr="002F596A" w:rsidRDefault="00492201" w:rsidP="00692135">
            <w:pPr>
              <w:ind w:left="-57" w:right="-57"/>
              <w:jc w:val="center"/>
              <w:rPr>
                <w:rFonts w:ascii="Times New Roman" w:hAnsi="Times New Roman"/>
                <w:sz w:val="22"/>
                <w:szCs w:val="22"/>
              </w:rPr>
            </w:pPr>
            <w:r w:rsidRPr="002F596A">
              <w:rPr>
                <w:rFonts w:ascii="Times New Roman" w:hAnsi="Times New Roman"/>
                <w:sz w:val="22"/>
                <w:szCs w:val="22"/>
              </w:rPr>
              <w:t>50 808,36193</w:t>
            </w:r>
          </w:p>
        </w:tc>
      </w:tr>
      <w:tr w:rsidR="00F01206" w:rsidRPr="002F596A" w:rsidTr="00320A87">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3.1.5</w:t>
            </w:r>
          </w:p>
        </w:tc>
        <w:tc>
          <w:tcPr>
            <w:tcW w:w="2835" w:type="dxa"/>
          </w:tcPr>
          <w:p w:rsidR="00F01206" w:rsidRPr="002F596A" w:rsidRDefault="00F66006" w:rsidP="00F01206">
            <w:pPr>
              <w:pStyle w:val="ConsPlusNormal"/>
              <w:rPr>
                <w:rFonts w:ascii="Times New Roman" w:hAnsi="Times New Roman" w:cs="Times New Roman"/>
                <w:szCs w:val="22"/>
              </w:rPr>
            </w:pPr>
            <w:r w:rsidRPr="002F596A">
              <w:rPr>
                <w:rFonts w:ascii="Times New Roman" w:hAnsi="Times New Roman" w:cs="Times New Roman"/>
                <w:szCs w:val="22"/>
              </w:rPr>
              <w:t>Выполнение работ,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shd w:val="clear" w:color="auto" w:fill="auto"/>
            <w:textDirection w:val="btLr"/>
            <w:vAlign w:val="center"/>
          </w:tcPr>
          <w:p w:rsidR="00F01206" w:rsidRPr="002F596A" w:rsidRDefault="007A7620" w:rsidP="00692135">
            <w:pPr>
              <w:ind w:left="-57" w:right="-57"/>
              <w:jc w:val="center"/>
              <w:rPr>
                <w:rFonts w:ascii="Times New Roman" w:hAnsi="Times New Roman"/>
                <w:sz w:val="22"/>
                <w:szCs w:val="22"/>
              </w:rPr>
            </w:pPr>
            <w:r w:rsidRPr="002F596A">
              <w:rPr>
                <w:rFonts w:ascii="Times New Roman" w:hAnsi="Times New Roman"/>
                <w:sz w:val="22"/>
                <w:szCs w:val="22"/>
              </w:rPr>
              <w:t>1 045 949,2921</w:t>
            </w:r>
            <w:r w:rsidR="007D3566" w:rsidRPr="002F596A">
              <w:rPr>
                <w:rFonts w:ascii="Times New Roman" w:hAnsi="Times New Roman"/>
                <w:sz w:val="22"/>
                <w:szCs w:val="22"/>
              </w:rPr>
              <w:t>4</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102 275,263</w:t>
            </w:r>
          </w:p>
        </w:tc>
        <w:tc>
          <w:tcPr>
            <w:tcW w:w="425" w:type="dxa"/>
            <w:textDirection w:val="btLr"/>
          </w:tcPr>
          <w:p w:rsidR="00F01206" w:rsidRPr="002F596A" w:rsidRDefault="007A7620" w:rsidP="00692135">
            <w:pPr>
              <w:ind w:left="-57" w:right="-57"/>
              <w:jc w:val="center"/>
              <w:rPr>
                <w:rFonts w:ascii="Times New Roman" w:hAnsi="Times New Roman"/>
                <w:sz w:val="22"/>
                <w:szCs w:val="22"/>
              </w:rPr>
            </w:pPr>
            <w:r w:rsidRPr="002F596A">
              <w:rPr>
                <w:rFonts w:ascii="Times New Roman" w:hAnsi="Times New Roman"/>
                <w:sz w:val="22"/>
                <w:szCs w:val="22"/>
              </w:rPr>
              <w:t>103 616,789</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107 657,84377</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111 533,52615</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115 548,73309</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119 708,48748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124 017,99303</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128 482,64078</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133 108,01584</w:t>
            </w:r>
          </w:p>
        </w:tc>
      </w:tr>
      <w:tr w:rsidR="00F01206" w:rsidRPr="002F596A" w:rsidTr="00FE6E1F">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3.1.6</w:t>
            </w:r>
          </w:p>
        </w:tc>
        <w:tc>
          <w:tcPr>
            <w:tcW w:w="2835" w:type="dxa"/>
          </w:tcPr>
          <w:p w:rsidR="00F01206" w:rsidRPr="002F596A" w:rsidRDefault="00F01206" w:rsidP="00F01206">
            <w:pPr>
              <w:pStyle w:val="ConsPlusNormal"/>
              <w:rPr>
                <w:rFonts w:ascii="Times New Roman" w:hAnsi="Times New Roman" w:cs="Times New Roman"/>
                <w:szCs w:val="22"/>
              </w:rPr>
            </w:pPr>
            <w:r w:rsidRPr="002F596A">
              <w:rPr>
                <w:rFonts w:ascii="Times New Roman" w:hAnsi="Times New Roman" w:cs="Times New Roman"/>
                <w:szCs w:val="22"/>
              </w:rPr>
              <w:t xml:space="preserve">Предоставление субсидий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 </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textDirection w:val="btLr"/>
            <w:vAlign w:val="cente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392 121,14629</w:t>
            </w:r>
          </w:p>
        </w:tc>
        <w:tc>
          <w:tcPr>
            <w:tcW w:w="425" w:type="dxa"/>
            <w:textDirection w:val="btL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40 000,0</w:t>
            </w:r>
          </w:p>
        </w:tc>
        <w:tc>
          <w:tcPr>
            <w:tcW w:w="425" w:type="dxa"/>
            <w:textDirection w:val="btL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40 000,0</w:t>
            </w:r>
          </w:p>
        </w:tc>
        <w:tc>
          <w:tcPr>
            <w:tcW w:w="425"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40 000,0</w:t>
            </w:r>
          </w:p>
        </w:tc>
        <w:tc>
          <w:tcPr>
            <w:tcW w:w="425"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41 440,0</w:t>
            </w:r>
          </w:p>
        </w:tc>
        <w:tc>
          <w:tcPr>
            <w:tcW w:w="426"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42 931,840</w:t>
            </w:r>
          </w:p>
        </w:tc>
        <w:tc>
          <w:tcPr>
            <w:tcW w:w="425"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44 477,38624</w:t>
            </w:r>
          </w:p>
        </w:tc>
        <w:tc>
          <w:tcPr>
            <w:tcW w:w="425"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46 078,57214</w:t>
            </w:r>
          </w:p>
        </w:tc>
        <w:tc>
          <w:tcPr>
            <w:tcW w:w="425"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47 737,40074</w:t>
            </w:r>
          </w:p>
        </w:tc>
        <w:tc>
          <w:tcPr>
            <w:tcW w:w="426" w:type="dxa"/>
            <w:textDirection w:val="btLr"/>
          </w:tcPr>
          <w:p w:rsidR="00F01206" w:rsidRPr="002F596A" w:rsidRDefault="00492201"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49 455,94717</w:t>
            </w:r>
          </w:p>
        </w:tc>
      </w:tr>
      <w:tr w:rsidR="00F01206" w:rsidRPr="002F596A" w:rsidTr="00320A87">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3.1.7</w:t>
            </w:r>
          </w:p>
        </w:tc>
        <w:tc>
          <w:tcPr>
            <w:tcW w:w="2835" w:type="dxa"/>
          </w:tcPr>
          <w:p w:rsidR="00F01206" w:rsidRPr="002F596A" w:rsidRDefault="00F01206" w:rsidP="00F01206">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субсидий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shd w:val="clear" w:color="auto" w:fill="auto"/>
            <w:textDirection w:val="btLr"/>
            <w:vAlign w:val="cente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3 307 872,2775</w:t>
            </w:r>
            <w:r w:rsidR="007D3566" w:rsidRPr="002F596A">
              <w:rPr>
                <w:rFonts w:ascii="Times New Roman" w:hAnsi="Times New Roman"/>
                <w:bCs/>
                <w:sz w:val="22"/>
                <w:szCs w:val="22"/>
              </w:rPr>
              <w:t>7</w:t>
            </w:r>
          </w:p>
        </w:tc>
        <w:tc>
          <w:tcPr>
            <w:tcW w:w="425"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42 482,9</w:t>
            </w:r>
          </w:p>
        </w:tc>
        <w:tc>
          <w:tcPr>
            <w:tcW w:w="425"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258 482,9</w:t>
            </w:r>
          </w:p>
        </w:tc>
        <w:tc>
          <w:tcPr>
            <w:tcW w:w="425"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258 482,9</w:t>
            </w:r>
          </w:p>
        </w:tc>
        <w:tc>
          <w:tcPr>
            <w:tcW w:w="425"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418 544,0</w:t>
            </w:r>
          </w:p>
        </w:tc>
        <w:tc>
          <w:tcPr>
            <w:tcW w:w="426"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433 611,584</w:t>
            </w:r>
          </w:p>
        </w:tc>
        <w:tc>
          <w:tcPr>
            <w:tcW w:w="425"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449 221,60102</w:t>
            </w:r>
          </w:p>
        </w:tc>
        <w:tc>
          <w:tcPr>
            <w:tcW w:w="425" w:type="dxa"/>
            <w:textDirection w:val="btLr"/>
          </w:tcPr>
          <w:p w:rsidR="00F01206" w:rsidRPr="002F596A" w:rsidRDefault="00492201" w:rsidP="00692135">
            <w:pPr>
              <w:ind w:left="-57" w:right="-57"/>
              <w:jc w:val="center"/>
              <w:rPr>
                <w:rFonts w:ascii="Times New Roman" w:hAnsi="Times New Roman"/>
                <w:bCs/>
                <w:sz w:val="22"/>
                <w:szCs w:val="22"/>
              </w:rPr>
            </w:pPr>
            <w:r w:rsidRPr="002F596A">
              <w:rPr>
                <w:rFonts w:ascii="Times New Roman" w:hAnsi="Times New Roman"/>
                <w:bCs/>
                <w:sz w:val="22"/>
                <w:szCs w:val="22"/>
              </w:rPr>
              <w:t>465 393,57866</w:t>
            </w:r>
          </w:p>
        </w:tc>
        <w:tc>
          <w:tcPr>
            <w:tcW w:w="425" w:type="dxa"/>
            <w:textDirection w:val="btL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482 147,74749</w:t>
            </w:r>
          </w:p>
        </w:tc>
        <w:tc>
          <w:tcPr>
            <w:tcW w:w="426" w:type="dxa"/>
            <w:textDirection w:val="btL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499 505,06640</w:t>
            </w:r>
          </w:p>
        </w:tc>
      </w:tr>
      <w:tr w:rsidR="00DA27C2" w:rsidRPr="002F596A" w:rsidTr="00FE6E1F">
        <w:trPr>
          <w:cantSplit/>
          <w:trHeight w:val="1404"/>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3.1.8</w:t>
            </w:r>
          </w:p>
        </w:tc>
        <w:tc>
          <w:tcPr>
            <w:tcW w:w="2835" w:type="dxa"/>
          </w:tcPr>
          <w:p w:rsidR="00F01206" w:rsidRPr="002F596A" w:rsidRDefault="00F01206" w:rsidP="00F01206">
            <w:pPr>
              <w:pStyle w:val="ConsPlusNormal"/>
              <w:rPr>
                <w:rFonts w:ascii="Times New Roman" w:hAnsi="Times New Roman" w:cs="Times New Roman"/>
                <w:szCs w:val="22"/>
              </w:rPr>
            </w:pPr>
            <w:r w:rsidRPr="002F596A">
              <w:rPr>
                <w:rFonts w:ascii="Times New Roman" w:hAnsi="Times New Roman" w:cs="Times New Roman"/>
                <w:szCs w:val="22"/>
              </w:rPr>
              <w:t>Организация обслуживания населения водным транспортом</w:t>
            </w:r>
            <w:r w:rsidR="00DA27C2" w:rsidRPr="002F596A">
              <w:rPr>
                <w:rFonts w:ascii="Times New Roman" w:hAnsi="Times New Roman" w:cs="Times New Roman"/>
                <w:szCs w:val="22"/>
              </w:rPr>
              <w:t>*</w:t>
            </w:r>
          </w:p>
        </w:tc>
        <w:tc>
          <w:tcPr>
            <w:tcW w:w="426" w:type="dxa"/>
            <w:textDirection w:val="btL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05</w:t>
            </w:r>
          </w:p>
        </w:tc>
        <w:tc>
          <w:tcPr>
            <w:tcW w:w="426" w:type="dxa"/>
            <w:textDirection w:val="btLr"/>
            <w:vAlign w:val="center"/>
          </w:tcPr>
          <w:p w:rsidR="00F01206" w:rsidRPr="002F596A" w:rsidRDefault="00FE6E1F"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19 058,31159</w:t>
            </w:r>
          </w:p>
        </w:tc>
        <w:tc>
          <w:tcPr>
            <w:tcW w:w="425" w:type="dxa"/>
            <w:textDirection w:val="btLr"/>
          </w:tcPr>
          <w:p w:rsidR="00F01206" w:rsidRPr="002F596A" w:rsidRDefault="00FE6E1F" w:rsidP="00692135">
            <w:pPr>
              <w:ind w:left="-57" w:right="-57"/>
              <w:jc w:val="center"/>
              <w:rPr>
                <w:rFonts w:ascii="Times New Roman" w:hAnsi="Times New Roman"/>
                <w:sz w:val="22"/>
                <w:szCs w:val="22"/>
              </w:rPr>
            </w:pPr>
            <w:r w:rsidRPr="002F596A">
              <w:rPr>
                <w:rFonts w:ascii="Times New Roman" w:hAnsi="Times New Roman"/>
                <w:sz w:val="22"/>
                <w:szCs w:val="22"/>
              </w:rPr>
              <w:t>2 317,100</w:t>
            </w:r>
          </w:p>
        </w:tc>
        <w:tc>
          <w:tcPr>
            <w:tcW w:w="425" w:type="dxa"/>
            <w:textDirection w:val="btLr"/>
          </w:tcPr>
          <w:p w:rsidR="00F01206" w:rsidRPr="002F596A" w:rsidRDefault="00FE6E1F"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E6E1F"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2 724,57912</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2 833,56253</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2 735,47744</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2 844,89678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2 746,41935</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2 856,27637</w:t>
            </w:r>
          </w:p>
        </w:tc>
      </w:tr>
      <w:tr w:rsidR="00F01206" w:rsidRPr="002F596A" w:rsidTr="00FE6E1F">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3.2</w:t>
            </w:r>
          </w:p>
        </w:tc>
        <w:tc>
          <w:tcPr>
            <w:tcW w:w="2835" w:type="dxa"/>
          </w:tcPr>
          <w:p w:rsidR="00F01206" w:rsidRPr="002F596A" w:rsidRDefault="00F01206" w:rsidP="00186800">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Задача 2. Обеспечение льготного проезда граждан, имеющих право на меры социальной поддержки в соответствии с Законом Рязанской области от 21.12.2016 № 91-ОЗ «О мерах социальной поддержки населения Рязанской области»</w:t>
            </w:r>
            <w:r w:rsidR="00920BC8" w:rsidRPr="002F596A">
              <w:rPr>
                <w:rFonts w:ascii="Times New Roman" w:hAnsi="Times New Roman"/>
                <w:sz w:val="22"/>
                <w:szCs w:val="22"/>
              </w:rPr>
              <w:t>, в том числе</w:t>
            </w:r>
            <w:r w:rsidR="00B6389A" w:rsidRPr="002F596A">
              <w:rPr>
                <w:rFonts w:ascii="Times New Roman" w:hAnsi="Times New Roman"/>
                <w:sz w:val="22"/>
                <w:szCs w:val="22"/>
              </w:rPr>
              <w:t>:</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w:t>
            </w:r>
            <w:r w:rsidR="002E6D68" w:rsidRPr="002F596A">
              <w:rPr>
                <w:rFonts w:ascii="Times New Roman" w:hAnsi="Times New Roman" w:cs="Times New Roman"/>
                <w:szCs w:val="22"/>
              </w:rPr>
              <w:t>6</w:t>
            </w:r>
          </w:p>
        </w:tc>
        <w:tc>
          <w:tcPr>
            <w:tcW w:w="426"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3 350 011,32209</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346 014,11405</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348 847,80662</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351 180,30062</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355 835,46095</w:t>
            </w:r>
          </w:p>
        </w:tc>
        <w:tc>
          <w:tcPr>
            <w:tcW w:w="426"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367 446,61989</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377 375,08056</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389 692,31615</w:t>
            </w:r>
          </w:p>
        </w:tc>
        <w:tc>
          <w:tcPr>
            <w:tcW w:w="425"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400 275,78280</w:t>
            </w:r>
          </w:p>
        </w:tc>
        <w:tc>
          <w:tcPr>
            <w:tcW w:w="426" w:type="dxa"/>
            <w:textDirection w:val="btLr"/>
            <w:vAlign w:val="center"/>
          </w:tcPr>
          <w:p w:rsidR="00F01206" w:rsidRPr="002F596A" w:rsidRDefault="00FE6E1F" w:rsidP="00692135">
            <w:pPr>
              <w:ind w:left="-57" w:right="-57"/>
              <w:jc w:val="center"/>
              <w:rPr>
                <w:rFonts w:ascii="Times New Roman" w:hAnsi="Times New Roman"/>
                <w:bCs/>
                <w:sz w:val="22"/>
                <w:szCs w:val="22"/>
              </w:rPr>
            </w:pPr>
            <w:r w:rsidRPr="002F596A">
              <w:rPr>
                <w:rFonts w:ascii="Times New Roman" w:hAnsi="Times New Roman"/>
                <w:bCs/>
                <w:sz w:val="22"/>
                <w:szCs w:val="22"/>
              </w:rPr>
              <w:t>413 343,84045</w:t>
            </w:r>
          </w:p>
        </w:tc>
      </w:tr>
      <w:tr w:rsidR="00F01206" w:rsidRPr="002F596A" w:rsidTr="00320A87">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3.2.1</w:t>
            </w:r>
          </w:p>
        </w:tc>
        <w:tc>
          <w:tcPr>
            <w:tcW w:w="2835" w:type="dxa"/>
            <w:shd w:val="clear" w:color="auto" w:fill="auto"/>
          </w:tcPr>
          <w:p w:rsidR="00F01206" w:rsidRPr="002F596A" w:rsidRDefault="00F01206" w:rsidP="00F01206">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Предоставление субсидий юридическим лицам и индивидуальным предпринимателям в целях возмещения недополученных доходов в связи с осуществлением ими перевозок </w:t>
            </w:r>
            <w:r w:rsidR="00FE6E1F" w:rsidRPr="002F596A">
              <w:rPr>
                <w:rFonts w:ascii="Times New Roman" w:hAnsi="Times New Roman"/>
                <w:sz w:val="22"/>
                <w:szCs w:val="22"/>
              </w:rPr>
              <w:t xml:space="preserve">автомобильным транспортом общего пользования </w:t>
            </w:r>
            <w:r w:rsidRPr="002F596A">
              <w:rPr>
                <w:rFonts w:ascii="Times New Roman" w:hAnsi="Times New Roman"/>
                <w:sz w:val="22"/>
                <w:szCs w:val="22"/>
              </w:rPr>
              <w:t xml:space="preserve">городского </w:t>
            </w:r>
            <w:r w:rsidR="00DE0BBF" w:rsidRPr="002F596A">
              <w:rPr>
                <w:rFonts w:ascii="Times New Roman" w:hAnsi="Times New Roman"/>
                <w:sz w:val="22"/>
                <w:szCs w:val="22"/>
              </w:rPr>
              <w:t xml:space="preserve">(кроме города Рязани) </w:t>
            </w:r>
            <w:r w:rsidRPr="002F596A">
              <w:rPr>
                <w:rFonts w:ascii="Times New Roman" w:hAnsi="Times New Roman"/>
                <w:sz w:val="22"/>
                <w:szCs w:val="22"/>
              </w:rPr>
              <w:t>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Рязанской области с населенными пунктами данного муниципального района, граждан, имеющих право на меры социальной поддержки в соответствии с законодательством Рязанской области</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06</w:t>
            </w:r>
          </w:p>
        </w:tc>
        <w:tc>
          <w:tcPr>
            <w:tcW w:w="426" w:type="dxa"/>
            <w:textDirection w:val="btLr"/>
            <w:vAlign w:val="cente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bCs/>
                <w:sz w:val="22"/>
                <w:szCs w:val="22"/>
              </w:rPr>
              <w:t>503 916,47453</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53 054,121</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55 084,728</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57 024,222</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53 301,78195</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55 646,80433</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55 220,6461</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57 650,08929</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57 208,58936</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59 725,4925</w:t>
            </w:r>
            <w:r w:rsidR="00FA6DDA" w:rsidRPr="002F596A">
              <w:rPr>
                <w:rFonts w:ascii="Times New Roman" w:hAnsi="Times New Roman"/>
                <w:sz w:val="22"/>
                <w:szCs w:val="22"/>
              </w:rPr>
              <w:t>0</w:t>
            </w:r>
          </w:p>
        </w:tc>
      </w:tr>
      <w:tr w:rsidR="00F01206" w:rsidRPr="002F596A" w:rsidTr="00FE6E1F">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3.2.2</w:t>
            </w:r>
          </w:p>
        </w:tc>
        <w:tc>
          <w:tcPr>
            <w:tcW w:w="2835" w:type="dxa"/>
          </w:tcPr>
          <w:p w:rsidR="00F01206" w:rsidRPr="002F596A" w:rsidRDefault="00F01206" w:rsidP="00F01206">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субсидий организациям железнодорожного транспорта в целях возмещения недополученных доходов, возникающих в связи с предоставлением меры социальной поддержки учащимся и воспитанникам общеобразовательных организаций в возрасте старше 7 лет, обучающимся по очной форме обучения студентам (курсантам) профессиональных образовательных организаций и образовательных организаций высшего образования</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06</w:t>
            </w:r>
          </w:p>
        </w:tc>
        <w:tc>
          <w:tcPr>
            <w:tcW w:w="426" w:type="dxa"/>
            <w:textDirection w:val="btLr"/>
            <w:vAlign w:val="cente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bCs/>
                <w:sz w:val="22"/>
                <w:szCs w:val="22"/>
              </w:rPr>
              <w:t>198 161,00388</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20 986,160</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20 986,160</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20 986,160</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21 741,66176</w:t>
            </w:r>
          </w:p>
        </w:tc>
        <w:tc>
          <w:tcPr>
            <w:tcW w:w="426"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21 741,66176</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22 524,36158</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22 524,36158</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23 335,23860</w:t>
            </w:r>
          </w:p>
        </w:tc>
        <w:tc>
          <w:tcPr>
            <w:tcW w:w="426"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23 335,23860</w:t>
            </w:r>
          </w:p>
        </w:tc>
      </w:tr>
      <w:tr w:rsidR="00F01206" w:rsidRPr="002F596A" w:rsidTr="00FA6DDA">
        <w:trPr>
          <w:cantSplit/>
          <w:trHeight w:val="4380"/>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3.2.3</w:t>
            </w:r>
          </w:p>
        </w:tc>
        <w:tc>
          <w:tcPr>
            <w:tcW w:w="2835" w:type="dxa"/>
          </w:tcPr>
          <w:p w:rsidR="00F01206" w:rsidRPr="002F596A" w:rsidRDefault="00F01206" w:rsidP="002F596A">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Предоставление субвенций муниципальному образованию </w:t>
            </w:r>
            <w:r w:rsidR="002F596A">
              <w:rPr>
                <w:rFonts w:ascii="Times New Roman" w:hAnsi="Times New Roman"/>
                <w:sz w:val="22"/>
                <w:szCs w:val="22"/>
              </w:rPr>
              <w:t>–</w:t>
            </w:r>
            <w:r w:rsidRPr="002F596A">
              <w:rPr>
                <w:rFonts w:ascii="Times New Roman" w:hAnsi="Times New Roman"/>
                <w:sz w:val="22"/>
                <w:szCs w:val="22"/>
              </w:rPr>
              <w:t xml:space="preserve"> городской</w:t>
            </w:r>
            <w:r w:rsidR="002F596A">
              <w:rPr>
                <w:rFonts w:ascii="Times New Roman" w:hAnsi="Times New Roman"/>
                <w:sz w:val="22"/>
                <w:szCs w:val="22"/>
              </w:rPr>
              <w:t xml:space="preserve"> </w:t>
            </w:r>
            <w:r w:rsidRPr="002F596A">
              <w:rPr>
                <w:rFonts w:ascii="Times New Roman" w:hAnsi="Times New Roman"/>
                <w:sz w:val="22"/>
                <w:szCs w:val="22"/>
              </w:rPr>
              <w:t>округ город Рязань в связи с наделением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06</w:t>
            </w:r>
          </w:p>
        </w:tc>
        <w:tc>
          <w:tcPr>
            <w:tcW w:w="426" w:type="dxa"/>
            <w:textDirection w:val="btLr"/>
            <w:vAlign w:val="cente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bCs/>
                <w:sz w:val="22"/>
                <w:szCs w:val="22"/>
              </w:rPr>
              <w:t>2 647 933,84368</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271 973,83305</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272 776,91862</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273 169,91862</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280 792,01724</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290 058,1538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299 630,07288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309 517,86528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319 731,95484</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330 283,10935</w:t>
            </w:r>
          </w:p>
        </w:tc>
      </w:tr>
      <w:tr w:rsidR="00F01206" w:rsidRPr="002F596A" w:rsidTr="00FE6E1F">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3.3</w:t>
            </w:r>
          </w:p>
        </w:tc>
        <w:tc>
          <w:tcPr>
            <w:tcW w:w="2835" w:type="dxa"/>
          </w:tcPr>
          <w:p w:rsidR="00FA6DDA" w:rsidRPr="002F596A" w:rsidRDefault="00F01206" w:rsidP="00AF05CD">
            <w:pPr>
              <w:pStyle w:val="ConsPlusNormal"/>
              <w:rPr>
                <w:rFonts w:ascii="Times New Roman" w:hAnsi="Times New Roman" w:cs="Times New Roman"/>
                <w:szCs w:val="22"/>
              </w:rPr>
            </w:pPr>
            <w:r w:rsidRPr="002F596A">
              <w:rPr>
                <w:rFonts w:ascii="Times New Roman" w:hAnsi="Times New Roman" w:cs="Times New Roman"/>
                <w:szCs w:val="22"/>
              </w:rPr>
              <w:t xml:space="preserve">Задача 3. </w:t>
            </w:r>
            <w:r w:rsidR="00AF05CD" w:rsidRPr="002F596A">
              <w:rPr>
                <w:rFonts w:ascii="Times New Roman" w:hAnsi="Times New Roman" w:cs="Times New Roman"/>
                <w:szCs w:val="22"/>
              </w:rPr>
              <w:t>Развитие рынка использования природного газа (метана) в качестве моторного топлива и сети зарядных станций для электромобилей на территории Рязанской области</w:t>
            </w:r>
            <w:r w:rsidR="00920BC8" w:rsidRPr="002F596A">
              <w:rPr>
                <w:rFonts w:ascii="Times New Roman" w:hAnsi="Times New Roman" w:cs="Times New Roman"/>
                <w:szCs w:val="22"/>
              </w:rPr>
              <w:t>, в том числе</w:t>
            </w:r>
            <w:r w:rsidR="00B6389A" w:rsidRPr="002F596A">
              <w:rPr>
                <w:rFonts w:ascii="Times New Roman" w:hAnsi="Times New Roman" w:cs="Times New Roman"/>
                <w:szCs w:val="22"/>
              </w:rPr>
              <w:t>:</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w:t>
            </w:r>
            <w:r w:rsidR="002E6D68" w:rsidRPr="002F596A">
              <w:rPr>
                <w:rFonts w:ascii="Times New Roman" w:hAnsi="Times New Roman" w:cs="Times New Roman"/>
                <w:szCs w:val="22"/>
              </w:rPr>
              <w:t>7</w:t>
            </w:r>
          </w:p>
        </w:tc>
        <w:tc>
          <w:tcPr>
            <w:tcW w:w="426" w:type="dxa"/>
            <w:textDirection w:val="btLr"/>
            <w:vAlign w:val="cente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bCs/>
                <w:sz w:val="22"/>
                <w:szCs w:val="22"/>
              </w:rPr>
              <w:t>84 133,43721</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A6DDA"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12 898,5594</w:t>
            </w:r>
            <w:r w:rsidR="00FA6DDA" w:rsidRPr="002F596A">
              <w:rPr>
                <w:rFonts w:ascii="Times New Roman" w:hAnsi="Times New Roman"/>
                <w:sz w:val="22"/>
                <w:szCs w:val="22"/>
              </w:rPr>
              <w:t>5</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color w:val="000000"/>
                <w:sz w:val="22"/>
                <w:szCs w:val="22"/>
              </w:rPr>
              <w:t>13 326,9076</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color w:val="000000"/>
                <w:sz w:val="22"/>
                <w:szCs w:val="22"/>
              </w:rPr>
              <w:t>13 770,67627</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color w:val="000000"/>
                <w:sz w:val="22"/>
                <w:szCs w:val="22"/>
              </w:rPr>
              <w:t>14 230,4206</w:t>
            </w:r>
            <w:r w:rsidR="00FA6DDA" w:rsidRPr="002F596A">
              <w:rPr>
                <w:rFonts w:ascii="Times New Roman" w:hAnsi="Times New Roman"/>
                <w:color w:val="000000"/>
                <w:sz w:val="22"/>
                <w:szCs w:val="22"/>
              </w:rPr>
              <w:t>1</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color w:val="000000"/>
                <w:sz w:val="22"/>
                <w:szCs w:val="22"/>
              </w:rPr>
              <w:t>14 706,71576</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color w:val="000000"/>
                <w:sz w:val="22"/>
                <w:szCs w:val="22"/>
              </w:rPr>
              <w:t>15 200,1575</w:t>
            </w:r>
            <w:r w:rsidR="00FA6DDA" w:rsidRPr="002F596A">
              <w:rPr>
                <w:rFonts w:ascii="Times New Roman" w:hAnsi="Times New Roman"/>
                <w:color w:val="000000"/>
                <w:sz w:val="22"/>
                <w:szCs w:val="22"/>
              </w:rPr>
              <w:t>2</w:t>
            </w:r>
          </w:p>
        </w:tc>
      </w:tr>
      <w:tr w:rsidR="00F01206" w:rsidRPr="002F596A" w:rsidTr="00FE6E1F">
        <w:trPr>
          <w:cantSplit/>
          <w:trHeight w:val="99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3.3.1</w:t>
            </w:r>
          </w:p>
        </w:tc>
        <w:tc>
          <w:tcPr>
            <w:tcW w:w="2835" w:type="dxa"/>
          </w:tcPr>
          <w:p w:rsidR="00F01206" w:rsidRPr="002F596A" w:rsidRDefault="00F66006" w:rsidP="00F01206">
            <w:pPr>
              <w:pStyle w:val="ConsPlusNormal"/>
              <w:rPr>
                <w:rFonts w:ascii="Times New Roman" w:hAnsi="Times New Roman" w:cs="Times New Roman"/>
                <w:szCs w:val="22"/>
              </w:rPr>
            </w:pPr>
            <w:r w:rsidRPr="002F596A">
              <w:rPr>
                <w:rFonts w:ascii="Times New Roman" w:hAnsi="Times New Roman" w:cs="Times New Roman"/>
                <w:szCs w:val="22"/>
              </w:rPr>
              <w:t>Предоставление субсидий юридическим лицам на финансовую поддержку реализации проектов по строительству (реконструкции) объектов заправки природным газом</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07</w:t>
            </w:r>
          </w:p>
        </w:tc>
        <w:tc>
          <w:tcPr>
            <w:tcW w:w="426" w:type="dxa"/>
            <w:textDirection w:val="btLr"/>
            <w:vAlign w:val="cente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bCs/>
                <w:sz w:val="22"/>
                <w:szCs w:val="22"/>
              </w:rPr>
              <w:t>60 323,29867</w:t>
            </w:r>
          </w:p>
        </w:tc>
        <w:tc>
          <w:tcPr>
            <w:tcW w:w="425" w:type="dxa"/>
            <w:textDirection w:val="btLr"/>
          </w:tcPr>
          <w:p w:rsidR="00F01206" w:rsidRPr="002F596A" w:rsidRDefault="008606A6" w:rsidP="00692135">
            <w:pPr>
              <w:ind w:left="-57" w:right="-57"/>
              <w:jc w:val="center"/>
              <w:rPr>
                <w:rFonts w:ascii="Times New Roman" w:hAnsi="Times New Roman"/>
                <w:bCs/>
                <w:sz w:val="22"/>
                <w:szCs w:val="22"/>
              </w:rPr>
            </w:pPr>
            <w:r w:rsidRPr="002F596A">
              <w:rPr>
                <w:rFonts w:ascii="Times New Roman" w:hAnsi="Times New Roman"/>
                <w:bCs/>
                <w:sz w:val="22"/>
                <w:szCs w:val="22"/>
              </w:rPr>
              <w:t>0,0</w:t>
            </w:r>
          </w:p>
        </w:tc>
        <w:tc>
          <w:tcPr>
            <w:tcW w:w="425" w:type="dxa"/>
            <w:textDirection w:val="btLr"/>
          </w:tcPr>
          <w:p w:rsidR="00F01206" w:rsidRPr="002F596A" w:rsidRDefault="008606A6" w:rsidP="00692135">
            <w:pPr>
              <w:pStyle w:val="ConsPlusNormal"/>
              <w:ind w:left="-57" w:right="-57"/>
              <w:jc w:val="center"/>
              <w:rPr>
                <w:rFonts w:ascii="Times New Roman" w:hAnsi="Times New Roman" w:cs="Times New Roman"/>
                <w:bCs/>
                <w:szCs w:val="22"/>
              </w:rPr>
            </w:pPr>
            <w:r w:rsidRPr="002F596A">
              <w:rPr>
                <w:rFonts w:ascii="Times New Roman" w:hAnsi="Times New Roman" w:cs="Times New Roman"/>
                <w:bCs/>
                <w:szCs w:val="22"/>
              </w:rPr>
              <w:t>0,0</w:t>
            </w:r>
          </w:p>
        </w:tc>
        <w:tc>
          <w:tcPr>
            <w:tcW w:w="425" w:type="dxa"/>
            <w:textDirection w:val="btLr"/>
          </w:tcPr>
          <w:p w:rsidR="00F01206" w:rsidRPr="002F596A" w:rsidRDefault="008606A6" w:rsidP="00692135">
            <w:pPr>
              <w:ind w:left="-57" w:right="-57"/>
              <w:jc w:val="center"/>
              <w:rPr>
                <w:rFonts w:ascii="Times New Roman" w:hAnsi="Times New Roman"/>
                <w:bCs/>
                <w:sz w:val="22"/>
                <w:szCs w:val="22"/>
              </w:rPr>
            </w:pPr>
            <w:r w:rsidRPr="002F596A">
              <w:rPr>
                <w:rFonts w:ascii="Times New Roman" w:hAnsi="Times New Roman"/>
                <w:bCs/>
                <w:sz w:val="22"/>
                <w:szCs w:val="22"/>
              </w:rPr>
              <w:t>0,0</w:t>
            </w:r>
          </w:p>
        </w:tc>
        <w:tc>
          <w:tcPr>
            <w:tcW w:w="425" w:type="dxa"/>
            <w:textDirection w:val="btLr"/>
          </w:tcPr>
          <w:p w:rsidR="00F01206" w:rsidRPr="002F596A" w:rsidRDefault="00F01206" w:rsidP="00692135">
            <w:pPr>
              <w:ind w:left="-57" w:right="-57"/>
              <w:jc w:val="center"/>
              <w:rPr>
                <w:rFonts w:ascii="Times New Roman" w:hAnsi="Times New Roman"/>
                <w:bCs/>
                <w:sz w:val="22"/>
                <w:szCs w:val="22"/>
              </w:rPr>
            </w:pPr>
            <w:r w:rsidRPr="002F596A">
              <w:rPr>
                <w:rFonts w:ascii="Times New Roman" w:hAnsi="Times New Roman"/>
                <w:bCs/>
                <w:sz w:val="22"/>
                <w:szCs w:val="22"/>
              </w:rPr>
              <w:t>9 186,34046</w:t>
            </w:r>
          </w:p>
        </w:tc>
        <w:tc>
          <w:tcPr>
            <w:tcW w:w="426" w:type="dxa"/>
            <w:textDirection w:val="btLr"/>
          </w:tcPr>
          <w:p w:rsidR="00F01206" w:rsidRPr="002F596A" w:rsidRDefault="00F01206" w:rsidP="00692135">
            <w:pPr>
              <w:ind w:left="-57" w:right="-57"/>
              <w:jc w:val="center"/>
              <w:rPr>
                <w:rFonts w:ascii="Times New Roman" w:hAnsi="Times New Roman"/>
                <w:bCs/>
                <w:sz w:val="22"/>
                <w:szCs w:val="22"/>
              </w:rPr>
            </w:pPr>
            <w:r w:rsidRPr="002F596A">
              <w:rPr>
                <w:rFonts w:ascii="Times New Roman" w:hAnsi="Times New Roman"/>
                <w:bCs/>
                <w:sz w:val="22"/>
                <w:szCs w:val="22"/>
              </w:rPr>
              <w:t>9 517,04872</w:t>
            </w:r>
          </w:p>
        </w:tc>
        <w:tc>
          <w:tcPr>
            <w:tcW w:w="425" w:type="dxa"/>
            <w:textDirection w:val="btLr"/>
          </w:tcPr>
          <w:p w:rsidR="00F01206" w:rsidRPr="002F596A" w:rsidRDefault="00F01206" w:rsidP="00692135">
            <w:pPr>
              <w:ind w:left="-57" w:right="-57"/>
              <w:jc w:val="center"/>
              <w:rPr>
                <w:rFonts w:ascii="Times New Roman" w:hAnsi="Times New Roman"/>
                <w:bCs/>
                <w:sz w:val="22"/>
                <w:szCs w:val="22"/>
              </w:rPr>
            </w:pPr>
            <w:r w:rsidRPr="002F596A">
              <w:rPr>
                <w:rFonts w:ascii="Times New Roman" w:hAnsi="Times New Roman"/>
                <w:bCs/>
                <w:sz w:val="22"/>
                <w:szCs w:val="22"/>
              </w:rPr>
              <w:t>9 859,66247</w:t>
            </w:r>
          </w:p>
        </w:tc>
        <w:tc>
          <w:tcPr>
            <w:tcW w:w="425" w:type="dxa"/>
            <w:textDirection w:val="btLr"/>
          </w:tcPr>
          <w:p w:rsidR="00F01206" w:rsidRPr="002F596A" w:rsidRDefault="00F01206" w:rsidP="00692135">
            <w:pPr>
              <w:ind w:left="-57" w:right="-57"/>
              <w:jc w:val="center"/>
              <w:rPr>
                <w:rFonts w:ascii="Times New Roman" w:hAnsi="Times New Roman"/>
                <w:bCs/>
                <w:sz w:val="22"/>
                <w:szCs w:val="22"/>
              </w:rPr>
            </w:pPr>
            <w:r w:rsidRPr="002F596A">
              <w:rPr>
                <w:rFonts w:ascii="Times New Roman" w:hAnsi="Times New Roman"/>
                <w:bCs/>
                <w:sz w:val="22"/>
                <w:szCs w:val="22"/>
              </w:rPr>
              <w:t>10 214,61032</w:t>
            </w:r>
          </w:p>
        </w:tc>
        <w:tc>
          <w:tcPr>
            <w:tcW w:w="425" w:type="dxa"/>
            <w:textDirection w:val="btLr"/>
          </w:tcPr>
          <w:p w:rsidR="00F01206" w:rsidRPr="002F596A" w:rsidRDefault="00F01206" w:rsidP="00692135">
            <w:pPr>
              <w:ind w:left="-57" w:right="-57"/>
              <w:jc w:val="center"/>
              <w:rPr>
                <w:rFonts w:ascii="Times New Roman" w:hAnsi="Times New Roman"/>
                <w:bCs/>
                <w:sz w:val="22"/>
                <w:szCs w:val="22"/>
              </w:rPr>
            </w:pPr>
            <w:r w:rsidRPr="002F596A">
              <w:rPr>
                <w:rFonts w:ascii="Times New Roman" w:hAnsi="Times New Roman"/>
                <w:bCs/>
                <w:sz w:val="22"/>
                <w:szCs w:val="22"/>
              </w:rPr>
              <w:t>10 582,3363</w:t>
            </w:r>
          </w:p>
        </w:tc>
        <w:tc>
          <w:tcPr>
            <w:tcW w:w="426" w:type="dxa"/>
            <w:textDirection w:val="btLr"/>
          </w:tcPr>
          <w:p w:rsidR="00F01206" w:rsidRPr="002F596A" w:rsidRDefault="00F01206" w:rsidP="00692135">
            <w:pPr>
              <w:ind w:left="-57" w:right="-57"/>
              <w:jc w:val="center"/>
              <w:rPr>
                <w:rFonts w:ascii="Times New Roman" w:hAnsi="Times New Roman"/>
                <w:bCs/>
                <w:sz w:val="22"/>
                <w:szCs w:val="22"/>
              </w:rPr>
            </w:pPr>
            <w:r w:rsidRPr="002F596A">
              <w:rPr>
                <w:rFonts w:ascii="Times New Roman" w:hAnsi="Times New Roman"/>
                <w:bCs/>
                <w:sz w:val="22"/>
                <w:szCs w:val="22"/>
              </w:rPr>
              <w:t>10 963,3004</w:t>
            </w:r>
          </w:p>
        </w:tc>
      </w:tr>
      <w:tr w:rsidR="00F01206" w:rsidRPr="002F596A" w:rsidTr="00AF05CD">
        <w:trPr>
          <w:cantSplit/>
          <w:trHeight w:val="1552"/>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3.3.2</w:t>
            </w:r>
          </w:p>
        </w:tc>
        <w:tc>
          <w:tcPr>
            <w:tcW w:w="2835" w:type="dxa"/>
          </w:tcPr>
          <w:p w:rsidR="00F01206" w:rsidRPr="002F596A" w:rsidRDefault="00F66006" w:rsidP="00F01206">
            <w:pPr>
              <w:autoSpaceDE w:val="0"/>
              <w:autoSpaceDN w:val="0"/>
              <w:adjustRightInd w:val="0"/>
              <w:rPr>
                <w:rFonts w:ascii="Times New Roman" w:hAnsi="Times New Roman"/>
                <w:sz w:val="22"/>
                <w:szCs w:val="22"/>
              </w:rPr>
            </w:pPr>
            <w:r w:rsidRPr="002F596A">
              <w:rPr>
                <w:rFonts w:ascii="Times New Roman" w:hAnsi="Times New Roman"/>
                <w:sz w:val="22"/>
                <w:szCs w:val="22"/>
              </w:rPr>
              <w:t>Предоставление субсидий юридическим лицам и индивидуальным предпринимателям на возмещение части затрат на переоборудование транспортных средств для работы на природном газе</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07</w:t>
            </w:r>
          </w:p>
        </w:tc>
        <w:tc>
          <w:tcPr>
            <w:tcW w:w="426" w:type="dxa"/>
            <w:textDirection w:val="btLr"/>
            <w:vAlign w:val="cente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bCs/>
                <w:sz w:val="22"/>
                <w:szCs w:val="22"/>
              </w:rPr>
              <w:t>17 810,13854</w:t>
            </w:r>
          </w:p>
        </w:tc>
        <w:tc>
          <w:tcPr>
            <w:tcW w:w="425" w:type="dxa"/>
            <w:textDirection w:val="btL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2 712,21899</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2 809,85888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2 911,0138</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3 015,81029</w:t>
            </w:r>
          </w:p>
        </w:tc>
        <w:tc>
          <w:tcPr>
            <w:tcW w:w="425"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3 124,37946</w:t>
            </w:r>
          </w:p>
        </w:tc>
        <w:tc>
          <w:tcPr>
            <w:tcW w:w="426" w:type="dxa"/>
            <w:textDirection w:val="btL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3 236,85712</w:t>
            </w:r>
          </w:p>
        </w:tc>
      </w:tr>
      <w:tr w:rsidR="00F01206" w:rsidRPr="002F596A" w:rsidTr="00AF05CD">
        <w:trPr>
          <w:cantSplit/>
          <w:trHeight w:val="1619"/>
        </w:trPr>
        <w:tc>
          <w:tcPr>
            <w:tcW w:w="567" w:type="dxa"/>
          </w:tcPr>
          <w:p w:rsidR="00F01206" w:rsidRPr="002F596A" w:rsidRDefault="00F01206" w:rsidP="00F01206">
            <w:pPr>
              <w:pStyle w:val="ConsPlusNormal"/>
              <w:jc w:val="center"/>
              <w:rPr>
                <w:rFonts w:ascii="Times New Roman" w:hAnsi="Times New Roman" w:cs="Times New Roman"/>
                <w:szCs w:val="22"/>
              </w:rPr>
            </w:pPr>
            <w:r w:rsidRPr="002F596A">
              <w:rPr>
                <w:rFonts w:ascii="Times New Roman" w:hAnsi="Times New Roman" w:cs="Times New Roman"/>
                <w:szCs w:val="22"/>
              </w:rPr>
              <w:t>3.3.</w:t>
            </w:r>
            <w:r w:rsidR="00E86CC2" w:rsidRPr="002F596A">
              <w:rPr>
                <w:rFonts w:ascii="Times New Roman" w:hAnsi="Times New Roman" w:cs="Times New Roman"/>
                <w:szCs w:val="22"/>
              </w:rPr>
              <w:t>3</w:t>
            </w:r>
          </w:p>
        </w:tc>
        <w:tc>
          <w:tcPr>
            <w:tcW w:w="2835" w:type="dxa"/>
          </w:tcPr>
          <w:p w:rsidR="00F01206" w:rsidRPr="002F596A" w:rsidRDefault="00F66006" w:rsidP="00F01206">
            <w:pPr>
              <w:pStyle w:val="ConsPlusNormal"/>
              <w:rPr>
                <w:rFonts w:ascii="Times New Roman" w:hAnsi="Times New Roman" w:cs="Times New Roman"/>
                <w:szCs w:val="22"/>
              </w:rPr>
            </w:pPr>
            <w:r w:rsidRPr="002F596A">
              <w:rPr>
                <w:rFonts w:ascii="Times New Roman" w:hAnsi="Times New Roman" w:cs="Times New Roman"/>
                <w:szCs w:val="22"/>
              </w:rPr>
              <w:t xml:space="preserve">Предоставление субсидий юридическим лицам на строительство </w:t>
            </w:r>
            <w:proofErr w:type="spellStart"/>
            <w:r w:rsidRPr="002F596A">
              <w:rPr>
                <w:rFonts w:ascii="Times New Roman" w:hAnsi="Times New Roman" w:cs="Times New Roman"/>
                <w:szCs w:val="22"/>
              </w:rPr>
              <w:t>электрозарядных</w:t>
            </w:r>
            <w:proofErr w:type="spellEnd"/>
            <w:r w:rsidRPr="002F596A">
              <w:rPr>
                <w:rFonts w:ascii="Times New Roman" w:hAnsi="Times New Roman" w:cs="Times New Roman"/>
                <w:szCs w:val="22"/>
              </w:rPr>
              <w:t xml:space="preserve"> станций</w:t>
            </w:r>
          </w:p>
        </w:tc>
        <w:tc>
          <w:tcPr>
            <w:tcW w:w="426"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extDirection w:val="btLr"/>
            <w:vAlign w:val="center"/>
          </w:tcPr>
          <w:p w:rsidR="00F01206" w:rsidRPr="002F596A" w:rsidRDefault="00F01206"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vAlign w:val="center"/>
          </w:tcPr>
          <w:p w:rsidR="00F01206" w:rsidRPr="002F596A" w:rsidRDefault="002E6D68" w:rsidP="00F0120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07</w:t>
            </w:r>
          </w:p>
        </w:tc>
        <w:tc>
          <w:tcPr>
            <w:tcW w:w="426" w:type="dxa"/>
            <w:textDirection w:val="btLr"/>
          </w:tcPr>
          <w:p w:rsidR="00F01206" w:rsidRPr="002F596A" w:rsidRDefault="008606A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6 000,0</w:t>
            </w:r>
          </w:p>
        </w:tc>
        <w:tc>
          <w:tcPr>
            <w:tcW w:w="425" w:type="dxa"/>
            <w:textDirection w:val="btL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tcPr>
          <w:p w:rsidR="00F01206" w:rsidRPr="002F596A" w:rsidRDefault="008606A6" w:rsidP="00692135">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0,0</w:t>
            </w:r>
          </w:p>
        </w:tc>
        <w:tc>
          <w:tcPr>
            <w:tcW w:w="425" w:type="dxa"/>
            <w:textDirection w:val="btLr"/>
            <w:vAlign w:val="center"/>
          </w:tcPr>
          <w:p w:rsidR="00F01206" w:rsidRPr="002F596A" w:rsidRDefault="008606A6" w:rsidP="00692135">
            <w:pPr>
              <w:ind w:left="-57" w:right="-57"/>
              <w:jc w:val="center"/>
              <w:rPr>
                <w:rFonts w:ascii="Times New Roman" w:hAnsi="Times New Roman"/>
                <w:sz w:val="22"/>
                <w:szCs w:val="22"/>
              </w:rPr>
            </w:pPr>
            <w:r w:rsidRPr="002F596A">
              <w:rPr>
                <w:rFonts w:ascii="Times New Roman" w:hAnsi="Times New Roman"/>
                <w:sz w:val="22"/>
                <w:szCs w:val="22"/>
              </w:rPr>
              <w:t>0,0</w:t>
            </w:r>
          </w:p>
        </w:tc>
        <w:tc>
          <w:tcPr>
            <w:tcW w:w="425" w:type="dxa"/>
            <w:textDirection w:val="btLr"/>
            <w:vAlign w:val="cente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1 000,0</w:t>
            </w:r>
          </w:p>
        </w:tc>
        <w:tc>
          <w:tcPr>
            <w:tcW w:w="426" w:type="dxa"/>
            <w:textDirection w:val="btLr"/>
            <w:vAlign w:val="cente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1 000,0</w:t>
            </w:r>
          </w:p>
        </w:tc>
        <w:tc>
          <w:tcPr>
            <w:tcW w:w="425" w:type="dxa"/>
            <w:textDirection w:val="btLr"/>
            <w:vAlign w:val="cente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1 000,0</w:t>
            </w:r>
          </w:p>
        </w:tc>
        <w:tc>
          <w:tcPr>
            <w:tcW w:w="425" w:type="dxa"/>
            <w:textDirection w:val="btLr"/>
            <w:vAlign w:val="cente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1 000,0</w:t>
            </w:r>
          </w:p>
        </w:tc>
        <w:tc>
          <w:tcPr>
            <w:tcW w:w="425" w:type="dxa"/>
            <w:textDirection w:val="btLr"/>
            <w:vAlign w:val="cente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1 000,0</w:t>
            </w:r>
          </w:p>
        </w:tc>
        <w:tc>
          <w:tcPr>
            <w:tcW w:w="426" w:type="dxa"/>
            <w:textDirection w:val="btLr"/>
            <w:vAlign w:val="center"/>
          </w:tcPr>
          <w:p w:rsidR="00F01206" w:rsidRPr="002F596A" w:rsidRDefault="00F01206" w:rsidP="00692135">
            <w:pPr>
              <w:ind w:left="-57" w:right="-57"/>
              <w:jc w:val="center"/>
              <w:rPr>
                <w:rFonts w:ascii="Times New Roman" w:hAnsi="Times New Roman"/>
                <w:sz w:val="22"/>
                <w:szCs w:val="22"/>
              </w:rPr>
            </w:pPr>
            <w:r w:rsidRPr="002F596A">
              <w:rPr>
                <w:rFonts w:ascii="Times New Roman" w:hAnsi="Times New Roman"/>
                <w:sz w:val="22"/>
                <w:szCs w:val="22"/>
              </w:rPr>
              <w:t>1 000,0</w:t>
            </w:r>
          </w:p>
        </w:tc>
      </w:tr>
      <w:tr w:rsidR="007A7620" w:rsidRPr="002F596A" w:rsidTr="00320A87">
        <w:trPr>
          <w:cantSplit/>
          <w:trHeight w:val="1631"/>
        </w:trPr>
        <w:tc>
          <w:tcPr>
            <w:tcW w:w="4253" w:type="dxa"/>
            <w:gridSpan w:val="4"/>
          </w:tcPr>
          <w:p w:rsidR="007A7620" w:rsidRPr="002F596A" w:rsidRDefault="007A7620" w:rsidP="007A7620">
            <w:pPr>
              <w:ind w:right="113"/>
              <w:rPr>
                <w:rFonts w:ascii="Times New Roman" w:hAnsi="Times New Roman"/>
                <w:sz w:val="22"/>
                <w:szCs w:val="22"/>
              </w:rPr>
            </w:pPr>
            <w:r w:rsidRPr="002F596A">
              <w:rPr>
                <w:rFonts w:ascii="Times New Roman" w:hAnsi="Times New Roman"/>
                <w:sz w:val="22"/>
                <w:szCs w:val="22"/>
              </w:rPr>
              <w:t>Всего по комплексу процессных мероприятий</w:t>
            </w:r>
          </w:p>
        </w:tc>
        <w:tc>
          <w:tcPr>
            <w:tcW w:w="425" w:type="dxa"/>
            <w:textDirection w:val="btLr"/>
            <w:vAlign w:val="center"/>
          </w:tcPr>
          <w:p w:rsidR="007A7620" w:rsidRPr="002F596A" w:rsidRDefault="007A7620" w:rsidP="007A7620">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ОБ</w:t>
            </w:r>
          </w:p>
        </w:tc>
        <w:tc>
          <w:tcPr>
            <w:tcW w:w="425" w:type="dxa"/>
            <w:textDirection w:val="btLr"/>
          </w:tcPr>
          <w:p w:rsidR="007A7620" w:rsidRPr="002F596A" w:rsidRDefault="007A7620" w:rsidP="007A7620">
            <w:pPr>
              <w:ind w:left="113" w:right="113"/>
              <w:jc w:val="center"/>
              <w:rPr>
                <w:rFonts w:ascii="Times New Roman" w:hAnsi="Times New Roman"/>
                <w:sz w:val="22"/>
                <w:szCs w:val="22"/>
              </w:rPr>
            </w:pPr>
          </w:p>
        </w:tc>
        <w:tc>
          <w:tcPr>
            <w:tcW w:w="426" w:type="dxa"/>
            <w:textDirection w:val="btLr"/>
            <w:vAlign w:val="center"/>
          </w:tcPr>
          <w:p w:rsidR="007A7620" w:rsidRPr="002F596A" w:rsidRDefault="008606A6" w:rsidP="007A7620">
            <w:pPr>
              <w:ind w:left="-57" w:right="-57"/>
              <w:jc w:val="center"/>
              <w:rPr>
                <w:rFonts w:ascii="Times New Roman" w:hAnsi="Times New Roman"/>
                <w:sz w:val="22"/>
                <w:szCs w:val="22"/>
              </w:rPr>
            </w:pPr>
            <w:r w:rsidRPr="002F596A">
              <w:rPr>
                <w:rFonts w:ascii="Times New Roman" w:hAnsi="Times New Roman"/>
                <w:sz w:val="22"/>
                <w:szCs w:val="22"/>
              </w:rPr>
              <w:t>9 846 151,24435</w:t>
            </w:r>
          </w:p>
        </w:tc>
        <w:tc>
          <w:tcPr>
            <w:tcW w:w="425" w:type="dxa"/>
            <w:textDirection w:val="btLr"/>
            <w:vAlign w:val="center"/>
          </w:tcPr>
          <w:p w:rsidR="007A7620" w:rsidRPr="002F596A" w:rsidRDefault="008606A6" w:rsidP="007A7620">
            <w:pPr>
              <w:ind w:left="-57" w:right="-57"/>
              <w:jc w:val="center"/>
              <w:rPr>
                <w:rFonts w:ascii="Times New Roman" w:hAnsi="Times New Roman"/>
                <w:sz w:val="22"/>
                <w:szCs w:val="22"/>
              </w:rPr>
            </w:pPr>
            <w:r w:rsidRPr="002F596A">
              <w:rPr>
                <w:rFonts w:ascii="Times New Roman" w:hAnsi="Times New Roman"/>
                <w:sz w:val="22"/>
                <w:szCs w:val="22"/>
              </w:rPr>
              <w:t>908 368,18042</w:t>
            </w:r>
          </w:p>
        </w:tc>
        <w:tc>
          <w:tcPr>
            <w:tcW w:w="425" w:type="dxa"/>
            <w:textDirection w:val="btLr"/>
            <w:vAlign w:val="center"/>
          </w:tcPr>
          <w:p w:rsidR="007A7620" w:rsidRPr="002F596A" w:rsidRDefault="008606A6" w:rsidP="007A7620">
            <w:pPr>
              <w:ind w:left="-57" w:right="-57"/>
              <w:jc w:val="center"/>
              <w:rPr>
                <w:rFonts w:ascii="Times New Roman" w:hAnsi="Times New Roman"/>
                <w:sz w:val="22"/>
                <w:szCs w:val="22"/>
              </w:rPr>
            </w:pPr>
            <w:r w:rsidRPr="002F596A">
              <w:rPr>
                <w:rFonts w:ascii="Times New Roman" w:hAnsi="Times New Roman"/>
                <w:sz w:val="22"/>
                <w:szCs w:val="22"/>
              </w:rPr>
              <w:t>791 450,52064</w:t>
            </w:r>
          </w:p>
        </w:tc>
        <w:tc>
          <w:tcPr>
            <w:tcW w:w="425" w:type="dxa"/>
            <w:textDirection w:val="btLr"/>
            <w:vAlign w:val="center"/>
          </w:tcPr>
          <w:p w:rsidR="007A7620" w:rsidRPr="002F596A" w:rsidRDefault="008606A6" w:rsidP="007A7620">
            <w:pPr>
              <w:ind w:left="-57" w:right="-57"/>
              <w:jc w:val="center"/>
              <w:rPr>
                <w:rFonts w:ascii="Times New Roman" w:hAnsi="Times New Roman"/>
                <w:sz w:val="22"/>
                <w:szCs w:val="22"/>
              </w:rPr>
            </w:pPr>
            <w:r w:rsidRPr="002F596A">
              <w:rPr>
                <w:rFonts w:ascii="Times New Roman" w:hAnsi="Times New Roman"/>
                <w:sz w:val="22"/>
                <w:szCs w:val="22"/>
              </w:rPr>
              <w:t>799 211,76629</w:t>
            </w:r>
          </w:p>
        </w:tc>
        <w:tc>
          <w:tcPr>
            <w:tcW w:w="425" w:type="dxa"/>
            <w:textDirection w:val="btLr"/>
            <w:vAlign w:val="center"/>
          </w:tcPr>
          <w:p w:rsidR="007A7620" w:rsidRPr="002F596A" w:rsidRDefault="008606A6" w:rsidP="007A7620">
            <w:pPr>
              <w:ind w:left="-57" w:right="-57"/>
              <w:jc w:val="center"/>
              <w:rPr>
                <w:rFonts w:ascii="Times New Roman" w:hAnsi="Times New Roman"/>
                <w:sz w:val="22"/>
                <w:szCs w:val="22"/>
              </w:rPr>
            </w:pPr>
            <w:r w:rsidRPr="002F596A">
              <w:rPr>
                <w:rFonts w:ascii="Times New Roman" w:hAnsi="Times New Roman"/>
                <w:sz w:val="22"/>
                <w:szCs w:val="22"/>
              </w:rPr>
              <w:t>1 124 418,14204</w:t>
            </w:r>
          </w:p>
        </w:tc>
        <w:tc>
          <w:tcPr>
            <w:tcW w:w="426" w:type="dxa"/>
            <w:shd w:val="clear" w:color="auto" w:fill="auto"/>
            <w:textDirection w:val="btLr"/>
            <w:vAlign w:val="center"/>
          </w:tcPr>
          <w:p w:rsidR="007A7620" w:rsidRPr="002F596A" w:rsidRDefault="007D3566" w:rsidP="007A7620">
            <w:pPr>
              <w:ind w:left="-57" w:right="-57"/>
              <w:jc w:val="center"/>
              <w:rPr>
                <w:rFonts w:ascii="Times New Roman" w:hAnsi="Times New Roman"/>
                <w:sz w:val="22"/>
                <w:szCs w:val="22"/>
              </w:rPr>
            </w:pPr>
            <w:r w:rsidRPr="002F596A">
              <w:rPr>
                <w:rFonts w:ascii="Times New Roman" w:hAnsi="Times New Roman"/>
                <w:sz w:val="22"/>
                <w:szCs w:val="22"/>
              </w:rPr>
              <w:t>1 163 543,59103</w:t>
            </w:r>
          </w:p>
        </w:tc>
        <w:tc>
          <w:tcPr>
            <w:tcW w:w="425" w:type="dxa"/>
            <w:shd w:val="clear" w:color="auto" w:fill="auto"/>
            <w:textDirection w:val="btLr"/>
            <w:vAlign w:val="center"/>
          </w:tcPr>
          <w:p w:rsidR="007A7620" w:rsidRPr="002F596A" w:rsidRDefault="007D3566" w:rsidP="007A7620">
            <w:pPr>
              <w:ind w:left="-57" w:right="-57"/>
              <w:jc w:val="center"/>
              <w:rPr>
                <w:rFonts w:ascii="Times New Roman" w:hAnsi="Times New Roman"/>
                <w:sz w:val="22"/>
                <w:szCs w:val="22"/>
              </w:rPr>
            </w:pPr>
            <w:r w:rsidRPr="002F596A">
              <w:rPr>
                <w:rFonts w:ascii="Times New Roman" w:hAnsi="Times New Roman"/>
                <w:sz w:val="22"/>
                <w:szCs w:val="22"/>
              </w:rPr>
              <w:t>1201 761,58798</w:t>
            </w:r>
          </w:p>
        </w:tc>
        <w:tc>
          <w:tcPr>
            <w:tcW w:w="425" w:type="dxa"/>
            <w:shd w:val="clear" w:color="auto" w:fill="auto"/>
            <w:textDirection w:val="btLr"/>
            <w:vAlign w:val="center"/>
          </w:tcPr>
          <w:p w:rsidR="007A7620" w:rsidRPr="002F596A" w:rsidRDefault="007D3566" w:rsidP="007A7620">
            <w:pPr>
              <w:ind w:left="-57" w:right="-57"/>
              <w:jc w:val="center"/>
              <w:rPr>
                <w:rFonts w:ascii="Times New Roman" w:hAnsi="Times New Roman"/>
                <w:sz w:val="22"/>
                <w:szCs w:val="22"/>
              </w:rPr>
            </w:pPr>
            <w:r w:rsidRPr="002F596A">
              <w:rPr>
                <w:rFonts w:ascii="Times New Roman" w:hAnsi="Times New Roman"/>
                <w:sz w:val="22"/>
                <w:szCs w:val="22"/>
              </w:rPr>
              <w:t>1 243 593,40121</w:t>
            </w:r>
          </w:p>
        </w:tc>
        <w:tc>
          <w:tcPr>
            <w:tcW w:w="425" w:type="dxa"/>
            <w:shd w:val="clear" w:color="auto" w:fill="auto"/>
            <w:textDirection w:val="btLr"/>
            <w:vAlign w:val="center"/>
          </w:tcPr>
          <w:p w:rsidR="007A7620" w:rsidRPr="002F596A" w:rsidRDefault="007D3566" w:rsidP="007A7620">
            <w:pPr>
              <w:ind w:left="-57" w:right="-57"/>
              <w:jc w:val="center"/>
              <w:rPr>
                <w:rFonts w:ascii="Times New Roman" w:hAnsi="Times New Roman"/>
                <w:sz w:val="22"/>
                <w:szCs w:val="22"/>
              </w:rPr>
            </w:pPr>
            <w:r w:rsidRPr="002F596A">
              <w:rPr>
                <w:rFonts w:ascii="Times New Roman" w:hAnsi="Times New Roman"/>
                <w:sz w:val="22"/>
                <w:szCs w:val="22"/>
              </w:rPr>
              <w:t>1 284 537,57127</w:t>
            </w:r>
          </w:p>
        </w:tc>
        <w:tc>
          <w:tcPr>
            <w:tcW w:w="426" w:type="dxa"/>
            <w:shd w:val="clear" w:color="auto" w:fill="auto"/>
            <w:textDirection w:val="btLr"/>
            <w:vAlign w:val="center"/>
          </w:tcPr>
          <w:p w:rsidR="007A7620" w:rsidRPr="002F596A" w:rsidRDefault="007D3566" w:rsidP="007A7620">
            <w:pPr>
              <w:ind w:left="-57" w:right="-57"/>
              <w:jc w:val="center"/>
              <w:rPr>
                <w:rFonts w:ascii="Times New Roman" w:hAnsi="Times New Roman"/>
                <w:sz w:val="22"/>
                <w:szCs w:val="22"/>
              </w:rPr>
            </w:pPr>
            <w:r w:rsidRPr="002F596A">
              <w:rPr>
                <w:rFonts w:ascii="Times New Roman" w:hAnsi="Times New Roman"/>
                <w:sz w:val="22"/>
                <w:szCs w:val="22"/>
              </w:rPr>
              <w:t>1 329 266,48347</w:t>
            </w:r>
          </w:p>
        </w:tc>
      </w:tr>
      <w:tr w:rsidR="007D3566" w:rsidRPr="002F596A" w:rsidTr="00320A87">
        <w:trPr>
          <w:cantSplit/>
          <w:trHeight w:val="1771"/>
        </w:trPr>
        <w:tc>
          <w:tcPr>
            <w:tcW w:w="4253" w:type="dxa"/>
            <w:gridSpan w:val="4"/>
          </w:tcPr>
          <w:p w:rsidR="007D3566" w:rsidRPr="002F596A" w:rsidRDefault="007D3566" w:rsidP="007D3566">
            <w:pPr>
              <w:ind w:right="113"/>
              <w:rPr>
                <w:rFonts w:ascii="Times New Roman" w:hAnsi="Times New Roman"/>
                <w:sz w:val="22"/>
                <w:szCs w:val="22"/>
              </w:rPr>
            </w:pPr>
            <w:r w:rsidRPr="002F596A">
              <w:rPr>
                <w:rFonts w:ascii="Times New Roman" w:hAnsi="Times New Roman"/>
                <w:sz w:val="22"/>
                <w:szCs w:val="22"/>
              </w:rPr>
              <w:t>Итого по подпрограмме</w:t>
            </w:r>
          </w:p>
        </w:tc>
        <w:tc>
          <w:tcPr>
            <w:tcW w:w="425" w:type="dxa"/>
            <w:textDirection w:val="btLr"/>
            <w:vAlign w:val="center"/>
          </w:tcPr>
          <w:p w:rsidR="007D3566" w:rsidRPr="002F596A" w:rsidRDefault="007D3566" w:rsidP="007D356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extDirection w:val="btLr"/>
          </w:tcPr>
          <w:p w:rsidR="007D3566" w:rsidRPr="002F596A" w:rsidRDefault="007D3566" w:rsidP="007D3566">
            <w:pPr>
              <w:ind w:left="113" w:right="113"/>
              <w:jc w:val="center"/>
              <w:rPr>
                <w:rFonts w:ascii="Times New Roman" w:hAnsi="Times New Roman"/>
                <w:sz w:val="22"/>
                <w:szCs w:val="22"/>
              </w:rPr>
            </w:pPr>
          </w:p>
        </w:tc>
        <w:tc>
          <w:tcPr>
            <w:tcW w:w="426" w:type="dxa"/>
            <w:textDirection w:val="btLr"/>
          </w:tcPr>
          <w:p w:rsidR="007D3566" w:rsidRPr="002F596A" w:rsidRDefault="007D3566" w:rsidP="007D3566">
            <w:pPr>
              <w:ind w:left="113" w:right="113"/>
              <w:jc w:val="center"/>
              <w:rPr>
                <w:rFonts w:ascii="Times New Roman" w:hAnsi="Times New Roman"/>
                <w:sz w:val="22"/>
                <w:szCs w:val="22"/>
              </w:rPr>
            </w:pPr>
            <w:r w:rsidRPr="002F596A">
              <w:rPr>
                <w:rFonts w:ascii="Times New Roman" w:hAnsi="Times New Roman"/>
                <w:sz w:val="22"/>
                <w:szCs w:val="22"/>
              </w:rPr>
              <w:t>9 846 151,24435</w:t>
            </w:r>
          </w:p>
        </w:tc>
        <w:tc>
          <w:tcPr>
            <w:tcW w:w="425" w:type="dxa"/>
            <w:textDirection w:val="btLr"/>
          </w:tcPr>
          <w:p w:rsidR="007D3566" w:rsidRPr="002F596A" w:rsidRDefault="007D3566" w:rsidP="007D3566">
            <w:pPr>
              <w:ind w:left="113" w:right="113"/>
              <w:jc w:val="center"/>
              <w:rPr>
                <w:rFonts w:ascii="Times New Roman" w:hAnsi="Times New Roman"/>
                <w:sz w:val="22"/>
                <w:szCs w:val="22"/>
              </w:rPr>
            </w:pPr>
            <w:r w:rsidRPr="002F596A">
              <w:rPr>
                <w:rFonts w:ascii="Times New Roman" w:hAnsi="Times New Roman"/>
                <w:sz w:val="22"/>
                <w:szCs w:val="22"/>
              </w:rPr>
              <w:t>908 368,18042</w:t>
            </w:r>
          </w:p>
        </w:tc>
        <w:tc>
          <w:tcPr>
            <w:tcW w:w="425" w:type="dxa"/>
            <w:textDirection w:val="btLr"/>
          </w:tcPr>
          <w:p w:rsidR="007D3566" w:rsidRPr="002F596A" w:rsidRDefault="007D3566" w:rsidP="007D3566">
            <w:pPr>
              <w:ind w:left="113" w:right="113"/>
              <w:jc w:val="center"/>
              <w:rPr>
                <w:rFonts w:ascii="Times New Roman" w:hAnsi="Times New Roman"/>
                <w:sz w:val="22"/>
                <w:szCs w:val="22"/>
              </w:rPr>
            </w:pPr>
            <w:r w:rsidRPr="002F596A">
              <w:rPr>
                <w:rFonts w:ascii="Times New Roman" w:hAnsi="Times New Roman"/>
                <w:sz w:val="22"/>
                <w:szCs w:val="22"/>
              </w:rPr>
              <w:t>791 450,52064</w:t>
            </w:r>
          </w:p>
        </w:tc>
        <w:tc>
          <w:tcPr>
            <w:tcW w:w="425" w:type="dxa"/>
            <w:textDirection w:val="btLr"/>
          </w:tcPr>
          <w:p w:rsidR="007D3566" w:rsidRPr="002F596A" w:rsidRDefault="007D3566" w:rsidP="007D3566">
            <w:pPr>
              <w:ind w:left="113" w:right="113"/>
              <w:jc w:val="center"/>
              <w:rPr>
                <w:rFonts w:ascii="Times New Roman" w:hAnsi="Times New Roman"/>
                <w:sz w:val="22"/>
                <w:szCs w:val="22"/>
              </w:rPr>
            </w:pPr>
            <w:r w:rsidRPr="002F596A">
              <w:rPr>
                <w:rFonts w:ascii="Times New Roman" w:hAnsi="Times New Roman"/>
                <w:sz w:val="22"/>
                <w:szCs w:val="22"/>
              </w:rPr>
              <w:t>799 211,76629</w:t>
            </w:r>
          </w:p>
        </w:tc>
        <w:tc>
          <w:tcPr>
            <w:tcW w:w="425" w:type="dxa"/>
            <w:textDirection w:val="btLr"/>
          </w:tcPr>
          <w:p w:rsidR="007D3566" w:rsidRPr="002F596A" w:rsidRDefault="007D3566" w:rsidP="007D3566">
            <w:pPr>
              <w:ind w:left="113" w:right="113"/>
              <w:jc w:val="center"/>
              <w:rPr>
                <w:rFonts w:ascii="Times New Roman" w:hAnsi="Times New Roman"/>
                <w:sz w:val="22"/>
                <w:szCs w:val="22"/>
              </w:rPr>
            </w:pPr>
            <w:r w:rsidRPr="002F596A">
              <w:rPr>
                <w:rFonts w:ascii="Times New Roman" w:hAnsi="Times New Roman"/>
                <w:sz w:val="22"/>
                <w:szCs w:val="22"/>
              </w:rPr>
              <w:t>1 124 418,14204</w:t>
            </w:r>
          </w:p>
        </w:tc>
        <w:tc>
          <w:tcPr>
            <w:tcW w:w="426" w:type="dxa"/>
            <w:shd w:val="clear" w:color="auto" w:fill="auto"/>
            <w:textDirection w:val="btLr"/>
            <w:vAlign w:val="center"/>
          </w:tcPr>
          <w:p w:rsidR="007D3566" w:rsidRPr="002F596A" w:rsidRDefault="007D3566" w:rsidP="007D3566">
            <w:pPr>
              <w:ind w:left="-57" w:right="-57"/>
              <w:jc w:val="center"/>
              <w:rPr>
                <w:rFonts w:ascii="Times New Roman" w:hAnsi="Times New Roman"/>
                <w:sz w:val="22"/>
                <w:szCs w:val="22"/>
              </w:rPr>
            </w:pPr>
            <w:r w:rsidRPr="002F596A">
              <w:rPr>
                <w:rFonts w:ascii="Times New Roman" w:hAnsi="Times New Roman"/>
                <w:sz w:val="22"/>
                <w:szCs w:val="22"/>
              </w:rPr>
              <w:t>1 163 543,59103</w:t>
            </w:r>
          </w:p>
        </w:tc>
        <w:tc>
          <w:tcPr>
            <w:tcW w:w="425" w:type="dxa"/>
            <w:shd w:val="clear" w:color="auto" w:fill="auto"/>
            <w:textDirection w:val="btLr"/>
            <w:vAlign w:val="center"/>
          </w:tcPr>
          <w:p w:rsidR="007D3566" w:rsidRPr="002F596A" w:rsidRDefault="007D3566" w:rsidP="007D3566">
            <w:pPr>
              <w:ind w:left="-57" w:right="-57"/>
              <w:jc w:val="center"/>
              <w:rPr>
                <w:rFonts w:ascii="Times New Roman" w:hAnsi="Times New Roman"/>
                <w:sz w:val="22"/>
                <w:szCs w:val="22"/>
              </w:rPr>
            </w:pPr>
            <w:r w:rsidRPr="002F596A">
              <w:rPr>
                <w:rFonts w:ascii="Times New Roman" w:hAnsi="Times New Roman"/>
                <w:sz w:val="22"/>
                <w:szCs w:val="22"/>
              </w:rPr>
              <w:t>1201 761,58798</w:t>
            </w:r>
          </w:p>
        </w:tc>
        <w:tc>
          <w:tcPr>
            <w:tcW w:w="425" w:type="dxa"/>
            <w:shd w:val="clear" w:color="auto" w:fill="auto"/>
            <w:textDirection w:val="btLr"/>
            <w:vAlign w:val="center"/>
          </w:tcPr>
          <w:p w:rsidR="007D3566" w:rsidRPr="002F596A" w:rsidRDefault="007D3566" w:rsidP="007D3566">
            <w:pPr>
              <w:ind w:left="-57" w:right="-57"/>
              <w:jc w:val="center"/>
              <w:rPr>
                <w:rFonts w:ascii="Times New Roman" w:hAnsi="Times New Roman"/>
                <w:sz w:val="22"/>
                <w:szCs w:val="22"/>
              </w:rPr>
            </w:pPr>
            <w:r w:rsidRPr="002F596A">
              <w:rPr>
                <w:rFonts w:ascii="Times New Roman" w:hAnsi="Times New Roman"/>
                <w:sz w:val="22"/>
                <w:szCs w:val="22"/>
              </w:rPr>
              <w:t>1 243 593,40121</w:t>
            </w:r>
          </w:p>
        </w:tc>
        <w:tc>
          <w:tcPr>
            <w:tcW w:w="425" w:type="dxa"/>
            <w:shd w:val="clear" w:color="auto" w:fill="auto"/>
            <w:textDirection w:val="btLr"/>
            <w:vAlign w:val="center"/>
          </w:tcPr>
          <w:p w:rsidR="007D3566" w:rsidRPr="002F596A" w:rsidRDefault="007D3566" w:rsidP="007D3566">
            <w:pPr>
              <w:ind w:left="-57" w:right="-57"/>
              <w:jc w:val="center"/>
              <w:rPr>
                <w:rFonts w:ascii="Times New Roman" w:hAnsi="Times New Roman"/>
                <w:sz w:val="22"/>
                <w:szCs w:val="22"/>
              </w:rPr>
            </w:pPr>
            <w:r w:rsidRPr="002F596A">
              <w:rPr>
                <w:rFonts w:ascii="Times New Roman" w:hAnsi="Times New Roman"/>
                <w:sz w:val="22"/>
                <w:szCs w:val="22"/>
              </w:rPr>
              <w:t>1 284 537,57127</w:t>
            </w:r>
          </w:p>
        </w:tc>
        <w:tc>
          <w:tcPr>
            <w:tcW w:w="426" w:type="dxa"/>
            <w:shd w:val="clear" w:color="auto" w:fill="auto"/>
            <w:textDirection w:val="btLr"/>
            <w:vAlign w:val="center"/>
          </w:tcPr>
          <w:p w:rsidR="007D3566" w:rsidRPr="002F596A" w:rsidRDefault="007D3566" w:rsidP="007D3566">
            <w:pPr>
              <w:ind w:left="-57" w:right="-57"/>
              <w:jc w:val="center"/>
              <w:rPr>
                <w:rFonts w:ascii="Times New Roman" w:hAnsi="Times New Roman"/>
                <w:sz w:val="22"/>
                <w:szCs w:val="22"/>
              </w:rPr>
            </w:pPr>
            <w:r w:rsidRPr="002F596A">
              <w:rPr>
                <w:rFonts w:ascii="Times New Roman" w:hAnsi="Times New Roman"/>
                <w:sz w:val="22"/>
                <w:szCs w:val="22"/>
              </w:rPr>
              <w:t>1 329 266,48347</w:t>
            </w:r>
          </w:p>
        </w:tc>
      </w:tr>
    </w:tbl>
    <w:p w:rsidR="00DA27C2" w:rsidRPr="002F596A" w:rsidRDefault="00DA27C2" w:rsidP="00DA27C2">
      <w:pPr>
        <w:autoSpaceDE w:val="0"/>
        <w:autoSpaceDN w:val="0"/>
        <w:adjustRightInd w:val="0"/>
        <w:jc w:val="both"/>
        <w:rPr>
          <w:rFonts w:ascii="Times New Roman" w:hAnsi="Times New Roman"/>
          <w:sz w:val="24"/>
          <w:szCs w:val="28"/>
        </w:rPr>
      </w:pPr>
      <w:r w:rsidRPr="002F596A">
        <w:rPr>
          <w:rFonts w:ascii="Times New Roman" w:hAnsi="Times New Roman"/>
          <w:sz w:val="24"/>
          <w:szCs w:val="24"/>
        </w:rPr>
        <w:tab/>
      </w:r>
      <w:r w:rsidRPr="002F596A">
        <w:rPr>
          <w:rFonts w:ascii="Times New Roman" w:hAnsi="Times New Roman"/>
          <w:sz w:val="22"/>
          <w:szCs w:val="24"/>
        </w:rPr>
        <w:t>* </w:t>
      </w:r>
      <w:r w:rsidRPr="002F596A">
        <w:rPr>
          <w:rFonts w:ascii="Times New Roman" w:hAnsi="Times New Roman"/>
          <w:sz w:val="24"/>
          <w:szCs w:val="28"/>
        </w:rPr>
        <w:t>Мероприятие 3.1.8 реализуется в рамках полномочий субъекта Российской Федерации по организации транспортного обслуживания населения водным транспортом в межмуниципальном и пригородном сообщении.</w:t>
      </w:r>
    </w:p>
    <w:p w:rsidR="00F01206" w:rsidRPr="002F596A" w:rsidRDefault="00F01206" w:rsidP="00F01206">
      <w:pPr>
        <w:rPr>
          <w:rFonts w:ascii="Times New Roman" w:hAnsi="Times New Roman"/>
          <w:sz w:val="16"/>
          <w:szCs w:val="16"/>
        </w:rPr>
      </w:pPr>
    </w:p>
    <w:p w:rsidR="00F01206" w:rsidRPr="002F596A" w:rsidRDefault="00F01206" w:rsidP="002F596A">
      <w:pPr>
        <w:autoSpaceDE w:val="0"/>
        <w:autoSpaceDN w:val="0"/>
        <w:adjustRightInd w:val="0"/>
        <w:ind w:firstLine="709"/>
        <w:outlineLvl w:val="0"/>
        <w:rPr>
          <w:rFonts w:ascii="Times New Roman" w:eastAsiaTheme="minorHAnsi" w:hAnsi="Times New Roman"/>
          <w:bCs/>
          <w:sz w:val="28"/>
          <w:szCs w:val="28"/>
          <w:lang w:eastAsia="en-US"/>
        </w:rPr>
      </w:pPr>
      <w:r w:rsidRPr="002F596A">
        <w:rPr>
          <w:rFonts w:ascii="Times New Roman" w:eastAsiaTheme="minorHAnsi" w:hAnsi="Times New Roman"/>
          <w:bCs/>
          <w:sz w:val="28"/>
          <w:szCs w:val="28"/>
          <w:lang w:eastAsia="en-US"/>
        </w:rPr>
        <w:t>6. Механизм финансирования мероприятий подпрограммы</w:t>
      </w:r>
      <w:r w:rsidR="00ED1DFF" w:rsidRPr="002F596A">
        <w:rPr>
          <w:rFonts w:ascii="Times New Roman" w:eastAsiaTheme="minorHAnsi" w:hAnsi="Times New Roman"/>
          <w:bCs/>
          <w:sz w:val="28"/>
          <w:szCs w:val="28"/>
          <w:lang w:eastAsia="en-US"/>
        </w:rPr>
        <w:t>:</w:t>
      </w:r>
    </w:p>
    <w:p w:rsidR="00F01206"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6.1. </w:t>
      </w:r>
      <w:r w:rsidR="004F534D" w:rsidRPr="002F596A">
        <w:rPr>
          <w:rFonts w:ascii="Times New Roman" w:hAnsi="Times New Roman"/>
          <w:sz w:val="28"/>
          <w:szCs w:val="28"/>
        </w:rPr>
        <w:t>Р</w:t>
      </w:r>
      <w:r w:rsidR="001604D5" w:rsidRPr="002F596A">
        <w:rPr>
          <w:rFonts w:ascii="Times New Roman" w:hAnsi="Times New Roman"/>
          <w:sz w:val="28"/>
          <w:szCs w:val="28"/>
        </w:rPr>
        <w:t xml:space="preserve">еализация </w:t>
      </w:r>
      <w:r w:rsidR="00F01206" w:rsidRPr="002F596A">
        <w:rPr>
          <w:rFonts w:ascii="Times New Roman" w:hAnsi="Times New Roman"/>
          <w:sz w:val="28"/>
          <w:szCs w:val="28"/>
        </w:rPr>
        <w:t>мероприятий</w:t>
      </w:r>
      <w:r w:rsidR="005D2A07" w:rsidRPr="002F596A">
        <w:rPr>
          <w:rFonts w:ascii="Times New Roman" w:hAnsi="Times New Roman"/>
          <w:bCs/>
          <w:sz w:val="28"/>
          <w:szCs w:val="28"/>
        </w:rPr>
        <w:t xml:space="preserve">, предусмотренных </w:t>
      </w:r>
      <w:r w:rsidR="00E4059F" w:rsidRPr="002F596A">
        <w:rPr>
          <w:rFonts w:ascii="Times New Roman" w:hAnsi="Times New Roman"/>
          <w:bCs/>
          <w:sz w:val="28"/>
          <w:szCs w:val="28"/>
        </w:rPr>
        <w:t>подпунктами</w:t>
      </w:r>
      <w:r w:rsidR="00F01206" w:rsidRPr="002F596A">
        <w:rPr>
          <w:rFonts w:ascii="Times New Roman" w:hAnsi="Times New Roman"/>
          <w:sz w:val="28"/>
          <w:szCs w:val="28"/>
        </w:rPr>
        <w:t xml:space="preserve"> 3.1.1, 3.1.2, 3.1.3, 3.2.1, 3.2.2, 3.3.1, 3.3.2, 3.3.3</w:t>
      </w:r>
      <w:r w:rsidR="005D2A07" w:rsidRPr="002F596A">
        <w:rPr>
          <w:rFonts w:ascii="Times New Roman" w:hAnsi="Times New Roman"/>
          <w:sz w:val="28"/>
          <w:szCs w:val="28"/>
        </w:rPr>
        <w:t xml:space="preserve"> таблицы </w:t>
      </w:r>
      <w:r w:rsidR="00B931FC" w:rsidRPr="002F596A">
        <w:rPr>
          <w:rFonts w:ascii="Times New Roman" w:hAnsi="Times New Roman"/>
          <w:sz w:val="28"/>
          <w:szCs w:val="28"/>
        </w:rPr>
        <w:t>пункт</w:t>
      </w:r>
      <w:r w:rsidR="005D2A07" w:rsidRPr="002F596A">
        <w:rPr>
          <w:rFonts w:ascii="Times New Roman" w:hAnsi="Times New Roman"/>
          <w:sz w:val="28"/>
          <w:szCs w:val="28"/>
        </w:rPr>
        <w:t>а</w:t>
      </w:r>
      <w:r w:rsidR="00B931FC" w:rsidRPr="002F596A">
        <w:rPr>
          <w:rFonts w:ascii="Times New Roman" w:hAnsi="Times New Roman"/>
          <w:sz w:val="28"/>
          <w:szCs w:val="28"/>
        </w:rPr>
        <w:t xml:space="preserve"> </w:t>
      </w:r>
      <w:r w:rsidR="00F01206" w:rsidRPr="002F596A">
        <w:rPr>
          <w:rFonts w:ascii="Times New Roman" w:hAnsi="Times New Roman"/>
          <w:sz w:val="28"/>
          <w:szCs w:val="28"/>
        </w:rPr>
        <w:t>5 «Перечень мероприятий подпрограммы»</w:t>
      </w:r>
      <w:r w:rsidR="00620428" w:rsidRPr="002F596A">
        <w:rPr>
          <w:rFonts w:ascii="Times New Roman" w:hAnsi="Times New Roman"/>
          <w:sz w:val="28"/>
          <w:szCs w:val="28"/>
        </w:rPr>
        <w:t>,</w:t>
      </w:r>
      <w:r w:rsidR="00F01206" w:rsidRPr="002F596A">
        <w:rPr>
          <w:rFonts w:ascii="Times New Roman" w:hAnsi="Times New Roman"/>
          <w:sz w:val="28"/>
          <w:szCs w:val="28"/>
        </w:rPr>
        <w:t xml:space="preserve"> осуществляется в соответствии с порядками предоставления субсидий, утвержденными постановлением Правительства Рязанской области. </w:t>
      </w:r>
    </w:p>
    <w:p w:rsidR="00F01206" w:rsidRPr="002F596A" w:rsidRDefault="00F0120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6.2.</w:t>
      </w:r>
      <w:r w:rsidR="002F596A">
        <w:rPr>
          <w:rFonts w:ascii="Times New Roman" w:hAnsi="Times New Roman"/>
          <w:sz w:val="28"/>
          <w:szCs w:val="28"/>
        </w:rPr>
        <w:t> </w:t>
      </w:r>
      <w:r w:rsidRPr="002F596A">
        <w:rPr>
          <w:rFonts w:ascii="Times New Roman" w:hAnsi="Times New Roman"/>
          <w:sz w:val="28"/>
          <w:szCs w:val="28"/>
        </w:rPr>
        <w:t>Финансирование мероприятия</w:t>
      </w:r>
      <w:r w:rsidR="005D2A07" w:rsidRPr="002F596A">
        <w:rPr>
          <w:rFonts w:ascii="Times New Roman" w:hAnsi="Times New Roman"/>
          <w:bCs/>
          <w:sz w:val="28"/>
          <w:szCs w:val="28"/>
        </w:rPr>
        <w:t xml:space="preserve">, предусмотренного </w:t>
      </w:r>
      <w:r w:rsidR="00E4059F" w:rsidRPr="002F596A">
        <w:rPr>
          <w:rFonts w:ascii="Times New Roman" w:hAnsi="Times New Roman"/>
          <w:bCs/>
          <w:sz w:val="28"/>
          <w:szCs w:val="28"/>
        </w:rPr>
        <w:t>подпунктом</w:t>
      </w:r>
      <w:r w:rsidRPr="002F596A">
        <w:rPr>
          <w:rFonts w:ascii="Times New Roman" w:hAnsi="Times New Roman"/>
          <w:sz w:val="28"/>
          <w:szCs w:val="28"/>
        </w:rPr>
        <w:t xml:space="preserve"> 3.1.4</w:t>
      </w:r>
      <w:r w:rsidR="005D2A07" w:rsidRPr="002F596A">
        <w:rPr>
          <w:rFonts w:ascii="Times New Roman" w:hAnsi="Times New Roman"/>
          <w:sz w:val="28"/>
          <w:szCs w:val="28"/>
        </w:rPr>
        <w:t xml:space="preserve"> таблицы </w:t>
      </w:r>
      <w:r w:rsidR="00B931FC" w:rsidRPr="002F596A">
        <w:rPr>
          <w:rFonts w:ascii="Times New Roman" w:hAnsi="Times New Roman"/>
          <w:sz w:val="28"/>
          <w:szCs w:val="28"/>
        </w:rPr>
        <w:t>пункт</w:t>
      </w:r>
      <w:r w:rsidR="005D2A07" w:rsidRPr="002F596A">
        <w:rPr>
          <w:rFonts w:ascii="Times New Roman" w:hAnsi="Times New Roman"/>
          <w:sz w:val="28"/>
          <w:szCs w:val="28"/>
        </w:rPr>
        <w:t>а</w:t>
      </w:r>
      <w:r w:rsidR="00B931FC" w:rsidRPr="002F596A">
        <w:rPr>
          <w:rFonts w:ascii="Times New Roman" w:hAnsi="Times New Roman"/>
          <w:sz w:val="28"/>
          <w:szCs w:val="28"/>
        </w:rPr>
        <w:t xml:space="preserve"> </w:t>
      </w:r>
      <w:r w:rsidRPr="002F596A">
        <w:rPr>
          <w:rFonts w:ascii="Times New Roman" w:hAnsi="Times New Roman"/>
          <w:sz w:val="28"/>
          <w:szCs w:val="28"/>
        </w:rPr>
        <w:t>5</w:t>
      </w:r>
      <w:r w:rsidR="00463BDA" w:rsidRPr="002F596A">
        <w:rPr>
          <w:rFonts w:ascii="Times New Roman" w:hAnsi="Times New Roman"/>
          <w:sz w:val="28"/>
          <w:szCs w:val="28"/>
        </w:rPr>
        <w:t> </w:t>
      </w:r>
      <w:r w:rsidRPr="002F596A">
        <w:rPr>
          <w:rFonts w:ascii="Times New Roman" w:hAnsi="Times New Roman"/>
          <w:sz w:val="28"/>
          <w:szCs w:val="28"/>
        </w:rPr>
        <w:t>«Перечень мероприятий подпрограммы»</w:t>
      </w:r>
      <w:r w:rsidR="00463BDA" w:rsidRPr="002F596A">
        <w:rPr>
          <w:rFonts w:ascii="Times New Roman" w:hAnsi="Times New Roman"/>
          <w:sz w:val="28"/>
          <w:szCs w:val="28"/>
        </w:rPr>
        <w:t>,</w:t>
      </w:r>
      <w:r w:rsidRPr="002F596A">
        <w:rPr>
          <w:rFonts w:ascii="Times New Roman" w:hAnsi="Times New Roman"/>
          <w:sz w:val="28"/>
          <w:szCs w:val="28"/>
        </w:rPr>
        <w:t xml:space="preserve"> осуществляется в соответствии с положениями статьи 7 Закона Рязанской области от 10</w:t>
      </w:r>
      <w:r w:rsidR="00E64AED" w:rsidRPr="002F596A">
        <w:rPr>
          <w:rFonts w:ascii="Times New Roman" w:hAnsi="Times New Roman"/>
          <w:sz w:val="28"/>
          <w:szCs w:val="28"/>
        </w:rPr>
        <w:t>.12.</w:t>
      </w:r>
      <w:r w:rsidRPr="002F596A">
        <w:rPr>
          <w:rFonts w:ascii="Times New Roman" w:hAnsi="Times New Roman"/>
          <w:sz w:val="28"/>
          <w:szCs w:val="28"/>
        </w:rPr>
        <w:t>2012 №</w:t>
      </w:r>
      <w:r w:rsidR="00B931FC" w:rsidRPr="002F596A">
        <w:rPr>
          <w:rFonts w:ascii="Times New Roman" w:hAnsi="Times New Roman"/>
          <w:sz w:val="28"/>
          <w:szCs w:val="28"/>
        </w:rPr>
        <w:t> </w:t>
      </w:r>
      <w:r w:rsidRPr="002F596A">
        <w:rPr>
          <w:rFonts w:ascii="Times New Roman" w:hAnsi="Times New Roman"/>
          <w:sz w:val="28"/>
          <w:szCs w:val="28"/>
        </w:rPr>
        <w:t>94-ОЗ «О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p>
    <w:p w:rsidR="00F01206" w:rsidRPr="002F596A" w:rsidRDefault="00E4059F" w:rsidP="002F596A">
      <w:pPr>
        <w:autoSpaceDE w:val="0"/>
        <w:autoSpaceDN w:val="0"/>
        <w:adjustRightInd w:val="0"/>
        <w:ind w:firstLine="709"/>
        <w:jc w:val="both"/>
        <w:rPr>
          <w:rFonts w:ascii="Times New Roman" w:eastAsiaTheme="minorHAnsi" w:hAnsi="Times New Roman"/>
          <w:sz w:val="28"/>
          <w:szCs w:val="28"/>
          <w:lang w:eastAsia="en-US"/>
        </w:rPr>
      </w:pPr>
      <w:r w:rsidRPr="002F596A">
        <w:rPr>
          <w:rFonts w:ascii="Times New Roman" w:hAnsi="Times New Roman"/>
          <w:sz w:val="28"/>
          <w:szCs w:val="28"/>
        </w:rPr>
        <w:t>6.3.</w:t>
      </w:r>
      <w:r w:rsidR="002F596A">
        <w:rPr>
          <w:rFonts w:ascii="Times New Roman" w:hAnsi="Times New Roman"/>
          <w:sz w:val="28"/>
          <w:szCs w:val="28"/>
        </w:rPr>
        <w:t> </w:t>
      </w:r>
      <w:r w:rsidRPr="002F596A">
        <w:rPr>
          <w:rFonts w:ascii="Times New Roman" w:hAnsi="Times New Roman"/>
          <w:sz w:val="28"/>
          <w:szCs w:val="28"/>
        </w:rPr>
        <w:t>Реализация</w:t>
      </w:r>
      <w:r w:rsidR="00F01206" w:rsidRPr="002F596A">
        <w:rPr>
          <w:rFonts w:ascii="Times New Roman" w:hAnsi="Times New Roman"/>
          <w:sz w:val="28"/>
          <w:szCs w:val="28"/>
        </w:rPr>
        <w:t xml:space="preserve"> мероприятия</w:t>
      </w:r>
      <w:r w:rsidR="005D2A07" w:rsidRPr="002F596A">
        <w:rPr>
          <w:rFonts w:ascii="Times New Roman" w:hAnsi="Times New Roman"/>
          <w:bCs/>
          <w:sz w:val="28"/>
          <w:szCs w:val="28"/>
        </w:rPr>
        <w:t xml:space="preserve">, предусмотренного </w:t>
      </w:r>
      <w:r w:rsidRPr="002F596A">
        <w:rPr>
          <w:rFonts w:ascii="Times New Roman" w:hAnsi="Times New Roman"/>
          <w:bCs/>
          <w:sz w:val="28"/>
          <w:szCs w:val="28"/>
        </w:rPr>
        <w:t>подпунктом</w:t>
      </w:r>
      <w:r w:rsidR="00F01206" w:rsidRPr="002F596A">
        <w:rPr>
          <w:rFonts w:ascii="Times New Roman" w:hAnsi="Times New Roman"/>
          <w:sz w:val="28"/>
          <w:szCs w:val="28"/>
        </w:rPr>
        <w:t xml:space="preserve"> 3.1.5</w:t>
      </w:r>
      <w:r w:rsidR="005D2A07" w:rsidRPr="002F596A">
        <w:rPr>
          <w:rFonts w:ascii="Times New Roman" w:hAnsi="Times New Roman"/>
          <w:sz w:val="28"/>
          <w:szCs w:val="28"/>
        </w:rPr>
        <w:t xml:space="preserve"> таблицы</w:t>
      </w:r>
      <w:r w:rsidR="00463BDA" w:rsidRPr="002F596A">
        <w:rPr>
          <w:rFonts w:ascii="Times New Roman" w:hAnsi="Times New Roman"/>
          <w:sz w:val="28"/>
          <w:szCs w:val="28"/>
        </w:rPr>
        <w:t xml:space="preserve"> </w:t>
      </w:r>
      <w:r w:rsidR="00B931FC" w:rsidRPr="002F596A">
        <w:rPr>
          <w:rFonts w:ascii="Times New Roman" w:hAnsi="Times New Roman"/>
          <w:sz w:val="28"/>
          <w:szCs w:val="28"/>
        </w:rPr>
        <w:t>пункт</w:t>
      </w:r>
      <w:r w:rsidR="005D2A07" w:rsidRPr="002F596A">
        <w:rPr>
          <w:rFonts w:ascii="Times New Roman" w:hAnsi="Times New Roman"/>
          <w:sz w:val="28"/>
          <w:szCs w:val="28"/>
        </w:rPr>
        <w:t>а</w:t>
      </w:r>
      <w:r w:rsidR="00B931FC" w:rsidRPr="002F596A">
        <w:rPr>
          <w:rFonts w:ascii="Times New Roman" w:hAnsi="Times New Roman"/>
          <w:sz w:val="28"/>
          <w:szCs w:val="28"/>
        </w:rPr>
        <w:t xml:space="preserve"> </w:t>
      </w:r>
      <w:r w:rsidR="00F01206" w:rsidRPr="002F596A">
        <w:rPr>
          <w:rFonts w:ascii="Times New Roman" w:hAnsi="Times New Roman"/>
          <w:sz w:val="28"/>
          <w:szCs w:val="28"/>
        </w:rPr>
        <w:t>5</w:t>
      </w:r>
      <w:r w:rsidR="00463BDA" w:rsidRPr="002F596A">
        <w:rPr>
          <w:rFonts w:ascii="Times New Roman" w:hAnsi="Times New Roman"/>
          <w:sz w:val="28"/>
          <w:szCs w:val="28"/>
        </w:rPr>
        <w:t> </w:t>
      </w:r>
      <w:r w:rsidR="00F01206" w:rsidRPr="002F596A">
        <w:rPr>
          <w:rFonts w:ascii="Times New Roman" w:hAnsi="Times New Roman"/>
          <w:sz w:val="28"/>
          <w:szCs w:val="28"/>
        </w:rPr>
        <w:t>«Перечень мероприятий подпрограммы»</w:t>
      </w:r>
      <w:r w:rsidR="00463BDA" w:rsidRPr="002F596A">
        <w:rPr>
          <w:rFonts w:ascii="Times New Roman" w:hAnsi="Times New Roman"/>
          <w:sz w:val="28"/>
          <w:szCs w:val="28"/>
        </w:rPr>
        <w:t>,</w:t>
      </w:r>
      <w:r w:rsidR="00F01206" w:rsidRPr="002F596A">
        <w:rPr>
          <w:rFonts w:ascii="Times New Roman" w:hAnsi="Times New Roman"/>
          <w:sz w:val="28"/>
          <w:szCs w:val="28"/>
        </w:rPr>
        <w:t xml:space="preserve"> осуществляется в соответствии с Федеральным законом от 5</w:t>
      </w:r>
      <w:r w:rsidR="00E64AED" w:rsidRPr="002F596A">
        <w:rPr>
          <w:rFonts w:ascii="Times New Roman" w:hAnsi="Times New Roman"/>
          <w:sz w:val="28"/>
          <w:szCs w:val="28"/>
        </w:rPr>
        <w:t>.04.</w:t>
      </w:r>
      <w:r w:rsidR="00F01206" w:rsidRPr="002F596A">
        <w:rPr>
          <w:rFonts w:ascii="Times New Roman" w:hAnsi="Times New Roman"/>
          <w:sz w:val="28"/>
          <w:szCs w:val="28"/>
        </w:rPr>
        <w:t xml:space="preserve">2013 № 44-ФЗ с учетом положений Федерального закона </w:t>
      </w:r>
      <w:r w:rsidR="00F01206" w:rsidRPr="002F596A">
        <w:rPr>
          <w:rFonts w:ascii="Times New Roman" w:eastAsiaTheme="minorHAnsi" w:hAnsi="Times New Roman"/>
          <w:sz w:val="28"/>
          <w:szCs w:val="28"/>
          <w:lang w:eastAsia="en-US"/>
        </w:rPr>
        <w:t>от 13</w:t>
      </w:r>
      <w:r w:rsidR="00E64AED" w:rsidRPr="002F596A">
        <w:rPr>
          <w:rFonts w:ascii="Times New Roman" w:eastAsiaTheme="minorHAnsi" w:hAnsi="Times New Roman"/>
          <w:sz w:val="28"/>
          <w:szCs w:val="28"/>
          <w:lang w:eastAsia="en-US"/>
        </w:rPr>
        <w:t>.07.</w:t>
      </w:r>
      <w:r w:rsidR="00F01206" w:rsidRPr="002F596A">
        <w:rPr>
          <w:rFonts w:ascii="Times New Roman" w:eastAsiaTheme="minorHAnsi" w:hAnsi="Times New Roman"/>
          <w:sz w:val="28"/>
          <w:szCs w:val="28"/>
          <w:lang w:eastAsia="en-US"/>
        </w:rPr>
        <w:t>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w:t>
      </w:r>
      <w:r w:rsidR="00E86CC2" w:rsidRPr="002F596A">
        <w:rPr>
          <w:rFonts w:ascii="Times New Roman" w:hAnsi="Times New Roman"/>
          <w:sz w:val="28"/>
          <w:szCs w:val="28"/>
        </w:rPr>
        <w:t>4</w:t>
      </w:r>
      <w:r w:rsidR="002F596A">
        <w:rPr>
          <w:rFonts w:ascii="Times New Roman" w:hAnsi="Times New Roman"/>
          <w:sz w:val="28"/>
          <w:szCs w:val="28"/>
        </w:rPr>
        <w:t>. </w:t>
      </w:r>
      <w:r w:rsidR="004F534D" w:rsidRPr="002F596A">
        <w:rPr>
          <w:rFonts w:ascii="Times New Roman" w:hAnsi="Times New Roman"/>
          <w:sz w:val="28"/>
          <w:szCs w:val="28"/>
        </w:rPr>
        <w:t>Реализация</w:t>
      </w:r>
      <w:r w:rsidRPr="002F596A">
        <w:rPr>
          <w:rFonts w:ascii="Times New Roman" w:hAnsi="Times New Roman"/>
          <w:sz w:val="28"/>
          <w:szCs w:val="28"/>
        </w:rPr>
        <w:t xml:space="preserve"> мероприятий</w:t>
      </w:r>
      <w:r w:rsidRPr="002F596A">
        <w:rPr>
          <w:rFonts w:ascii="Times New Roman" w:hAnsi="Times New Roman"/>
          <w:bCs/>
          <w:sz w:val="28"/>
          <w:szCs w:val="28"/>
        </w:rPr>
        <w:t xml:space="preserve">, предусмотренных </w:t>
      </w:r>
      <w:r w:rsidR="00E4059F" w:rsidRPr="002F596A">
        <w:rPr>
          <w:rFonts w:ascii="Times New Roman" w:hAnsi="Times New Roman"/>
          <w:bCs/>
          <w:sz w:val="28"/>
          <w:szCs w:val="28"/>
        </w:rPr>
        <w:t>подпунктами</w:t>
      </w:r>
      <w:r w:rsidRPr="002F596A">
        <w:rPr>
          <w:rFonts w:ascii="Times New Roman" w:hAnsi="Times New Roman"/>
          <w:sz w:val="28"/>
          <w:szCs w:val="28"/>
        </w:rPr>
        <w:t xml:space="preserve"> 3.1.6, 3.1.7 таблицы пункта 5 «Перечень мероприятий подпрограммы», осуществляется путем предоставления местным бюджетам субсидий из областного бюджета согласно Порядку предоставления и распределения субсидий из областного бюджета местным бюджетам (далее </w:t>
      </w:r>
      <w:r w:rsidR="002F596A">
        <w:rPr>
          <w:rFonts w:ascii="Times New Roman" w:hAnsi="Times New Roman"/>
          <w:sz w:val="28"/>
          <w:szCs w:val="28"/>
        </w:rPr>
        <w:t>–</w:t>
      </w:r>
      <w:r w:rsidRPr="002F596A">
        <w:rPr>
          <w:rFonts w:ascii="Times New Roman" w:hAnsi="Times New Roman"/>
          <w:sz w:val="28"/>
          <w:szCs w:val="28"/>
        </w:rPr>
        <w:t xml:space="preserve"> Порядок).</w:t>
      </w:r>
    </w:p>
    <w:p w:rsidR="00C055CE" w:rsidRPr="002F596A" w:rsidRDefault="00C055CE" w:rsidP="002F596A">
      <w:pPr>
        <w:autoSpaceDE w:val="0"/>
        <w:autoSpaceDN w:val="0"/>
        <w:adjustRightInd w:val="0"/>
        <w:ind w:firstLine="709"/>
        <w:jc w:val="center"/>
        <w:rPr>
          <w:rFonts w:ascii="Times New Roman" w:hAnsi="Times New Roman"/>
          <w:sz w:val="16"/>
          <w:szCs w:val="16"/>
        </w:rPr>
      </w:pPr>
    </w:p>
    <w:p w:rsidR="004F534D" w:rsidRDefault="002F596A" w:rsidP="002F596A">
      <w:pPr>
        <w:autoSpaceDE w:val="0"/>
        <w:autoSpaceDN w:val="0"/>
        <w:adjustRightInd w:val="0"/>
        <w:jc w:val="center"/>
        <w:rPr>
          <w:rFonts w:ascii="Times New Roman" w:hAnsi="Times New Roman"/>
          <w:sz w:val="28"/>
          <w:szCs w:val="28"/>
        </w:rPr>
      </w:pPr>
      <w:r w:rsidRPr="002F596A">
        <w:rPr>
          <w:rFonts w:ascii="Times New Roman" w:hAnsi="Times New Roman"/>
          <w:sz w:val="28"/>
          <w:szCs w:val="28"/>
        </w:rPr>
        <w:t>П</w:t>
      </w:r>
      <w:r>
        <w:rPr>
          <w:rFonts w:ascii="Times New Roman" w:hAnsi="Times New Roman"/>
          <w:sz w:val="28"/>
          <w:szCs w:val="28"/>
        </w:rPr>
        <w:t xml:space="preserve"> </w:t>
      </w:r>
      <w:r w:rsidRPr="002F596A">
        <w:rPr>
          <w:rFonts w:ascii="Times New Roman" w:hAnsi="Times New Roman"/>
          <w:sz w:val="28"/>
          <w:szCs w:val="28"/>
        </w:rPr>
        <w:t>О</w:t>
      </w:r>
      <w:r>
        <w:rPr>
          <w:rFonts w:ascii="Times New Roman" w:hAnsi="Times New Roman"/>
          <w:sz w:val="28"/>
          <w:szCs w:val="28"/>
        </w:rPr>
        <w:t xml:space="preserve"> </w:t>
      </w:r>
      <w:r w:rsidRPr="002F596A">
        <w:rPr>
          <w:rFonts w:ascii="Times New Roman" w:hAnsi="Times New Roman"/>
          <w:sz w:val="28"/>
          <w:szCs w:val="28"/>
        </w:rPr>
        <w:t>Р</w:t>
      </w:r>
      <w:r>
        <w:rPr>
          <w:rFonts w:ascii="Times New Roman" w:hAnsi="Times New Roman"/>
          <w:sz w:val="28"/>
          <w:szCs w:val="28"/>
        </w:rPr>
        <w:t xml:space="preserve"> </w:t>
      </w:r>
      <w:r w:rsidRPr="002F596A">
        <w:rPr>
          <w:rFonts w:ascii="Times New Roman" w:hAnsi="Times New Roman"/>
          <w:sz w:val="28"/>
          <w:szCs w:val="28"/>
        </w:rPr>
        <w:t>Я</w:t>
      </w:r>
      <w:r>
        <w:rPr>
          <w:rFonts w:ascii="Times New Roman" w:hAnsi="Times New Roman"/>
          <w:sz w:val="28"/>
          <w:szCs w:val="28"/>
        </w:rPr>
        <w:t xml:space="preserve"> </w:t>
      </w:r>
      <w:r w:rsidRPr="002F596A">
        <w:rPr>
          <w:rFonts w:ascii="Times New Roman" w:hAnsi="Times New Roman"/>
          <w:sz w:val="28"/>
          <w:szCs w:val="28"/>
        </w:rPr>
        <w:t>Д</w:t>
      </w:r>
      <w:r>
        <w:rPr>
          <w:rFonts w:ascii="Times New Roman" w:hAnsi="Times New Roman"/>
          <w:sz w:val="28"/>
          <w:szCs w:val="28"/>
        </w:rPr>
        <w:t xml:space="preserve"> </w:t>
      </w:r>
      <w:r w:rsidRPr="002F596A">
        <w:rPr>
          <w:rFonts w:ascii="Times New Roman" w:hAnsi="Times New Roman"/>
          <w:sz w:val="28"/>
          <w:szCs w:val="28"/>
        </w:rPr>
        <w:t>О</w:t>
      </w:r>
      <w:r>
        <w:rPr>
          <w:rFonts w:ascii="Times New Roman" w:hAnsi="Times New Roman"/>
          <w:sz w:val="28"/>
          <w:szCs w:val="28"/>
        </w:rPr>
        <w:t xml:space="preserve"> </w:t>
      </w:r>
      <w:r w:rsidRPr="002F596A">
        <w:rPr>
          <w:rFonts w:ascii="Times New Roman" w:hAnsi="Times New Roman"/>
          <w:sz w:val="28"/>
          <w:szCs w:val="28"/>
        </w:rPr>
        <w:t>К</w:t>
      </w:r>
    </w:p>
    <w:p w:rsidR="002F596A" w:rsidRDefault="002F596A" w:rsidP="002F596A">
      <w:pPr>
        <w:autoSpaceDE w:val="0"/>
        <w:autoSpaceDN w:val="0"/>
        <w:adjustRightInd w:val="0"/>
        <w:jc w:val="center"/>
        <w:rPr>
          <w:rFonts w:ascii="Times New Roman" w:hAnsi="Times New Roman"/>
          <w:sz w:val="28"/>
          <w:szCs w:val="28"/>
        </w:rPr>
      </w:pPr>
      <w:r>
        <w:rPr>
          <w:rFonts w:ascii="Times New Roman" w:hAnsi="Times New Roman"/>
          <w:sz w:val="28"/>
          <w:szCs w:val="28"/>
        </w:rPr>
        <w:t>предоставления</w:t>
      </w:r>
      <w:r w:rsidRPr="002F596A">
        <w:rPr>
          <w:rFonts w:ascii="Times New Roman" w:hAnsi="Times New Roman"/>
          <w:sz w:val="28"/>
          <w:szCs w:val="28"/>
        </w:rPr>
        <w:t xml:space="preserve"> и распределени</w:t>
      </w:r>
      <w:r>
        <w:rPr>
          <w:rFonts w:ascii="Times New Roman" w:hAnsi="Times New Roman"/>
          <w:sz w:val="28"/>
          <w:szCs w:val="28"/>
        </w:rPr>
        <w:t>я</w:t>
      </w:r>
      <w:r w:rsidRPr="002F596A">
        <w:rPr>
          <w:rFonts w:ascii="Times New Roman" w:hAnsi="Times New Roman"/>
          <w:sz w:val="28"/>
          <w:szCs w:val="28"/>
        </w:rPr>
        <w:t xml:space="preserve"> субсидий</w:t>
      </w:r>
    </w:p>
    <w:p w:rsidR="002F596A" w:rsidRPr="002F596A" w:rsidRDefault="002F596A" w:rsidP="002F596A">
      <w:pPr>
        <w:autoSpaceDE w:val="0"/>
        <w:autoSpaceDN w:val="0"/>
        <w:adjustRightInd w:val="0"/>
        <w:jc w:val="center"/>
        <w:rPr>
          <w:rFonts w:ascii="Times New Roman" w:hAnsi="Times New Roman"/>
          <w:sz w:val="28"/>
          <w:szCs w:val="28"/>
        </w:rPr>
      </w:pPr>
      <w:r>
        <w:rPr>
          <w:rFonts w:ascii="Times New Roman" w:hAnsi="Times New Roman"/>
          <w:sz w:val="28"/>
          <w:szCs w:val="28"/>
        </w:rPr>
        <w:t>из областного бюджета</w:t>
      </w:r>
      <w:r w:rsidRPr="002F596A">
        <w:rPr>
          <w:rFonts w:ascii="Times New Roman" w:hAnsi="Times New Roman"/>
          <w:sz w:val="28"/>
          <w:szCs w:val="28"/>
        </w:rPr>
        <w:t xml:space="preserve"> местным бюджетам</w:t>
      </w:r>
    </w:p>
    <w:p w:rsidR="00C055CE" w:rsidRPr="002F596A" w:rsidRDefault="00C055CE" w:rsidP="002F596A">
      <w:pPr>
        <w:autoSpaceDE w:val="0"/>
        <w:autoSpaceDN w:val="0"/>
        <w:adjustRightInd w:val="0"/>
        <w:ind w:firstLine="709"/>
        <w:jc w:val="center"/>
        <w:rPr>
          <w:rFonts w:ascii="Times New Roman" w:hAnsi="Times New Roman"/>
          <w:sz w:val="16"/>
          <w:szCs w:val="16"/>
        </w:rPr>
      </w:pPr>
    </w:p>
    <w:p w:rsidR="00EE20F2"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5D2A07" w:rsidRPr="002F596A">
        <w:rPr>
          <w:rFonts w:ascii="Times New Roman" w:hAnsi="Times New Roman"/>
          <w:sz w:val="28"/>
          <w:szCs w:val="28"/>
        </w:rPr>
        <w:t>Предоставление и распределение субсидий местным бюджетам регулируются положениями настоящего Порядка.</w:t>
      </w:r>
    </w:p>
    <w:p w:rsidR="005D2A07"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D2A07" w:rsidRPr="002F596A">
        <w:rPr>
          <w:rFonts w:ascii="Times New Roman" w:hAnsi="Times New Roman"/>
          <w:sz w:val="28"/>
          <w:szCs w:val="28"/>
        </w:rPr>
        <w:t>Субсидии местным бюджетам предоставляются в пределах доведенных до главного распорядителя бюджетных средств лимитов бюджетных обязательств.</w:t>
      </w:r>
    </w:p>
    <w:p w:rsidR="005D2A07" w:rsidRPr="002F596A" w:rsidRDefault="005D2A07" w:rsidP="002F596A">
      <w:pPr>
        <w:autoSpaceDE w:val="0"/>
        <w:autoSpaceDN w:val="0"/>
        <w:adjustRightInd w:val="0"/>
        <w:ind w:firstLine="709"/>
        <w:jc w:val="both"/>
        <w:rPr>
          <w:rFonts w:ascii="Times New Roman" w:hAnsi="Times New Roman"/>
          <w:sz w:val="28"/>
          <w:szCs w:val="28"/>
        </w:rPr>
      </w:pPr>
      <w:bookmarkStart w:id="10" w:name="Par3"/>
      <w:bookmarkEnd w:id="10"/>
      <w:r w:rsidRPr="002F596A">
        <w:rPr>
          <w:rFonts w:ascii="Times New Roman" w:hAnsi="Times New Roman"/>
          <w:sz w:val="28"/>
          <w:szCs w:val="28"/>
        </w:rPr>
        <w:t>3. Целевым назначением субсидий местным бюджетам является:</w:t>
      </w:r>
    </w:p>
    <w:p w:rsidR="005D2A07"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5D2A07" w:rsidRPr="002F596A">
        <w:rPr>
          <w:rFonts w:ascii="Times New Roman" w:hAnsi="Times New Roman"/>
          <w:sz w:val="28"/>
          <w:szCs w:val="28"/>
        </w:rPr>
        <w:t>по мероприятию</w:t>
      </w:r>
      <w:r w:rsidR="005D2A07" w:rsidRPr="002F596A">
        <w:rPr>
          <w:rFonts w:ascii="Times New Roman" w:hAnsi="Times New Roman"/>
          <w:bCs/>
          <w:sz w:val="28"/>
          <w:szCs w:val="28"/>
        </w:rPr>
        <w:t xml:space="preserve">, предусмотренному </w:t>
      </w:r>
      <w:r w:rsidR="00E4059F" w:rsidRPr="002F596A">
        <w:rPr>
          <w:rFonts w:ascii="Times New Roman" w:hAnsi="Times New Roman"/>
          <w:bCs/>
          <w:sz w:val="28"/>
          <w:szCs w:val="28"/>
        </w:rPr>
        <w:t>подпунктом</w:t>
      </w:r>
      <w:r w:rsidR="005D2A07" w:rsidRPr="002F596A">
        <w:rPr>
          <w:rFonts w:ascii="Times New Roman" w:hAnsi="Times New Roman"/>
          <w:sz w:val="28"/>
          <w:szCs w:val="28"/>
        </w:rPr>
        <w:t xml:space="preserve"> 3.</w:t>
      </w:r>
      <w:hyperlink r:id="rId14" w:history="1">
        <w:r w:rsidR="005D2A07" w:rsidRPr="002F596A">
          <w:rPr>
            <w:rFonts w:ascii="Times New Roman" w:hAnsi="Times New Roman"/>
            <w:sz w:val="28"/>
            <w:szCs w:val="28"/>
          </w:rPr>
          <w:t>1.6 таблицы</w:t>
        </w:r>
      </w:hyperlink>
      <w:r w:rsidR="005D2A07" w:rsidRPr="002F596A">
        <w:rPr>
          <w:rFonts w:ascii="Times New Roman" w:hAnsi="Times New Roman"/>
          <w:sz w:val="28"/>
          <w:szCs w:val="28"/>
        </w:rPr>
        <w:t xml:space="preserve"> пункта</w:t>
      </w:r>
      <w:r w:rsidR="00AF05CD" w:rsidRPr="002F596A">
        <w:rPr>
          <w:rFonts w:ascii="Times New Roman" w:hAnsi="Times New Roman"/>
          <w:sz w:val="28"/>
          <w:szCs w:val="28"/>
        </w:rPr>
        <w:t> </w:t>
      </w:r>
      <w:r w:rsidR="005D2A07" w:rsidRPr="002F596A">
        <w:rPr>
          <w:rFonts w:ascii="Times New Roman" w:hAnsi="Times New Roman"/>
          <w:sz w:val="28"/>
          <w:szCs w:val="28"/>
        </w:rPr>
        <w:t>5 «Перечень мероприятий подпрограммы»</w:t>
      </w:r>
      <w:r>
        <w:rPr>
          <w:rFonts w:ascii="Times New Roman" w:hAnsi="Times New Roman"/>
          <w:sz w:val="28"/>
          <w:szCs w:val="28"/>
        </w:rPr>
        <w:t>,</w:t>
      </w:r>
      <w:r w:rsidR="005D2A07" w:rsidRPr="002F596A">
        <w:rPr>
          <w:rFonts w:ascii="Times New Roman" w:hAnsi="Times New Roman"/>
          <w:sz w:val="28"/>
          <w:szCs w:val="28"/>
        </w:rPr>
        <w:t xml:space="preserve"> </w:t>
      </w:r>
      <w:r>
        <w:rPr>
          <w:rFonts w:ascii="Times New Roman" w:hAnsi="Times New Roman"/>
          <w:sz w:val="28"/>
          <w:szCs w:val="28"/>
        </w:rPr>
        <w:t>–</w:t>
      </w:r>
      <w:r w:rsidR="005D2A07" w:rsidRPr="002F596A">
        <w:rPr>
          <w:rFonts w:ascii="Times New Roman" w:hAnsi="Times New Roman"/>
          <w:sz w:val="28"/>
          <w:szCs w:val="28"/>
        </w:rPr>
        <w:t xml:space="preserve"> выполнение</w:t>
      </w:r>
      <w:r>
        <w:rPr>
          <w:rFonts w:ascii="Times New Roman" w:hAnsi="Times New Roman"/>
          <w:sz w:val="28"/>
          <w:szCs w:val="28"/>
        </w:rPr>
        <w:t xml:space="preserve"> </w:t>
      </w:r>
      <w:r w:rsidR="005D2A07" w:rsidRPr="002F596A">
        <w:rPr>
          <w:rFonts w:ascii="Times New Roman" w:hAnsi="Times New Roman"/>
          <w:sz w:val="28"/>
          <w:szCs w:val="28"/>
        </w:rPr>
        <w:t>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двух или более поселений одного муниципального района;</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по мероприятию</w:t>
      </w:r>
      <w:r w:rsidRPr="002F596A">
        <w:rPr>
          <w:rFonts w:ascii="Times New Roman" w:hAnsi="Times New Roman"/>
          <w:bCs/>
          <w:sz w:val="28"/>
          <w:szCs w:val="28"/>
        </w:rPr>
        <w:t xml:space="preserve">, предусмотренному </w:t>
      </w:r>
      <w:r w:rsidR="00E4059F" w:rsidRPr="002F596A">
        <w:rPr>
          <w:rFonts w:ascii="Times New Roman" w:hAnsi="Times New Roman"/>
          <w:bCs/>
          <w:sz w:val="28"/>
          <w:szCs w:val="28"/>
        </w:rPr>
        <w:t>подпунктом</w:t>
      </w:r>
      <w:r w:rsidRPr="002F596A">
        <w:rPr>
          <w:rFonts w:ascii="Times New Roman" w:hAnsi="Times New Roman"/>
          <w:sz w:val="28"/>
          <w:szCs w:val="28"/>
        </w:rPr>
        <w:t xml:space="preserve"> 3.</w:t>
      </w:r>
      <w:hyperlink r:id="rId15" w:history="1">
        <w:r w:rsidRPr="002F596A">
          <w:rPr>
            <w:rFonts w:ascii="Times New Roman" w:hAnsi="Times New Roman"/>
            <w:sz w:val="28"/>
            <w:szCs w:val="28"/>
          </w:rPr>
          <w:t xml:space="preserve">1.7 таблицы </w:t>
        </w:r>
      </w:hyperlink>
      <w:r w:rsidRPr="002F596A">
        <w:rPr>
          <w:rFonts w:ascii="Times New Roman" w:hAnsi="Times New Roman"/>
          <w:sz w:val="28"/>
          <w:szCs w:val="28"/>
        </w:rPr>
        <w:t>пункта</w:t>
      </w:r>
      <w:r w:rsidR="00AF05CD" w:rsidRPr="002F596A">
        <w:rPr>
          <w:rFonts w:ascii="Times New Roman" w:hAnsi="Times New Roman"/>
          <w:sz w:val="28"/>
          <w:szCs w:val="28"/>
        </w:rPr>
        <w:t> </w:t>
      </w:r>
      <w:r w:rsidRPr="002F596A">
        <w:rPr>
          <w:rFonts w:ascii="Times New Roman" w:hAnsi="Times New Roman"/>
          <w:sz w:val="28"/>
          <w:szCs w:val="28"/>
        </w:rPr>
        <w:t>5 «Перечень мероприятий подпрограммы»</w:t>
      </w:r>
      <w:r w:rsidR="002F596A">
        <w:rPr>
          <w:rFonts w:ascii="Times New Roman" w:hAnsi="Times New Roman"/>
          <w:sz w:val="28"/>
          <w:szCs w:val="28"/>
        </w:rPr>
        <w:t>,</w:t>
      </w:r>
      <w:r w:rsidR="002F596A" w:rsidRPr="002F596A">
        <w:rPr>
          <w:rFonts w:ascii="Times New Roman" w:hAnsi="Times New Roman"/>
          <w:sz w:val="28"/>
          <w:szCs w:val="28"/>
        </w:rPr>
        <w:t xml:space="preserve"> Предоставление и распределение субсидий местным бюджетам </w:t>
      </w:r>
      <w:r w:rsidRPr="002F596A">
        <w:rPr>
          <w:rFonts w:ascii="Times New Roman" w:hAnsi="Times New Roman"/>
          <w:sz w:val="28"/>
          <w:szCs w:val="28"/>
        </w:rPr>
        <w:t>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p w:rsidR="005D2A07"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5D2A07" w:rsidRPr="002F596A">
        <w:rPr>
          <w:rFonts w:ascii="Times New Roman" w:hAnsi="Times New Roman"/>
          <w:sz w:val="28"/>
          <w:szCs w:val="28"/>
        </w:rPr>
        <w:t>Предоставление субсидий из областного бюджета местным бюджетам на реализацию мероприятий</w:t>
      </w:r>
      <w:r w:rsidR="005D2A07" w:rsidRPr="002F596A">
        <w:rPr>
          <w:rFonts w:ascii="Times New Roman" w:hAnsi="Times New Roman"/>
          <w:bCs/>
          <w:sz w:val="28"/>
          <w:szCs w:val="28"/>
        </w:rPr>
        <w:t xml:space="preserve">, предусмотренных </w:t>
      </w:r>
      <w:r w:rsidR="00E4059F" w:rsidRPr="002F596A">
        <w:rPr>
          <w:rFonts w:ascii="Times New Roman" w:hAnsi="Times New Roman"/>
          <w:bCs/>
          <w:sz w:val="28"/>
          <w:szCs w:val="28"/>
        </w:rPr>
        <w:t>подпунктами</w:t>
      </w:r>
      <w:r w:rsidR="005D2A07" w:rsidRPr="002F596A">
        <w:rPr>
          <w:rFonts w:ascii="Times New Roman" w:hAnsi="Times New Roman"/>
          <w:sz w:val="28"/>
          <w:szCs w:val="28"/>
        </w:rPr>
        <w:t xml:space="preserve"> 3.1.6, 3.1.7 таблицы пункта 5 «Перечень мероприятий подпрограммы», осуществляется при соблюдении следующих условий:</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 условий, предусмотренных </w:t>
      </w:r>
      <w:hyperlink r:id="rId16" w:history="1">
        <w:r w:rsidRPr="002F596A">
          <w:rPr>
            <w:rFonts w:ascii="Times New Roman" w:hAnsi="Times New Roman"/>
            <w:sz w:val="28"/>
            <w:szCs w:val="28"/>
          </w:rPr>
          <w:t>абзацами вторым</w:t>
        </w:r>
      </w:hyperlink>
      <w:r w:rsidRPr="002F596A">
        <w:rPr>
          <w:rFonts w:ascii="Times New Roman" w:hAnsi="Times New Roman"/>
          <w:sz w:val="28"/>
          <w:szCs w:val="28"/>
        </w:rPr>
        <w:t xml:space="preserve">, </w:t>
      </w:r>
      <w:hyperlink r:id="rId17" w:history="1">
        <w:r w:rsidRPr="002F596A">
          <w:rPr>
            <w:rFonts w:ascii="Times New Roman" w:hAnsi="Times New Roman"/>
            <w:sz w:val="28"/>
            <w:szCs w:val="28"/>
          </w:rPr>
          <w:t>третьим подпункта 2 пункта 4</w:t>
        </w:r>
      </w:hyperlink>
      <w:r w:rsidRPr="002F596A">
        <w:rPr>
          <w:rFonts w:ascii="Times New Roman" w:hAnsi="Times New Roman"/>
          <w:sz w:val="28"/>
          <w:szCs w:val="28"/>
        </w:rPr>
        <w:t xml:space="preserve"> Правил № 377;</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заявки на участие в конкурсном отбор</w:t>
      </w:r>
      <w:r w:rsidRPr="002F596A">
        <w:rPr>
          <w:rFonts w:ascii="Times New Roman" w:hAnsi="Times New Roman"/>
          <w:strike/>
          <w:sz w:val="28"/>
          <w:szCs w:val="28"/>
        </w:rPr>
        <w:t>е</w:t>
      </w:r>
      <w:r w:rsidRPr="002F596A">
        <w:rPr>
          <w:rFonts w:ascii="Times New Roman" w:hAnsi="Times New Roman"/>
          <w:sz w:val="28"/>
          <w:szCs w:val="28"/>
        </w:rPr>
        <w:t xml:space="preserve"> (отборе) о предоставлении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на реализацию мероприятия, соответствующего целям предоставления субсидий из областного бюджета. Форма заявки на участие в конкурсном отборе (отборе) утверждается постановлением Минтранса РО;</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централизация закупок в соответствии с распоряжением Правительства Рязанской области от 25 апреля 2017 г. № 178-р, за</w:t>
      </w:r>
      <w:r w:rsidR="002F596A">
        <w:rPr>
          <w:rFonts w:ascii="Times New Roman" w:hAnsi="Times New Roman"/>
          <w:sz w:val="28"/>
          <w:szCs w:val="28"/>
        </w:rPr>
        <w:t xml:space="preserve"> </w:t>
      </w:r>
      <w:r w:rsidRPr="002F596A">
        <w:rPr>
          <w:rFonts w:ascii="Times New Roman" w:hAnsi="Times New Roman"/>
          <w:sz w:val="28"/>
          <w:szCs w:val="28"/>
        </w:rPr>
        <w:t>исключением:</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закупок, в отношении которых муниципальные контракты заключены до даты размещения извещения (информации) о начале проведения отбора муниципальных образований Рязанской области для предоставления субсидии;</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закупок, в отношении которых муниципальные контракты заключаются в соответствии с частью 1 статьи 93 Федерального закона от 5.04.2013 № 44-ФЗ;</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мероприятия, направленные на достижение целей предоставления субсидий из областного бюджета, предусмотренных </w:t>
      </w:r>
      <w:r w:rsidR="00EE20F2" w:rsidRPr="002F596A">
        <w:rPr>
          <w:rFonts w:ascii="Times New Roman" w:hAnsi="Times New Roman"/>
          <w:sz w:val="28"/>
          <w:szCs w:val="28"/>
        </w:rPr>
        <w:t xml:space="preserve">предусмотренным пунктом 3 настоящего Порядка </w:t>
      </w:r>
      <w:r w:rsidRPr="002F596A">
        <w:rPr>
          <w:rFonts w:ascii="Times New Roman" w:hAnsi="Times New Roman"/>
          <w:sz w:val="28"/>
          <w:szCs w:val="28"/>
        </w:rPr>
        <w:t xml:space="preserve">(далее </w:t>
      </w:r>
      <w:r w:rsidR="002F596A">
        <w:rPr>
          <w:rFonts w:ascii="Times New Roman" w:hAnsi="Times New Roman"/>
          <w:sz w:val="28"/>
          <w:szCs w:val="28"/>
        </w:rPr>
        <w:t>–</w:t>
      </w:r>
      <w:r w:rsidRPr="002F596A">
        <w:rPr>
          <w:rFonts w:ascii="Times New Roman" w:hAnsi="Times New Roman"/>
          <w:sz w:val="28"/>
          <w:szCs w:val="28"/>
        </w:rPr>
        <w:t xml:space="preserve"> муниципальная программа);</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наличие расчета стоимости мероприятия на соответствующий финансовый год.</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5.</w:t>
      </w:r>
      <w:r w:rsidR="002F596A">
        <w:rPr>
          <w:rFonts w:ascii="Times New Roman" w:hAnsi="Times New Roman"/>
          <w:sz w:val="28"/>
          <w:szCs w:val="28"/>
        </w:rPr>
        <w:t> </w:t>
      </w:r>
      <w:r w:rsidRPr="002F596A">
        <w:rPr>
          <w:rFonts w:ascii="Times New Roman" w:hAnsi="Times New Roman"/>
          <w:sz w:val="28"/>
          <w:szCs w:val="28"/>
        </w:rPr>
        <w:t xml:space="preserve">Критерием конкурсного отбора (отбора) муниципальных образований </w:t>
      </w:r>
      <w:r w:rsidR="00076BF9" w:rsidRPr="002F596A">
        <w:rPr>
          <w:rFonts w:ascii="Times New Roman" w:hAnsi="Times New Roman"/>
          <w:sz w:val="28"/>
          <w:szCs w:val="28"/>
        </w:rPr>
        <w:t xml:space="preserve">Рязанской области </w:t>
      </w:r>
      <w:r w:rsidRPr="002F596A">
        <w:rPr>
          <w:rFonts w:ascii="Times New Roman" w:hAnsi="Times New Roman"/>
          <w:sz w:val="28"/>
          <w:szCs w:val="28"/>
        </w:rPr>
        <w:t>для предоставления субсидий является:</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на реализацию мероприятия</w:t>
      </w:r>
      <w:r w:rsidRPr="002F596A">
        <w:rPr>
          <w:rFonts w:ascii="Times New Roman" w:hAnsi="Times New Roman"/>
          <w:bCs/>
          <w:sz w:val="28"/>
          <w:szCs w:val="28"/>
        </w:rPr>
        <w:t xml:space="preserve">, предусмотренного </w:t>
      </w:r>
      <w:r w:rsidR="00E4059F" w:rsidRPr="002F596A">
        <w:rPr>
          <w:rFonts w:ascii="Times New Roman" w:hAnsi="Times New Roman"/>
          <w:bCs/>
          <w:sz w:val="28"/>
          <w:szCs w:val="28"/>
        </w:rPr>
        <w:t>подпунктом</w:t>
      </w:r>
      <w:r w:rsidRPr="002F596A">
        <w:rPr>
          <w:rFonts w:ascii="Times New Roman" w:hAnsi="Times New Roman"/>
          <w:sz w:val="28"/>
          <w:szCs w:val="28"/>
        </w:rPr>
        <w:t xml:space="preserve"> 3.</w:t>
      </w:r>
      <w:hyperlink r:id="rId18" w:history="1">
        <w:r w:rsidRPr="002F596A">
          <w:rPr>
            <w:rFonts w:ascii="Times New Roman" w:hAnsi="Times New Roman"/>
            <w:sz w:val="28"/>
            <w:szCs w:val="28"/>
          </w:rPr>
          <w:t>1.6 таблицы</w:t>
        </w:r>
      </w:hyperlink>
      <w:r w:rsidRPr="002F596A">
        <w:rPr>
          <w:rFonts w:ascii="Times New Roman" w:hAnsi="Times New Roman"/>
          <w:sz w:val="28"/>
          <w:szCs w:val="28"/>
        </w:rPr>
        <w:t xml:space="preserve"> пункта 5 «Перечень мероприятий подпрограммы»</w:t>
      </w:r>
      <w:r w:rsidR="002F596A">
        <w:rPr>
          <w:rFonts w:ascii="Times New Roman" w:hAnsi="Times New Roman"/>
          <w:sz w:val="28"/>
          <w:szCs w:val="28"/>
        </w:rPr>
        <w:t>,</w:t>
      </w:r>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осуществление регулярных перевозок пассажиров и багажа автомобильным транспортом по регулируемым тарифам по муниципальным маршрутам в границах двух и более поселений одного муниципального района;</w:t>
      </w:r>
    </w:p>
    <w:p w:rsidR="005D2A07" w:rsidRPr="002F596A" w:rsidRDefault="002F596A" w:rsidP="002F59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5D2A07" w:rsidRPr="002F596A">
        <w:rPr>
          <w:rFonts w:ascii="Times New Roman" w:hAnsi="Times New Roman"/>
          <w:sz w:val="28"/>
          <w:szCs w:val="28"/>
        </w:rPr>
        <w:t>на реализацию мероприятия</w:t>
      </w:r>
      <w:r w:rsidR="005D2A07" w:rsidRPr="002F596A">
        <w:rPr>
          <w:rFonts w:ascii="Times New Roman" w:hAnsi="Times New Roman"/>
          <w:bCs/>
          <w:sz w:val="28"/>
          <w:szCs w:val="28"/>
        </w:rPr>
        <w:t xml:space="preserve">, предусмотренного </w:t>
      </w:r>
      <w:r w:rsidR="00E4059F" w:rsidRPr="002F596A">
        <w:rPr>
          <w:rFonts w:ascii="Times New Roman" w:hAnsi="Times New Roman"/>
          <w:bCs/>
          <w:sz w:val="28"/>
          <w:szCs w:val="28"/>
        </w:rPr>
        <w:t>подпунктом</w:t>
      </w:r>
      <w:r w:rsidR="005D2A07" w:rsidRPr="002F596A">
        <w:rPr>
          <w:rFonts w:ascii="Times New Roman" w:hAnsi="Times New Roman"/>
          <w:sz w:val="28"/>
          <w:szCs w:val="28"/>
        </w:rPr>
        <w:t xml:space="preserve"> 3.</w:t>
      </w:r>
      <w:hyperlink r:id="rId19" w:history="1">
        <w:r w:rsidR="005D2A07" w:rsidRPr="002F596A">
          <w:rPr>
            <w:rFonts w:ascii="Times New Roman" w:hAnsi="Times New Roman"/>
            <w:sz w:val="28"/>
            <w:szCs w:val="28"/>
          </w:rPr>
          <w:t xml:space="preserve">1.7 таблицы </w:t>
        </w:r>
      </w:hyperlink>
      <w:r w:rsidR="005D2A07" w:rsidRPr="002F596A">
        <w:rPr>
          <w:rFonts w:ascii="Times New Roman" w:hAnsi="Times New Roman"/>
          <w:sz w:val="28"/>
          <w:szCs w:val="28"/>
        </w:rPr>
        <w:t>пункта 5 «Перечень мероприятий подпрограммы»</w:t>
      </w:r>
      <w:r>
        <w:rPr>
          <w:rFonts w:ascii="Times New Roman" w:hAnsi="Times New Roman"/>
          <w:sz w:val="28"/>
          <w:szCs w:val="28"/>
        </w:rPr>
        <w:t>,</w:t>
      </w:r>
      <w:r w:rsidR="005D2A07" w:rsidRPr="002F596A">
        <w:rPr>
          <w:rFonts w:ascii="Times New Roman" w:hAnsi="Times New Roman"/>
          <w:sz w:val="28"/>
          <w:szCs w:val="28"/>
        </w:rPr>
        <w:t xml:space="preserve"> </w:t>
      </w:r>
      <w:r>
        <w:rPr>
          <w:rFonts w:ascii="Times New Roman" w:hAnsi="Times New Roman"/>
          <w:sz w:val="28"/>
          <w:szCs w:val="28"/>
        </w:rPr>
        <w:t>–</w:t>
      </w:r>
      <w:r w:rsidR="005D2A07" w:rsidRPr="002F596A">
        <w:rPr>
          <w:rFonts w:ascii="Times New Roman" w:hAnsi="Times New Roman"/>
          <w:sz w:val="28"/>
          <w:szCs w:val="28"/>
        </w:rPr>
        <w:t xml:space="preserve"> осуществление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p w:rsidR="005D2A07" w:rsidRPr="002F596A" w:rsidRDefault="004F534D"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w:t>
      </w:r>
      <w:r w:rsidR="005D2A07" w:rsidRPr="002F596A">
        <w:rPr>
          <w:rFonts w:ascii="Times New Roman" w:hAnsi="Times New Roman"/>
          <w:sz w:val="28"/>
          <w:szCs w:val="28"/>
        </w:rPr>
        <w:t>.</w:t>
      </w:r>
      <w:r w:rsidR="002F596A">
        <w:rPr>
          <w:rFonts w:ascii="Times New Roman" w:hAnsi="Times New Roman"/>
          <w:sz w:val="28"/>
          <w:szCs w:val="28"/>
        </w:rPr>
        <w:t> </w:t>
      </w:r>
      <w:r w:rsidR="005D2A07" w:rsidRPr="002F596A">
        <w:rPr>
          <w:rFonts w:ascii="Times New Roman" w:hAnsi="Times New Roman"/>
          <w:sz w:val="28"/>
          <w:szCs w:val="28"/>
        </w:rPr>
        <w:t xml:space="preserve">Предельный уровень </w:t>
      </w:r>
      <w:proofErr w:type="spellStart"/>
      <w:r w:rsidR="005D2A07" w:rsidRPr="002F596A">
        <w:rPr>
          <w:rFonts w:ascii="Times New Roman" w:hAnsi="Times New Roman"/>
          <w:sz w:val="28"/>
          <w:szCs w:val="28"/>
        </w:rPr>
        <w:t>софинансирования</w:t>
      </w:r>
      <w:proofErr w:type="spellEnd"/>
      <w:r w:rsidR="005D2A07" w:rsidRPr="002F596A">
        <w:rPr>
          <w:rFonts w:ascii="Times New Roman" w:hAnsi="Times New Roman"/>
          <w:sz w:val="28"/>
          <w:szCs w:val="28"/>
        </w:rPr>
        <w:t xml:space="preserve"> из областного бюджета объема расходного обязательства муниципального образования </w:t>
      </w:r>
      <w:r w:rsidR="00076BF9" w:rsidRPr="002F596A">
        <w:rPr>
          <w:rFonts w:ascii="Times New Roman" w:hAnsi="Times New Roman"/>
          <w:sz w:val="28"/>
          <w:szCs w:val="28"/>
        </w:rPr>
        <w:t xml:space="preserve">Рязанской области </w:t>
      </w:r>
      <w:r w:rsidR="005D2A07" w:rsidRPr="002F596A">
        <w:rPr>
          <w:rFonts w:ascii="Times New Roman" w:hAnsi="Times New Roman"/>
          <w:sz w:val="28"/>
          <w:szCs w:val="28"/>
        </w:rPr>
        <w:t>на соответствующий финансовый год для мероприятий</w:t>
      </w:r>
      <w:r w:rsidR="005D2A07" w:rsidRPr="002F596A">
        <w:rPr>
          <w:rFonts w:ascii="Times New Roman" w:hAnsi="Times New Roman"/>
          <w:bCs/>
          <w:sz w:val="28"/>
          <w:szCs w:val="28"/>
        </w:rPr>
        <w:t xml:space="preserve">, предусмотренных </w:t>
      </w:r>
      <w:r w:rsidR="00E4059F" w:rsidRPr="002F596A">
        <w:rPr>
          <w:rFonts w:ascii="Times New Roman" w:hAnsi="Times New Roman"/>
          <w:bCs/>
          <w:sz w:val="28"/>
          <w:szCs w:val="28"/>
        </w:rPr>
        <w:t>подпунктами</w:t>
      </w:r>
      <w:r w:rsidR="005D2A07" w:rsidRPr="002F596A">
        <w:rPr>
          <w:rFonts w:ascii="Times New Roman" w:hAnsi="Times New Roman"/>
          <w:sz w:val="28"/>
          <w:szCs w:val="28"/>
        </w:rPr>
        <w:t xml:space="preserve"> 3.</w:t>
      </w:r>
      <w:hyperlink r:id="rId20" w:history="1">
        <w:r w:rsidR="005D2A07" w:rsidRPr="002F596A">
          <w:rPr>
            <w:rFonts w:ascii="Times New Roman" w:hAnsi="Times New Roman"/>
            <w:sz w:val="28"/>
            <w:szCs w:val="28"/>
          </w:rPr>
          <w:t>1.6, 3.1.7 таблицы</w:t>
        </w:r>
      </w:hyperlink>
      <w:r w:rsidR="005D2A07" w:rsidRPr="002F596A">
        <w:rPr>
          <w:rFonts w:ascii="Times New Roman" w:hAnsi="Times New Roman"/>
          <w:sz w:val="28"/>
          <w:szCs w:val="28"/>
        </w:rPr>
        <w:t xml:space="preserve"> пункта 5 «Перечень мероприятий подпрограммы» составляет 95%.</w:t>
      </w:r>
    </w:p>
    <w:p w:rsidR="005D2A07" w:rsidRPr="002F596A" w:rsidRDefault="002F596A" w:rsidP="002F596A">
      <w:pPr>
        <w:autoSpaceDE w:val="0"/>
        <w:autoSpaceDN w:val="0"/>
        <w:adjustRightInd w:val="0"/>
        <w:ind w:firstLine="709"/>
        <w:jc w:val="both"/>
        <w:rPr>
          <w:rFonts w:ascii="Times New Roman" w:hAnsi="Times New Roman"/>
          <w:sz w:val="28"/>
          <w:szCs w:val="28"/>
        </w:rPr>
      </w:pPr>
      <w:bookmarkStart w:id="11" w:name="Par15"/>
      <w:bookmarkEnd w:id="11"/>
      <w:r>
        <w:rPr>
          <w:rFonts w:ascii="Times New Roman" w:hAnsi="Times New Roman"/>
          <w:sz w:val="28"/>
          <w:szCs w:val="28"/>
        </w:rPr>
        <w:t>7. </w:t>
      </w:r>
      <w:r w:rsidR="005D2A07" w:rsidRPr="002F596A">
        <w:rPr>
          <w:rFonts w:ascii="Times New Roman" w:hAnsi="Times New Roman"/>
          <w:sz w:val="28"/>
          <w:szCs w:val="28"/>
        </w:rPr>
        <w:t>При распределении субсидий областного бюджета местным бюджетам применяется следующая методика расчета:</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общий объем субсидий, предоставляемых местным бюджетам в соответствующем финансовом году, равен сумме субсидий бюджетам отдельных муниципальных образований</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 прошедших конкурсный отбор (отбор);</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объем субсидий за счет средств областного бюджета в соответствующем финансовом году бюджету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 xml:space="preserve"> (</w:t>
      </w:r>
      <w:proofErr w:type="spellStart"/>
      <w:r w:rsidRPr="002F596A">
        <w:rPr>
          <w:rFonts w:ascii="Times New Roman" w:hAnsi="Times New Roman"/>
          <w:sz w:val="28"/>
          <w:szCs w:val="28"/>
        </w:rPr>
        <w:t>Сi</w:t>
      </w:r>
      <w:proofErr w:type="spellEnd"/>
      <w:r w:rsidRPr="002F596A">
        <w:rPr>
          <w:rFonts w:ascii="Times New Roman" w:hAnsi="Times New Roman"/>
          <w:sz w:val="28"/>
          <w:szCs w:val="28"/>
        </w:rPr>
        <w:t>) рассчитывается по формуле:</w:t>
      </w:r>
    </w:p>
    <w:p w:rsidR="005D2A07" w:rsidRPr="002F596A" w:rsidRDefault="005D2A07" w:rsidP="005D2A07">
      <w:pPr>
        <w:autoSpaceDE w:val="0"/>
        <w:autoSpaceDN w:val="0"/>
        <w:adjustRightInd w:val="0"/>
        <w:jc w:val="both"/>
        <w:outlineLvl w:val="0"/>
        <w:rPr>
          <w:rFonts w:ascii="Times New Roman" w:hAnsi="Times New Roman"/>
          <w:sz w:val="28"/>
          <w:szCs w:val="28"/>
        </w:rPr>
      </w:pPr>
    </w:p>
    <w:p w:rsidR="005D2A07" w:rsidRPr="002F596A" w:rsidRDefault="005D2A07" w:rsidP="005D2A07">
      <w:pPr>
        <w:autoSpaceDE w:val="0"/>
        <w:autoSpaceDN w:val="0"/>
        <w:adjustRightInd w:val="0"/>
        <w:jc w:val="center"/>
        <w:rPr>
          <w:rFonts w:ascii="Times New Roman" w:hAnsi="Times New Roman"/>
          <w:sz w:val="28"/>
          <w:szCs w:val="28"/>
        </w:rPr>
      </w:pPr>
      <w:proofErr w:type="spellStart"/>
      <w:r w:rsidRPr="002F596A">
        <w:rPr>
          <w:rFonts w:ascii="Times New Roman" w:hAnsi="Times New Roman"/>
          <w:sz w:val="28"/>
          <w:szCs w:val="28"/>
        </w:rPr>
        <w:t>Сi</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Соi</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Смi</w:t>
      </w:r>
      <w:proofErr w:type="spellEnd"/>
      <w:r w:rsidRPr="002F596A">
        <w:rPr>
          <w:rFonts w:ascii="Times New Roman" w:hAnsi="Times New Roman"/>
          <w:sz w:val="28"/>
          <w:szCs w:val="28"/>
        </w:rPr>
        <w:t>,</w:t>
      </w:r>
    </w:p>
    <w:p w:rsidR="005D2A07" w:rsidRPr="002F596A" w:rsidRDefault="005D2A07" w:rsidP="005D2A07">
      <w:pPr>
        <w:autoSpaceDE w:val="0"/>
        <w:autoSpaceDN w:val="0"/>
        <w:adjustRightInd w:val="0"/>
        <w:jc w:val="both"/>
        <w:rPr>
          <w:rFonts w:ascii="Times New Roman" w:hAnsi="Times New Roman"/>
          <w:sz w:val="28"/>
          <w:szCs w:val="28"/>
        </w:rPr>
      </w:pP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5D2A07" w:rsidRPr="002F596A" w:rsidRDefault="005D2A07"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Сi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субсидии за счет средств областного бюджета в соответствующем финансовом году бюджету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 рублей;</w:t>
      </w:r>
    </w:p>
    <w:p w:rsidR="005D2A07" w:rsidRPr="002F596A" w:rsidRDefault="005D2A07"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Соi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расходного обязательства муниципального образования </w:t>
      </w:r>
      <w:r w:rsidR="00076BF9" w:rsidRPr="002F596A">
        <w:rPr>
          <w:rFonts w:ascii="Times New Roman" w:hAnsi="Times New Roman"/>
          <w:sz w:val="28"/>
          <w:szCs w:val="28"/>
        </w:rPr>
        <w:t xml:space="preserve">Рязанской области </w:t>
      </w:r>
      <w:r w:rsidRPr="002F596A">
        <w:rPr>
          <w:rFonts w:ascii="Times New Roman" w:hAnsi="Times New Roman"/>
          <w:sz w:val="28"/>
          <w:szCs w:val="28"/>
        </w:rPr>
        <w:t>в размере общей стоимости программного мероприятия, рублей;</w:t>
      </w:r>
    </w:p>
    <w:p w:rsidR="005D2A07" w:rsidRPr="002F596A" w:rsidRDefault="005D2A07"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Смi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бюджетных ассигнований за счет средств местного бюджета на исполнение расходного обязательства i-</w:t>
      </w:r>
      <w:proofErr w:type="spellStart"/>
      <w:r w:rsidRPr="002F596A">
        <w:rPr>
          <w:rFonts w:ascii="Times New Roman" w:hAnsi="Times New Roman"/>
          <w:sz w:val="28"/>
          <w:szCs w:val="28"/>
        </w:rPr>
        <w:t>го</w:t>
      </w:r>
      <w:proofErr w:type="spellEnd"/>
      <w:r w:rsidRPr="002F596A">
        <w:rPr>
          <w:rFonts w:ascii="Times New Roman" w:hAnsi="Times New Roman"/>
          <w:sz w:val="28"/>
          <w:szCs w:val="28"/>
        </w:rPr>
        <w:t xml:space="preserve"> муниципального образования </w:t>
      </w:r>
      <w:r w:rsidR="00076BF9" w:rsidRPr="002F596A">
        <w:rPr>
          <w:rFonts w:ascii="Times New Roman" w:hAnsi="Times New Roman"/>
          <w:sz w:val="28"/>
          <w:szCs w:val="28"/>
        </w:rPr>
        <w:t xml:space="preserve">Рязанской области </w:t>
      </w:r>
      <w:r w:rsidRPr="002F596A">
        <w:rPr>
          <w:rFonts w:ascii="Times New Roman" w:hAnsi="Times New Roman"/>
          <w:sz w:val="28"/>
          <w:szCs w:val="28"/>
        </w:rPr>
        <w:t>в соответствующем финансовом году на программное мероприятие, рублей.</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Если значение показателя </w:t>
      </w:r>
      <w:proofErr w:type="spellStart"/>
      <w:r w:rsidRPr="002F596A">
        <w:rPr>
          <w:rFonts w:ascii="Times New Roman" w:hAnsi="Times New Roman"/>
          <w:sz w:val="28"/>
          <w:szCs w:val="28"/>
        </w:rPr>
        <w:t>Ci</w:t>
      </w:r>
      <w:proofErr w:type="spellEnd"/>
      <w:r w:rsidRPr="002F596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2F596A">
        <w:rPr>
          <w:rFonts w:ascii="Times New Roman" w:hAnsi="Times New Roman"/>
          <w:sz w:val="28"/>
          <w:szCs w:val="28"/>
        </w:rPr>
        <w:t>Cp</w:t>
      </w:r>
      <w:proofErr w:type="spellEnd"/>
      <w:r w:rsidRPr="002F596A">
        <w:rPr>
          <w:rFonts w:ascii="Times New Roman" w:hAnsi="Times New Roman"/>
          <w:sz w:val="28"/>
          <w:szCs w:val="28"/>
        </w:rPr>
        <w:t xml:space="preserve">), то </w:t>
      </w:r>
      <w:proofErr w:type="spellStart"/>
      <w:r w:rsidRPr="002F596A">
        <w:rPr>
          <w:rFonts w:ascii="Times New Roman" w:hAnsi="Times New Roman"/>
          <w:sz w:val="28"/>
          <w:szCs w:val="28"/>
        </w:rPr>
        <w:t>Ci</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Cp</w:t>
      </w:r>
      <w:proofErr w:type="spellEnd"/>
      <w:r w:rsidRPr="002F596A">
        <w:rPr>
          <w:rFonts w:ascii="Times New Roman" w:hAnsi="Times New Roman"/>
          <w:sz w:val="28"/>
          <w:szCs w:val="28"/>
        </w:rPr>
        <w:t>.</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2F596A">
        <w:rPr>
          <w:rFonts w:ascii="Times New Roman" w:hAnsi="Times New Roman"/>
          <w:sz w:val="28"/>
          <w:szCs w:val="28"/>
        </w:rPr>
        <w:t>Cp</w:t>
      </w:r>
      <w:proofErr w:type="spellEnd"/>
      <w:r w:rsidRPr="002F596A">
        <w:rPr>
          <w:rFonts w:ascii="Times New Roman" w:hAnsi="Times New Roman"/>
          <w:sz w:val="28"/>
          <w:szCs w:val="28"/>
        </w:rPr>
        <w:t>) рассчитывается по следующей формуле:</w:t>
      </w:r>
    </w:p>
    <w:p w:rsidR="005D2A07" w:rsidRPr="002F596A" w:rsidRDefault="005D2A07" w:rsidP="005D2A07">
      <w:pPr>
        <w:autoSpaceDE w:val="0"/>
        <w:autoSpaceDN w:val="0"/>
        <w:adjustRightInd w:val="0"/>
        <w:jc w:val="both"/>
        <w:rPr>
          <w:rFonts w:ascii="Times New Roman" w:hAnsi="Times New Roman"/>
          <w:sz w:val="22"/>
          <w:szCs w:val="22"/>
        </w:rPr>
      </w:pPr>
    </w:p>
    <w:p w:rsidR="005D2A07" w:rsidRPr="002F596A" w:rsidRDefault="005D2A07" w:rsidP="005D2A07">
      <w:pPr>
        <w:autoSpaceDE w:val="0"/>
        <w:autoSpaceDN w:val="0"/>
        <w:adjustRightInd w:val="0"/>
        <w:jc w:val="center"/>
        <w:rPr>
          <w:rFonts w:ascii="Times New Roman" w:hAnsi="Times New Roman"/>
          <w:sz w:val="28"/>
          <w:szCs w:val="28"/>
        </w:rPr>
      </w:pPr>
      <w:proofErr w:type="spellStart"/>
      <w:r w:rsidRPr="002F596A">
        <w:rPr>
          <w:rFonts w:ascii="Times New Roman" w:hAnsi="Times New Roman"/>
          <w:sz w:val="28"/>
          <w:szCs w:val="28"/>
        </w:rPr>
        <w:t>Cp</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Cоi</w:t>
      </w:r>
      <w:proofErr w:type="spellEnd"/>
      <w:r w:rsidRPr="002F596A">
        <w:rPr>
          <w:rFonts w:ascii="Times New Roman" w:hAnsi="Times New Roman"/>
          <w:sz w:val="28"/>
          <w:szCs w:val="28"/>
        </w:rPr>
        <w:t xml:space="preserve"> x К / 100,</w:t>
      </w:r>
    </w:p>
    <w:p w:rsidR="005D2A07" w:rsidRPr="002F596A" w:rsidRDefault="005D2A07" w:rsidP="005D2A07">
      <w:pPr>
        <w:autoSpaceDE w:val="0"/>
        <w:autoSpaceDN w:val="0"/>
        <w:adjustRightInd w:val="0"/>
        <w:jc w:val="both"/>
        <w:rPr>
          <w:rFonts w:ascii="Times New Roman" w:hAnsi="Times New Roman"/>
          <w:sz w:val="22"/>
          <w:szCs w:val="22"/>
        </w:rPr>
      </w:pP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5D2A07" w:rsidRPr="002F596A" w:rsidRDefault="005D2A07" w:rsidP="002F596A">
      <w:pPr>
        <w:autoSpaceDE w:val="0"/>
        <w:autoSpaceDN w:val="0"/>
        <w:adjustRightInd w:val="0"/>
        <w:ind w:firstLine="709"/>
        <w:jc w:val="both"/>
        <w:rPr>
          <w:rFonts w:ascii="Times New Roman" w:hAnsi="Times New Roman"/>
          <w:sz w:val="28"/>
          <w:szCs w:val="28"/>
        </w:rPr>
      </w:pPr>
      <w:bookmarkStart w:id="12" w:name="Par31"/>
      <w:bookmarkEnd w:id="12"/>
      <w:r w:rsidRPr="002F596A">
        <w:rPr>
          <w:rFonts w:ascii="Times New Roman" w:hAnsi="Times New Roman"/>
          <w:sz w:val="28"/>
          <w:szCs w:val="28"/>
        </w:rPr>
        <w:t xml:space="preserve">К </w:t>
      </w:r>
      <w:r w:rsidR="002F596A">
        <w:rPr>
          <w:rFonts w:ascii="Times New Roman" w:hAnsi="Times New Roman"/>
          <w:sz w:val="28"/>
          <w:szCs w:val="28"/>
        </w:rPr>
        <w:t>–</w:t>
      </w:r>
      <w:r w:rsidRPr="002F596A">
        <w:rPr>
          <w:rFonts w:ascii="Times New Roman" w:hAnsi="Times New Roman"/>
          <w:sz w:val="28"/>
          <w:szCs w:val="28"/>
        </w:rPr>
        <w:t xml:space="preserve"> предельный уровень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из областного бюджета объема расходного обязательства муниципального образования </w:t>
      </w:r>
      <w:r w:rsidR="00076BF9" w:rsidRPr="002F596A">
        <w:rPr>
          <w:rFonts w:ascii="Times New Roman" w:hAnsi="Times New Roman"/>
          <w:sz w:val="28"/>
          <w:szCs w:val="28"/>
        </w:rPr>
        <w:t xml:space="preserve">Рязанской области </w:t>
      </w:r>
      <w:r w:rsidRPr="002F596A">
        <w:rPr>
          <w:rFonts w:ascii="Times New Roman" w:hAnsi="Times New Roman"/>
          <w:sz w:val="28"/>
          <w:szCs w:val="28"/>
        </w:rPr>
        <w:t>на соответствующий финансовый год, процентов.</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8.</w:t>
      </w:r>
      <w:r w:rsidR="002F596A">
        <w:rPr>
          <w:rFonts w:ascii="Times New Roman" w:hAnsi="Times New Roman"/>
          <w:sz w:val="28"/>
          <w:szCs w:val="28"/>
        </w:rPr>
        <w:t> </w:t>
      </w:r>
      <w:r w:rsidRPr="002F596A">
        <w:rPr>
          <w:rFonts w:ascii="Times New Roman" w:hAnsi="Times New Roman"/>
          <w:sz w:val="28"/>
          <w:szCs w:val="28"/>
        </w:rPr>
        <w:t>Если размер субсидии нижеследующему муниципальному образованию</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 xml:space="preserve">, рассчитанный в соответствии с </w:t>
      </w:r>
      <w:r w:rsidR="00F94221" w:rsidRPr="002F596A">
        <w:rPr>
          <w:rFonts w:ascii="Times New Roman" w:hAnsi="Times New Roman"/>
          <w:sz w:val="28"/>
          <w:szCs w:val="28"/>
        </w:rPr>
        <w:t>пунктом</w:t>
      </w:r>
      <w:r w:rsidRPr="002F596A">
        <w:rPr>
          <w:rFonts w:ascii="Times New Roman" w:hAnsi="Times New Roman"/>
          <w:sz w:val="28"/>
          <w:szCs w:val="28"/>
        </w:rPr>
        <w:t xml:space="preserve"> </w:t>
      </w:r>
      <w:r w:rsidR="00F94221" w:rsidRPr="002F596A">
        <w:rPr>
          <w:rFonts w:ascii="Times New Roman" w:hAnsi="Times New Roman"/>
          <w:sz w:val="28"/>
          <w:szCs w:val="28"/>
        </w:rPr>
        <w:t>7</w:t>
      </w:r>
      <w:r w:rsidRPr="002F596A">
        <w:rPr>
          <w:rFonts w:ascii="Times New Roman" w:hAnsi="Times New Roman"/>
          <w:sz w:val="28"/>
          <w:szCs w:val="28"/>
        </w:rPr>
        <w:t xml:space="preserve"> настоящего </w:t>
      </w:r>
      <w:r w:rsidR="00F94221" w:rsidRPr="002F596A">
        <w:rPr>
          <w:rFonts w:ascii="Times New Roman" w:hAnsi="Times New Roman"/>
          <w:sz w:val="28"/>
          <w:szCs w:val="28"/>
        </w:rPr>
        <w:t>Порядка</w:t>
      </w:r>
      <w:r w:rsidR="006C58DB" w:rsidRPr="002F596A">
        <w:rPr>
          <w:rFonts w:ascii="Times New Roman" w:hAnsi="Times New Roman"/>
          <w:sz w:val="28"/>
          <w:szCs w:val="28"/>
        </w:rPr>
        <w:t>,</w:t>
      </w:r>
      <w:r w:rsidRPr="002F596A">
        <w:rPr>
          <w:rFonts w:ascii="Times New Roman" w:hAnsi="Times New Roman"/>
          <w:sz w:val="28"/>
          <w:szCs w:val="28"/>
        </w:rPr>
        <w:t xml:space="preserve"> больше остатка объема субсидий, подлежащего распределению, то применяется следующая методика расчета.</w:t>
      </w:r>
    </w:p>
    <w:p w:rsidR="005D2A07" w:rsidRPr="002F596A" w:rsidRDefault="005D2A07" w:rsidP="005D2A07">
      <w:pPr>
        <w:autoSpaceDE w:val="0"/>
        <w:autoSpaceDN w:val="0"/>
        <w:adjustRightInd w:val="0"/>
        <w:jc w:val="both"/>
        <w:rPr>
          <w:rFonts w:ascii="Times New Roman" w:hAnsi="Times New Roman"/>
          <w:sz w:val="24"/>
          <w:szCs w:val="24"/>
        </w:rPr>
      </w:pPr>
    </w:p>
    <w:p w:rsidR="005D2A07" w:rsidRPr="002F596A" w:rsidRDefault="005D2A07" w:rsidP="005D2A07">
      <w:pPr>
        <w:autoSpaceDE w:val="0"/>
        <w:autoSpaceDN w:val="0"/>
        <w:adjustRightInd w:val="0"/>
        <w:jc w:val="center"/>
        <w:rPr>
          <w:rFonts w:ascii="Times New Roman" w:hAnsi="Times New Roman"/>
          <w:sz w:val="28"/>
          <w:szCs w:val="28"/>
        </w:rPr>
      </w:pPr>
      <w:proofErr w:type="spellStart"/>
      <w:r w:rsidRPr="002F596A">
        <w:rPr>
          <w:rFonts w:ascii="Times New Roman" w:hAnsi="Times New Roman"/>
          <w:sz w:val="28"/>
          <w:szCs w:val="28"/>
        </w:rPr>
        <w:t>Сi</w:t>
      </w:r>
      <w:proofErr w:type="spellEnd"/>
      <w:r w:rsidRPr="002F596A">
        <w:rPr>
          <w:rFonts w:ascii="Times New Roman" w:hAnsi="Times New Roman"/>
          <w:sz w:val="28"/>
          <w:szCs w:val="28"/>
        </w:rPr>
        <w:t xml:space="preserve"> = </w:t>
      </w:r>
      <w:proofErr w:type="spellStart"/>
      <w:r w:rsidRPr="002F596A">
        <w:rPr>
          <w:rFonts w:ascii="Times New Roman" w:hAnsi="Times New Roman"/>
          <w:sz w:val="28"/>
          <w:szCs w:val="28"/>
        </w:rPr>
        <w:t>Cзi</w:t>
      </w:r>
      <w:proofErr w:type="spellEnd"/>
      <w:r w:rsidRPr="002F596A">
        <w:rPr>
          <w:rFonts w:ascii="Times New Roman" w:hAnsi="Times New Roman"/>
          <w:sz w:val="28"/>
          <w:szCs w:val="28"/>
        </w:rPr>
        <w:t xml:space="preserve"> x k,</w:t>
      </w:r>
    </w:p>
    <w:p w:rsidR="005D2A07" w:rsidRPr="002F596A" w:rsidRDefault="005D2A07" w:rsidP="005D2A07">
      <w:pPr>
        <w:autoSpaceDE w:val="0"/>
        <w:autoSpaceDN w:val="0"/>
        <w:adjustRightInd w:val="0"/>
        <w:jc w:val="both"/>
        <w:rPr>
          <w:rFonts w:ascii="Times New Roman" w:hAnsi="Times New Roman"/>
          <w:sz w:val="22"/>
          <w:szCs w:val="22"/>
        </w:rPr>
      </w:pP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5D2A07" w:rsidRPr="002F596A" w:rsidRDefault="002F596A" w:rsidP="002F596A">
      <w:pPr>
        <w:autoSpaceDE w:val="0"/>
        <w:autoSpaceDN w:val="0"/>
        <w:adjustRightInd w:val="0"/>
        <w:ind w:firstLine="709"/>
        <w:jc w:val="both"/>
        <w:rPr>
          <w:rFonts w:ascii="Times New Roman" w:hAnsi="Times New Roman"/>
          <w:sz w:val="28"/>
          <w:szCs w:val="28"/>
        </w:rPr>
      </w:pPr>
      <w:proofErr w:type="spellStart"/>
      <w:r>
        <w:rPr>
          <w:rFonts w:ascii="Times New Roman" w:hAnsi="Times New Roman"/>
          <w:sz w:val="28"/>
          <w:szCs w:val="28"/>
        </w:rPr>
        <w:t>Сi</w:t>
      </w:r>
      <w:proofErr w:type="spellEnd"/>
      <w:r>
        <w:rPr>
          <w:rFonts w:ascii="Times New Roman" w:hAnsi="Times New Roman"/>
          <w:sz w:val="28"/>
          <w:szCs w:val="28"/>
        </w:rPr>
        <w:t> – </w:t>
      </w:r>
      <w:r w:rsidR="005D2A07" w:rsidRPr="002F596A">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005D2A07" w:rsidRPr="002F596A">
        <w:rPr>
          <w:rFonts w:ascii="Times New Roman" w:hAnsi="Times New Roman"/>
          <w:sz w:val="28"/>
          <w:szCs w:val="28"/>
        </w:rPr>
        <w:t>го</w:t>
      </w:r>
      <w:proofErr w:type="spellEnd"/>
      <w:r w:rsidR="005D2A07" w:rsidRPr="002F596A">
        <w:rPr>
          <w:rFonts w:ascii="Times New Roman" w:hAnsi="Times New Roman"/>
          <w:sz w:val="28"/>
          <w:szCs w:val="28"/>
        </w:rPr>
        <w:t xml:space="preserve"> муниципального образования</w:t>
      </w:r>
      <w:r w:rsidR="00076BF9" w:rsidRPr="002F596A">
        <w:rPr>
          <w:rFonts w:ascii="Times New Roman" w:hAnsi="Times New Roman"/>
          <w:sz w:val="28"/>
          <w:szCs w:val="28"/>
        </w:rPr>
        <w:t xml:space="preserve"> Рязанской области</w:t>
      </w:r>
      <w:r w:rsidR="005D2A07" w:rsidRPr="002F596A">
        <w:rPr>
          <w:rFonts w:ascii="Times New Roman" w:hAnsi="Times New Roman"/>
          <w:sz w:val="28"/>
          <w:szCs w:val="28"/>
        </w:rPr>
        <w:t>, рублей;</w:t>
      </w:r>
    </w:p>
    <w:p w:rsidR="005D2A07" w:rsidRPr="002F596A" w:rsidRDefault="005D2A07"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Сзi</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объем заявки, поданной i-м муниципальным образованием Рязанской области, рублей;</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k </w:t>
      </w:r>
      <w:r w:rsidR="002F596A">
        <w:rPr>
          <w:rFonts w:ascii="Times New Roman" w:hAnsi="Times New Roman"/>
          <w:sz w:val="28"/>
          <w:szCs w:val="28"/>
        </w:rPr>
        <w:t>–</w:t>
      </w:r>
      <w:r w:rsidRPr="002F596A">
        <w:rPr>
          <w:rFonts w:ascii="Times New Roman" w:hAnsi="Times New Roman"/>
          <w:sz w:val="28"/>
          <w:szCs w:val="28"/>
        </w:rPr>
        <w:t xml:space="preserve"> поправочный коэффициент, учитывающий общий объем субсидий за счет средств областного бюджета в соответствующем финансовом году по мероприятию, рассчитываемый по формуле:</w:t>
      </w:r>
    </w:p>
    <w:p w:rsidR="005D2A07" w:rsidRPr="002F596A" w:rsidRDefault="005D2A07" w:rsidP="005D2A07">
      <w:pPr>
        <w:autoSpaceDE w:val="0"/>
        <w:autoSpaceDN w:val="0"/>
        <w:adjustRightInd w:val="0"/>
        <w:jc w:val="both"/>
        <w:rPr>
          <w:rFonts w:ascii="Times New Roman" w:hAnsi="Times New Roman"/>
          <w:sz w:val="28"/>
          <w:szCs w:val="28"/>
        </w:rPr>
      </w:pPr>
    </w:p>
    <w:p w:rsidR="005D2A07" w:rsidRPr="002F596A" w:rsidRDefault="005D2A07" w:rsidP="005D2A07">
      <w:pPr>
        <w:autoSpaceDE w:val="0"/>
        <w:autoSpaceDN w:val="0"/>
        <w:adjustRightInd w:val="0"/>
        <w:jc w:val="center"/>
        <w:rPr>
          <w:rFonts w:ascii="Times New Roman" w:hAnsi="Times New Roman"/>
          <w:sz w:val="28"/>
          <w:szCs w:val="28"/>
        </w:rPr>
      </w:pPr>
      <w:r w:rsidRPr="002F596A">
        <w:rPr>
          <w:rFonts w:ascii="Times New Roman" w:hAnsi="Times New Roman"/>
          <w:sz w:val="28"/>
          <w:szCs w:val="28"/>
        </w:rPr>
        <w:t xml:space="preserve">k = С / </w:t>
      </w:r>
      <w:proofErr w:type="spellStart"/>
      <w:r w:rsidRPr="002F596A">
        <w:rPr>
          <w:rFonts w:ascii="Times New Roman" w:hAnsi="Times New Roman"/>
          <w:sz w:val="28"/>
          <w:szCs w:val="28"/>
        </w:rPr>
        <w:t>Сз</w:t>
      </w:r>
      <w:proofErr w:type="spellEnd"/>
      <w:r w:rsidRPr="002F596A">
        <w:rPr>
          <w:rFonts w:ascii="Times New Roman" w:hAnsi="Times New Roman"/>
          <w:sz w:val="28"/>
          <w:szCs w:val="28"/>
        </w:rPr>
        <w:t>,</w:t>
      </w:r>
    </w:p>
    <w:p w:rsidR="005D2A07" w:rsidRPr="002F596A" w:rsidRDefault="005D2A07" w:rsidP="005D2A07">
      <w:pPr>
        <w:autoSpaceDE w:val="0"/>
        <w:autoSpaceDN w:val="0"/>
        <w:adjustRightInd w:val="0"/>
        <w:jc w:val="both"/>
        <w:rPr>
          <w:rFonts w:ascii="Times New Roman" w:hAnsi="Times New Roman"/>
          <w:sz w:val="22"/>
          <w:szCs w:val="22"/>
        </w:rPr>
      </w:pP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где:</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С</w:t>
      </w:r>
      <w:r w:rsidR="002F596A">
        <w:rPr>
          <w:rFonts w:ascii="Times New Roman" w:hAnsi="Times New Roman"/>
          <w:sz w:val="28"/>
          <w:szCs w:val="28"/>
        </w:rPr>
        <w:t> – </w:t>
      </w:r>
      <w:r w:rsidRPr="002F596A">
        <w:rPr>
          <w:rFonts w:ascii="Times New Roman" w:hAnsi="Times New Roman"/>
          <w:sz w:val="28"/>
          <w:szCs w:val="28"/>
        </w:rPr>
        <w:t>общий объем субсидий, предоставляемых бюджетам муниципальных образований Рязанской области, рублей;</w:t>
      </w:r>
    </w:p>
    <w:p w:rsidR="005D2A07" w:rsidRPr="002F596A" w:rsidRDefault="005D2A07" w:rsidP="002F596A">
      <w:pPr>
        <w:autoSpaceDE w:val="0"/>
        <w:autoSpaceDN w:val="0"/>
        <w:adjustRightInd w:val="0"/>
        <w:ind w:firstLine="709"/>
        <w:jc w:val="both"/>
        <w:rPr>
          <w:rFonts w:ascii="Times New Roman" w:hAnsi="Times New Roman"/>
          <w:sz w:val="28"/>
          <w:szCs w:val="28"/>
        </w:rPr>
      </w:pPr>
      <w:proofErr w:type="spellStart"/>
      <w:r w:rsidRPr="002F596A">
        <w:rPr>
          <w:rFonts w:ascii="Times New Roman" w:hAnsi="Times New Roman"/>
          <w:sz w:val="28"/>
          <w:szCs w:val="28"/>
        </w:rPr>
        <w:t>Сз</w:t>
      </w:r>
      <w:proofErr w:type="spellEnd"/>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общая сумма заявок, поданных муниципальными образованиями</w:t>
      </w:r>
      <w:r w:rsidR="00076BF9" w:rsidRPr="002F596A">
        <w:rPr>
          <w:rFonts w:ascii="Times New Roman" w:hAnsi="Times New Roman"/>
          <w:sz w:val="28"/>
          <w:szCs w:val="28"/>
        </w:rPr>
        <w:t xml:space="preserve"> Рязанской области</w:t>
      </w:r>
      <w:r w:rsidRPr="002F596A">
        <w:rPr>
          <w:rFonts w:ascii="Times New Roman" w:hAnsi="Times New Roman"/>
          <w:sz w:val="28"/>
          <w:szCs w:val="28"/>
        </w:rPr>
        <w:t>.</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9. Субсидии распределяются муниципальным образованиям Рязанской области в объеме, не превышающем общий объем субсидий, распределяемых бюджетам муниципальных образований Рязанской области в соответствующем финансовом году (лимитов бюджетных обязательств на соответствующий финансовый год).</w:t>
      </w:r>
    </w:p>
    <w:p w:rsidR="005D2A07" w:rsidRPr="002F596A" w:rsidRDefault="005D2A0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10. Порядок проведения конкурсного отбора (отбора) муниципальных образований </w:t>
      </w:r>
      <w:r w:rsidR="00076BF9" w:rsidRPr="002F596A">
        <w:rPr>
          <w:rFonts w:ascii="Times New Roman" w:hAnsi="Times New Roman"/>
          <w:sz w:val="28"/>
          <w:szCs w:val="28"/>
        </w:rPr>
        <w:t xml:space="preserve">Рязанской области </w:t>
      </w:r>
      <w:r w:rsidRPr="002F596A">
        <w:rPr>
          <w:rFonts w:ascii="Times New Roman" w:hAnsi="Times New Roman"/>
          <w:sz w:val="28"/>
          <w:szCs w:val="28"/>
        </w:rPr>
        <w:t>для предоставления субсидий и проверки условий предоставления субсидий на реализацию мероприятий</w:t>
      </w:r>
      <w:r w:rsidRPr="002F596A">
        <w:rPr>
          <w:rFonts w:ascii="Times New Roman" w:hAnsi="Times New Roman"/>
          <w:bCs/>
          <w:sz w:val="28"/>
          <w:szCs w:val="28"/>
        </w:rPr>
        <w:t xml:space="preserve">, предусмотренных </w:t>
      </w:r>
      <w:r w:rsidR="00800AF0" w:rsidRPr="002F596A">
        <w:rPr>
          <w:rFonts w:ascii="Times New Roman" w:hAnsi="Times New Roman"/>
          <w:bCs/>
          <w:sz w:val="28"/>
          <w:szCs w:val="28"/>
        </w:rPr>
        <w:t>подпунктами</w:t>
      </w:r>
      <w:r w:rsidRPr="002F596A">
        <w:rPr>
          <w:rFonts w:ascii="Times New Roman" w:hAnsi="Times New Roman"/>
          <w:sz w:val="28"/>
          <w:szCs w:val="28"/>
        </w:rPr>
        <w:t xml:space="preserve"> 3.</w:t>
      </w:r>
      <w:hyperlink r:id="rId21" w:history="1">
        <w:r w:rsidRPr="002F596A">
          <w:rPr>
            <w:rFonts w:ascii="Times New Roman" w:hAnsi="Times New Roman"/>
            <w:sz w:val="28"/>
            <w:szCs w:val="28"/>
          </w:rPr>
          <w:t>1.6, 3.1.7 таблицы</w:t>
        </w:r>
      </w:hyperlink>
      <w:r w:rsidRPr="002F596A">
        <w:rPr>
          <w:rFonts w:ascii="Times New Roman" w:hAnsi="Times New Roman"/>
          <w:sz w:val="28"/>
          <w:szCs w:val="28"/>
        </w:rPr>
        <w:t xml:space="preserve"> пункта 5 «Перечень мероприятий подпрограммы», устанавливается Минтрансом РО.</w:t>
      </w:r>
    </w:p>
    <w:p w:rsidR="00BA2EC9" w:rsidRPr="002F596A" w:rsidRDefault="00BA2EC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11. Распределение субсидий местным бюджетам Рязанской области из областного бюджета между муниципальными образованиями Рязанской области по мероприятию 3.1.6 </w:t>
      </w:r>
      <w:hyperlink r:id="rId22" w:history="1">
        <w:r w:rsidRPr="002F596A">
          <w:rPr>
            <w:rFonts w:ascii="Times New Roman" w:hAnsi="Times New Roman"/>
            <w:sz w:val="28"/>
            <w:szCs w:val="28"/>
          </w:rPr>
          <w:t>таблицы</w:t>
        </w:r>
      </w:hyperlink>
      <w:r w:rsidRPr="002F596A">
        <w:rPr>
          <w:rFonts w:ascii="Times New Roman" w:hAnsi="Times New Roman"/>
          <w:sz w:val="28"/>
          <w:szCs w:val="28"/>
        </w:rPr>
        <w:t xml:space="preserve"> пункта 5 «Перечень мероприятий подпрограммы» утверждается законом Рязанской области об областном бюджете на очередной финансовый год и плановый период по результатам отбор</w:t>
      </w:r>
      <w:r w:rsidR="002B2B43" w:rsidRPr="002F596A">
        <w:rPr>
          <w:rFonts w:ascii="Times New Roman" w:hAnsi="Times New Roman"/>
          <w:sz w:val="28"/>
          <w:szCs w:val="28"/>
        </w:rPr>
        <w:t>а</w:t>
      </w:r>
      <w:r w:rsidRPr="002F596A">
        <w:rPr>
          <w:rFonts w:ascii="Times New Roman" w:hAnsi="Times New Roman"/>
          <w:sz w:val="28"/>
          <w:szCs w:val="28"/>
        </w:rPr>
        <w:t>, проведенного Минтрансом РО.</w:t>
      </w:r>
    </w:p>
    <w:p w:rsidR="00D45D4F" w:rsidRPr="002F596A" w:rsidRDefault="00D45D4F"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12. Распределение субсидий бюджетам муниципальных образований Рязанской области из областного бюджета между муниципальными образованиями по мероприятию 3.1.7 </w:t>
      </w:r>
      <w:hyperlink r:id="rId23" w:history="1">
        <w:r w:rsidRPr="002F596A">
          <w:rPr>
            <w:rFonts w:ascii="Times New Roman" w:hAnsi="Times New Roman"/>
            <w:sz w:val="28"/>
            <w:szCs w:val="28"/>
          </w:rPr>
          <w:t>таблицы</w:t>
        </w:r>
      </w:hyperlink>
      <w:r w:rsidRPr="002F596A">
        <w:rPr>
          <w:rFonts w:ascii="Times New Roman" w:hAnsi="Times New Roman"/>
          <w:sz w:val="28"/>
          <w:szCs w:val="28"/>
        </w:rPr>
        <w:t xml:space="preserve"> пункта 5 «Перечень мероприятий подпрограммы» на 2022 год утверждается распоряжением Правительства Рязанской области в разрезе муниципальных образований Рязанской области по результатам конкурсного отбора, проведенного Минтрансом РО.</w:t>
      </w:r>
    </w:p>
    <w:p w:rsidR="00D45D4F" w:rsidRPr="002F596A" w:rsidRDefault="00D45D4F"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Начиная с формирования и исполнения бюджетов на 2023 год и плановый период 2024 и 2025 годов, распределение субсидий местным бюджетам Рязанской области из областного бюджета между муниципальными образованиями по мероприятию 3.1.7 </w:t>
      </w:r>
      <w:hyperlink r:id="rId24" w:history="1">
        <w:r w:rsidRPr="002F596A">
          <w:rPr>
            <w:rFonts w:ascii="Times New Roman" w:hAnsi="Times New Roman"/>
            <w:sz w:val="28"/>
            <w:szCs w:val="28"/>
          </w:rPr>
          <w:t>таблицы</w:t>
        </w:r>
      </w:hyperlink>
      <w:r w:rsidRPr="002F596A">
        <w:rPr>
          <w:rFonts w:ascii="Times New Roman" w:hAnsi="Times New Roman"/>
          <w:sz w:val="28"/>
          <w:szCs w:val="28"/>
        </w:rPr>
        <w:t xml:space="preserve"> пункта 5 «Перечень мероприятий подпрограммы» утверждается законом Рязанской области об областном бюджете на очередной финансовый год и плановый период по результатам отбора, проведенного Минтрансом РО.</w:t>
      </w:r>
    </w:p>
    <w:p w:rsidR="00BA2EC9" w:rsidRPr="002F596A" w:rsidRDefault="00BA2EC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13. Субсидия, предоставляемая местным бюджетам Рязанской области на условиях </w:t>
      </w:r>
      <w:proofErr w:type="spellStart"/>
      <w:r w:rsidRPr="002F596A">
        <w:rPr>
          <w:rFonts w:ascii="Times New Roman" w:hAnsi="Times New Roman"/>
          <w:sz w:val="28"/>
          <w:szCs w:val="28"/>
        </w:rPr>
        <w:t>софинансирования</w:t>
      </w:r>
      <w:proofErr w:type="spellEnd"/>
      <w:r w:rsidRPr="002F596A">
        <w:rPr>
          <w:rFonts w:ascii="Times New Roman" w:hAnsi="Times New Roman"/>
          <w:sz w:val="28"/>
          <w:szCs w:val="28"/>
        </w:rPr>
        <w:t xml:space="preserve"> из областного бюджета, предоставляется на основании соглашения, заключаемого главным распорядителем бюджетных средств с муниципальными образованиями Рязанской области </w:t>
      </w:r>
      <w:r w:rsidR="002F596A">
        <w:rPr>
          <w:rFonts w:ascii="Times New Roman" w:hAnsi="Times New Roman"/>
          <w:sz w:val="28"/>
          <w:szCs w:val="28"/>
        </w:rPr>
        <w:t>–</w:t>
      </w:r>
      <w:r w:rsidRPr="002F596A">
        <w:rPr>
          <w:rFonts w:ascii="Times New Roman" w:hAnsi="Times New Roman"/>
          <w:sz w:val="28"/>
          <w:szCs w:val="28"/>
        </w:rPr>
        <w:t xml:space="preserve"> получателями субсидии, в соответствии с пунктами 7-11 Правил № 377 по типовой форме, утвержденной министерством финансов Рязанской области.</w:t>
      </w:r>
    </w:p>
    <w:p w:rsidR="00BA2EC9" w:rsidRPr="002F596A" w:rsidRDefault="00BA2EC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14. Результатом использования субсидии является:</w:t>
      </w:r>
    </w:p>
    <w:p w:rsidR="00BA2EC9" w:rsidRPr="002F596A" w:rsidRDefault="00BA2EC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в отношении мероприятия, предусмотренного подпунктом 3.1.6 таблицы пункта 5 «Перечень мероприятий подпрограммы»</w:t>
      </w:r>
      <w:r w:rsidR="002F596A">
        <w:rPr>
          <w:rFonts w:ascii="Times New Roman" w:hAnsi="Times New Roman"/>
          <w:sz w:val="28"/>
          <w:szCs w:val="28"/>
        </w:rPr>
        <w:t>,</w:t>
      </w:r>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обеспечение выполнения рейсов автомобильным транспортом по муниципальным маршрутам в пригородном сообщении;</w:t>
      </w:r>
    </w:p>
    <w:p w:rsidR="00BA2EC9" w:rsidRPr="002F596A" w:rsidRDefault="00BA2EC9"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w:t>
      </w:r>
      <w:r w:rsidR="002F596A">
        <w:rPr>
          <w:rFonts w:ascii="Times New Roman" w:hAnsi="Times New Roman"/>
          <w:sz w:val="28"/>
          <w:szCs w:val="28"/>
        </w:rPr>
        <w:t> </w:t>
      </w:r>
      <w:r w:rsidRPr="002F596A">
        <w:rPr>
          <w:rFonts w:ascii="Times New Roman" w:hAnsi="Times New Roman"/>
          <w:sz w:val="28"/>
          <w:szCs w:val="28"/>
        </w:rPr>
        <w:t>в отношении мероприятия, предусмотренных подпунктом 3.1.7 таблицы пункта 5 «Перечень мероприятий подпрограммы»</w:t>
      </w:r>
      <w:r w:rsidR="002F596A">
        <w:rPr>
          <w:rFonts w:ascii="Times New Roman" w:hAnsi="Times New Roman"/>
          <w:sz w:val="28"/>
          <w:szCs w:val="28"/>
        </w:rPr>
        <w:t>,</w:t>
      </w:r>
      <w:r w:rsidRPr="002F596A">
        <w:rPr>
          <w:rFonts w:ascii="Times New Roman" w:hAnsi="Times New Roman"/>
          <w:sz w:val="28"/>
          <w:szCs w:val="28"/>
        </w:rPr>
        <w:t xml:space="preserve"> </w:t>
      </w:r>
      <w:r w:rsidR="002F596A">
        <w:rPr>
          <w:rFonts w:ascii="Times New Roman" w:hAnsi="Times New Roman"/>
          <w:sz w:val="28"/>
          <w:szCs w:val="28"/>
        </w:rPr>
        <w:t>–</w:t>
      </w:r>
      <w:r w:rsidRPr="002F596A">
        <w:rPr>
          <w:rFonts w:ascii="Times New Roman" w:hAnsi="Times New Roman"/>
          <w:sz w:val="28"/>
          <w:szCs w:val="28"/>
        </w:rPr>
        <w:t xml:space="preserve"> обеспечение выполнения рейсов автомобильным транспортом и городским наземным электрическим транспортом по муниципальным маршрутам в городском сообщении.</w:t>
      </w:r>
    </w:p>
    <w:p w:rsidR="00F01206" w:rsidRPr="002F596A" w:rsidRDefault="00F01206"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w:t>
      </w:r>
      <w:r w:rsidR="008219AD" w:rsidRPr="002F596A">
        <w:rPr>
          <w:rFonts w:ascii="Times New Roman" w:hAnsi="Times New Roman"/>
          <w:sz w:val="28"/>
          <w:szCs w:val="28"/>
        </w:rPr>
        <w:t>5</w:t>
      </w:r>
      <w:r w:rsidR="002F596A">
        <w:rPr>
          <w:rFonts w:ascii="Times New Roman" w:hAnsi="Times New Roman"/>
          <w:sz w:val="28"/>
          <w:szCs w:val="28"/>
        </w:rPr>
        <w:t>. </w:t>
      </w:r>
      <w:r w:rsidR="00800AF0" w:rsidRPr="002F596A">
        <w:rPr>
          <w:rFonts w:ascii="Times New Roman" w:hAnsi="Times New Roman"/>
          <w:sz w:val="28"/>
          <w:szCs w:val="28"/>
        </w:rPr>
        <w:t>Реализация</w:t>
      </w:r>
      <w:r w:rsidRPr="002F596A">
        <w:rPr>
          <w:rFonts w:ascii="Times New Roman" w:hAnsi="Times New Roman"/>
          <w:sz w:val="28"/>
          <w:szCs w:val="28"/>
        </w:rPr>
        <w:t xml:space="preserve"> мероприятия</w:t>
      </w:r>
      <w:r w:rsidR="005D2A07" w:rsidRPr="002F596A">
        <w:rPr>
          <w:rFonts w:ascii="Times New Roman" w:hAnsi="Times New Roman"/>
          <w:bCs/>
          <w:sz w:val="28"/>
          <w:szCs w:val="28"/>
        </w:rPr>
        <w:t xml:space="preserve">, предусмотренного </w:t>
      </w:r>
      <w:r w:rsidR="00800AF0" w:rsidRPr="002F596A">
        <w:rPr>
          <w:rFonts w:ascii="Times New Roman" w:hAnsi="Times New Roman"/>
          <w:bCs/>
          <w:sz w:val="28"/>
          <w:szCs w:val="28"/>
        </w:rPr>
        <w:t>подпу</w:t>
      </w:r>
      <w:r w:rsidR="008A55CE" w:rsidRPr="002F596A">
        <w:rPr>
          <w:rFonts w:ascii="Times New Roman" w:hAnsi="Times New Roman"/>
          <w:bCs/>
          <w:sz w:val="28"/>
          <w:szCs w:val="28"/>
        </w:rPr>
        <w:t>н</w:t>
      </w:r>
      <w:r w:rsidR="00800AF0" w:rsidRPr="002F596A">
        <w:rPr>
          <w:rFonts w:ascii="Times New Roman" w:hAnsi="Times New Roman"/>
          <w:bCs/>
          <w:sz w:val="28"/>
          <w:szCs w:val="28"/>
        </w:rPr>
        <w:t>ктом</w:t>
      </w:r>
      <w:r w:rsidRPr="002F596A">
        <w:rPr>
          <w:rFonts w:ascii="Times New Roman" w:hAnsi="Times New Roman"/>
          <w:sz w:val="28"/>
          <w:szCs w:val="28"/>
        </w:rPr>
        <w:t xml:space="preserve"> 3.1.8</w:t>
      </w:r>
      <w:r w:rsidR="005D2A07" w:rsidRPr="002F596A">
        <w:rPr>
          <w:rFonts w:ascii="Times New Roman" w:hAnsi="Times New Roman"/>
          <w:sz w:val="28"/>
          <w:szCs w:val="28"/>
        </w:rPr>
        <w:t xml:space="preserve"> таблицы</w:t>
      </w:r>
      <w:r w:rsidR="008C6834" w:rsidRPr="002F596A">
        <w:rPr>
          <w:rFonts w:ascii="Times New Roman" w:hAnsi="Times New Roman"/>
          <w:sz w:val="28"/>
          <w:szCs w:val="28"/>
        </w:rPr>
        <w:t xml:space="preserve"> </w:t>
      </w:r>
      <w:r w:rsidR="00B931FC" w:rsidRPr="002F596A">
        <w:rPr>
          <w:rFonts w:ascii="Times New Roman" w:hAnsi="Times New Roman"/>
          <w:sz w:val="28"/>
          <w:szCs w:val="28"/>
        </w:rPr>
        <w:t>пункт</w:t>
      </w:r>
      <w:r w:rsidR="005D2A07" w:rsidRPr="002F596A">
        <w:rPr>
          <w:rFonts w:ascii="Times New Roman" w:hAnsi="Times New Roman"/>
          <w:sz w:val="28"/>
          <w:szCs w:val="28"/>
        </w:rPr>
        <w:t>а</w:t>
      </w:r>
      <w:r w:rsidRPr="002F596A">
        <w:rPr>
          <w:rFonts w:ascii="Times New Roman" w:hAnsi="Times New Roman"/>
          <w:sz w:val="28"/>
          <w:szCs w:val="28"/>
        </w:rPr>
        <w:t xml:space="preserve"> 5</w:t>
      </w:r>
      <w:r w:rsidR="008C6834" w:rsidRPr="002F596A">
        <w:rPr>
          <w:rFonts w:ascii="Times New Roman" w:hAnsi="Times New Roman"/>
          <w:sz w:val="28"/>
          <w:szCs w:val="28"/>
        </w:rPr>
        <w:t> </w:t>
      </w:r>
      <w:r w:rsidRPr="002F596A">
        <w:rPr>
          <w:rFonts w:ascii="Times New Roman" w:hAnsi="Times New Roman"/>
          <w:sz w:val="28"/>
          <w:szCs w:val="28"/>
        </w:rPr>
        <w:t>«Перечень мероприятий подпрограммы»</w:t>
      </w:r>
      <w:r w:rsidR="008C6834" w:rsidRPr="002F596A">
        <w:rPr>
          <w:rFonts w:ascii="Times New Roman" w:hAnsi="Times New Roman"/>
          <w:sz w:val="28"/>
          <w:szCs w:val="28"/>
        </w:rPr>
        <w:t>,</w:t>
      </w:r>
      <w:r w:rsidRPr="002F596A">
        <w:rPr>
          <w:rFonts w:ascii="Times New Roman" w:hAnsi="Times New Roman"/>
          <w:sz w:val="28"/>
          <w:szCs w:val="28"/>
        </w:rPr>
        <w:t xml:space="preserve"> осуществляется в соответствии с Федеральным законом </w:t>
      </w:r>
      <w:r w:rsidR="00692135" w:rsidRPr="002F596A">
        <w:rPr>
          <w:rFonts w:ascii="Times New Roman" w:hAnsi="Times New Roman"/>
          <w:sz w:val="28"/>
          <w:szCs w:val="28"/>
        </w:rPr>
        <w:t>от 5</w:t>
      </w:r>
      <w:r w:rsidR="0058576D" w:rsidRPr="002F596A">
        <w:rPr>
          <w:rFonts w:ascii="Times New Roman" w:hAnsi="Times New Roman"/>
          <w:sz w:val="28"/>
          <w:szCs w:val="28"/>
        </w:rPr>
        <w:t>.04.</w:t>
      </w:r>
      <w:r w:rsidR="00692135" w:rsidRPr="002F596A">
        <w:rPr>
          <w:rFonts w:ascii="Times New Roman" w:hAnsi="Times New Roman"/>
          <w:sz w:val="28"/>
          <w:szCs w:val="28"/>
        </w:rPr>
        <w:t>2013 № 44-ФЗ</w:t>
      </w:r>
      <w:r w:rsidRPr="002F596A">
        <w:rPr>
          <w:rFonts w:ascii="Times New Roman" w:hAnsi="Times New Roman"/>
          <w:sz w:val="28"/>
          <w:szCs w:val="28"/>
        </w:rPr>
        <w:t>.</w:t>
      </w:r>
    </w:p>
    <w:p w:rsidR="00FA7E27" w:rsidRPr="002F596A" w:rsidRDefault="00FA7E27"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pacing w:val="-4"/>
          <w:sz w:val="28"/>
          <w:szCs w:val="28"/>
        </w:rPr>
        <w:t>6.6.</w:t>
      </w:r>
      <w:r w:rsidR="002F596A" w:rsidRPr="002F596A">
        <w:rPr>
          <w:rFonts w:ascii="Times New Roman" w:hAnsi="Times New Roman"/>
          <w:spacing w:val="-4"/>
          <w:sz w:val="28"/>
          <w:szCs w:val="28"/>
        </w:rPr>
        <w:t> </w:t>
      </w:r>
      <w:r w:rsidRPr="002F596A">
        <w:rPr>
          <w:rFonts w:ascii="Times New Roman" w:hAnsi="Times New Roman"/>
          <w:spacing w:val="-4"/>
          <w:sz w:val="28"/>
          <w:szCs w:val="28"/>
        </w:rPr>
        <w:t>Финансирование мероприятия</w:t>
      </w:r>
      <w:r w:rsidRPr="002F596A">
        <w:rPr>
          <w:rFonts w:ascii="Times New Roman" w:hAnsi="Times New Roman"/>
          <w:bCs/>
          <w:spacing w:val="-4"/>
          <w:sz w:val="28"/>
          <w:szCs w:val="28"/>
        </w:rPr>
        <w:t>, предусмотренного подпунктом</w:t>
      </w:r>
      <w:r w:rsidRPr="002F596A">
        <w:rPr>
          <w:rFonts w:ascii="Times New Roman" w:hAnsi="Times New Roman"/>
          <w:spacing w:val="-4"/>
          <w:sz w:val="28"/>
          <w:szCs w:val="28"/>
        </w:rPr>
        <w:t xml:space="preserve"> 3.2.3</w:t>
      </w:r>
      <w:r w:rsidRPr="002F596A">
        <w:rPr>
          <w:rFonts w:ascii="Times New Roman" w:hAnsi="Times New Roman"/>
          <w:sz w:val="28"/>
          <w:szCs w:val="28"/>
        </w:rPr>
        <w:t xml:space="preserve"> таблицы пункта 5 «Перечень мероприятий подпрограммы», осуществляется в соответствии с положениями статьи 6 Закона Рязанской области от 22.12.2016 № 93-ОЗ «О наделении органов местного самоуправления муниципального образования </w:t>
      </w:r>
      <w:r w:rsidR="002F596A">
        <w:rPr>
          <w:rFonts w:ascii="Times New Roman" w:hAnsi="Times New Roman"/>
          <w:sz w:val="28"/>
          <w:szCs w:val="28"/>
        </w:rPr>
        <w:t>–</w:t>
      </w:r>
      <w:r w:rsidRPr="002F596A">
        <w:rPr>
          <w:rFonts w:ascii="Times New Roman" w:hAnsi="Times New Roman"/>
          <w:sz w:val="28"/>
          <w:szCs w:val="28"/>
        </w:rPr>
        <w:t xml:space="preserve">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p>
    <w:p w:rsidR="00827A88" w:rsidRPr="002F596A" w:rsidRDefault="00827A88" w:rsidP="00E83493">
      <w:pPr>
        <w:autoSpaceDE w:val="0"/>
        <w:autoSpaceDN w:val="0"/>
        <w:adjustRightInd w:val="0"/>
        <w:jc w:val="both"/>
        <w:rPr>
          <w:rFonts w:ascii="Times New Roman" w:hAnsi="Times New Roman"/>
          <w:sz w:val="24"/>
          <w:szCs w:val="24"/>
        </w:rPr>
      </w:pPr>
    </w:p>
    <w:p w:rsidR="006A5435" w:rsidRPr="002F596A" w:rsidRDefault="006A5435"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 xml:space="preserve">5.3. Подпрограмма № 3 </w:t>
      </w:r>
    </w:p>
    <w:p w:rsidR="006A5435" w:rsidRPr="002F596A" w:rsidRDefault="006A5435" w:rsidP="00E83493">
      <w:pPr>
        <w:pStyle w:val="ConsPlusTitle"/>
        <w:jc w:val="center"/>
        <w:rPr>
          <w:rFonts w:ascii="Times New Roman" w:hAnsi="Times New Roman" w:cs="Times New Roman"/>
          <w:b w:val="0"/>
          <w:sz w:val="28"/>
          <w:szCs w:val="28"/>
        </w:rPr>
      </w:pPr>
      <w:r w:rsidRPr="002F596A">
        <w:rPr>
          <w:rFonts w:ascii="Times New Roman" w:hAnsi="Times New Roman" w:cs="Times New Roman"/>
          <w:b w:val="0"/>
          <w:sz w:val="28"/>
          <w:szCs w:val="28"/>
        </w:rPr>
        <w:t xml:space="preserve">«Обеспечение реализации Программы» </w:t>
      </w:r>
    </w:p>
    <w:p w:rsidR="006A5435" w:rsidRPr="002F596A" w:rsidRDefault="006A5435" w:rsidP="006A5435">
      <w:pPr>
        <w:pStyle w:val="ConsPlusNormal"/>
        <w:ind w:firstLine="709"/>
        <w:jc w:val="center"/>
        <w:rPr>
          <w:rFonts w:ascii="Times New Roman" w:hAnsi="Times New Roman" w:cs="Times New Roman"/>
          <w:b/>
          <w:sz w:val="24"/>
          <w:szCs w:val="24"/>
        </w:rPr>
      </w:pPr>
    </w:p>
    <w:p w:rsidR="006A5435" w:rsidRPr="002F596A" w:rsidRDefault="006A5435"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bCs/>
          <w:sz w:val="28"/>
          <w:szCs w:val="28"/>
        </w:rPr>
        <w:t>1. Цель подпрограммы: создание условий для эффективной реализации Программы</w:t>
      </w:r>
      <w:r w:rsidRPr="002F596A">
        <w:rPr>
          <w:rFonts w:ascii="Times New Roman" w:hAnsi="Times New Roman"/>
          <w:sz w:val="28"/>
          <w:szCs w:val="28"/>
        </w:rPr>
        <w:t>.</w:t>
      </w:r>
    </w:p>
    <w:p w:rsidR="006A5435" w:rsidRPr="002F596A" w:rsidRDefault="006A5435"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 xml:space="preserve">2. Срок и этапы реализации подпрограммы: 2016-2030 годы. </w:t>
      </w:r>
      <w:r w:rsidR="005E3D78" w:rsidRPr="002F596A">
        <w:rPr>
          <w:rFonts w:ascii="Times New Roman" w:hAnsi="Times New Roman"/>
          <w:bCs/>
          <w:sz w:val="28"/>
          <w:szCs w:val="28"/>
        </w:rPr>
        <w:t xml:space="preserve">Этап </w:t>
      </w:r>
      <w:r w:rsidRPr="002F596A">
        <w:rPr>
          <w:rFonts w:ascii="Times New Roman" w:hAnsi="Times New Roman"/>
          <w:bCs/>
          <w:sz w:val="28"/>
          <w:szCs w:val="28"/>
          <w:lang w:val="en-US"/>
        </w:rPr>
        <w:t>II</w:t>
      </w:r>
      <w:r w:rsidR="005E3D78" w:rsidRPr="002F596A">
        <w:rPr>
          <w:rFonts w:ascii="Times New Roman" w:hAnsi="Times New Roman"/>
          <w:bCs/>
          <w:sz w:val="28"/>
          <w:szCs w:val="28"/>
        </w:rPr>
        <w:t>:</w:t>
      </w:r>
      <w:r w:rsidRPr="002F596A">
        <w:rPr>
          <w:rFonts w:ascii="Times New Roman" w:hAnsi="Times New Roman"/>
          <w:bCs/>
          <w:sz w:val="28"/>
          <w:szCs w:val="28"/>
        </w:rPr>
        <w:t xml:space="preserve"> 2022-2030 годы.</w:t>
      </w:r>
    </w:p>
    <w:p w:rsidR="006A5435" w:rsidRPr="002F596A" w:rsidRDefault="006A5435"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3. Показатели подпрограммы:</w:t>
      </w:r>
    </w:p>
    <w:p w:rsidR="006A5435" w:rsidRPr="002F596A" w:rsidRDefault="006A5435" w:rsidP="006A5435">
      <w:pPr>
        <w:autoSpaceDE w:val="0"/>
        <w:autoSpaceDN w:val="0"/>
        <w:adjustRightInd w:val="0"/>
        <w:ind w:firstLine="540"/>
        <w:jc w:val="both"/>
        <w:rPr>
          <w:rFonts w:ascii="Times New Roman" w:hAnsi="Times New Roman"/>
          <w:bCs/>
          <w:sz w:val="10"/>
          <w:szCs w:val="10"/>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426"/>
        <w:gridCol w:w="709"/>
        <w:gridCol w:w="566"/>
        <w:gridCol w:w="567"/>
        <w:gridCol w:w="567"/>
        <w:gridCol w:w="567"/>
        <w:gridCol w:w="567"/>
        <w:gridCol w:w="568"/>
        <w:gridCol w:w="567"/>
        <w:gridCol w:w="567"/>
        <w:gridCol w:w="566"/>
      </w:tblGrid>
      <w:tr w:rsidR="006A5435" w:rsidRPr="002F596A" w:rsidTr="002F596A">
        <w:tc>
          <w:tcPr>
            <w:tcW w:w="567" w:type="dxa"/>
            <w:vMerge w:val="restart"/>
            <w:tcBorders>
              <w:top w:val="single" w:sz="4" w:space="0" w:color="auto"/>
              <w:left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п/п</w:t>
            </w:r>
          </w:p>
        </w:tc>
        <w:tc>
          <w:tcPr>
            <w:tcW w:w="2552" w:type="dxa"/>
            <w:vMerge w:val="restart"/>
            <w:tcBorders>
              <w:top w:val="single" w:sz="4" w:space="0" w:color="auto"/>
              <w:left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xml:space="preserve">Наименование </w:t>
            </w:r>
          </w:p>
        </w:tc>
        <w:tc>
          <w:tcPr>
            <w:tcW w:w="426"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33685E">
            <w:pPr>
              <w:autoSpaceDE w:val="0"/>
              <w:autoSpaceDN w:val="0"/>
              <w:adjustRightInd w:val="0"/>
              <w:ind w:left="113" w:right="-57"/>
              <w:jc w:val="center"/>
              <w:rPr>
                <w:rFonts w:ascii="Times New Roman" w:hAnsi="Times New Roman"/>
                <w:sz w:val="22"/>
                <w:szCs w:val="22"/>
              </w:rPr>
            </w:pPr>
            <w:r w:rsidRPr="002F596A">
              <w:rPr>
                <w:rFonts w:ascii="Times New Roman" w:hAnsi="Times New Roman"/>
                <w:sz w:val="22"/>
                <w:szCs w:val="22"/>
              </w:rPr>
              <w:t>Ед. изм.</w:t>
            </w:r>
          </w:p>
        </w:tc>
        <w:tc>
          <w:tcPr>
            <w:tcW w:w="5811" w:type="dxa"/>
            <w:gridSpan w:val="10"/>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Значение по годам</w:t>
            </w:r>
          </w:p>
        </w:tc>
      </w:tr>
      <w:tr w:rsidR="006A5435" w:rsidRPr="002F596A" w:rsidTr="002F596A">
        <w:trPr>
          <w:cantSplit/>
          <w:trHeight w:val="1032"/>
        </w:trPr>
        <w:tc>
          <w:tcPr>
            <w:tcW w:w="567" w:type="dxa"/>
            <w:vMerge/>
            <w:tcBorders>
              <w:top w:val="single" w:sz="4" w:space="0" w:color="auto"/>
              <w:left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p>
        </w:tc>
        <w:tc>
          <w:tcPr>
            <w:tcW w:w="426" w:type="dxa"/>
            <w:vMerge/>
            <w:tcBorders>
              <w:top w:val="single" w:sz="4" w:space="0" w:color="auto"/>
              <w:left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33685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базовый год</w:t>
            </w:r>
            <w:r w:rsidRPr="002F596A">
              <w:rPr>
                <w:rFonts w:ascii="Times New Roman" w:hAnsi="Times New Roman" w:cs="Times New Roman"/>
                <w:szCs w:val="22"/>
                <w:lang w:val="en-US"/>
              </w:rPr>
              <w:t xml:space="preserve">: </w:t>
            </w:r>
            <w:r w:rsidRPr="002F596A">
              <w:rPr>
                <w:rFonts w:ascii="Times New Roman" w:hAnsi="Times New Roman" w:cs="Times New Roman"/>
                <w:color w:val="000000" w:themeColor="text1"/>
                <w:szCs w:val="22"/>
              </w:rPr>
              <w:t>2020</w:t>
            </w:r>
          </w:p>
        </w:tc>
        <w:tc>
          <w:tcPr>
            <w:tcW w:w="566"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2022</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2023</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2024</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2025</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2026</w:t>
            </w:r>
          </w:p>
        </w:tc>
        <w:tc>
          <w:tcPr>
            <w:tcW w:w="568"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2029</w:t>
            </w:r>
          </w:p>
        </w:tc>
        <w:tc>
          <w:tcPr>
            <w:tcW w:w="566" w:type="dxa"/>
            <w:tcBorders>
              <w:top w:val="single" w:sz="4" w:space="0" w:color="auto"/>
              <w:left w:val="single" w:sz="4" w:space="0" w:color="auto"/>
              <w:right w:val="single" w:sz="4" w:space="0" w:color="auto"/>
            </w:tcBorders>
            <w:tcMar>
              <w:top w:w="28" w:type="dxa"/>
              <w:bottom w:w="28" w:type="dxa"/>
            </w:tcMar>
            <w:textDirection w:val="btLr"/>
            <w:vAlign w:val="center"/>
          </w:tcPr>
          <w:p w:rsidR="006A5435" w:rsidRPr="002F596A" w:rsidRDefault="006A5435" w:rsidP="006A5435">
            <w:pPr>
              <w:pStyle w:val="ConsPlusNormal"/>
              <w:jc w:val="center"/>
              <w:rPr>
                <w:rFonts w:ascii="Times New Roman" w:hAnsi="Times New Roman" w:cs="Times New Roman"/>
                <w:szCs w:val="22"/>
              </w:rPr>
            </w:pPr>
            <w:r w:rsidRPr="002F596A">
              <w:rPr>
                <w:rFonts w:ascii="Times New Roman" w:hAnsi="Times New Roman" w:cs="Times New Roman"/>
                <w:szCs w:val="22"/>
              </w:rPr>
              <w:t>2030</w:t>
            </w:r>
          </w:p>
        </w:tc>
      </w:tr>
    </w:tbl>
    <w:p w:rsidR="002F596A" w:rsidRPr="002F596A" w:rsidRDefault="002F596A">
      <w:pPr>
        <w:rPr>
          <w:rFonts w:ascii="Times New Roman" w:hAnsi="Times New Roman"/>
          <w:sz w:val="2"/>
          <w:szCs w:val="2"/>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426"/>
        <w:gridCol w:w="709"/>
        <w:gridCol w:w="566"/>
        <w:gridCol w:w="567"/>
        <w:gridCol w:w="567"/>
        <w:gridCol w:w="567"/>
        <w:gridCol w:w="567"/>
        <w:gridCol w:w="568"/>
        <w:gridCol w:w="567"/>
        <w:gridCol w:w="567"/>
        <w:gridCol w:w="566"/>
      </w:tblGrid>
      <w:tr w:rsidR="00C055CE" w:rsidRPr="002F596A" w:rsidTr="002F596A">
        <w:trPr>
          <w:trHeight w:val="25"/>
          <w:tblHeader/>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055CE" w:rsidRPr="002F596A" w:rsidRDefault="00C055CE"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C055CE" w:rsidRPr="002F596A" w:rsidRDefault="00C055CE"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426" w:type="dxa"/>
            <w:tcBorders>
              <w:top w:val="single" w:sz="4" w:space="0" w:color="auto"/>
              <w:left w:val="single" w:sz="4" w:space="0" w:color="auto"/>
              <w:bottom w:val="single" w:sz="4" w:space="0" w:color="auto"/>
              <w:right w:val="single" w:sz="4" w:space="0" w:color="auto"/>
            </w:tcBorders>
            <w:tcMar>
              <w:top w:w="28" w:type="dxa"/>
              <w:bottom w:w="28" w:type="dxa"/>
            </w:tcMar>
          </w:tcPr>
          <w:p w:rsidR="00C055CE" w:rsidRPr="002F596A" w:rsidRDefault="00C055CE"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33685E">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7</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11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12</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055CE" w:rsidRPr="002F596A" w:rsidRDefault="00C055CE" w:rsidP="006A5435">
            <w:pPr>
              <w:pStyle w:val="ConsPlusNormal"/>
              <w:jc w:val="center"/>
              <w:rPr>
                <w:rFonts w:ascii="Times New Roman" w:hAnsi="Times New Roman" w:cs="Times New Roman"/>
                <w:szCs w:val="22"/>
              </w:rPr>
            </w:pPr>
            <w:r w:rsidRPr="002F596A">
              <w:rPr>
                <w:rFonts w:ascii="Times New Roman" w:hAnsi="Times New Roman" w:cs="Times New Roman"/>
                <w:szCs w:val="22"/>
              </w:rPr>
              <w:t>13</w:t>
            </w:r>
          </w:p>
        </w:tc>
      </w:tr>
    </w:tbl>
    <w:p w:rsidR="006A5435" w:rsidRPr="002F596A" w:rsidRDefault="006A5435" w:rsidP="006A5435">
      <w:pPr>
        <w:pStyle w:val="ConsPlusNormal"/>
        <w:ind w:firstLine="540"/>
        <w:jc w:val="center"/>
        <w:rPr>
          <w:rFonts w:ascii="Times New Roman" w:hAnsi="Times New Roman" w:cs="Times New Roman"/>
          <w:sz w:val="2"/>
          <w:szCs w:val="2"/>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426"/>
        <w:gridCol w:w="708"/>
        <w:gridCol w:w="567"/>
        <w:gridCol w:w="567"/>
        <w:gridCol w:w="567"/>
        <w:gridCol w:w="567"/>
        <w:gridCol w:w="567"/>
        <w:gridCol w:w="568"/>
        <w:gridCol w:w="567"/>
        <w:gridCol w:w="567"/>
        <w:gridCol w:w="566"/>
      </w:tblGrid>
      <w:tr w:rsidR="006A5435" w:rsidRPr="002F596A" w:rsidTr="002F596A">
        <w:trPr>
          <w:trHeight w:val="171"/>
          <w:tblHeader/>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426"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6A5435"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r>
      <w:tr w:rsidR="006A5435" w:rsidRPr="002F596A" w:rsidTr="002F596A">
        <w:trPr>
          <w:cantSplit/>
          <w:trHeight w:val="1240"/>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C338B3"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C338B3" w:rsidP="00017413">
            <w:pPr>
              <w:autoSpaceDE w:val="0"/>
              <w:autoSpaceDN w:val="0"/>
              <w:adjustRightInd w:val="0"/>
              <w:ind w:right="-57"/>
              <w:rPr>
                <w:rFonts w:ascii="Times New Roman" w:hAnsi="Times New Roman"/>
                <w:sz w:val="22"/>
                <w:szCs w:val="22"/>
              </w:rPr>
            </w:pPr>
            <w:r w:rsidRPr="002F596A">
              <w:rPr>
                <w:rFonts w:ascii="Times New Roman" w:hAnsi="Times New Roman"/>
                <w:sz w:val="22"/>
                <w:szCs w:val="22"/>
              </w:rPr>
              <w:t xml:space="preserve">Достижение ежегодно не менее 95% запланированных </w:t>
            </w:r>
            <w:r w:rsidR="00186800" w:rsidRPr="002F596A">
              <w:rPr>
                <w:rFonts w:ascii="Times New Roman" w:hAnsi="Times New Roman"/>
                <w:sz w:val="22"/>
                <w:szCs w:val="22"/>
              </w:rPr>
              <w:t>показателей подпрограмм и результатов структурных элементов подпрограмм</w:t>
            </w:r>
          </w:p>
        </w:tc>
        <w:tc>
          <w:tcPr>
            <w:tcW w:w="426" w:type="dxa"/>
            <w:tcBorders>
              <w:top w:val="single" w:sz="4" w:space="0" w:color="auto"/>
              <w:left w:val="single" w:sz="4" w:space="0" w:color="auto"/>
              <w:bottom w:val="single" w:sz="4" w:space="0" w:color="auto"/>
              <w:right w:val="single" w:sz="4" w:space="0" w:color="auto"/>
            </w:tcBorders>
            <w:tcMar>
              <w:top w:w="28" w:type="dxa"/>
              <w:bottom w:w="28" w:type="dxa"/>
            </w:tcMar>
          </w:tcPr>
          <w:p w:rsidR="006A5435" w:rsidRPr="002F596A" w:rsidRDefault="00C338B3" w:rsidP="006A5435">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186800"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88,4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A5435" w:rsidRPr="002F596A" w:rsidRDefault="00C338B3" w:rsidP="006A5435">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r>
    </w:tbl>
    <w:p w:rsidR="006A5435" w:rsidRPr="002F596A" w:rsidRDefault="006A5435" w:rsidP="006A5435">
      <w:pPr>
        <w:autoSpaceDE w:val="0"/>
        <w:autoSpaceDN w:val="0"/>
        <w:adjustRightInd w:val="0"/>
        <w:jc w:val="both"/>
        <w:rPr>
          <w:rFonts w:ascii="Times New Roman" w:hAnsi="Times New Roman"/>
          <w:sz w:val="24"/>
          <w:szCs w:val="24"/>
        </w:rPr>
      </w:pPr>
    </w:p>
    <w:p w:rsidR="00C338B3" w:rsidRPr="002F596A" w:rsidRDefault="00C338B3"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4. Результаты структурных элементов подпрограммы:</w:t>
      </w:r>
    </w:p>
    <w:p w:rsidR="00A61A5C" w:rsidRPr="002F596A" w:rsidRDefault="00A61A5C" w:rsidP="00C338B3">
      <w:pPr>
        <w:rPr>
          <w:rFonts w:ascii="Times New Roman" w:hAnsi="Times New Roman"/>
          <w:sz w:val="24"/>
          <w:szCs w:val="24"/>
        </w:rPr>
      </w:pPr>
    </w:p>
    <w:tbl>
      <w:tblPr>
        <w:tblW w:w="9438"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343"/>
        <w:gridCol w:w="567"/>
        <w:gridCol w:w="709"/>
        <w:gridCol w:w="566"/>
        <w:gridCol w:w="567"/>
        <w:gridCol w:w="567"/>
        <w:gridCol w:w="567"/>
        <w:gridCol w:w="567"/>
        <w:gridCol w:w="568"/>
        <w:gridCol w:w="567"/>
        <w:gridCol w:w="567"/>
        <w:gridCol w:w="566"/>
        <w:gridCol w:w="8"/>
      </w:tblGrid>
      <w:tr w:rsidR="00C338B3" w:rsidRPr="002F596A" w:rsidTr="00A118AF">
        <w:tc>
          <w:tcPr>
            <w:tcW w:w="709" w:type="dxa"/>
            <w:vMerge w:val="restart"/>
            <w:tcBorders>
              <w:top w:val="single" w:sz="4" w:space="0" w:color="auto"/>
              <w:left w:val="single" w:sz="4" w:space="0" w:color="auto"/>
              <w:right w:val="single" w:sz="4" w:space="0" w:color="auto"/>
            </w:tcBorders>
          </w:tcPr>
          <w:p w:rsid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 xml:space="preserve">№ </w:t>
            </w:r>
          </w:p>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п/п</w:t>
            </w:r>
          </w:p>
        </w:tc>
        <w:tc>
          <w:tcPr>
            <w:tcW w:w="2343" w:type="dxa"/>
            <w:vMerge w:val="restart"/>
            <w:tcBorders>
              <w:top w:val="single" w:sz="4" w:space="0" w:color="auto"/>
              <w:left w:val="single" w:sz="4" w:space="0" w:color="auto"/>
              <w:right w:val="single" w:sz="4" w:space="0" w:color="auto"/>
            </w:tcBorders>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Наименование</w:t>
            </w:r>
          </w:p>
        </w:tc>
        <w:tc>
          <w:tcPr>
            <w:tcW w:w="567" w:type="dxa"/>
            <w:vMerge w:val="restart"/>
            <w:tcBorders>
              <w:top w:val="single" w:sz="4" w:space="0" w:color="auto"/>
              <w:left w:val="single" w:sz="4" w:space="0" w:color="auto"/>
              <w:right w:val="single" w:sz="4" w:space="0" w:color="auto"/>
            </w:tcBorders>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Ед. изм.</w:t>
            </w:r>
          </w:p>
        </w:tc>
        <w:tc>
          <w:tcPr>
            <w:tcW w:w="5819" w:type="dxa"/>
            <w:gridSpan w:val="11"/>
            <w:tcBorders>
              <w:top w:val="single" w:sz="4" w:space="0" w:color="auto"/>
              <w:left w:val="single" w:sz="4" w:space="0" w:color="auto"/>
              <w:bottom w:val="single" w:sz="4" w:space="0" w:color="auto"/>
              <w:right w:val="single" w:sz="4" w:space="0" w:color="auto"/>
            </w:tcBorders>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Значение по годам</w:t>
            </w:r>
          </w:p>
        </w:tc>
      </w:tr>
      <w:tr w:rsidR="00C338B3" w:rsidRPr="002F596A" w:rsidTr="007708B1">
        <w:trPr>
          <w:gridAfter w:val="1"/>
          <w:wAfter w:w="8" w:type="dxa"/>
          <w:cantSplit/>
          <w:trHeight w:val="982"/>
        </w:trPr>
        <w:tc>
          <w:tcPr>
            <w:tcW w:w="709" w:type="dxa"/>
            <w:vMerge/>
            <w:tcBorders>
              <w:left w:val="single" w:sz="4" w:space="0" w:color="auto"/>
              <w:right w:val="single" w:sz="4" w:space="0" w:color="auto"/>
            </w:tcBorders>
          </w:tcPr>
          <w:p w:rsidR="00C338B3" w:rsidRPr="002F596A" w:rsidRDefault="00C338B3" w:rsidP="00831103">
            <w:pPr>
              <w:autoSpaceDE w:val="0"/>
              <w:autoSpaceDN w:val="0"/>
              <w:adjustRightInd w:val="0"/>
              <w:jc w:val="center"/>
              <w:rPr>
                <w:rFonts w:ascii="Times New Roman" w:hAnsi="Times New Roman"/>
                <w:sz w:val="22"/>
                <w:szCs w:val="22"/>
              </w:rPr>
            </w:pPr>
          </w:p>
        </w:tc>
        <w:tc>
          <w:tcPr>
            <w:tcW w:w="2343" w:type="dxa"/>
            <w:vMerge/>
            <w:tcBorders>
              <w:left w:val="single" w:sz="4" w:space="0" w:color="auto"/>
              <w:right w:val="single" w:sz="4" w:space="0" w:color="auto"/>
            </w:tcBorders>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vMerge/>
            <w:tcBorders>
              <w:left w:val="single" w:sz="4" w:space="0" w:color="auto"/>
              <w:right w:val="single" w:sz="4" w:space="0" w:color="auto"/>
            </w:tcBorders>
          </w:tcPr>
          <w:p w:rsidR="00C338B3" w:rsidRPr="002F596A" w:rsidRDefault="00C338B3" w:rsidP="00831103">
            <w:pPr>
              <w:autoSpaceDE w:val="0"/>
              <w:autoSpaceDN w:val="0"/>
              <w:adjustRightInd w:val="0"/>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extDirection w:val="btLr"/>
            <w:vAlign w:val="center"/>
          </w:tcPr>
          <w:p w:rsidR="00C338B3" w:rsidRPr="002F596A" w:rsidRDefault="00C338B3" w:rsidP="007708B1">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базовый год</w:t>
            </w:r>
            <w:r w:rsidRPr="002F596A">
              <w:rPr>
                <w:rFonts w:ascii="Times New Roman" w:hAnsi="Times New Roman" w:cs="Times New Roman"/>
                <w:szCs w:val="22"/>
                <w:lang w:val="en-US"/>
              </w:rPr>
              <w:t xml:space="preserve">: </w:t>
            </w:r>
            <w:r w:rsidRPr="002F596A">
              <w:rPr>
                <w:rFonts w:ascii="Times New Roman" w:hAnsi="Times New Roman" w:cs="Times New Roman"/>
                <w:color w:val="000000" w:themeColor="text1"/>
                <w:szCs w:val="22"/>
              </w:rPr>
              <w:t>2020</w:t>
            </w:r>
          </w:p>
        </w:tc>
        <w:tc>
          <w:tcPr>
            <w:tcW w:w="566"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2022</w:t>
            </w:r>
          </w:p>
        </w:tc>
        <w:tc>
          <w:tcPr>
            <w:tcW w:w="567"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2023</w:t>
            </w:r>
          </w:p>
        </w:tc>
        <w:tc>
          <w:tcPr>
            <w:tcW w:w="567"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2024</w:t>
            </w:r>
          </w:p>
        </w:tc>
        <w:tc>
          <w:tcPr>
            <w:tcW w:w="567"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2025</w:t>
            </w:r>
          </w:p>
        </w:tc>
        <w:tc>
          <w:tcPr>
            <w:tcW w:w="567"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2026</w:t>
            </w:r>
          </w:p>
        </w:tc>
        <w:tc>
          <w:tcPr>
            <w:tcW w:w="568"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2029</w:t>
            </w:r>
          </w:p>
        </w:tc>
        <w:tc>
          <w:tcPr>
            <w:tcW w:w="566" w:type="dxa"/>
            <w:tcBorders>
              <w:top w:val="single" w:sz="4" w:space="0" w:color="auto"/>
              <w:left w:val="single" w:sz="4" w:space="0" w:color="auto"/>
              <w:right w:val="single" w:sz="4" w:space="0" w:color="auto"/>
            </w:tcBorders>
            <w:textDirection w:val="btLr"/>
            <w:vAlign w:val="cente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2030</w:t>
            </w:r>
          </w:p>
        </w:tc>
      </w:tr>
    </w:tbl>
    <w:p w:rsidR="00C338B3" w:rsidRPr="002F596A" w:rsidRDefault="00C338B3" w:rsidP="00C338B3">
      <w:pPr>
        <w:pStyle w:val="ConsPlusNormal"/>
        <w:ind w:firstLine="540"/>
        <w:jc w:val="center"/>
        <w:rPr>
          <w:rFonts w:ascii="Times New Roman" w:hAnsi="Times New Roman" w:cs="Times New Roman"/>
          <w:sz w:val="2"/>
          <w:szCs w:val="2"/>
        </w:rPr>
      </w:pPr>
    </w:p>
    <w:tbl>
      <w:tblPr>
        <w:tblW w:w="9432"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343"/>
        <w:gridCol w:w="568"/>
        <w:gridCol w:w="708"/>
        <w:gridCol w:w="567"/>
        <w:gridCol w:w="567"/>
        <w:gridCol w:w="567"/>
        <w:gridCol w:w="567"/>
        <w:gridCol w:w="567"/>
        <w:gridCol w:w="568"/>
        <w:gridCol w:w="567"/>
        <w:gridCol w:w="567"/>
        <w:gridCol w:w="567"/>
      </w:tblGrid>
      <w:tr w:rsidR="00C338B3" w:rsidRPr="002F596A" w:rsidTr="002F596A">
        <w:trPr>
          <w:trHeight w:val="178"/>
          <w:tblHeader/>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2</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12</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13</w:t>
            </w:r>
          </w:p>
        </w:tc>
      </w:tr>
      <w:tr w:rsidR="00C338B3" w:rsidRPr="002F596A" w:rsidTr="002F596A">
        <w:trPr>
          <w:trHeight w:val="178"/>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C338B3">
            <w:pPr>
              <w:pStyle w:val="ConsPlusNormal"/>
              <w:ind w:right="-57"/>
              <w:rPr>
                <w:rFonts w:ascii="Times New Roman" w:hAnsi="Times New Roman" w:cs="Times New Roman"/>
                <w:szCs w:val="22"/>
              </w:rPr>
            </w:pPr>
            <w:r w:rsidRPr="002F596A">
              <w:rPr>
                <w:rFonts w:ascii="Times New Roman" w:hAnsi="Times New Roman" w:cs="Times New Roman"/>
                <w:szCs w:val="22"/>
              </w:rPr>
              <w:t>Региональные проекты</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r>
      <w:tr w:rsidR="00C338B3" w:rsidRPr="002F596A" w:rsidTr="002F596A">
        <w:trPr>
          <w:trHeight w:val="21"/>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2</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C338B3">
            <w:pPr>
              <w:pStyle w:val="ConsPlusNormal"/>
              <w:ind w:right="-57"/>
              <w:rPr>
                <w:rFonts w:ascii="Times New Roman" w:hAnsi="Times New Roman" w:cs="Times New Roman"/>
                <w:szCs w:val="22"/>
              </w:rPr>
            </w:pPr>
            <w:r w:rsidRPr="002F596A">
              <w:rPr>
                <w:rFonts w:ascii="Times New Roman" w:hAnsi="Times New Roman" w:cs="Times New Roman"/>
                <w:szCs w:val="22"/>
              </w:rPr>
              <w:t>Ведомственные проекты</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r w:rsidRPr="002F596A">
              <w:rPr>
                <w:rFonts w:ascii="Times New Roman" w:hAnsi="Times New Roman"/>
                <w:sz w:val="22"/>
                <w:szCs w:val="22"/>
              </w:rPr>
              <w:t>-</w:t>
            </w:r>
          </w:p>
        </w:tc>
      </w:tr>
      <w:tr w:rsidR="00C338B3" w:rsidRPr="002F596A" w:rsidTr="002F596A">
        <w:trPr>
          <w:trHeight w:val="178"/>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3</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C338B3">
            <w:pPr>
              <w:pStyle w:val="ConsPlusNormal"/>
              <w:ind w:right="-57"/>
              <w:rPr>
                <w:rFonts w:ascii="Times New Roman" w:hAnsi="Times New Roman" w:cs="Times New Roman"/>
                <w:szCs w:val="22"/>
              </w:rPr>
            </w:pPr>
            <w:r w:rsidRPr="002F596A">
              <w:rPr>
                <w:rFonts w:ascii="Times New Roman" w:hAnsi="Times New Roman" w:cs="Times New Roman"/>
                <w:szCs w:val="22"/>
              </w:rPr>
              <w:t>Комплекс процессных мероприятий</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r>
      <w:tr w:rsidR="00C338B3" w:rsidRPr="002F596A" w:rsidTr="002F596A">
        <w:trPr>
          <w:trHeight w:val="701"/>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pStyle w:val="ConsPlusNormal"/>
              <w:jc w:val="center"/>
              <w:rPr>
                <w:rFonts w:ascii="Times New Roman" w:hAnsi="Times New Roman" w:cs="Times New Roman"/>
                <w:szCs w:val="22"/>
              </w:rPr>
            </w:pPr>
            <w:r w:rsidRPr="002F596A">
              <w:rPr>
                <w:rFonts w:ascii="Times New Roman" w:hAnsi="Times New Roman" w:cs="Times New Roman"/>
                <w:szCs w:val="22"/>
              </w:rPr>
              <w:t>3.1</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017413">
            <w:pPr>
              <w:autoSpaceDE w:val="0"/>
              <w:autoSpaceDN w:val="0"/>
              <w:adjustRightInd w:val="0"/>
              <w:ind w:right="-57"/>
              <w:outlineLvl w:val="0"/>
              <w:rPr>
                <w:rFonts w:ascii="Times New Roman" w:hAnsi="Times New Roman"/>
                <w:sz w:val="22"/>
                <w:szCs w:val="22"/>
              </w:rPr>
            </w:pPr>
            <w:r w:rsidRPr="002F596A">
              <w:rPr>
                <w:rFonts w:ascii="Times New Roman" w:hAnsi="Times New Roman"/>
                <w:sz w:val="22"/>
                <w:szCs w:val="22"/>
              </w:rPr>
              <w:t>Задача 1. Обеспечение эффективного исполнения государственных функций в сфере реализации Программы</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831103">
            <w:pPr>
              <w:jc w:val="center"/>
              <w:rPr>
                <w:rFonts w:ascii="Times New Roman" w:hAnsi="Times New Roman"/>
                <w:sz w:val="22"/>
                <w:szCs w:val="22"/>
              </w:rPr>
            </w:pPr>
          </w:p>
        </w:tc>
      </w:tr>
      <w:tr w:rsidR="00C338B3" w:rsidRPr="002F596A" w:rsidTr="002F596A">
        <w:trPr>
          <w:cantSplit/>
          <w:trHeight w:val="1519"/>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C338B3">
            <w:pPr>
              <w:pStyle w:val="ConsPlusNormal"/>
              <w:jc w:val="center"/>
              <w:rPr>
                <w:rFonts w:ascii="Times New Roman" w:hAnsi="Times New Roman" w:cs="Times New Roman"/>
                <w:szCs w:val="22"/>
              </w:rPr>
            </w:pPr>
            <w:r w:rsidRPr="002F596A">
              <w:rPr>
                <w:rFonts w:ascii="Times New Roman" w:hAnsi="Times New Roman" w:cs="Times New Roman"/>
                <w:szCs w:val="22"/>
              </w:rPr>
              <w:t>3.1.1</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C338B3">
            <w:pPr>
              <w:autoSpaceDE w:val="0"/>
              <w:autoSpaceDN w:val="0"/>
              <w:adjustRightInd w:val="0"/>
              <w:rPr>
                <w:rFonts w:ascii="Times New Roman" w:hAnsi="Times New Roman"/>
                <w:sz w:val="22"/>
                <w:szCs w:val="22"/>
              </w:rPr>
            </w:pPr>
            <w:r w:rsidRPr="002F596A">
              <w:rPr>
                <w:rFonts w:ascii="Times New Roman" w:hAnsi="Times New Roman"/>
                <w:sz w:val="22"/>
                <w:szCs w:val="22"/>
              </w:rPr>
              <w:t xml:space="preserve">Уровень ежегодного выполнения </w:t>
            </w:r>
            <w:r w:rsidR="008A55CE" w:rsidRPr="002F596A">
              <w:rPr>
                <w:rFonts w:ascii="Times New Roman" w:hAnsi="Times New Roman"/>
                <w:sz w:val="22"/>
                <w:szCs w:val="22"/>
              </w:rPr>
              <w:t>показателей подпрограмм и результатов структурных элементов подпрограмм</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C338B3" w:rsidRPr="002F596A" w:rsidRDefault="00C338B3" w:rsidP="00C338B3">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186800" w:rsidP="0033685E">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88,4</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C338B3" w:rsidRPr="002F596A" w:rsidRDefault="00C338B3" w:rsidP="00C338B3">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не менее 95</w:t>
            </w:r>
          </w:p>
        </w:tc>
      </w:tr>
      <w:tr w:rsidR="0033685E" w:rsidRPr="002F596A" w:rsidTr="002F596A">
        <w:trPr>
          <w:cantSplit/>
          <w:trHeight w:val="984"/>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33685E" w:rsidRPr="002F596A" w:rsidRDefault="0033685E" w:rsidP="00C338B3">
            <w:pPr>
              <w:pStyle w:val="ConsPlusNormal"/>
              <w:jc w:val="center"/>
              <w:rPr>
                <w:rFonts w:ascii="Times New Roman" w:hAnsi="Times New Roman" w:cs="Times New Roman"/>
                <w:szCs w:val="22"/>
              </w:rPr>
            </w:pPr>
            <w:r w:rsidRPr="002F596A">
              <w:rPr>
                <w:rFonts w:ascii="Times New Roman" w:hAnsi="Times New Roman" w:cs="Times New Roman"/>
                <w:szCs w:val="22"/>
              </w:rPr>
              <w:t>3.2</w:t>
            </w:r>
          </w:p>
        </w:tc>
        <w:tc>
          <w:tcPr>
            <w:tcW w:w="2343" w:type="dxa"/>
            <w:tcBorders>
              <w:top w:val="single" w:sz="4" w:space="0" w:color="auto"/>
              <w:left w:val="single" w:sz="4" w:space="0" w:color="auto"/>
              <w:bottom w:val="single" w:sz="4" w:space="0" w:color="auto"/>
              <w:right w:val="single" w:sz="4" w:space="0" w:color="auto"/>
            </w:tcBorders>
            <w:tcMar>
              <w:top w:w="28" w:type="dxa"/>
              <w:bottom w:w="28" w:type="dxa"/>
            </w:tcMar>
          </w:tcPr>
          <w:p w:rsidR="0033685E" w:rsidRPr="002F596A" w:rsidRDefault="0033685E" w:rsidP="0033685E">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Задача 2. Обеспечение условий для осуществления деятельности ГБУ «</w:t>
            </w:r>
            <w:proofErr w:type="spellStart"/>
            <w:r w:rsidRPr="002F596A">
              <w:rPr>
                <w:rFonts w:ascii="Times New Roman" w:hAnsi="Times New Roman"/>
                <w:sz w:val="22"/>
                <w:szCs w:val="22"/>
              </w:rPr>
              <w:t>Протасово</w:t>
            </w:r>
            <w:proofErr w:type="spellEnd"/>
            <w:r w:rsidRPr="002F596A">
              <w:rPr>
                <w:rFonts w:ascii="Times New Roman" w:hAnsi="Times New Roman"/>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33685E" w:rsidRPr="002F596A" w:rsidRDefault="0033685E" w:rsidP="00C338B3">
            <w:pPr>
              <w:autoSpaceDE w:val="0"/>
              <w:autoSpaceDN w:val="0"/>
              <w:adjustRightInd w:val="0"/>
              <w:jc w:val="center"/>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33685E">
            <w:pPr>
              <w:autoSpaceDE w:val="0"/>
              <w:autoSpaceDN w:val="0"/>
              <w:adjustRightInd w:val="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C338B3">
            <w:pPr>
              <w:autoSpaceDE w:val="0"/>
              <w:autoSpaceDN w:val="0"/>
              <w:adjustRightInd w:val="0"/>
              <w:ind w:left="113" w:right="113"/>
              <w:jc w:val="center"/>
              <w:rPr>
                <w:rFonts w:ascii="Times New Roman" w:hAnsi="Times New Roman"/>
                <w:sz w:val="22"/>
                <w:szCs w:val="22"/>
              </w:rPr>
            </w:pPr>
          </w:p>
        </w:tc>
      </w:tr>
      <w:tr w:rsidR="0033685E" w:rsidRPr="002F596A" w:rsidTr="002F596A">
        <w:trPr>
          <w:cantSplit/>
          <w:trHeight w:val="1062"/>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33685E" w:rsidRPr="002F596A" w:rsidRDefault="0033685E" w:rsidP="0033685E">
            <w:pPr>
              <w:pStyle w:val="ConsPlusNormal"/>
              <w:jc w:val="center"/>
              <w:rPr>
                <w:rFonts w:ascii="Times New Roman" w:hAnsi="Times New Roman" w:cs="Times New Roman"/>
                <w:szCs w:val="22"/>
              </w:rPr>
            </w:pPr>
            <w:r w:rsidRPr="002F596A">
              <w:rPr>
                <w:rFonts w:ascii="Times New Roman" w:hAnsi="Times New Roman" w:cs="Times New Roman"/>
                <w:szCs w:val="22"/>
              </w:rPr>
              <w:t>3.2.1</w:t>
            </w:r>
          </w:p>
        </w:tc>
        <w:tc>
          <w:tcPr>
            <w:tcW w:w="234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3685E" w:rsidRPr="002F596A" w:rsidRDefault="00141D52" w:rsidP="002A14AF">
            <w:pPr>
              <w:autoSpaceDE w:val="0"/>
              <w:autoSpaceDN w:val="0"/>
              <w:adjustRightInd w:val="0"/>
              <w:rPr>
                <w:rFonts w:ascii="Times New Roman" w:hAnsi="Times New Roman"/>
                <w:sz w:val="22"/>
                <w:szCs w:val="22"/>
              </w:rPr>
            </w:pPr>
            <w:r w:rsidRPr="002F596A">
              <w:rPr>
                <w:rFonts w:ascii="Times New Roman" w:hAnsi="Times New Roman"/>
                <w:sz w:val="22"/>
                <w:szCs w:val="22"/>
              </w:rPr>
              <w:t>Обеспечение выполнения работ по обслуживанию населения воздушным транспортом</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186800"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100</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c>
          <w:tcPr>
            <w:tcW w:w="56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3685E" w:rsidRPr="002F596A" w:rsidRDefault="0033685E" w:rsidP="002A14AF">
            <w:pPr>
              <w:autoSpaceDE w:val="0"/>
              <w:autoSpaceDN w:val="0"/>
              <w:adjustRightInd w:val="0"/>
              <w:jc w:val="center"/>
              <w:rPr>
                <w:rFonts w:ascii="Times New Roman" w:hAnsi="Times New Roman"/>
                <w:sz w:val="22"/>
                <w:szCs w:val="22"/>
              </w:rPr>
            </w:pPr>
            <w:r w:rsidRPr="002F596A">
              <w:rPr>
                <w:rFonts w:ascii="Times New Roman" w:hAnsi="Times New Roman"/>
                <w:sz w:val="22"/>
                <w:szCs w:val="22"/>
              </w:rPr>
              <w:t>не менее 95</w:t>
            </w:r>
          </w:p>
        </w:tc>
      </w:tr>
    </w:tbl>
    <w:p w:rsidR="00C338B3" w:rsidRDefault="00C338B3" w:rsidP="006A5435">
      <w:pPr>
        <w:autoSpaceDE w:val="0"/>
        <w:autoSpaceDN w:val="0"/>
        <w:adjustRightInd w:val="0"/>
        <w:jc w:val="both"/>
        <w:rPr>
          <w:rFonts w:ascii="Times New Roman" w:hAnsi="Times New Roman"/>
          <w:sz w:val="24"/>
          <w:szCs w:val="24"/>
        </w:rPr>
      </w:pPr>
    </w:p>
    <w:p w:rsidR="002F596A" w:rsidRDefault="002F596A" w:rsidP="006A5435">
      <w:pPr>
        <w:autoSpaceDE w:val="0"/>
        <w:autoSpaceDN w:val="0"/>
        <w:adjustRightInd w:val="0"/>
        <w:jc w:val="both"/>
        <w:rPr>
          <w:rFonts w:ascii="Times New Roman" w:hAnsi="Times New Roman"/>
          <w:sz w:val="24"/>
          <w:szCs w:val="24"/>
        </w:rPr>
      </w:pPr>
    </w:p>
    <w:p w:rsidR="002F596A" w:rsidRDefault="002F596A" w:rsidP="006A5435">
      <w:pPr>
        <w:autoSpaceDE w:val="0"/>
        <w:autoSpaceDN w:val="0"/>
        <w:adjustRightInd w:val="0"/>
        <w:jc w:val="both"/>
        <w:rPr>
          <w:rFonts w:ascii="Times New Roman" w:hAnsi="Times New Roman"/>
          <w:sz w:val="24"/>
          <w:szCs w:val="24"/>
        </w:rPr>
      </w:pPr>
    </w:p>
    <w:p w:rsidR="002F596A" w:rsidRDefault="002F596A" w:rsidP="006A5435">
      <w:pPr>
        <w:autoSpaceDE w:val="0"/>
        <w:autoSpaceDN w:val="0"/>
        <w:adjustRightInd w:val="0"/>
        <w:jc w:val="both"/>
        <w:rPr>
          <w:rFonts w:ascii="Times New Roman" w:hAnsi="Times New Roman"/>
          <w:sz w:val="24"/>
          <w:szCs w:val="24"/>
        </w:rPr>
      </w:pPr>
    </w:p>
    <w:p w:rsidR="002F596A" w:rsidRPr="002F596A" w:rsidRDefault="002F596A" w:rsidP="006A5435">
      <w:pPr>
        <w:autoSpaceDE w:val="0"/>
        <w:autoSpaceDN w:val="0"/>
        <w:adjustRightInd w:val="0"/>
        <w:jc w:val="both"/>
        <w:rPr>
          <w:rFonts w:ascii="Times New Roman" w:hAnsi="Times New Roman"/>
          <w:sz w:val="24"/>
          <w:szCs w:val="24"/>
        </w:rPr>
      </w:pPr>
    </w:p>
    <w:p w:rsidR="00F02127" w:rsidRPr="002F596A" w:rsidRDefault="00F02127" w:rsidP="002F596A">
      <w:pPr>
        <w:autoSpaceDE w:val="0"/>
        <w:autoSpaceDN w:val="0"/>
        <w:adjustRightInd w:val="0"/>
        <w:ind w:firstLine="709"/>
        <w:jc w:val="both"/>
        <w:rPr>
          <w:rFonts w:ascii="Times New Roman" w:hAnsi="Times New Roman"/>
          <w:bCs/>
          <w:sz w:val="28"/>
          <w:szCs w:val="28"/>
        </w:rPr>
      </w:pPr>
      <w:r w:rsidRPr="002F596A">
        <w:rPr>
          <w:rFonts w:ascii="Times New Roman" w:hAnsi="Times New Roman"/>
          <w:bCs/>
          <w:sz w:val="28"/>
          <w:szCs w:val="28"/>
        </w:rPr>
        <w:t>5. Перечень мероприятий подпрограммы:</w:t>
      </w:r>
    </w:p>
    <w:p w:rsidR="00F02127" w:rsidRPr="002F596A" w:rsidRDefault="00F02127" w:rsidP="00F02127">
      <w:pPr>
        <w:rPr>
          <w:rFonts w:ascii="Times New Roman" w:hAnsi="Times New Roman"/>
          <w:sz w:val="24"/>
          <w:szCs w:val="24"/>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F02127" w:rsidRPr="002F596A" w:rsidTr="00831103">
        <w:tc>
          <w:tcPr>
            <w:tcW w:w="567" w:type="dxa"/>
            <w:vMerge w:val="restart"/>
            <w:tcBorders>
              <w:top w:val="single" w:sz="4" w:space="0" w:color="auto"/>
              <w:left w:val="single" w:sz="4" w:space="0" w:color="auto"/>
              <w:right w:val="single" w:sz="4" w:space="0" w:color="auto"/>
            </w:tcBorders>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 п/п</w:t>
            </w:r>
          </w:p>
        </w:tc>
        <w:tc>
          <w:tcPr>
            <w:tcW w:w="2835" w:type="dxa"/>
            <w:vMerge w:val="restart"/>
            <w:tcBorders>
              <w:top w:val="single" w:sz="4" w:space="0" w:color="auto"/>
              <w:left w:val="single" w:sz="4" w:space="0" w:color="auto"/>
              <w:right w:val="single" w:sz="4" w:space="0" w:color="auto"/>
            </w:tcBorders>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 xml:space="preserve">Наименование </w:t>
            </w:r>
          </w:p>
        </w:tc>
        <w:tc>
          <w:tcPr>
            <w:tcW w:w="426" w:type="dxa"/>
            <w:vMerge w:val="restart"/>
            <w:tcBorders>
              <w:top w:val="single" w:sz="4" w:space="0" w:color="auto"/>
              <w:left w:val="single" w:sz="4" w:space="0" w:color="auto"/>
              <w:right w:val="single" w:sz="4" w:space="0" w:color="auto"/>
            </w:tcBorders>
            <w:textDirection w:val="btLr"/>
            <w:vAlign w:val="cente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ГРБС</w:t>
            </w:r>
          </w:p>
        </w:tc>
        <w:tc>
          <w:tcPr>
            <w:tcW w:w="425" w:type="dxa"/>
            <w:vMerge w:val="restart"/>
            <w:tcBorders>
              <w:top w:val="single" w:sz="4" w:space="0" w:color="auto"/>
              <w:left w:val="single" w:sz="4" w:space="0" w:color="auto"/>
              <w:right w:val="single" w:sz="4" w:space="0" w:color="auto"/>
            </w:tcBorders>
            <w:textDirection w:val="btLr"/>
            <w:vAlign w:val="cente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Исполнители</w:t>
            </w:r>
          </w:p>
        </w:tc>
        <w:tc>
          <w:tcPr>
            <w:tcW w:w="425" w:type="dxa"/>
            <w:vMerge w:val="restart"/>
            <w:tcBorders>
              <w:top w:val="single" w:sz="4" w:space="0" w:color="auto"/>
              <w:left w:val="single" w:sz="4" w:space="0" w:color="auto"/>
              <w:right w:val="single" w:sz="4" w:space="0" w:color="auto"/>
            </w:tcBorders>
            <w:textDirection w:val="btLr"/>
            <w:vAlign w:val="cente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Источник ФО</w:t>
            </w:r>
          </w:p>
        </w:tc>
        <w:tc>
          <w:tcPr>
            <w:tcW w:w="425" w:type="dxa"/>
            <w:vMerge w:val="restart"/>
            <w:tcBorders>
              <w:top w:val="single" w:sz="4" w:space="0" w:color="auto"/>
              <w:left w:val="single" w:sz="4" w:space="0" w:color="auto"/>
              <w:right w:val="single" w:sz="4" w:space="0" w:color="auto"/>
            </w:tcBorders>
            <w:textDirection w:val="btLr"/>
            <w:vAlign w:val="cente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КБК</w:t>
            </w:r>
          </w:p>
        </w:tc>
        <w:tc>
          <w:tcPr>
            <w:tcW w:w="4253" w:type="dxa"/>
            <w:gridSpan w:val="10"/>
            <w:tcBorders>
              <w:top w:val="single" w:sz="4" w:space="0" w:color="auto"/>
              <w:left w:val="single" w:sz="4" w:space="0" w:color="auto"/>
              <w:right w:val="single" w:sz="4" w:space="0" w:color="auto"/>
            </w:tcBorders>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Объемы ФО по годам (тыс. рублей)</w:t>
            </w:r>
          </w:p>
        </w:tc>
      </w:tr>
      <w:tr w:rsidR="00F02127" w:rsidRPr="002F596A" w:rsidTr="00831103">
        <w:trPr>
          <w:cantSplit/>
          <w:trHeight w:val="1188"/>
        </w:trPr>
        <w:tc>
          <w:tcPr>
            <w:tcW w:w="567" w:type="dxa"/>
            <w:vMerge/>
            <w:tcBorders>
              <w:top w:val="single" w:sz="4" w:space="0" w:color="auto"/>
              <w:left w:val="single" w:sz="4" w:space="0" w:color="auto"/>
              <w:right w:val="single" w:sz="4" w:space="0" w:color="auto"/>
            </w:tcBorders>
          </w:tcPr>
          <w:p w:rsidR="00F02127" w:rsidRPr="002F596A" w:rsidRDefault="00F02127" w:rsidP="00831103">
            <w:pPr>
              <w:rPr>
                <w:rFonts w:ascii="Times New Roman" w:hAnsi="Times New Roman"/>
                <w:sz w:val="22"/>
                <w:szCs w:val="22"/>
              </w:rPr>
            </w:pPr>
          </w:p>
        </w:tc>
        <w:tc>
          <w:tcPr>
            <w:tcW w:w="2835" w:type="dxa"/>
            <w:vMerge/>
            <w:tcBorders>
              <w:top w:val="single" w:sz="4" w:space="0" w:color="auto"/>
              <w:left w:val="single" w:sz="4" w:space="0" w:color="auto"/>
              <w:right w:val="single" w:sz="4" w:space="0" w:color="auto"/>
            </w:tcBorders>
          </w:tcPr>
          <w:p w:rsidR="00F02127" w:rsidRPr="002F596A" w:rsidRDefault="00F02127" w:rsidP="00831103">
            <w:pPr>
              <w:rPr>
                <w:rFonts w:ascii="Times New Roman" w:hAnsi="Times New Roman"/>
                <w:sz w:val="22"/>
                <w:szCs w:val="22"/>
              </w:rPr>
            </w:pPr>
          </w:p>
        </w:tc>
        <w:tc>
          <w:tcPr>
            <w:tcW w:w="426" w:type="dxa"/>
            <w:vMerge/>
            <w:tcBorders>
              <w:top w:val="single" w:sz="4" w:space="0" w:color="auto"/>
              <w:left w:val="single" w:sz="4" w:space="0" w:color="auto"/>
              <w:right w:val="single" w:sz="4" w:space="0" w:color="auto"/>
            </w:tcBorders>
          </w:tcPr>
          <w:p w:rsidR="00F02127" w:rsidRPr="002F596A" w:rsidRDefault="00F02127" w:rsidP="00831103">
            <w:pPr>
              <w:rPr>
                <w:rFonts w:ascii="Times New Roman" w:hAnsi="Times New Roman"/>
                <w:sz w:val="22"/>
                <w:szCs w:val="22"/>
              </w:rPr>
            </w:pPr>
          </w:p>
        </w:tc>
        <w:tc>
          <w:tcPr>
            <w:tcW w:w="425" w:type="dxa"/>
            <w:vMerge/>
            <w:tcBorders>
              <w:top w:val="single" w:sz="4" w:space="0" w:color="auto"/>
              <w:left w:val="single" w:sz="4" w:space="0" w:color="auto"/>
              <w:right w:val="single" w:sz="4" w:space="0" w:color="auto"/>
            </w:tcBorders>
          </w:tcPr>
          <w:p w:rsidR="00F02127" w:rsidRPr="002F596A" w:rsidRDefault="00F02127" w:rsidP="00831103">
            <w:pPr>
              <w:rPr>
                <w:rFonts w:ascii="Times New Roman" w:hAnsi="Times New Roman"/>
                <w:sz w:val="22"/>
                <w:szCs w:val="22"/>
              </w:rPr>
            </w:pPr>
          </w:p>
        </w:tc>
        <w:tc>
          <w:tcPr>
            <w:tcW w:w="425" w:type="dxa"/>
            <w:vMerge/>
            <w:tcBorders>
              <w:top w:val="single" w:sz="4" w:space="0" w:color="auto"/>
              <w:left w:val="single" w:sz="4" w:space="0" w:color="auto"/>
              <w:right w:val="single" w:sz="4" w:space="0" w:color="auto"/>
            </w:tcBorders>
          </w:tcPr>
          <w:p w:rsidR="00F02127" w:rsidRPr="002F596A" w:rsidRDefault="00F02127" w:rsidP="00831103">
            <w:pPr>
              <w:jc w:val="center"/>
              <w:rPr>
                <w:rFonts w:ascii="Times New Roman" w:hAnsi="Times New Roman"/>
                <w:sz w:val="22"/>
                <w:szCs w:val="22"/>
              </w:rPr>
            </w:pPr>
          </w:p>
        </w:tc>
        <w:tc>
          <w:tcPr>
            <w:tcW w:w="425" w:type="dxa"/>
            <w:vMerge/>
            <w:tcBorders>
              <w:left w:val="single" w:sz="4" w:space="0" w:color="auto"/>
              <w:right w:val="single" w:sz="4" w:space="0" w:color="auto"/>
            </w:tcBorders>
          </w:tcPr>
          <w:p w:rsidR="00F02127" w:rsidRPr="002F596A" w:rsidRDefault="00F02127" w:rsidP="00831103">
            <w:pPr>
              <w:rPr>
                <w:rFonts w:ascii="Times New Roman" w:hAnsi="Times New Roman"/>
                <w:sz w:val="22"/>
                <w:szCs w:val="22"/>
              </w:rPr>
            </w:pPr>
          </w:p>
        </w:tc>
        <w:tc>
          <w:tcPr>
            <w:tcW w:w="426" w:type="dxa"/>
            <w:tcBorders>
              <w:top w:val="single" w:sz="4" w:space="0" w:color="auto"/>
              <w:left w:val="single" w:sz="4" w:space="0" w:color="auto"/>
              <w:right w:val="single" w:sz="4" w:space="0" w:color="auto"/>
            </w:tcBorders>
            <w:textDirection w:val="btLr"/>
            <w:vAlign w:val="center"/>
          </w:tcPr>
          <w:p w:rsidR="00F02127" w:rsidRPr="002F596A" w:rsidRDefault="00F02127" w:rsidP="00831103">
            <w:pPr>
              <w:ind w:left="113" w:right="113"/>
              <w:jc w:val="center"/>
              <w:rPr>
                <w:rFonts w:ascii="Times New Roman" w:hAnsi="Times New Roman"/>
                <w:sz w:val="22"/>
                <w:szCs w:val="22"/>
              </w:rPr>
            </w:pPr>
            <w:r w:rsidRPr="002F596A">
              <w:rPr>
                <w:rFonts w:ascii="Times New Roman" w:hAnsi="Times New Roman"/>
                <w:sz w:val="22"/>
                <w:szCs w:val="22"/>
              </w:rPr>
              <w:t>всего</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2022</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2023</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2024</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2025</w:t>
            </w:r>
          </w:p>
        </w:tc>
        <w:tc>
          <w:tcPr>
            <w:tcW w:w="426"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2026</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2027</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2028</w:t>
            </w:r>
          </w:p>
        </w:tc>
        <w:tc>
          <w:tcPr>
            <w:tcW w:w="425"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2029</w:t>
            </w:r>
          </w:p>
        </w:tc>
        <w:tc>
          <w:tcPr>
            <w:tcW w:w="426" w:type="dxa"/>
            <w:tcBorders>
              <w:top w:val="single" w:sz="4" w:space="0" w:color="auto"/>
              <w:left w:val="single" w:sz="4" w:space="0" w:color="auto"/>
              <w:right w:val="single" w:sz="4" w:space="0" w:color="auto"/>
            </w:tcBorders>
            <w:textDirection w:val="btLr"/>
          </w:tcPr>
          <w:p w:rsidR="00F02127" w:rsidRPr="002F596A" w:rsidRDefault="00F02127" w:rsidP="00831103">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2030</w:t>
            </w:r>
          </w:p>
        </w:tc>
      </w:tr>
    </w:tbl>
    <w:p w:rsidR="00F02127" w:rsidRPr="002F596A" w:rsidRDefault="00F02127" w:rsidP="00F02127">
      <w:pPr>
        <w:pStyle w:val="ConsPlusNormal"/>
        <w:jc w:val="right"/>
        <w:rPr>
          <w:rFonts w:ascii="Times New Roman" w:hAnsi="Times New Roman" w:cs="Times New Roman"/>
          <w:sz w:val="2"/>
          <w:szCs w:val="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F02127" w:rsidRPr="002F596A" w:rsidTr="002F596A">
        <w:trPr>
          <w:tblHeader/>
        </w:trPr>
        <w:tc>
          <w:tcPr>
            <w:tcW w:w="567"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83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2</w:t>
            </w:r>
          </w:p>
        </w:tc>
        <w:tc>
          <w:tcPr>
            <w:tcW w:w="426"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3</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4</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5</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6</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7</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8</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9</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10</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11</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13</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14</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15</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w:t>
            </w:r>
          </w:p>
        </w:tc>
      </w:tr>
      <w:tr w:rsidR="00F02127" w:rsidRPr="002F596A" w:rsidTr="002F596A">
        <w:trPr>
          <w:cantSplit/>
          <w:trHeight w:val="142"/>
        </w:trPr>
        <w:tc>
          <w:tcPr>
            <w:tcW w:w="567"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1</w:t>
            </w:r>
          </w:p>
        </w:tc>
        <w:tc>
          <w:tcPr>
            <w:tcW w:w="2835" w:type="dxa"/>
            <w:tcMar>
              <w:top w:w="28" w:type="dxa"/>
              <w:bottom w:w="28" w:type="dxa"/>
            </w:tcMar>
          </w:tcPr>
          <w:p w:rsidR="00F02127" w:rsidRPr="002F596A" w:rsidRDefault="00F02127" w:rsidP="00831103">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Региональные проекты</w:t>
            </w:r>
          </w:p>
        </w:tc>
        <w:tc>
          <w:tcPr>
            <w:tcW w:w="426"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vAlign w:val="cente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r>
      <w:tr w:rsidR="00F02127" w:rsidRPr="002F596A" w:rsidTr="002F596A">
        <w:trPr>
          <w:cantSplit/>
          <w:trHeight w:val="142"/>
        </w:trPr>
        <w:tc>
          <w:tcPr>
            <w:tcW w:w="567"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2</w:t>
            </w:r>
          </w:p>
        </w:tc>
        <w:tc>
          <w:tcPr>
            <w:tcW w:w="2835" w:type="dxa"/>
            <w:tcMar>
              <w:top w:w="28" w:type="dxa"/>
              <w:bottom w:w="28" w:type="dxa"/>
            </w:tcMar>
          </w:tcPr>
          <w:p w:rsidR="00F02127" w:rsidRPr="002F596A" w:rsidRDefault="00F02127" w:rsidP="00831103">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Ведомственные проекты</w:t>
            </w:r>
          </w:p>
        </w:tc>
        <w:tc>
          <w:tcPr>
            <w:tcW w:w="426"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vAlign w:val="cente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w:t>
            </w:r>
          </w:p>
        </w:tc>
      </w:tr>
      <w:tr w:rsidR="00F02127" w:rsidRPr="002F596A" w:rsidTr="002F596A">
        <w:trPr>
          <w:cantSplit/>
          <w:trHeight w:val="142"/>
        </w:trPr>
        <w:tc>
          <w:tcPr>
            <w:tcW w:w="567" w:type="dxa"/>
            <w:tcBorders>
              <w:bottom w:val="single" w:sz="4" w:space="0" w:color="auto"/>
            </w:tcBorders>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r w:rsidRPr="002F596A">
              <w:rPr>
                <w:rFonts w:ascii="Times New Roman" w:hAnsi="Times New Roman" w:cs="Times New Roman"/>
                <w:szCs w:val="22"/>
              </w:rPr>
              <w:t>3</w:t>
            </w:r>
          </w:p>
        </w:tc>
        <w:tc>
          <w:tcPr>
            <w:tcW w:w="2835" w:type="dxa"/>
            <w:tcBorders>
              <w:bottom w:val="single" w:sz="4" w:space="0" w:color="auto"/>
            </w:tcBorders>
            <w:tcMar>
              <w:top w:w="28" w:type="dxa"/>
              <w:bottom w:w="28" w:type="dxa"/>
            </w:tcMar>
          </w:tcPr>
          <w:p w:rsidR="00F02127" w:rsidRPr="002F596A" w:rsidRDefault="00F02127" w:rsidP="00831103">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Комплекс процессных мероприятий</w:t>
            </w:r>
          </w:p>
        </w:tc>
        <w:tc>
          <w:tcPr>
            <w:tcW w:w="426" w:type="dxa"/>
            <w:tcBorders>
              <w:bottom w:val="single" w:sz="4" w:space="0" w:color="auto"/>
            </w:tcBorders>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p>
        </w:tc>
        <w:tc>
          <w:tcPr>
            <w:tcW w:w="425" w:type="dxa"/>
            <w:tcBorders>
              <w:bottom w:val="single" w:sz="4" w:space="0" w:color="auto"/>
            </w:tcBorders>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p>
        </w:tc>
        <w:tc>
          <w:tcPr>
            <w:tcW w:w="425" w:type="dxa"/>
            <w:tcMar>
              <w:top w:w="28" w:type="dxa"/>
              <w:bottom w:w="28" w:type="dxa"/>
            </w:tcMar>
            <w:vAlign w:val="center"/>
          </w:tcPr>
          <w:p w:rsidR="00F02127" w:rsidRPr="002F596A" w:rsidRDefault="00F02127" w:rsidP="00831103">
            <w:pPr>
              <w:pStyle w:val="ConsPlusNormal"/>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jc w:val="center"/>
              <w:rPr>
                <w:rFonts w:ascii="Times New Roman" w:hAnsi="Times New Roman" w:cs="Times New Roman"/>
                <w:szCs w:val="22"/>
              </w:rPr>
            </w:pP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5"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c>
          <w:tcPr>
            <w:tcW w:w="426" w:type="dxa"/>
            <w:tcMar>
              <w:top w:w="28" w:type="dxa"/>
              <w:bottom w:w="28" w:type="dxa"/>
            </w:tcMar>
          </w:tcPr>
          <w:p w:rsidR="00F02127" w:rsidRPr="002F596A" w:rsidRDefault="00F02127" w:rsidP="00831103">
            <w:pPr>
              <w:pStyle w:val="ConsPlusNormal"/>
              <w:ind w:left="-57" w:right="-57"/>
              <w:jc w:val="center"/>
              <w:rPr>
                <w:rFonts w:ascii="Times New Roman" w:hAnsi="Times New Roman" w:cs="Times New Roman"/>
                <w:szCs w:val="22"/>
              </w:rPr>
            </w:pPr>
          </w:p>
        </w:tc>
      </w:tr>
      <w:tr w:rsidR="00B13148" w:rsidRPr="002F596A" w:rsidTr="002F596A">
        <w:trPr>
          <w:cantSplit/>
          <w:trHeight w:val="1611"/>
        </w:trPr>
        <w:tc>
          <w:tcPr>
            <w:tcW w:w="567" w:type="dxa"/>
            <w:tcBorders>
              <w:bottom w:val="nil"/>
            </w:tcBorders>
            <w:tcMar>
              <w:top w:w="28" w:type="dxa"/>
              <w:bottom w:w="28" w:type="dxa"/>
            </w:tcMar>
          </w:tcPr>
          <w:p w:rsidR="00B13148" w:rsidRPr="002F596A" w:rsidRDefault="00B13148" w:rsidP="00831103">
            <w:pPr>
              <w:pStyle w:val="ConsPlusNormal"/>
              <w:jc w:val="center"/>
              <w:rPr>
                <w:rFonts w:ascii="Times New Roman" w:hAnsi="Times New Roman" w:cs="Times New Roman"/>
                <w:szCs w:val="22"/>
              </w:rPr>
            </w:pPr>
            <w:r w:rsidRPr="002F596A">
              <w:rPr>
                <w:rFonts w:ascii="Times New Roman" w:hAnsi="Times New Roman" w:cs="Times New Roman"/>
                <w:szCs w:val="22"/>
              </w:rPr>
              <w:t>3.1</w:t>
            </w:r>
          </w:p>
        </w:tc>
        <w:tc>
          <w:tcPr>
            <w:tcW w:w="2835" w:type="dxa"/>
            <w:tcBorders>
              <w:bottom w:val="nil"/>
            </w:tcBorders>
            <w:tcMar>
              <w:top w:w="28" w:type="dxa"/>
              <w:bottom w:w="28" w:type="dxa"/>
            </w:tcMar>
          </w:tcPr>
          <w:p w:rsidR="00B13148" w:rsidRPr="002F596A" w:rsidRDefault="00B13148" w:rsidP="00831103">
            <w:pPr>
              <w:autoSpaceDE w:val="0"/>
              <w:autoSpaceDN w:val="0"/>
              <w:adjustRightInd w:val="0"/>
              <w:outlineLvl w:val="0"/>
              <w:rPr>
                <w:rFonts w:ascii="Times New Roman" w:hAnsi="Times New Roman"/>
                <w:sz w:val="22"/>
                <w:szCs w:val="22"/>
              </w:rPr>
            </w:pPr>
            <w:r w:rsidRPr="002F596A">
              <w:rPr>
                <w:rFonts w:ascii="Times New Roman" w:hAnsi="Times New Roman"/>
                <w:sz w:val="22"/>
                <w:szCs w:val="22"/>
              </w:rPr>
              <w:t>Задача 1. Обеспечение эффективного исполнения государственных функций в сфере реализации Программы, в том числе</w:t>
            </w:r>
          </w:p>
        </w:tc>
        <w:tc>
          <w:tcPr>
            <w:tcW w:w="426" w:type="dxa"/>
            <w:tcBorders>
              <w:bottom w:val="nil"/>
            </w:tcBorders>
            <w:tcMar>
              <w:top w:w="28" w:type="dxa"/>
              <w:bottom w:w="28" w:type="dxa"/>
            </w:tcMar>
          </w:tcPr>
          <w:p w:rsidR="00B13148" w:rsidRPr="002F596A" w:rsidRDefault="00B13148" w:rsidP="00831103">
            <w:pPr>
              <w:pStyle w:val="ConsPlusNormal"/>
              <w:jc w:val="center"/>
              <w:rPr>
                <w:rFonts w:ascii="Times New Roman" w:hAnsi="Times New Roman" w:cs="Times New Roman"/>
                <w:szCs w:val="22"/>
              </w:rPr>
            </w:pPr>
          </w:p>
        </w:tc>
        <w:tc>
          <w:tcPr>
            <w:tcW w:w="425" w:type="dxa"/>
            <w:tcBorders>
              <w:bottom w:val="nil"/>
            </w:tcBorders>
            <w:tcMar>
              <w:top w:w="28" w:type="dxa"/>
              <w:bottom w:w="28" w:type="dxa"/>
            </w:tcMar>
          </w:tcPr>
          <w:p w:rsidR="00B13148" w:rsidRPr="002F596A" w:rsidRDefault="00B13148" w:rsidP="00831103">
            <w:pPr>
              <w:pStyle w:val="ConsPlusNormal"/>
              <w:jc w:val="center"/>
              <w:rPr>
                <w:rFonts w:ascii="Times New Roman" w:hAnsi="Times New Roman" w:cs="Times New Roman"/>
                <w:szCs w:val="22"/>
              </w:rPr>
            </w:pPr>
          </w:p>
        </w:tc>
        <w:tc>
          <w:tcPr>
            <w:tcW w:w="425" w:type="dxa"/>
            <w:tcMar>
              <w:top w:w="28" w:type="dxa"/>
              <w:bottom w:w="28" w:type="dxa"/>
            </w:tcMar>
            <w:textDirection w:val="btLr"/>
            <w:vAlign w:val="center"/>
          </w:tcPr>
          <w:p w:rsidR="00B13148" w:rsidRPr="002F596A" w:rsidRDefault="00B1314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cMar>
              <w:top w:w="28" w:type="dxa"/>
              <w:bottom w:w="28" w:type="dxa"/>
            </w:tcMar>
            <w:textDirection w:val="btLr"/>
          </w:tcPr>
          <w:p w:rsidR="00B13148" w:rsidRPr="002F596A" w:rsidRDefault="00B1314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08</w:t>
            </w:r>
          </w:p>
        </w:tc>
        <w:tc>
          <w:tcPr>
            <w:tcW w:w="426"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1 468 775,53898</w:t>
            </w:r>
          </w:p>
        </w:tc>
        <w:tc>
          <w:tcPr>
            <w:tcW w:w="425"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163 331,32344</w:t>
            </w:r>
          </w:p>
        </w:tc>
        <w:tc>
          <w:tcPr>
            <w:tcW w:w="425"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164 354,78479</w:t>
            </w:r>
          </w:p>
        </w:tc>
        <w:tc>
          <w:tcPr>
            <w:tcW w:w="425"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164 354,78479</w:t>
            </w:r>
          </w:p>
        </w:tc>
        <w:tc>
          <w:tcPr>
            <w:tcW w:w="425"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162 789,10766</w:t>
            </w:r>
          </w:p>
        </w:tc>
        <w:tc>
          <w:tcPr>
            <w:tcW w:w="426" w:type="dxa"/>
            <w:tcMar>
              <w:top w:w="28" w:type="dxa"/>
              <w:bottom w:w="28" w:type="dxa"/>
            </w:tcMar>
            <w:textDirection w:val="btLr"/>
          </w:tcPr>
          <w:p w:rsidR="00B13148" w:rsidRPr="002F596A" w:rsidRDefault="00B13148" w:rsidP="00B13148">
            <w:pPr>
              <w:ind w:left="113" w:right="113"/>
              <w:rPr>
                <w:rFonts w:ascii="Times New Roman" w:hAnsi="Times New Roman"/>
                <w:sz w:val="22"/>
                <w:szCs w:val="22"/>
              </w:rPr>
            </w:pPr>
            <w:r w:rsidRPr="002F596A">
              <w:rPr>
                <w:rFonts w:ascii="Times New Roman" w:hAnsi="Times New Roman"/>
                <w:sz w:val="22"/>
                <w:szCs w:val="22"/>
              </w:rPr>
              <w:t>162 789,10766</w:t>
            </w:r>
          </w:p>
        </w:tc>
        <w:tc>
          <w:tcPr>
            <w:tcW w:w="425" w:type="dxa"/>
            <w:tcMar>
              <w:top w:w="28" w:type="dxa"/>
              <w:bottom w:w="28" w:type="dxa"/>
            </w:tcMar>
            <w:textDirection w:val="btLr"/>
          </w:tcPr>
          <w:p w:rsidR="00B13148" w:rsidRPr="002F596A" w:rsidRDefault="00B13148" w:rsidP="00B13148">
            <w:pPr>
              <w:ind w:left="113" w:right="113"/>
              <w:rPr>
                <w:rFonts w:ascii="Times New Roman" w:hAnsi="Times New Roman"/>
                <w:sz w:val="22"/>
                <w:szCs w:val="22"/>
              </w:rPr>
            </w:pPr>
            <w:r w:rsidRPr="002F596A">
              <w:rPr>
                <w:rFonts w:ascii="Times New Roman" w:hAnsi="Times New Roman"/>
                <w:sz w:val="22"/>
                <w:szCs w:val="22"/>
              </w:rPr>
              <w:t>162 789,10766</w:t>
            </w:r>
          </w:p>
        </w:tc>
        <w:tc>
          <w:tcPr>
            <w:tcW w:w="425" w:type="dxa"/>
            <w:tcMar>
              <w:top w:w="28" w:type="dxa"/>
              <w:bottom w:w="28" w:type="dxa"/>
            </w:tcMar>
            <w:textDirection w:val="btLr"/>
          </w:tcPr>
          <w:p w:rsidR="00B13148" w:rsidRPr="002F596A" w:rsidRDefault="00B13148" w:rsidP="00B13148">
            <w:pPr>
              <w:ind w:left="113" w:right="113"/>
              <w:rPr>
                <w:rFonts w:ascii="Times New Roman" w:hAnsi="Times New Roman"/>
                <w:sz w:val="22"/>
                <w:szCs w:val="22"/>
              </w:rPr>
            </w:pPr>
            <w:r w:rsidRPr="002F596A">
              <w:rPr>
                <w:rFonts w:ascii="Times New Roman" w:hAnsi="Times New Roman"/>
                <w:sz w:val="22"/>
                <w:szCs w:val="22"/>
              </w:rPr>
              <w:t>162 789,10766</w:t>
            </w:r>
          </w:p>
        </w:tc>
        <w:tc>
          <w:tcPr>
            <w:tcW w:w="425" w:type="dxa"/>
            <w:tcMar>
              <w:top w:w="28" w:type="dxa"/>
              <w:bottom w:w="28" w:type="dxa"/>
            </w:tcMar>
            <w:textDirection w:val="btLr"/>
          </w:tcPr>
          <w:p w:rsidR="00B13148" w:rsidRPr="002F596A" w:rsidRDefault="00B13148" w:rsidP="00B13148">
            <w:pPr>
              <w:ind w:left="113" w:right="113"/>
              <w:rPr>
                <w:rFonts w:ascii="Times New Roman" w:hAnsi="Times New Roman"/>
                <w:sz w:val="22"/>
                <w:szCs w:val="22"/>
              </w:rPr>
            </w:pPr>
            <w:r w:rsidRPr="002F596A">
              <w:rPr>
                <w:rFonts w:ascii="Times New Roman" w:hAnsi="Times New Roman"/>
                <w:sz w:val="22"/>
                <w:szCs w:val="22"/>
              </w:rPr>
              <w:t>162 789,10766</w:t>
            </w:r>
          </w:p>
        </w:tc>
        <w:tc>
          <w:tcPr>
            <w:tcW w:w="426" w:type="dxa"/>
            <w:tcMar>
              <w:top w:w="28" w:type="dxa"/>
              <w:bottom w:w="28" w:type="dxa"/>
            </w:tcMar>
            <w:textDirection w:val="btLr"/>
          </w:tcPr>
          <w:p w:rsidR="00B13148" w:rsidRPr="002F596A" w:rsidRDefault="00B13148" w:rsidP="00B13148">
            <w:pPr>
              <w:ind w:left="113" w:right="113"/>
              <w:rPr>
                <w:rFonts w:ascii="Times New Roman" w:hAnsi="Times New Roman"/>
                <w:sz w:val="22"/>
                <w:szCs w:val="22"/>
              </w:rPr>
            </w:pPr>
            <w:r w:rsidRPr="002F596A">
              <w:rPr>
                <w:rFonts w:ascii="Times New Roman" w:hAnsi="Times New Roman"/>
                <w:sz w:val="22"/>
                <w:szCs w:val="22"/>
              </w:rPr>
              <w:t>162 789,10766</w:t>
            </w:r>
          </w:p>
        </w:tc>
      </w:tr>
      <w:tr w:rsidR="00B13148" w:rsidRPr="002F596A" w:rsidTr="002F596A">
        <w:trPr>
          <w:cantSplit/>
          <w:trHeight w:val="1134"/>
        </w:trPr>
        <w:tc>
          <w:tcPr>
            <w:tcW w:w="567" w:type="dxa"/>
            <w:tcBorders>
              <w:top w:val="nil"/>
            </w:tcBorders>
            <w:tcMar>
              <w:top w:w="28" w:type="dxa"/>
              <w:bottom w:w="28" w:type="dxa"/>
            </w:tcMar>
          </w:tcPr>
          <w:p w:rsidR="00B13148" w:rsidRPr="002F596A" w:rsidRDefault="00B13148" w:rsidP="00831103">
            <w:pPr>
              <w:pStyle w:val="ConsPlusNormal"/>
              <w:jc w:val="center"/>
              <w:rPr>
                <w:rFonts w:ascii="Times New Roman" w:hAnsi="Times New Roman" w:cs="Times New Roman"/>
                <w:szCs w:val="22"/>
              </w:rPr>
            </w:pPr>
          </w:p>
        </w:tc>
        <w:tc>
          <w:tcPr>
            <w:tcW w:w="2835" w:type="dxa"/>
            <w:tcBorders>
              <w:top w:val="nil"/>
            </w:tcBorders>
            <w:tcMar>
              <w:top w:w="28" w:type="dxa"/>
              <w:bottom w:w="28" w:type="dxa"/>
            </w:tcMar>
          </w:tcPr>
          <w:p w:rsidR="00B13148" w:rsidRPr="002F596A" w:rsidRDefault="00B13148" w:rsidP="00831103">
            <w:pPr>
              <w:autoSpaceDE w:val="0"/>
              <w:autoSpaceDN w:val="0"/>
              <w:adjustRightInd w:val="0"/>
              <w:outlineLvl w:val="0"/>
              <w:rPr>
                <w:rFonts w:ascii="Times New Roman" w:hAnsi="Times New Roman"/>
                <w:sz w:val="22"/>
                <w:szCs w:val="22"/>
              </w:rPr>
            </w:pPr>
          </w:p>
        </w:tc>
        <w:tc>
          <w:tcPr>
            <w:tcW w:w="426" w:type="dxa"/>
            <w:tcBorders>
              <w:top w:val="nil"/>
            </w:tcBorders>
            <w:tcMar>
              <w:top w:w="28" w:type="dxa"/>
              <w:bottom w:w="28" w:type="dxa"/>
            </w:tcMar>
          </w:tcPr>
          <w:p w:rsidR="00B13148" w:rsidRPr="002F596A" w:rsidRDefault="00B13148" w:rsidP="00831103">
            <w:pPr>
              <w:pStyle w:val="ConsPlusNormal"/>
              <w:jc w:val="center"/>
              <w:rPr>
                <w:rFonts w:ascii="Times New Roman" w:hAnsi="Times New Roman" w:cs="Times New Roman"/>
                <w:szCs w:val="22"/>
              </w:rPr>
            </w:pPr>
          </w:p>
        </w:tc>
        <w:tc>
          <w:tcPr>
            <w:tcW w:w="425" w:type="dxa"/>
            <w:tcBorders>
              <w:top w:val="nil"/>
            </w:tcBorders>
            <w:tcMar>
              <w:top w:w="28" w:type="dxa"/>
              <w:bottom w:w="28" w:type="dxa"/>
            </w:tcMar>
          </w:tcPr>
          <w:p w:rsidR="00B13148" w:rsidRPr="002F596A" w:rsidRDefault="00B13148" w:rsidP="00831103">
            <w:pPr>
              <w:pStyle w:val="ConsPlusNormal"/>
              <w:jc w:val="center"/>
              <w:rPr>
                <w:rFonts w:ascii="Times New Roman" w:hAnsi="Times New Roman" w:cs="Times New Roman"/>
                <w:szCs w:val="22"/>
              </w:rPr>
            </w:pPr>
          </w:p>
        </w:tc>
        <w:tc>
          <w:tcPr>
            <w:tcW w:w="425" w:type="dxa"/>
            <w:tcMar>
              <w:top w:w="28" w:type="dxa"/>
              <w:bottom w:w="28" w:type="dxa"/>
            </w:tcMar>
            <w:textDirection w:val="btLr"/>
            <w:vAlign w:val="center"/>
          </w:tcPr>
          <w:p w:rsidR="00B13148" w:rsidRPr="002F596A" w:rsidRDefault="00B1314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cMar>
              <w:top w:w="28" w:type="dxa"/>
              <w:bottom w:w="28" w:type="dxa"/>
            </w:tcMar>
            <w:textDirection w:val="btLr"/>
          </w:tcPr>
          <w:p w:rsidR="00B13148" w:rsidRPr="002F596A" w:rsidRDefault="00B1314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08</w:t>
            </w:r>
          </w:p>
        </w:tc>
        <w:tc>
          <w:tcPr>
            <w:tcW w:w="426"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1 090 322,1</w:t>
            </w:r>
          </w:p>
        </w:tc>
        <w:tc>
          <w:tcPr>
            <w:tcW w:w="425"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B13148"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B13148" w:rsidRPr="002F596A" w:rsidRDefault="00B13148" w:rsidP="00B13148">
            <w:pPr>
              <w:ind w:left="113" w:right="113"/>
              <w:jc w:val="center"/>
              <w:rPr>
                <w:rFonts w:ascii="Times New Roman" w:hAnsi="Times New Roman"/>
                <w:sz w:val="22"/>
                <w:szCs w:val="22"/>
              </w:rPr>
            </w:pPr>
            <w:r w:rsidRPr="002F596A">
              <w:rPr>
                <w:rFonts w:ascii="Times New Roman" w:hAnsi="Times New Roman"/>
                <w:sz w:val="22"/>
                <w:szCs w:val="22"/>
              </w:rPr>
              <w:t>121 146,9</w:t>
            </w:r>
          </w:p>
        </w:tc>
      </w:tr>
      <w:tr w:rsidR="00CD4C25" w:rsidRPr="002F596A" w:rsidTr="002F596A">
        <w:trPr>
          <w:cantSplit/>
          <w:trHeight w:val="1479"/>
        </w:trPr>
        <w:tc>
          <w:tcPr>
            <w:tcW w:w="567" w:type="dxa"/>
            <w:tcBorders>
              <w:bottom w:val="single" w:sz="4" w:space="0" w:color="auto"/>
            </w:tcBorders>
            <w:tcMar>
              <w:top w:w="28" w:type="dxa"/>
              <w:bottom w:w="28" w:type="dxa"/>
            </w:tcMar>
          </w:tcPr>
          <w:p w:rsidR="00CD4C25" w:rsidRPr="002F596A" w:rsidRDefault="00CD4C25" w:rsidP="00831103">
            <w:pPr>
              <w:pStyle w:val="ConsPlusNormal"/>
              <w:jc w:val="center"/>
              <w:rPr>
                <w:rFonts w:ascii="Times New Roman" w:hAnsi="Times New Roman" w:cs="Times New Roman"/>
                <w:szCs w:val="22"/>
              </w:rPr>
            </w:pPr>
            <w:r w:rsidRPr="002F596A">
              <w:rPr>
                <w:rFonts w:ascii="Times New Roman" w:hAnsi="Times New Roman" w:cs="Times New Roman"/>
                <w:szCs w:val="22"/>
              </w:rPr>
              <w:t>3.1.1</w:t>
            </w:r>
          </w:p>
        </w:tc>
        <w:tc>
          <w:tcPr>
            <w:tcW w:w="2835" w:type="dxa"/>
            <w:tcBorders>
              <w:bottom w:val="single" w:sz="4" w:space="0" w:color="auto"/>
            </w:tcBorders>
            <w:tcMar>
              <w:top w:w="28" w:type="dxa"/>
              <w:bottom w:w="28" w:type="dxa"/>
            </w:tcMar>
          </w:tcPr>
          <w:p w:rsidR="00CD4C25" w:rsidRPr="002F596A" w:rsidRDefault="00CD4C25" w:rsidP="00CD4C25">
            <w:pPr>
              <w:autoSpaceDE w:val="0"/>
              <w:autoSpaceDN w:val="0"/>
              <w:adjustRightInd w:val="0"/>
              <w:rPr>
                <w:rFonts w:ascii="Times New Roman" w:hAnsi="Times New Roman"/>
                <w:sz w:val="22"/>
                <w:szCs w:val="22"/>
              </w:rPr>
            </w:pPr>
            <w:r w:rsidRPr="002F596A">
              <w:rPr>
                <w:rFonts w:ascii="Times New Roman" w:hAnsi="Times New Roman"/>
                <w:sz w:val="22"/>
                <w:szCs w:val="22"/>
              </w:rPr>
              <w:t>Обеспечение деятельности Минтранса РО</w:t>
            </w:r>
          </w:p>
        </w:tc>
        <w:tc>
          <w:tcPr>
            <w:tcW w:w="426" w:type="dxa"/>
            <w:tcMar>
              <w:top w:w="28" w:type="dxa"/>
              <w:bottom w:w="28" w:type="dxa"/>
            </w:tcMar>
            <w:textDirection w:val="btLr"/>
          </w:tcPr>
          <w:p w:rsidR="00CD4C25" w:rsidRPr="002F596A" w:rsidRDefault="002E6D68" w:rsidP="002A14AF">
            <w:pPr>
              <w:pStyle w:val="ConsPlusNormal"/>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cMar>
              <w:top w:w="28" w:type="dxa"/>
              <w:bottom w:w="28" w:type="dxa"/>
            </w:tcMar>
            <w:textDirection w:val="btLr"/>
          </w:tcPr>
          <w:p w:rsidR="00CD4C25" w:rsidRPr="002F596A" w:rsidRDefault="002E6D68" w:rsidP="002A14AF">
            <w:pPr>
              <w:pStyle w:val="ConsPlusNormal"/>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cMar>
              <w:top w:w="28" w:type="dxa"/>
              <w:bottom w:w="28" w:type="dxa"/>
            </w:tcMar>
            <w:textDirection w:val="btLr"/>
            <w:vAlign w:val="center"/>
          </w:tcPr>
          <w:p w:rsidR="00CD4C25" w:rsidRPr="002F596A" w:rsidRDefault="002E6D6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cMar>
              <w:top w:w="28" w:type="dxa"/>
              <w:bottom w:w="28" w:type="dxa"/>
            </w:tcMar>
            <w:textDirection w:val="btLr"/>
          </w:tcPr>
          <w:p w:rsidR="00CD4C25" w:rsidRPr="002F596A" w:rsidRDefault="002E6D6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08</w:t>
            </w:r>
          </w:p>
        </w:tc>
        <w:tc>
          <w:tcPr>
            <w:tcW w:w="426"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378 453,43898</w:t>
            </w:r>
          </w:p>
        </w:tc>
        <w:tc>
          <w:tcPr>
            <w:tcW w:w="425"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42 184,42344</w:t>
            </w:r>
          </w:p>
        </w:tc>
        <w:tc>
          <w:tcPr>
            <w:tcW w:w="425"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43 207,88479</w:t>
            </w:r>
          </w:p>
        </w:tc>
        <w:tc>
          <w:tcPr>
            <w:tcW w:w="425"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43 207,88479</w:t>
            </w:r>
          </w:p>
        </w:tc>
        <w:tc>
          <w:tcPr>
            <w:tcW w:w="425" w:type="dxa"/>
            <w:tcMar>
              <w:top w:w="28" w:type="dxa"/>
              <w:bottom w:w="28" w:type="dxa"/>
            </w:tcMar>
            <w:textDirection w:val="btLr"/>
          </w:tcPr>
          <w:p w:rsidR="00CD4C25" w:rsidRPr="002F596A" w:rsidRDefault="005822A6"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41 642,20766</w:t>
            </w:r>
          </w:p>
        </w:tc>
        <w:tc>
          <w:tcPr>
            <w:tcW w:w="426" w:type="dxa"/>
            <w:tcMar>
              <w:top w:w="28" w:type="dxa"/>
              <w:bottom w:w="28" w:type="dxa"/>
            </w:tcMar>
            <w:textDirection w:val="btLr"/>
          </w:tcPr>
          <w:p w:rsidR="00CD4C25" w:rsidRPr="002F596A" w:rsidRDefault="005822A6"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41 642,20766</w:t>
            </w:r>
          </w:p>
        </w:tc>
        <w:tc>
          <w:tcPr>
            <w:tcW w:w="425" w:type="dxa"/>
            <w:tcMar>
              <w:top w:w="28" w:type="dxa"/>
              <w:bottom w:w="28" w:type="dxa"/>
            </w:tcMar>
            <w:textDirection w:val="btLr"/>
          </w:tcPr>
          <w:p w:rsidR="00CD4C25" w:rsidRPr="002F596A" w:rsidRDefault="005822A6"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41 642,20766</w:t>
            </w:r>
          </w:p>
        </w:tc>
        <w:tc>
          <w:tcPr>
            <w:tcW w:w="425" w:type="dxa"/>
            <w:tcMar>
              <w:top w:w="28" w:type="dxa"/>
              <w:bottom w:w="28" w:type="dxa"/>
            </w:tcMar>
            <w:textDirection w:val="btLr"/>
          </w:tcPr>
          <w:p w:rsidR="00CD4C25" w:rsidRPr="002F596A" w:rsidRDefault="005822A6"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41 642,20766</w:t>
            </w:r>
          </w:p>
        </w:tc>
        <w:tc>
          <w:tcPr>
            <w:tcW w:w="425" w:type="dxa"/>
            <w:tcMar>
              <w:top w:w="28" w:type="dxa"/>
              <w:bottom w:w="28" w:type="dxa"/>
            </w:tcMar>
            <w:textDirection w:val="btLr"/>
          </w:tcPr>
          <w:p w:rsidR="00CD4C25" w:rsidRPr="002F596A" w:rsidRDefault="005822A6"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41 642,20766</w:t>
            </w:r>
          </w:p>
        </w:tc>
        <w:tc>
          <w:tcPr>
            <w:tcW w:w="426" w:type="dxa"/>
            <w:tcMar>
              <w:top w:w="28" w:type="dxa"/>
              <w:bottom w:w="28" w:type="dxa"/>
            </w:tcMar>
            <w:textDirection w:val="btLr"/>
          </w:tcPr>
          <w:p w:rsidR="00CD4C25" w:rsidRPr="002F596A" w:rsidRDefault="005822A6"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41 642,20766</w:t>
            </w:r>
          </w:p>
        </w:tc>
      </w:tr>
      <w:tr w:rsidR="00B13148" w:rsidRPr="002F596A" w:rsidTr="002F596A">
        <w:trPr>
          <w:cantSplit/>
          <w:trHeight w:val="1064"/>
        </w:trPr>
        <w:tc>
          <w:tcPr>
            <w:tcW w:w="567" w:type="dxa"/>
            <w:tcBorders>
              <w:bottom w:val="nil"/>
            </w:tcBorders>
            <w:tcMar>
              <w:top w:w="28" w:type="dxa"/>
              <w:bottom w:w="28" w:type="dxa"/>
            </w:tcMar>
          </w:tcPr>
          <w:p w:rsidR="00B13148" w:rsidRPr="002F596A" w:rsidRDefault="00B13148" w:rsidP="002E6D68">
            <w:pPr>
              <w:pStyle w:val="ConsPlusNormal"/>
              <w:jc w:val="center"/>
              <w:rPr>
                <w:rFonts w:ascii="Times New Roman" w:hAnsi="Times New Roman" w:cs="Times New Roman"/>
                <w:szCs w:val="22"/>
              </w:rPr>
            </w:pPr>
            <w:r w:rsidRPr="002F596A">
              <w:rPr>
                <w:rFonts w:ascii="Times New Roman" w:hAnsi="Times New Roman" w:cs="Times New Roman"/>
                <w:szCs w:val="22"/>
              </w:rPr>
              <w:t>3.1.2</w:t>
            </w:r>
          </w:p>
        </w:tc>
        <w:tc>
          <w:tcPr>
            <w:tcW w:w="2835" w:type="dxa"/>
            <w:tcBorders>
              <w:bottom w:val="nil"/>
            </w:tcBorders>
            <w:tcMar>
              <w:top w:w="28" w:type="dxa"/>
              <w:bottom w:w="28" w:type="dxa"/>
            </w:tcMar>
          </w:tcPr>
          <w:p w:rsidR="00B13148" w:rsidRPr="002F596A" w:rsidRDefault="00B13148" w:rsidP="002E6D68">
            <w:pPr>
              <w:autoSpaceDE w:val="0"/>
              <w:autoSpaceDN w:val="0"/>
              <w:adjustRightInd w:val="0"/>
              <w:rPr>
                <w:rFonts w:ascii="Times New Roman" w:hAnsi="Times New Roman"/>
                <w:sz w:val="22"/>
                <w:szCs w:val="22"/>
              </w:rPr>
            </w:pPr>
            <w:r w:rsidRPr="002F596A">
              <w:rPr>
                <w:rFonts w:ascii="Times New Roman" w:hAnsi="Times New Roman"/>
                <w:sz w:val="22"/>
                <w:szCs w:val="22"/>
              </w:rPr>
              <w:t>Финансовое обеспечение деятельности ГКУ «ДДРО»</w:t>
            </w:r>
          </w:p>
        </w:tc>
        <w:tc>
          <w:tcPr>
            <w:tcW w:w="426" w:type="dxa"/>
            <w:vMerge w:val="restart"/>
            <w:tcMar>
              <w:top w:w="28" w:type="dxa"/>
              <w:bottom w:w="28" w:type="dxa"/>
            </w:tcMar>
            <w:textDirection w:val="btLr"/>
            <w:vAlign w:val="center"/>
          </w:tcPr>
          <w:p w:rsidR="00B13148" w:rsidRPr="002F596A" w:rsidRDefault="00B13148" w:rsidP="002E6D68">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vMerge w:val="restart"/>
            <w:tcMar>
              <w:top w:w="28" w:type="dxa"/>
              <w:bottom w:w="28" w:type="dxa"/>
            </w:tcMar>
            <w:textDirection w:val="btLr"/>
            <w:vAlign w:val="center"/>
          </w:tcPr>
          <w:p w:rsidR="00B13148" w:rsidRPr="002F596A" w:rsidRDefault="00B13148" w:rsidP="002E6D68">
            <w:pPr>
              <w:ind w:left="113" w:right="113"/>
              <w:jc w:val="center"/>
              <w:rPr>
                <w:rFonts w:ascii="Times New Roman" w:hAnsi="Times New Roman"/>
                <w:sz w:val="22"/>
                <w:szCs w:val="22"/>
              </w:rPr>
            </w:pPr>
            <w:r w:rsidRPr="002F596A">
              <w:rPr>
                <w:rFonts w:ascii="Times New Roman" w:hAnsi="Times New Roman"/>
                <w:sz w:val="22"/>
                <w:szCs w:val="22"/>
              </w:rPr>
              <w:t>ГКУ «ДДРО»</w:t>
            </w:r>
          </w:p>
        </w:tc>
        <w:tc>
          <w:tcPr>
            <w:tcW w:w="425" w:type="dxa"/>
            <w:tcMar>
              <w:top w:w="28" w:type="dxa"/>
              <w:bottom w:w="28" w:type="dxa"/>
            </w:tcMar>
            <w:textDirection w:val="btLr"/>
            <w:vAlign w:val="center"/>
          </w:tcPr>
          <w:p w:rsidR="00B13148" w:rsidRPr="002F596A" w:rsidRDefault="00B13148" w:rsidP="002A14AF">
            <w:pPr>
              <w:pStyle w:val="ConsPlusNormal"/>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cMar>
              <w:top w:w="28" w:type="dxa"/>
              <w:bottom w:w="28" w:type="dxa"/>
            </w:tcMar>
            <w:textDirection w:val="btLr"/>
          </w:tcPr>
          <w:p w:rsidR="00B13148" w:rsidRPr="002F596A" w:rsidRDefault="00B13148" w:rsidP="002E6D68">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08</w:t>
            </w:r>
          </w:p>
        </w:tc>
        <w:tc>
          <w:tcPr>
            <w:tcW w:w="426" w:type="dxa"/>
            <w:tcMar>
              <w:top w:w="28" w:type="dxa"/>
              <w:bottom w:w="28" w:type="dxa"/>
            </w:tcMar>
            <w:textDirection w:val="btLr"/>
          </w:tcPr>
          <w:p w:rsidR="00B13148" w:rsidRPr="002F596A" w:rsidRDefault="00B13148" w:rsidP="002A14AF">
            <w:pPr>
              <w:pStyle w:val="ConsPlusNormal"/>
              <w:jc w:val="center"/>
              <w:rPr>
                <w:rFonts w:ascii="Times New Roman" w:hAnsi="Times New Roman" w:cs="Times New Roman"/>
                <w:szCs w:val="22"/>
              </w:rPr>
            </w:pPr>
            <w:r w:rsidRPr="002F596A">
              <w:rPr>
                <w:rFonts w:ascii="Times New Roman" w:hAnsi="Times New Roman" w:cs="Times New Roman"/>
                <w:szCs w:val="22"/>
              </w:rPr>
              <w:t>1 090 322,1</w:t>
            </w:r>
          </w:p>
        </w:tc>
        <w:tc>
          <w:tcPr>
            <w:tcW w:w="425" w:type="dxa"/>
            <w:tcMar>
              <w:top w:w="28" w:type="dxa"/>
              <w:bottom w:w="28" w:type="dxa"/>
            </w:tcMar>
            <w:textDirection w:val="btLr"/>
          </w:tcPr>
          <w:p w:rsidR="00B13148" w:rsidRPr="002F596A" w:rsidRDefault="00B13148" w:rsidP="002A14AF">
            <w:pPr>
              <w:pStyle w:val="ConsPlusNormal"/>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B13148" w:rsidRPr="002F596A" w:rsidRDefault="00B13148" w:rsidP="002A14AF">
            <w:pPr>
              <w:pStyle w:val="ConsPlusNormal"/>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B13148" w:rsidRPr="002F596A" w:rsidRDefault="00B13148" w:rsidP="002A14AF">
            <w:pPr>
              <w:jc w:val="center"/>
              <w:rPr>
                <w:rFonts w:ascii="Times New Roman" w:hAnsi="Times New Roman"/>
                <w:sz w:val="22"/>
                <w:szCs w:val="22"/>
              </w:rPr>
            </w:pPr>
            <w:r w:rsidRPr="002F596A">
              <w:rPr>
                <w:rFonts w:ascii="Times New Roman" w:hAnsi="Times New Roman"/>
                <w:sz w:val="22"/>
                <w:szCs w:val="22"/>
              </w:rPr>
              <w:t>121 146,9</w:t>
            </w:r>
          </w:p>
        </w:tc>
      </w:tr>
      <w:tr w:rsidR="00B13148" w:rsidRPr="002F596A" w:rsidTr="002F596A">
        <w:trPr>
          <w:cantSplit/>
          <w:trHeight w:val="1098"/>
        </w:trPr>
        <w:tc>
          <w:tcPr>
            <w:tcW w:w="567" w:type="dxa"/>
            <w:tcBorders>
              <w:top w:val="nil"/>
            </w:tcBorders>
            <w:tcMar>
              <w:top w:w="28" w:type="dxa"/>
              <w:bottom w:w="28" w:type="dxa"/>
            </w:tcMar>
          </w:tcPr>
          <w:p w:rsidR="00B13148" w:rsidRPr="002F596A" w:rsidRDefault="00B13148" w:rsidP="002E6D68">
            <w:pPr>
              <w:pStyle w:val="ConsPlusNormal"/>
              <w:jc w:val="center"/>
              <w:rPr>
                <w:rFonts w:ascii="Times New Roman" w:hAnsi="Times New Roman" w:cs="Times New Roman"/>
                <w:szCs w:val="22"/>
              </w:rPr>
            </w:pPr>
          </w:p>
        </w:tc>
        <w:tc>
          <w:tcPr>
            <w:tcW w:w="2835" w:type="dxa"/>
            <w:tcBorders>
              <w:top w:val="nil"/>
            </w:tcBorders>
            <w:tcMar>
              <w:top w:w="28" w:type="dxa"/>
              <w:bottom w:w="28" w:type="dxa"/>
            </w:tcMar>
          </w:tcPr>
          <w:p w:rsidR="00B13148" w:rsidRPr="002F596A" w:rsidRDefault="00B13148" w:rsidP="002E6D68">
            <w:pPr>
              <w:autoSpaceDE w:val="0"/>
              <w:autoSpaceDN w:val="0"/>
              <w:adjustRightInd w:val="0"/>
              <w:rPr>
                <w:rFonts w:ascii="Times New Roman" w:hAnsi="Times New Roman"/>
                <w:sz w:val="22"/>
                <w:szCs w:val="22"/>
              </w:rPr>
            </w:pPr>
          </w:p>
        </w:tc>
        <w:tc>
          <w:tcPr>
            <w:tcW w:w="426" w:type="dxa"/>
            <w:vMerge/>
            <w:tcMar>
              <w:top w:w="28" w:type="dxa"/>
              <w:bottom w:w="28" w:type="dxa"/>
            </w:tcMar>
            <w:textDirection w:val="btLr"/>
          </w:tcPr>
          <w:p w:rsidR="00B13148" w:rsidRPr="002F596A" w:rsidRDefault="00B13148" w:rsidP="002E6D68">
            <w:pPr>
              <w:pStyle w:val="ConsPlusNormal"/>
              <w:ind w:left="113" w:right="113"/>
              <w:jc w:val="center"/>
              <w:rPr>
                <w:rFonts w:ascii="Times New Roman" w:hAnsi="Times New Roman" w:cs="Times New Roman"/>
                <w:szCs w:val="22"/>
              </w:rPr>
            </w:pPr>
          </w:p>
        </w:tc>
        <w:tc>
          <w:tcPr>
            <w:tcW w:w="425" w:type="dxa"/>
            <w:vMerge/>
            <w:tcMar>
              <w:top w:w="28" w:type="dxa"/>
              <w:bottom w:w="28" w:type="dxa"/>
            </w:tcMar>
            <w:textDirection w:val="btLr"/>
          </w:tcPr>
          <w:p w:rsidR="00B13148" w:rsidRPr="002F596A" w:rsidRDefault="00B13148" w:rsidP="002E6D68">
            <w:pPr>
              <w:pStyle w:val="ConsPlusNormal"/>
              <w:ind w:left="113" w:right="113"/>
              <w:jc w:val="center"/>
              <w:rPr>
                <w:rFonts w:ascii="Times New Roman" w:hAnsi="Times New Roman" w:cs="Times New Roman"/>
                <w:szCs w:val="22"/>
              </w:rPr>
            </w:pPr>
          </w:p>
        </w:tc>
        <w:tc>
          <w:tcPr>
            <w:tcW w:w="425" w:type="dxa"/>
            <w:tcMar>
              <w:top w:w="28" w:type="dxa"/>
              <w:bottom w:w="28" w:type="dxa"/>
            </w:tcMar>
            <w:textDirection w:val="btLr"/>
            <w:vAlign w:val="center"/>
          </w:tcPr>
          <w:p w:rsidR="00B13148" w:rsidRPr="002F596A" w:rsidRDefault="00B13148" w:rsidP="002A14AF">
            <w:pPr>
              <w:pStyle w:val="ConsPlusNormal"/>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cMar>
              <w:top w:w="28" w:type="dxa"/>
              <w:bottom w:w="28" w:type="dxa"/>
            </w:tcMar>
            <w:textDirection w:val="btLr"/>
          </w:tcPr>
          <w:p w:rsidR="00B13148" w:rsidRPr="002F596A" w:rsidRDefault="00B13148" w:rsidP="002A14AF">
            <w:pPr>
              <w:pStyle w:val="ConsPlusNormal"/>
              <w:jc w:val="center"/>
              <w:rPr>
                <w:rFonts w:ascii="Times New Roman" w:hAnsi="Times New Roman" w:cs="Times New Roman"/>
                <w:szCs w:val="22"/>
              </w:rPr>
            </w:pPr>
            <w:r w:rsidRPr="002F596A">
              <w:rPr>
                <w:rFonts w:ascii="Times New Roman" w:hAnsi="Times New Roman" w:cs="Times New Roman"/>
                <w:szCs w:val="22"/>
              </w:rPr>
              <w:t>08</w:t>
            </w:r>
          </w:p>
        </w:tc>
        <w:tc>
          <w:tcPr>
            <w:tcW w:w="426" w:type="dxa"/>
            <w:tcMar>
              <w:top w:w="28" w:type="dxa"/>
              <w:bottom w:w="28" w:type="dxa"/>
            </w:tcMar>
            <w:textDirection w:val="btLr"/>
          </w:tcPr>
          <w:p w:rsidR="00B13148" w:rsidRPr="002F596A" w:rsidRDefault="00B13148"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1 090 322,1</w:t>
            </w:r>
          </w:p>
        </w:tc>
        <w:tc>
          <w:tcPr>
            <w:tcW w:w="425" w:type="dxa"/>
            <w:tcMar>
              <w:top w:w="28" w:type="dxa"/>
              <w:bottom w:w="28" w:type="dxa"/>
            </w:tcMar>
            <w:textDirection w:val="btLr"/>
          </w:tcPr>
          <w:p w:rsidR="00B13148" w:rsidRPr="002F596A" w:rsidRDefault="00B13148"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B13148" w:rsidRPr="002F596A" w:rsidRDefault="00B13148"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B1314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r>
      <w:tr w:rsidR="00CD4C25" w:rsidRPr="002F596A" w:rsidTr="002F596A">
        <w:trPr>
          <w:cantSplit/>
          <w:trHeight w:val="1391"/>
        </w:trPr>
        <w:tc>
          <w:tcPr>
            <w:tcW w:w="567" w:type="dxa"/>
            <w:tcMar>
              <w:top w:w="28" w:type="dxa"/>
              <w:bottom w:w="28" w:type="dxa"/>
            </w:tcMar>
          </w:tcPr>
          <w:p w:rsidR="00CD4C25" w:rsidRPr="002F596A" w:rsidRDefault="00CD4C25" w:rsidP="00831103">
            <w:pPr>
              <w:pStyle w:val="ConsPlusNormal"/>
              <w:jc w:val="center"/>
              <w:rPr>
                <w:rFonts w:ascii="Times New Roman" w:hAnsi="Times New Roman" w:cs="Times New Roman"/>
                <w:szCs w:val="22"/>
              </w:rPr>
            </w:pPr>
            <w:r w:rsidRPr="002F596A">
              <w:rPr>
                <w:rFonts w:ascii="Times New Roman" w:hAnsi="Times New Roman" w:cs="Times New Roman"/>
                <w:szCs w:val="22"/>
              </w:rPr>
              <w:t>3.2</w:t>
            </w:r>
          </w:p>
        </w:tc>
        <w:tc>
          <w:tcPr>
            <w:tcW w:w="2835" w:type="dxa"/>
            <w:tcMar>
              <w:top w:w="28" w:type="dxa"/>
              <w:bottom w:w="28" w:type="dxa"/>
            </w:tcMar>
          </w:tcPr>
          <w:p w:rsidR="00CD4C25" w:rsidRPr="002F596A" w:rsidRDefault="00CD4C25" w:rsidP="00CD4C25">
            <w:pPr>
              <w:autoSpaceDE w:val="0"/>
              <w:autoSpaceDN w:val="0"/>
              <w:adjustRightInd w:val="0"/>
              <w:rPr>
                <w:rFonts w:ascii="Times New Roman" w:hAnsi="Times New Roman"/>
                <w:sz w:val="22"/>
                <w:szCs w:val="22"/>
              </w:rPr>
            </w:pPr>
            <w:r w:rsidRPr="002F596A">
              <w:rPr>
                <w:rFonts w:ascii="Times New Roman" w:hAnsi="Times New Roman"/>
                <w:sz w:val="22"/>
                <w:szCs w:val="22"/>
              </w:rPr>
              <w:t>Задача 2. Обеспечение условий для осуществления деятельности ГБУ «</w:t>
            </w:r>
            <w:proofErr w:type="spellStart"/>
            <w:r w:rsidRPr="002F596A">
              <w:rPr>
                <w:rFonts w:ascii="Times New Roman" w:hAnsi="Times New Roman"/>
                <w:sz w:val="22"/>
                <w:szCs w:val="22"/>
              </w:rPr>
              <w:t>Протасово</w:t>
            </w:r>
            <w:proofErr w:type="spellEnd"/>
            <w:r w:rsidRPr="002F596A">
              <w:rPr>
                <w:rFonts w:ascii="Times New Roman" w:hAnsi="Times New Roman"/>
                <w:sz w:val="22"/>
                <w:szCs w:val="22"/>
              </w:rPr>
              <w:t>»</w:t>
            </w:r>
            <w:r w:rsidR="00920BC8" w:rsidRPr="002F596A">
              <w:rPr>
                <w:rFonts w:ascii="Times New Roman" w:hAnsi="Times New Roman"/>
                <w:sz w:val="22"/>
                <w:szCs w:val="22"/>
              </w:rPr>
              <w:t>, в том числе</w:t>
            </w:r>
            <w:r w:rsidR="008A55CE" w:rsidRPr="002F596A">
              <w:rPr>
                <w:rFonts w:ascii="Times New Roman" w:hAnsi="Times New Roman"/>
                <w:sz w:val="22"/>
                <w:szCs w:val="22"/>
              </w:rPr>
              <w:t>:</w:t>
            </w:r>
          </w:p>
        </w:tc>
        <w:tc>
          <w:tcPr>
            <w:tcW w:w="426" w:type="dxa"/>
            <w:tcMar>
              <w:top w:w="28" w:type="dxa"/>
              <w:bottom w:w="28" w:type="dxa"/>
            </w:tcMar>
            <w:textDirection w:val="btLr"/>
          </w:tcPr>
          <w:p w:rsidR="00CD4C25" w:rsidRPr="002F596A" w:rsidRDefault="00CD4C25" w:rsidP="002E6D68">
            <w:pPr>
              <w:pStyle w:val="ConsPlusNormal"/>
              <w:ind w:left="113" w:right="113"/>
              <w:jc w:val="center"/>
              <w:rPr>
                <w:rFonts w:ascii="Times New Roman" w:hAnsi="Times New Roman" w:cs="Times New Roman"/>
                <w:szCs w:val="22"/>
              </w:rPr>
            </w:pPr>
          </w:p>
        </w:tc>
        <w:tc>
          <w:tcPr>
            <w:tcW w:w="425" w:type="dxa"/>
            <w:tcMar>
              <w:top w:w="28" w:type="dxa"/>
              <w:bottom w:w="28" w:type="dxa"/>
            </w:tcMar>
            <w:textDirection w:val="btLr"/>
          </w:tcPr>
          <w:p w:rsidR="00CD4C25" w:rsidRPr="002F596A" w:rsidRDefault="00CD4C25" w:rsidP="002E6D68">
            <w:pPr>
              <w:pStyle w:val="ConsPlusNormal"/>
              <w:ind w:left="113" w:right="113"/>
              <w:jc w:val="center"/>
              <w:rPr>
                <w:rFonts w:ascii="Times New Roman" w:hAnsi="Times New Roman" w:cs="Times New Roman"/>
                <w:szCs w:val="22"/>
              </w:rPr>
            </w:pPr>
          </w:p>
        </w:tc>
        <w:tc>
          <w:tcPr>
            <w:tcW w:w="425" w:type="dxa"/>
            <w:tcMar>
              <w:top w:w="28" w:type="dxa"/>
              <w:bottom w:w="28" w:type="dxa"/>
            </w:tcMar>
            <w:textDirection w:val="btLr"/>
            <w:vAlign w:val="center"/>
          </w:tcPr>
          <w:p w:rsidR="00CD4C25" w:rsidRPr="002F596A" w:rsidRDefault="00267F6C"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cMar>
              <w:top w:w="28" w:type="dxa"/>
              <w:bottom w:w="28" w:type="dxa"/>
            </w:tcMar>
            <w:textDirection w:val="btLr"/>
          </w:tcPr>
          <w:p w:rsidR="00CD4C25" w:rsidRPr="002F596A" w:rsidRDefault="002E6D68" w:rsidP="00F02127">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09</w:t>
            </w:r>
          </w:p>
        </w:tc>
        <w:tc>
          <w:tcPr>
            <w:tcW w:w="426"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1 254 314,396</w:t>
            </w:r>
          </w:p>
        </w:tc>
        <w:tc>
          <w:tcPr>
            <w:tcW w:w="425"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30 661,6</w:t>
            </w:r>
          </w:p>
        </w:tc>
        <w:tc>
          <w:tcPr>
            <w:tcW w:w="425"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28 040,6</w:t>
            </w:r>
          </w:p>
        </w:tc>
        <w:tc>
          <w:tcPr>
            <w:tcW w:w="425" w:type="dxa"/>
            <w:tcMar>
              <w:top w:w="28" w:type="dxa"/>
              <w:bottom w:w="28" w:type="dxa"/>
            </w:tcMar>
            <w:textDirection w:val="btLr"/>
          </w:tcPr>
          <w:p w:rsidR="00CD4C25" w:rsidRPr="002F596A" w:rsidRDefault="00B13148"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28 503,6</w:t>
            </w:r>
          </w:p>
        </w:tc>
        <w:tc>
          <w:tcPr>
            <w:tcW w:w="425" w:type="dxa"/>
            <w:tcMar>
              <w:top w:w="28" w:type="dxa"/>
              <w:bottom w:w="28" w:type="dxa"/>
            </w:tcMar>
            <w:textDirection w:val="btLr"/>
          </w:tcPr>
          <w:p w:rsidR="00CD4C25" w:rsidRPr="002F596A" w:rsidRDefault="00267F6C"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165 591,019</w:t>
            </w:r>
          </w:p>
        </w:tc>
        <w:tc>
          <w:tcPr>
            <w:tcW w:w="426" w:type="dxa"/>
            <w:tcMar>
              <w:top w:w="28" w:type="dxa"/>
              <w:bottom w:w="28" w:type="dxa"/>
            </w:tcMar>
            <w:textDirection w:val="btLr"/>
          </w:tcPr>
          <w:p w:rsidR="00CD4C25" w:rsidRPr="002F596A" w:rsidRDefault="00267F6C"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176 093,709</w:t>
            </w:r>
          </w:p>
        </w:tc>
        <w:tc>
          <w:tcPr>
            <w:tcW w:w="425" w:type="dxa"/>
            <w:tcMar>
              <w:top w:w="28" w:type="dxa"/>
              <w:bottom w:w="28" w:type="dxa"/>
            </w:tcMar>
            <w:textDirection w:val="btLr"/>
          </w:tcPr>
          <w:p w:rsidR="00CD4C25" w:rsidRPr="002F596A" w:rsidRDefault="00267F6C"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187 354,949</w:t>
            </w:r>
          </w:p>
        </w:tc>
        <w:tc>
          <w:tcPr>
            <w:tcW w:w="425" w:type="dxa"/>
            <w:tcMar>
              <w:top w:w="28" w:type="dxa"/>
              <w:bottom w:w="28" w:type="dxa"/>
            </w:tcMar>
            <w:textDirection w:val="btLr"/>
          </w:tcPr>
          <w:p w:rsidR="00CD4C25" w:rsidRPr="002F596A" w:rsidRDefault="00267F6C"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199 429,759</w:t>
            </w:r>
          </w:p>
        </w:tc>
        <w:tc>
          <w:tcPr>
            <w:tcW w:w="425" w:type="dxa"/>
            <w:tcMar>
              <w:top w:w="28" w:type="dxa"/>
              <w:bottom w:w="28" w:type="dxa"/>
            </w:tcMar>
            <w:textDirection w:val="btLr"/>
          </w:tcPr>
          <w:p w:rsidR="00CD4C25" w:rsidRPr="002F596A" w:rsidRDefault="00267F6C"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212 377,447</w:t>
            </w:r>
          </w:p>
        </w:tc>
        <w:tc>
          <w:tcPr>
            <w:tcW w:w="426" w:type="dxa"/>
            <w:tcMar>
              <w:top w:w="28" w:type="dxa"/>
              <w:bottom w:w="28" w:type="dxa"/>
            </w:tcMar>
            <w:textDirection w:val="btLr"/>
          </w:tcPr>
          <w:p w:rsidR="00CD4C25" w:rsidRPr="002F596A" w:rsidRDefault="00267F6C" w:rsidP="00831103">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226 261,713</w:t>
            </w:r>
          </w:p>
        </w:tc>
      </w:tr>
      <w:tr w:rsidR="00911A32" w:rsidRPr="002F596A" w:rsidTr="002F596A">
        <w:trPr>
          <w:cantSplit/>
          <w:trHeight w:val="1783"/>
        </w:trPr>
        <w:tc>
          <w:tcPr>
            <w:tcW w:w="567" w:type="dxa"/>
            <w:tcMar>
              <w:top w:w="28" w:type="dxa"/>
              <w:bottom w:w="28" w:type="dxa"/>
            </w:tcMar>
          </w:tcPr>
          <w:p w:rsidR="00911A32" w:rsidRPr="002F596A" w:rsidRDefault="00911A32" w:rsidP="00911A32">
            <w:pPr>
              <w:pStyle w:val="ConsPlusNormal"/>
              <w:jc w:val="center"/>
              <w:rPr>
                <w:rFonts w:ascii="Times New Roman" w:hAnsi="Times New Roman" w:cs="Times New Roman"/>
                <w:szCs w:val="22"/>
              </w:rPr>
            </w:pPr>
            <w:r w:rsidRPr="002F596A">
              <w:rPr>
                <w:rFonts w:ascii="Times New Roman" w:hAnsi="Times New Roman" w:cs="Times New Roman"/>
                <w:szCs w:val="22"/>
              </w:rPr>
              <w:t>3.2.1</w:t>
            </w:r>
          </w:p>
        </w:tc>
        <w:tc>
          <w:tcPr>
            <w:tcW w:w="2835" w:type="dxa"/>
            <w:shd w:val="clear" w:color="auto" w:fill="auto"/>
            <w:tcMar>
              <w:top w:w="28" w:type="dxa"/>
              <w:bottom w:w="28" w:type="dxa"/>
            </w:tcMar>
          </w:tcPr>
          <w:p w:rsidR="00911A32" w:rsidRPr="002F596A" w:rsidRDefault="00911A32" w:rsidP="00911A32">
            <w:pPr>
              <w:autoSpaceDE w:val="0"/>
              <w:autoSpaceDN w:val="0"/>
              <w:adjustRightInd w:val="0"/>
              <w:ind w:right="-57"/>
              <w:rPr>
                <w:rFonts w:ascii="Times New Roman" w:hAnsi="Times New Roman"/>
                <w:sz w:val="22"/>
                <w:szCs w:val="22"/>
              </w:rPr>
            </w:pPr>
            <w:r w:rsidRPr="002F596A">
              <w:rPr>
                <w:rFonts w:ascii="Times New Roman" w:hAnsi="Times New Roman"/>
                <w:sz w:val="22"/>
                <w:szCs w:val="22"/>
              </w:rPr>
              <w:t xml:space="preserve">Предоставление субсидий </w:t>
            </w:r>
          </w:p>
          <w:p w:rsidR="00911A32" w:rsidRPr="002F596A" w:rsidRDefault="00911A32" w:rsidP="00911A32">
            <w:pPr>
              <w:autoSpaceDE w:val="0"/>
              <w:autoSpaceDN w:val="0"/>
              <w:adjustRightInd w:val="0"/>
              <w:ind w:right="-57"/>
              <w:rPr>
                <w:rFonts w:ascii="Times New Roman" w:hAnsi="Times New Roman"/>
                <w:sz w:val="22"/>
                <w:szCs w:val="22"/>
              </w:rPr>
            </w:pPr>
            <w:r w:rsidRPr="002F596A">
              <w:rPr>
                <w:rFonts w:ascii="Times New Roman" w:hAnsi="Times New Roman"/>
                <w:sz w:val="22"/>
                <w:szCs w:val="22"/>
              </w:rPr>
              <w:t>на организацию работ по обслуживанию населения воздушным транспортом</w:t>
            </w:r>
            <w:r w:rsidR="006F47C7" w:rsidRPr="002F596A">
              <w:rPr>
                <w:rFonts w:ascii="Times New Roman" w:hAnsi="Times New Roman"/>
                <w:sz w:val="22"/>
                <w:szCs w:val="22"/>
              </w:rPr>
              <w:t xml:space="preserve"> (субсиди</w:t>
            </w:r>
            <w:r w:rsidR="004B163D" w:rsidRPr="002F596A">
              <w:rPr>
                <w:rFonts w:ascii="Times New Roman" w:hAnsi="Times New Roman"/>
                <w:sz w:val="22"/>
                <w:szCs w:val="22"/>
              </w:rPr>
              <w:t>и</w:t>
            </w:r>
            <w:r w:rsidR="006F47C7" w:rsidRPr="002F596A">
              <w:rPr>
                <w:rFonts w:ascii="Times New Roman" w:hAnsi="Times New Roman"/>
                <w:sz w:val="22"/>
                <w:szCs w:val="22"/>
              </w:rPr>
              <w:t xml:space="preserve"> на финансовое обеспечение выполнения государственного задания)</w:t>
            </w:r>
          </w:p>
        </w:tc>
        <w:tc>
          <w:tcPr>
            <w:tcW w:w="426" w:type="dxa"/>
            <w:tcMar>
              <w:top w:w="28" w:type="dxa"/>
              <w:bottom w:w="28" w:type="dxa"/>
            </w:tcMar>
            <w:textDirection w:val="btLr"/>
          </w:tcPr>
          <w:p w:rsidR="00911A32" w:rsidRPr="002F596A" w:rsidRDefault="00911A32" w:rsidP="00911A32">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ГБУ «</w:t>
            </w:r>
            <w:proofErr w:type="spellStart"/>
            <w:r w:rsidRPr="002F596A">
              <w:rPr>
                <w:rFonts w:ascii="Times New Roman" w:hAnsi="Times New Roman" w:cs="Times New Roman"/>
                <w:szCs w:val="22"/>
              </w:rPr>
              <w:t>Протасово</w:t>
            </w:r>
            <w:proofErr w:type="spellEnd"/>
            <w:r w:rsidRPr="002F596A">
              <w:rPr>
                <w:rFonts w:ascii="Times New Roman" w:hAnsi="Times New Roman" w:cs="Times New Roman"/>
                <w:szCs w:val="22"/>
              </w:rPr>
              <w:t>»</w:t>
            </w:r>
          </w:p>
        </w:tc>
        <w:tc>
          <w:tcPr>
            <w:tcW w:w="425" w:type="dxa"/>
            <w:tcMar>
              <w:top w:w="28" w:type="dxa"/>
              <w:bottom w:w="28" w:type="dxa"/>
            </w:tcMar>
            <w:textDirection w:val="btLr"/>
            <w:vAlign w:val="center"/>
          </w:tcPr>
          <w:p w:rsidR="00911A32" w:rsidRPr="002F596A" w:rsidRDefault="00911A32" w:rsidP="00911A32">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cMar>
              <w:top w:w="28" w:type="dxa"/>
              <w:bottom w:w="28" w:type="dxa"/>
            </w:tcMar>
            <w:textDirection w:val="btLr"/>
          </w:tcPr>
          <w:p w:rsidR="00911A32" w:rsidRPr="002F596A" w:rsidRDefault="00911A32" w:rsidP="00911A32">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09</w:t>
            </w:r>
          </w:p>
        </w:tc>
        <w:tc>
          <w:tcPr>
            <w:tcW w:w="426"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295 308,809</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30 661,6</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28 040,6</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28 503,6</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32 871,019</w:t>
            </w:r>
          </w:p>
        </w:tc>
        <w:tc>
          <w:tcPr>
            <w:tcW w:w="426"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33 552,429</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34 265,614</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35 011,814</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35 792,574</w:t>
            </w:r>
          </w:p>
        </w:tc>
        <w:tc>
          <w:tcPr>
            <w:tcW w:w="426"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36 609,559</w:t>
            </w:r>
          </w:p>
        </w:tc>
      </w:tr>
      <w:tr w:rsidR="00911A32" w:rsidRPr="002F596A" w:rsidTr="002F596A">
        <w:trPr>
          <w:cantSplit/>
          <w:trHeight w:val="1769"/>
        </w:trPr>
        <w:tc>
          <w:tcPr>
            <w:tcW w:w="567" w:type="dxa"/>
            <w:tcBorders>
              <w:bottom w:val="single" w:sz="4" w:space="0" w:color="auto"/>
            </w:tcBorders>
            <w:tcMar>
              <w:top w:w="28" w:type="dxa"/>
              <w:bottom w:w="28" w:type="dxa"/>
            </w:tcMar>
          </w:tcPr>
          <w:p w:rsidR="00911A32" w:rsidRPr="002F596A" w:rsidRDefault="00911A32" w:rsidP="00911A32">
            <w:pPr>
              <w:pStyle w:val="ConsPlusNormal"/>
              <w:jc w:val="center"/>
              <w:rPr>
                <w:rFonts w:ascii="Times New Roman" w:hAnsi="Times New Roman" w:cs="Times New Roman"/>
                <w:szCs w:val="22"/>
              </w:rPr>
            </w:pPr>
            <w:r w:rsidRPr="002F596A">
              <w:rPr>
                <w:rFonts w:ascii="Times New Roman" w:hAnsi="Times New Roman" w:cs="Times New Roman"/>
                <w:szCs w:val="22"/>
              </w:rPr>
              <w:t>3.2.2</w:t>
            </w:r>
          </w:p>
        </w:tc>
        <w:tc>
          <w:tcPr>
            <w:tcW w:w="2835" w:type="dxa"/>
            <w:tcBorders>
              <w:bottom w:val="single" w:sz="4" w:space="0" w:color="auto"/>
            </w:tcBorders>
            <w:shd w:val="clear" w:color="auto" w:fill="auto"/>
            <w:tcMar>
              <w:top w:w="28" w:type="dxa"/>
              <w:bottom w:w="28" w:type="dxa"/>
            </w:tcMar>
          </w:tcPr>
          <w:p w:rsidR="00911A32" w:rsidRPr="002F596A" w:rsidRDefault="00526BD3" w:rsidP="00911A32">
            <w:pPr>
              <w:autoSpaceDE w:val="0"/>
              <w:autoSpaceDN w:val="0"/>
              <w:adjustRightInd w:val="0"/>
              <w:rPr>
                <w:rFonts w:ascii="Times New Roman" w:hAnsi="Times New Roman"/>
                <w:sz w:val="22"/>
                <w:szCs w:val="22"/>
              </w:rPr>
            </w:pPr>
            <w:r w:rsidRPr="002F596A">
              <w:rPr>
                <w:rFonts w:ascii="Times New Roman" w:hAnsi="Times New Roman"/>
                <w:sz w:val="22"/>
                <w:szCs w:val="22"/>
              </w:rPr>
              <w:t>Предоставление субсидий на проведение текущего и капитального ремонта имущества учреждения и приобретение оборудования и основных средств</w:t>
            </w:r>
          </w:p>
        </w:tc>
        <w:tc>
          <w:tcPr>
            <w:tcW w:w="426" w:type="dxa"/>
            <w:tcBorders>
              <w:bottom w:val="single" w:sz="4" w:space="0" w:color="auto"/>
            </w:tcBorders>
            <w:tcMar>
              <w:top w:w="28" w:type="dxa"/>
              <w:bottom w:w="28" w:type="dxa"/>
            </w:tcMar>
            <w:textDirection w:val="btLr"/>
          </w:tcPr>
          <w:p w:rsidR="00911A32" w:rsidRPr="002F596A" w:rsidRDefault="00911A32" w:rsidP="00911A32">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Минтранс РО</w:t>
            </w:r>
          </w:p>
        </w:tc>
        <w:tc>
          <w:tcPr>
            <w:tcW w:w="425" w:type="dxa"/>
            <w:tcBorders>
              <w:bottom w:val="single" w:sz="4" w:space="0" w:color="auto"/>
            </w:tcBorders>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ГБУ «</w:t>
            </w:r>
            <w:proofErr w:type="spellStart"/>
            <w:r w:rsidRPr="002F596A">
              <w:rPr>
                <w:rFonts w:ascii="Times New Roman" w:hAnsi="Times New Roman" w:cs="Times New Roman"/>
                <w:szCs w:val="22"/>
              </w:rPr>
              <w:t>Протасово</w:t>
            </w:r>
            <w:proofErr w:type="spellEnd"/>
            <w:r w:rsidRPr="002F596A">
              <w:rPr>
                <w:rFonts w:ascii="Times New Roman" w:hAnsi="Times New Roman" w:cs="Times New Roman"/>
                <w:szCs w:val="22"/>
              </w:rPr>
              <w:t>»</w:t>
            </w:r>
          </w:p>
        </w:tc>
        <w:tc>
          <w:tcPr>
            <w:tcW w:w="425" w:type="dxa"/>
            <w:tcMar>
              <w:top w:w="28" w:type="dxa"/>
              <w:bottom w:w="28" w:type="dxa"/>
            </w:tcMar>
            <w:textDirection w:val="btLr"/>
            <w:vAlign w:val="center"/>
          </w:tcPr>
          <w:p w:rsidR="00911A32" w:rsidRPr="002F596A" w:rsidRDefault="00911A32" w:rsidP="00911A32">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w:t>
            </w:r>
          </w:p>
        </w:tc>
        <w:tc>
          <w:tcPr>
            <w:tcW w:w="425" w:type="dxa"/>
            <w:tcMar>
              <w:top w:w="28" w:type="dxa"/>
              <w:bottom w:w="28" w:type="dxa"/>
            </w:tcMar>
            <w:textDirection w:val="btLr"/>
          </w:tcPr>
          <w:p w:rsidR="00911A32" w:rsidRPr="002F596A" w:rsidRDefault="00911A32" w:rsidP="00911A32">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09</w:t>
            </w:r>
          </w:p>
        </w:tc>
        <w:tc>
          <w:tcPr>
            <w:tcW w:w="426"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959 005,587</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0</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0</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0</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132 720,0</w:t>
            </w:r>
          </w:p>
        </w:tc>
        <w:tc>
          <w:tcPr>
            <w:tcW w:w="426"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142 541,28</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153 089,335</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164 417,945</w:t>
            </w:r>
          </w:p>
        </w:tc>
        <w:tc>
          <w:tcPr>
            <w:tcW w:w="425"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176 584,873</w:t>
            </w:r>
          </w:p>
        </w:tc>
        <w:tc>
          <w:tcPr>
            <w:tcW w:w="426" w:type="dxa"/>
            <w:tcMar>
              <w:top w:w="28" w:type="dxa"/>
              <w:bottom w:w="28" w:type="dxa"/>
            </w:tcMar>
            <w:textDirection w:val="btLr"/>
          </w:tcPr>
          <w:p w:rsidR="00911A32" w:rsidRPr="002F596A" w:rsidRDefault="00911A32" w:rsidP="00911A32">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189 652,154</w:t>
            </w:r>
          </w:p>
        </w:tc>
      </w:tr>
      <w:tr w:rsidR="003859B8" w:rsidRPr="002F596A" w:rsidTr="002F596A">
        <w:trPr>
          <w:cantSplit/>
          <w:trHeight w:val="1552"/>
        </w:trPr>
        <w:tc>
          <w:tcPr>
            <w:tcW w:w="4253" w:type="dxa"/>
            <w:gridSpan w:val="4"/>
            <w:tcBorders>
              <w:bottom w:val="nil"/>
            </w:tcBorders>
            <w:tcMar>
              <w:top w:w="28" w:type="dxa"/>
              <w:bottom w:w="28" w:type="dxa"/>
            </w:tcMar>
          </w:tcPr>
          <w:p w:rsidR="003859B8" w:rsidRPr="002F596A" w:rsidRDefault="003859B8" w:rsidP="00831103">
            <w:pPr>
              <w:ind w:right="113"/>
              <w:rPr>
                <w:rFonts w:ascii="Times New Roman" w:hAnsi="Times New Roman"/>
                <w:sz w:val="22"/>
                <w:szCs w:val="22"/>
              </w:rPr>
            </w:pPr>
            <w:r w:rsidRPr="002F596A">
              <w:rPr>
                <w:rFonts w:ascii="Times New Roman" w:hAnsi="Times New Roman"/>
                <w:sz w:val="22"/>
                <w:szCs w:val="22"/>
              </w:rPr>
              <w:t>Всего по комплексу процессных мероприятий</w:t>
            </w:r>
          </w:p>
        </w:tc>
        <w:tc>
          <w:tcPr>
            <w:tcW w:w="425" w:type="dxa"/>
            <w:tcMar>
              <w:top w:w="28" w:type="dxa"/>
              <w:bottom w:w="28" w:type="dxa"/>
            </w:tcMar>
            <w:textDirection w:val="btLr"/>
            <w:vAlign w:val="center"/>
          </w:tcPr>
          <w:p w:rsidR="003859B8" w:rsidRPr="002F596A" w:rsidRDefault="003859B8" w:rsidP="002A14AF">
            <w:pPr>
              <w:autoSpaceDE w:val="0"/>
              <w:autoSpaceDN w:val="0"/>
              <w:adjustRightInd w:val="0"/>
              <w:ind w:left="-57" w:right="-57"/>
              <w:jc w:val="center"/>
              <w:rPr>
                <w:rFonts w:ascii="Times New Roman" w:hAnsi="Times New Roman"/>
                <w:sz w:val="22"/>
                <w:szCs w:val="22"/>
              </w:rPr>
            </w:pPr>
            <w:r w:rsidRPr="002F596A">
              <w:rPr>
                <w:rFonts w:ascii="Times New Roman" w:hAnsi="Times New Roman"/>
                <w:sz w:val="22"/>
                <w:szCs w:val="22"/>
              </w:rPr>
              <w:t>ОБ, из них:</w:t>
            </w:r>
          </w:p>
        </w:tc>
        <w:tc>
          <w:tcPr>
            <w:tcW w:w="425" w:type="dxa"/>
            <w:tcMar>
              <w:top w:w="28" w:type="dxa"/>
              <w:bottom w:w="28" w:type="dxa"/>
            </w:tcMar>
            <w:textDirection w:val="btLr"/>
          </w:tcPr>
          <w:p w:rsidR="003859B8" w:rsidRPr="002F596A" w:rsidRDefault="003859B8" w:rsidP="002A14AF">
            <w:pPr>
              <w:ind w:left="-57" w:right="-57"/>
              <w:jc w:val="center"/>
              <w:rPr>
                <w:rFonts w:ascii="Times New Roman" w:hAnsi="Times New Roman"/>
                <w:sz w:val="22"/>
                <w:szCs w:val="22"/>
              </w:rPr>
            </w:pPr>
          </w:p>
        </w:tc>
        <w:tc>
          <w:tcPr>
            <w:tcW w:w="426"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2 723 089,93498</w:t>
            </w:r>
          </w:p>
        </w:tc>
        <w:tc>
          <w:tcPr>
            <w:tcW w:w="425"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193 992,92344</w:t>
            </w:r>
          </w:p>
        </w:tc>
        <w:tc>
          <w:tcPr>
            <w:tcW w:w="425"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192 395,38479</w:t>
            </w:r>
          </w:p>
        </w:tc>
        <w:tc>
          <w:tcPr>
            <w:tcW w:w="425"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192 858,38479</w:t>
            </w:r>
          </w:p>
        </w:tc>
        <w:tc>
          <w:tcPr>
            <w:tcW w:w="425"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328 380,12666</w:t>
            </w:r>
          </w:p>
        </w:tc>
        <w:tc>
          <w:tcPr>
            <w:tcW w:w="426"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338 882,81666</w:t>
            </w:r>
          </w:p>
        </w:tc>
        <w:tc>
          <w:tcPr>
            <w:tcW w:w="425"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350 144,05666</w:t>
            </w:r>
          </w:p>
        </w:tc>
        <w:tc>
          <w:tcPr>
            <w:tcW w:w="425" w:type="dxa"/>
            <w:tcMar>
              <w:top w:w="28" w:type="dxa"/>
              <w:bottom w:w="28" w:type="dxa"/>
            </w:tcMar>
            <w:textDirection w:val="btLr"/>
            <w:vAlign w:val="center"/>
          </w:tcPr>
          <w:p w:rsidR="003859B8" w:rsidRPr="002F596A" w:rsidRDefault="00B13148" w:rsidP="002A14AF">
            <w:pPr>
              <w:ind w:left="-57" w:right="-57"/>
              <w:jc w:val="center"/>
              <w:rPr>
                <w:rFonts w:ascii="Times New Roman" w:hAnsi="Times New Roman"/>
                <w:sz w:val="22"/>
                <w:szCs w:val="22"/>
              </w:rPr>
            </w:pPr>
            <w:r w:rsidRPr="002F596A">
              <w:rPr>
                <w:rFonts w:ascii="Times New Roman" w:hAnsi="Times New Roman"/>
                <w:sz w:val="22"/>
                <w:szCs w:val="22"/>
              </w:rPr>
              <w:t>362 218,86666</w:t>
            </w:r>
          </w:p>
        </w:tc>
        <w:tc>
          <w:tcPr>
            <w:tcW w:w="425" w:type="dxa"/>
            <w:tcMar>
              <w:top w:w="28" w:type="dxa"/>
              <w:bottom w:w="28" w:type="dxa"/>
            </w:tcMar>
            <w:textDirection w:val="btLr"/>
            <w:vAlign w:val="center"/>
          </w:tcPr>
          <w:p w:rsidR="003859B8"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375 166,55466</w:t>
            </w:r>
          </w:p>
        </w:tc>
        <w:tc>
          <w:tcPr>
            <w:tcW w:w="426" w:type="dxa"/>
            <w:tcMar>
              <w:top w:w="28" w:type="dxa"/>
              <w:bottom w:w="28" w:type="dxa"/>
            </w:tcMar>
            <w:textDirection w:val="btLr"/>
            <w:vAlign w:val="center"/>
          </w:tcPr>
          <w:p w:rsidR="003859B8"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389 050,82066</w:t>
            </w:r>
          </w:p>
        </w:tc>
      </w:tr>
      <w:tr w:rsidR="00055669" w:rsidRPr="002F596A" w:rsidTr="002F596A">
        <w:trPr>
          <w:cantSplit/>
          <w:trHeight w:val="1051"/>
        </w:trPr>
        <w:tc>
          <w:tcPr>
            <w:tcW w:w="4253" w:type="dxa"/>
            <w:gridSpan w:val="4"/>
            <w:tcBorders>
              <w:top w:val="nil"/>
              <w:bottom w:val="single" w:sz="4" w:space="0" w:color="auto"/>
            </w:tcBorders>
            <w:tcMar>
              <w:top w:w="28" w:type="dxa"/>
              <w:bottom w:w="28" w:type="dxa"/>
            </w:tcMar>
          </w:tcPr>
          <w:p w:rsidR="00055669" w:rsidRPr="002F596A" w:rsidRDefault="00055669" w:rsidP="003859B8">
            <w:pPr>
              <w:ind w:right="113"/>
              <w:rPr>
                <w:rFonts w:ascii="Times New Roman" w:hAnsi="Times New Roman"/>
                <w:sz w:val="22"/>
                <w:szCs w:val="22"/>
              </w:rPr>
            </w:pPr>
          </w:p>
        </w:tc>
        <w:tc>
          <w:tcPr>
            <w:tcW w:w="425" w:type="dxa"/>
            <w:tcMar>
              <w:top w:w="28" w:type="dxa"/>
              <w:bottom w:w="28" w:type="dxa"/>
            </w:tcMar>
            <w:textDirection w:val="btLr"/>
            <w:vAlign w:val="center"/>
          </w:tcPr>
          <w:p w:rsidR="00055669" w:rsidRPr="002F596A" w:rsidRDefault="00055669" w:rsidP="003859B8">
            <w:pPr>
              <w:autoSpaceDE w:val="0"/>
              <w:autoSpaceDN w:val="0"/>
              <w:adjustRightInd w:val="0"/>
              <w:ind w:left="113" w:right="113"/>
              <w:jc w:val="center"/>
              <w:rPr>
                <w:rFonts w:ascii="Times New Roman" w:hAnsi="Times New Roman"/>
                <w:sz w:val="22"/>
                <w:szCs w:val="22"/>
              </w:rPr>
            </w:pPr>
            <w:r w:rsidRPr="002F596A">
              <w:rPr>
                <w:rFonts w:ascii="Times New Roman" w:hAnsi="Times New Roman"/>
                <w:sz w:val="22"/>
                <w:szCs w:val="22"/>
              </w:rPr>
              <w:t>ДФ</w:t>
            </w:r>
          </w:p>
        </w:tc>
        <w:tc>
          <w:tcPr>
            <w:tcW w:w="425" w:type="dxa"/>
            <w:tcMar>
              <w:top w:w="28" w:type="dxa"/>
              <w:bottom w:w="28" w:type="dxa"/>
            </w:tcMar>
            <w:textDirection w:val="btLr"/>
          </w:tcPr>
          <w:p w:rsidR="00055669" w:rsidRPr="002F596A" w:rsidRDefault="00055669" w:rsidP="003859B8">
            <w:pPr>
              <w:ind w:left="113" w:right="113"/>
              <w:jc w:val="center"/>
              <w:rPr>
                <w:rFonts w:ascii="Times New Roman" w:hAnsi="Times New Roman"/>
                <w:sz w:val="22"/>
                <w:szCs w:val="22"/>
              </w:rPr>
            </w:pPr>
          </w:p>
        </w:tc>
        <w:tc>
          <w:tcPr>
            <w:tcW w:w="426" w:type="dxa"/>
            <w:tcMar>
              <w:top w:w="28" w:type="dxa"/>
              <w:bottom w:w="28" w:type="dxa"/>
            </w:tcMar>
            <w:textDirection w:val="btLr"/>
          </w:tcPr>
          <w:p w:rsidR="00055669" w:rsidRPr="002F596A" w:rsidRDefault="00055669"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1 090 322,1</w:t>
            </w:r>
          </w:p>
        </w:tc>
        <w:tc>
          <w:tcPr>
            <w:tcW w:w="425" w:type="dxa"/>
            <w:tcMar>
              <w:top w:w="28" w:type="dxa"/>
              <w:bottom w:w="28" w:type="dxa"/>
            </w:tcMar>
            <w:textDirection w:val="btLr"/>
          </w:tcPr>
          <w:p w:rsidR="00055669" w:rsidRPr="002F596A" w:rsidRDefault="00055669"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055669" w:rsidRPr="002F596A" w:rsidRDefault="00055669"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r>
      <w:tr w:rsidR="00055669" w:rsidRPr="002F596A" w:rsidTr="002F596A">
        <w:trPr>
          <w:cantSplit/>
          <w:trHeight w:val="1496"/>
        </w:trPr>
        <w:tc>
          <w:tcPr>
            <w:tcW w:w="4253" w:type="dxa"/>
            <w:gridSpan w:val="4"/>
            <w:tcBorders>
              <w:bottom w:val="nil"/>
            </w:tcBorders>
            <w:tcMar>
              <w:top w:w="28" w:type="dxa"/>
              <w:bottom w:w="28" w:type="dxa"/>
            </w:tcMar>
          </w:tcPr>
          <w:p w:rsidR="00055669" w:rsidRPr="002F596A" w:rsidRDefault="00055669" w:rsidP="005822A6">
            <w:pPr>
              <w:ind w:right="113"/>
              <w:rPr>
                <w:rFonts w:ascii="Times New Roman" w:hAnsi="Times New Roman"/>
                <w:sz w:val="22"/>
                <w:szCs w:val="22"/>
              </w:rPr>
            </w:pPr>
            <w:r w:rsidRPr="002F596A">
              <w:rPr>
                <w:rFonts w:ascii="Times New Roman" w:hAnsi="Times New Roman"/>
                <w:sz w:val="22"/>
                <w:szCs w:val="22"/>
              </w:rPr>
              <w:t>Итого по подпрограмме</w:t>
            </w:r>
          </w:p>
        </w:tc>
        <w:tc>
          <w:tcPr>
            <w:tcW w:w="425" w:type="dxa"/>
            <w:tcMar>
              <w:top w:w="28" w:type="dxa"/>
              <w:bottom w:w="28" w:type="dxa"/>
            </w:tcMar>
            <w:textDirection w:val="btLr"/>
            <w:vAlign w:val="center"/>
          </w:tcPr>
          <w:p w:rsidR="00055669" w:rsidRPr="002F596A" w:rsidRDefault="00055669" w:rsidP="005822A6">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ОБ, из них:</w:t>
            </w:r>
          </w:p>
        </w:tc>
        <w:tc>
          <w:tcPr>
            <w:tcW w:w="425" w:type="dxa"/>
            <w:tcMar>
              <w:top w:w="28" w:type="dxa"/>
              <w:bottom w:w="28" w:type="dxa"/>
            </w:tcMar>
            <w:textDirection w:val="btLr"/>
          </w:tcPr>
          <w:p w:rsidR="00055669" w:rsidRPr="002F596A" w:rsidRDefault="00055669" w:rsidP="005822A6">
            <w:pPr>
              <w:ind w:left="113" w:right="113"/>
              <w:jc w:val="center"/>
              <w:rPr>
                <w:rFonts w:ascii="Times New Roman" w:hAnsi="Times New Roman"/>
                <w:sz w:val="22"/>
                <w:szCs w:val="22"/>
              </w:rPr>
            </w:pPr>
          </w:p>
        </w:tc>
        <w:tc>
          <w:tcPr>
            <w:tcW w:w="426"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2 723 089,93498</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193 992,92344</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192 395,38479</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192 858,38479</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328 380,12666</w:t>
            </w:r>
          </w:p>
        </w:tc>
        <w:tc>
          <w:tcPr>
            <w:tcW w:w="426"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338 882,81666</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350 144,05666</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362 218,86666</w:t>
            </w:r>
          </w:p>
        </w:tc>
        <w:tc>
          <w:tcPr>
            <w:tcW w:w="425"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375 166,55466</w:t>
            </w:r>
          </w:p>
        </w:tc>
        <w:tc>
          <w:tcPr>
            <w:tcW w:w="426" w:type="dxa"/>
            <w:tcMar>
              <w:top w:w="28" w:type="dxa"/>
              <w:bottom w:w="28" w:type="dxa"/>
            </w:tcMar>
            <w:textDirection w:val="btLr"/>
            <w:vAlign w:val="center"/>
          </w:tcPr>
          <w:p w:rsidR="00055669" w:rsidRPr="002F596A" w:rsidRDefault="00055669" w:rsidP="00A958EC">
            <w:pPr>
              <w:ind w:left="-57" w:right="-57"/>
              <w:jc w:val="center"/>
              <w:rPr>
                <w:rFonts w:ascii="Times New Roman" w:hAnsi="Times New Roman"/>
                <w:sz w:val="22"/>
                <w:szCs w:val="22"/>
              </w:rPr>
            </w:pPr>
            <w:r w:rsidRPr="002F596A">
              <w:rPr>
                <w:rFonts w:ascii="Times New Roman" w:hAnsi="Times New Roman"/>
                <w:sz w:val="22"/>
                <w:szCs w:val="22"/>
              </w:rPr>
              <w:t>389 050,82066</w:t>
            </w:r>
          </w:p>
        </w:tc>
      </w:tr>
      <w:tr w:rsidR="00055669" w:rsidRPr="002F596A" w:rsidTr="002F596A">
        <w:trPr>
          <w:cantSplit/>
          <w:trHeight w:val="1052"/>
        </w:trPr>
        <w:tc>
          <w:tcPr>
            <w:tcW w:w="4253" w:type="dxa"/>
            <w:gridSpan w:val="4"/>
            <w:tcBorders>
              <w:top w:val="nil"/>
            </w:tcBorders>
            <w:tcMar>
              <w:top w:w="28" w:type="dxa"/>
              <w:bottom w:w="28" w:type="dxa"/>
            </w:tcMar>
          </w:tcPr>
          <w:p w:rsidR="00055669" w:rsidRPr="002F596A" w:rsidRDefault="00055669" w:rsidP="003859B8">
            <w:pPr>
              <w:ind w:right="113"/>
              <w:rPr>
                <w:rFonts w:ascii="Times New Roman" w:hAnsi="Times New Roman"/>
                <w:sz w:val="22"/>
                <w:szCs w:val="22"/>
              </w:rPr>
            </w:pPr>
          </w:p>
        </w:tc>
        <w:tc>
          <w:tcPr>
            <w:tcW w:w="425" w:type="dxa"/>
            <w:tcMar>
              <w:top w:w="28" w:type="dxa"/>
              <w:bottom w:w="28" w:type="dxa"/>
            </w:tcMar>
            <w:textDirection w:val="btLr"/>
            <w:vAlign w:val="center"/>
          </w:tcPr>
          <w:p w:rsidR="00055669" w:rsidRPr="002F596A" w:rsidRDefault="00055669" w:rsidP="003859B8">
            <w:pPr>
              <w:pStyle w:val="ConsPlusNormal"/>
              <w:ind w:left="113" w:right="113"/>
              <w:jc w:val="center"/>
              <w:rPr>
                <w:rFonts w:ascii="Times New Roman" w:hAnsi="Times New Roman" w:cs="Times New Roman"/>
                <w:szCs w:val="22"/>
              </w:rPr>
            </w:pPr>
            <w:r w:rsidRPr="002F596A">
              <w:rPr>
                <w:rFonts w:ascii="Times New Roman" w:hAnsi="Times New Roman" w:cs="Times New Roman"/>
                <w:szCs w:val="22"/>
              </w:rPr>
              <w:t>ДФ</w:t>
            </w:r>
          </w:p>
        </w:tc>
        <w:tc>
          <w:tcPr>
            <w:tcW w:w="425" w:type="dxa"/>
            <w:tcMar>
              <w:top w:w="28" w:type="dxa"/>
              <w:bottom w:w="28" w:type="dxa"/>
            </w:tcMar>
            <w:textDirection w:val="btLr"/>
          </w:tcPr>
          <w:p w:rsidR="00055669" w:rsidRPr="002F596A" w:rsidRDefault="00055669" w:rsidP="003859B8">
            <w:pPr>
              <w:ind w:left="113" w:right="113"/>
              <w:jc w:val="center"/>
              <w:rPr>
                <w:rFonts w:ascii="Times New Roman" w:hAnsi="Times New Roman"/>
                <w:sz w:val="22"/>
                <w:szCs w:val="22"/>
              </w:rPr>
            </w:pPr>
          </w:p>
        </w:tc>
        <w:tc>
          <w:tcPr>
            <w:tcW w:w="426" w:type="dxa"/>
            <w:tcMar>
              <w:top w:w="28" w:type="dxa"/>
              <w:bottom w:w="28" w:type="dxa"/>
            </w:tcMar>
            <w:textDirection w:val="btLr"/>
          </w:tcPr>
          <w:p w:rsidR="00055669" w:rsidRPr="002F596A" w:rsidRDefault="00055669"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1 090 322,1</w:t>
            </w:r>
          </w:p>
        </w:tc>
        <w:tc>
          <w:tcPr>
            <w:tcW w:w="425" w:type="dxa"/>
            <w:tcMar>
              <w:top w:w="28" w:type="dxa"/>
              <w:bottom w:w="28" w:type="dxa"/>
            </w:tcMar>
            <w:textDirection w:val="btLr"/>
          </w:tcPr>
          <w:p w:rsidR="00055669" w:rsidRPr="002F596A" w:rsidRDefault="00055669"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055669" w:rsidRPr="002F596A" w:rsidRDefault="00055669" w:rsidP="002A14AF">
            <w:pPr>
              <w:pStyle w:val="ConsPlusNormal"/>
              <w:ind w:left="-57" w:right="-57"/>
              <w:jc w:val="center"/>
              <w:rPr>
                <w:rFonts w:ascii="Times New Roman" w:hAnsi="Times New Roman" w:cs="Times New Roman"/>
                <w:szCs w:val="22"/>
              </w:rPr>
            </w:pPr>
            <w:r w:rsidRPr="002F596A">
              <w:rPr>
                <w:rFonts w:ascii="Times New Roman" w:hAnsi="Times New Roman" w:cs="Times New Roman"/>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5"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c>
          <w:tcPr>
            <w:tcW w:w="426" w:type="dxa"/>
            <w:tcMar>
              <w:top w:w="28" w:type="dxa"/>
              <w:bottom w:w="28" w:type="dxa"/>
            </w:tcMar>
            <w:textDirection w:val="btLr"/>
          </w:tcPr>
          <w:p w:rsidR="00055669" w:rsidRPr="002F596A" w:rsidRDefault="00055669" w:rsidP="002A14AF">
            <w:pPr>
              <w:ind w:left="-57" w:right="-57"/>
              <w:jc w:val="center"/>
              <w:rPr>
                <w:rFonts w:ascii="Times New Roman" w:hAnsi="Times New Roman"/>
                <w:sz w:val="22"/>
                <w:szCs w:val="22"/>
              </w:rPr>
            </w:pPr>
            <w:r w:rsidRPr="002F596A">
              <w:rPr>
                <w:rFonts w:ascii="Times New Roman" w:hAnsi="Times New Roman"/>
                <w:sz w:val="22"/>
                <w:szCs w:val="22"/>
              </w:rPr>
              <w:t>121 146,9</w:t>
            </w:r>
          </w:p>
        </w:tc>
      </w:tr>
    </w:tbl>
    <w:p w:rsidR="00F02127" w:rsidRPr="002F596A" w:rsidRDefault="00F02127" w:rsidP="006A5435">
      <w:pPr>
        <w:autoSpaceDE w:val="0"/>
        <w:autoSpaceDN w:val="0"/>
        <w:adjustRightInd w:val="0"/>
        <w:jc w:val="both"/>
        <w:rPr>
          <w:rFonts w:ascii="Times New Roman" w:hAnsi="Times New Roman"/>
        </w:rPr>
      </w:pPr>
    </w:p>
    <w:p w:rsidR="00831103" w:rsidRPr="002F596A" w:rsidRDefault="00831103" w:rsidP="002F596A">
      <w:pPr>
        <w:autoSpaceDE w:val="0"/>
        <w:autoSpaceDN w:val="0"/>
        <w:adjustRightInd w:val="0"/>
        <w:ind w:firstLine="709"/>
        <w:outlineLvl w:val="0"/>
        <w:rPr>
          <w:rFonts w:ascii="Times New Roman" w:eastAsiaTheme="minorHAnsi" w:hAnsi="Times New Roman"/>
          <w:bCs/>
          <w:sz w:val="28"/>
          <w:szCs w:val="28"/>
          <w:lang w:eastAsia="en-US"/>
        </w:rPr>
      </w:pPr>
      <w:r w:rsidRPr="002F596A">
        <w:rPr>
          <w:rFonts w:ascii="Times New Roman" w:eastAsiaTheme="minorHAnsi" w:hAnsi="Times New Roman"/>
          <w:bCs/>
          <w:sz w:val="28"/>
          <w:szCs w:val="28"/>
          <w:lang w:eastAsia="en-US"/>
        </w:rPr>
        <w:t>6. Механизм финансирования мероприятий подпрограммы</w:t>
      </w:r>
      <w:r w:rsidR="004B163D" w:rsidRPr="002F596A">
        <w:rPr>
          <w:rFonts w:ascii="Times New Roman" w:eastAsiaTheme="minorHAnsi" w:hAnsi="Times New Roman"/>
          <w:bCs/>
          <w:sz w:val="28"/>
          <w:szCs w:val="28"/>
          <w:lang w:eastAsia="en-US"/>
        </w:rPr>
        <w:t>:</w:t>
      </w:r>
    </w:p>
    <w:p w:rsidR="00831103" w:rsidRPr="002F596A" w:rsidRDefault="00831103"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6.1</w:t>
      </w:r>
      <w:r w:rsidR="005B34D7" w:rsidRPr="002F596A">
        <w:rPr>
          <w:rFonts w:ascii="Times New Roman" w:hAnsi="Times New Roman"/>
          <w:sz w:val="28"/>
          <w:szCs w:val="28"/>
        </w:rPr>
        <w:t>.</w:t>
      </w:r>
      <w:r w:rsidR="002F596A">
        <w:rPr>
          <w:rFonts w:ascii="Times New Roman" w:hAnsi="Times New Roman"/>
          <w:sz w:val="28"/>
          <w:szCs w:val="28"/>
        </w:rPr>
        <w:t> </w:t>
      </w:r>
      <w:r w:rsidR="008C6C1A" w:rsidRPr="002F596A">
        <w:rPr>
          <w:rFonts w:ascii="Times New Roman" w:hAnsi="Times New Roman"/>
          <w:sz w:val="28"/>
          <w:szCs w:val="28"/>
        </w:rPr>
        <w:t>Мероприятие, предусмотренное подпунктом 3.1.1 таблицы пункта</w:t>
      </w:r>
      <w:r w:rsidR="007708B1" w:rsidRPr="002F596A">
        <w:rPr>
          <w:rFonts w:ascii="Times New Roman" w:hAnsi="Times New Roman"/>
          <w:sz w:val="28"/>
          <w:szCs w:val="28"/>
        </w:rPr>
        <w:t> </w:t>
      </w:r>
      <w:r w:rsidR="008C6C1A" w:rsidRPr="002F596A">
        <w:rPr>
          <w:rFonts w:ascii="Times New Roman" w:hAnsi="Times New Roman"/>
          <w:sz w:val="28"/>
          <w:szCs w:val="28"/>
        </w:rPr>
        <w:t xml:space="preserve">5 «Перечень мероприятий подпрограммы», финансируется за счет средств областного бюджета в порядке, установленном бюджетным законодательством, и реализуется в соответствии с Федеральным законом от 05.04.2013 </w:t>
      </w:r>
      <w:r w:rsidR="002A14AF" w:rsidRPr="002F596A">
        <w:rPr>
          <w:rFonts w:ascii="Times New Roman" w:hAnsi="Times New Roman"/>
          <w:sz w:val="28"/>
          <w:szCs w:val="28"/>
        </w:rPr>
        <w:t>№</w:t>
      </w:r>
      <w:r w:rsidR="008C6C1A" w:rsidRPr="002F596A">
        <w:rPr>
          <w:rFonts w:ascii="Times New Roman" w:hAnsi="Times New Roman"/>
          <w:sz w:val="28"/>
          <w:szCs w:val="28"/>
        </w:rPr>
        <w:t xml:space="preserve"> 44-ФЗ</w:t>
      </w:r>
      <w:r w:rsidR="005B34D7" w:rsidRPr="002F596A">
        <w:rPr>
          <w:rFonts w:ascii="Times New Roman" w:hAnsi="Times New Roman"/>
          <w:sz w:val="28"/>
          <w:szCs w:val="28"/>
        </w:rPr>
        <w:t>.</w:t>
      </w:r>
    </w:p>
    <w:p w:rsidR="00831103" w:rsidRPr="002F596A" w:rsidRDefault="00366CFA"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6.2. </w:t>
      </w:r>
      <w:r w:rsidR="00A54DBC" w:rsidRPr="002F596A">
        <w:rPr>
          <w:rFonts w:ascii="Times New Roman" w:hAnsi="Times New Roman"/>
          <w:spacing w:val="-2"/>
          <w:sz w:val="28"/>
          <w:szCs w:val="28"/>
        </w:rPr>
        <w:t>Финансирование</w:t>
      </w:r>
      <w:r w:rsidR="00831103" w:rsidRPr="002F596A">
        <w:rPr>
          <w:rFonts w:ascii="Times New Roman" w:hAnsi="Times New Roman"/>
          <w:spacing w:val="-2"/>
          <w:sz w:val="28"/>
          <w:szCs w:val="28"/>
        </w:rPr>
        <w:t xml:space="preserve"> мероприятия</w:t>
      </w:r>
      <w:r w:rsidR="006B44D7" w:rsidRPr="002F596A">
        <w:rPr>
          <w:rFonts w:ascii="Times New Roman" w:hAnsi="Times New Roman"/>
          <w:bCs/>
          <w:spacing w:val="-2"/>
          <w:sz w:val="28"/>
          <w:szCs w:val="28"/>
        </w:rPr>
        <w:t xml:space="preserve">, предусмотренного </w:t>
      </w:r>
      <w:r w:rsidR="005E3D78" w:rsidRPr="002F596A">
        <w:rPr>
          <w:rFonts w:ascii="Times New Roman" w:hAnsi="Times New Roman"/>
          <w:bCs/>
          <w:spacing w:val="-2"/>
          <w:sz w:val="28"/>
          <w:szCs w:val="28"/>
        </w:rPr>
        <w:t>подпунктом</w:t>
      </w:r>
      <w:r w:rsidR="00831103" w:rsidRPr="002F596A">
        <w:rPr>
          <w:rFonts w:ascii="Times New Roman" w:hAnsi="Times New Roman"/>
          <w:sz w:val="28"/>
          <w:szCs w:val="28"/>
        </w:rPr>
        <w:t xml:space="preserve"> </w:t>
      </w:r>
      <w:r w:rsidR="00620428" w:rsidRPr="002F596A">
        <w:rPr>
          <w:rFonts w:ascii="Times New Roman" w:hAnsi="Times New Roman"/>
          <w:sz w:val="28"/>
          <w:szCs w:val="28"/>
        </w:rPr>
        <w:t>3.1</w:t>
      </w:r>
      <w:r w:rsidR="00831103" w:rsidRPr="002F596A">
        <w:rPr>
          <w:rFonts w:ascii="Times New Roman" w:hAnsi="Times New Roman"/>
          <w:sz w:val="28"/>
          <w:szCs w:val="28"/>
        </w:rPr>
        <w:t>.2</w:t>
      </w:r>
      <w:r w:rsidR="006B44D7" w:rsidRPr="002F596A">
        <w:rPr>
          <w:rFonts w:ascii="Times New Roman" w:hAnsi="Times New Roman"/>
          <w:sz w:val="28"/>
          <w:szCs w:val="28"/>
        </w:rPr>
        <w:t xml:space="preserve"> таблицы </w:t>
      </w:r>
      <w:r w:rsidR="00B931FC" w:rsidRPr="002F596A">
        <w:rPr>
          <w:rFonts w:ascii="Times New Roman" w:hAnsi="Times New Roman"/>
          <w:sz w:val="28"/>
          <w:szCs w:val="28"/>
        </w:rPr>
        <w:t>пункт</w:t>
      </w:r>
      <w:r w:rsidR="006B44D7" w:rsidRPr="002F596A">
        <w:rPr>
          <w:rFonts w:ascii="Times New Roman" w:hAnsi="Times New Roman"/>
          <w:sz w:val="28"/>
          <w:szCs w:val="28"/>
        </w:rPr>
        <w:t>а</w:t>
      </w:r>
      <w:r w:rsidR="00831103" w:rsidRPr="002F596A">
        <w:rPr>
          <w:rFonts w:ascii="Times New Roman" w:hAnsi="Times New Roman"/>
          <w:sz w:val="28"/>
          <w:szCs w:val="28"/>
        </w:rPr>
        <w:t xml:space="preserve"> 5</w:t>
      </w:r>
      <w:r w:rsidR="00E60545" w:rsidRPr="002F596A">
        <w:rPr>
          <w:rFonts w:ascii="Times New Roman" w:hAnsi="Times New Roman"/>
          <w:sz w:val="28"/>
          <w:szCs w:val="28"/>
        </w:rPr>
        <w:t> </w:t>
      </w:r>
      <w:r w:rsidR="00620428" w:rsidRPr="002F596A">
        <w:rPr>
          <w:rFonts w:ascii="Times New Roman" w:hAnsi="Times New Roman"/>
          <w:sz w:val="28"/>
          <w:szCs w:val="28"/>
        </w:rPr>
        <w:t>«Перечень мероприятий подпрограммы»,</w:t>
      </w:r>
      <w:r w:rsidR="00831103" w:rsidRPr="002F596A">
        <w:rPr>
          <w:rFonts w:ascii="Times New Roman" w:hAnsi="Times New Roman"/>
          <w:sz w:val="28"/>
          <w:szCs w:val="28"/>
        </w:rPr>
        <w:t xml:space="preserve"> осуществляется на основании бюджетной сметы государственного казенного учреждения, утверждаемой в соответствии с бюджетным законодательством.</w:t>
      </w:r>
    </w:p>
    <w:p w:rsidR="00831103" w:rsidRPr="002F596A" w:rsidRDefault="00366CFA"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6.3. </w:t>
      </w:r>
      <w:r w:rsidR="00A54DBC" w:rsidRPr="002F596A">
        <w:rPr>
          <w:rFonts w:ascii="Times New Roman" w:hAnsi="Times New Roman"/>
          <w:spacing w:val="-2"/>
          <w:sz w:val="28"/>
          <w:szCs w:val="28"/>
        </w:rPr>
        <w:t>Финансирование</w:t>
      </w:r>
      <w:r w:rsidR="00620428" w:rsidRPr="002F596A">
        <w:rPr>
          <w:rFonts w:ascii="Times New Roman" w:hAnsi="Times New Roman"/>
          <w:spacing w:val="-2"/>
          <w:sz w:val="28"/>
          <w:szCs w:val="28"/>
        </w:rPr>
        <w:t xml:space="preserve"> мероприятия</w:t>
      </w:r>
      <w:r w:rsidR="006B44D7" w:rsidRPr="002F596A">
        <w:rPr>
          <w:rFonts w:ascii="Times New Roman" w:hAnsi="Times New Roman"/>
          <w:bCs/>
          <w:spacing w:val="-2"/>
          <w:sz w:val="28"/>
          <w:szCs w:val="28"/>
        </w:rPr>
        <w:t xml:space="preserve">, предусмотренного </w:t>
      </w:r>
      <w:r w:rsidR="005E3D78" w:rsidRPr="002F596A">
        <w:rPr>
          <w:rFonts w:ascii="Times New Roman" w:hAnsi="Times New Roman"/>
          <w:bCs/>
          <w:spacing w:val="-2"/>
          <w:sz w:val="28"/>
          <w:szCs w:val="28"/>
        </w:rPr>
        <w:t>подпунктом</w:t>
      </w:r>
      <w:r w:rsidR="00620428" w:rsidRPr="002F596A">
        <w:rPr>
          <w:rFonts w:ascii="Times New Roman" w:hAnsi="Times New Roman"/>
          <w:sz w:val="28"/>
          <w:szCs w:val="28"/>
        </w:rPr>
        <w:t xml:space="preserve"> 3.2.1</w:t>
      </w:r>
      <w:r w:rsidR="006B44D7" w:rsidRPr="002F596A">
        <w:rPr>
          <w:rFonts w:ascii="Times New Roman" w:hAnsi="Times New Roman"/>
          <w:sz w:val="28"/>
          <w:szCs w:val="28"/>
        </w:rPr>
        <w:t xml:space="preserve"> таблицы</w:t>
      </w:r>
      <w:r w:rsidR="009B39B4" w:rsidRPr="002F596A">
        <w:rPr>
          <w:rFonts w:ascii="Times New Roman" w:hAnsi="Times New Roman"/>
          <w:sz w:val="28"/>
          <w:szCs w:val="28"/>
        </w:rPr>
        <w:t xml:space="preserve"> </w:t>
      </w:r>
      <w:r w:rsidR="00B931FC" w:rsidRPr="002F596A">
        <w:rPr>
          <w:rFonts w:ascii="Times New Roman" w:hAnsi="Times New Roman"/>
          <w:sz w:val="28"/>
          <w:szCs w:val="28"/>
        </w:rPr>
        <w:t>пункт</w:t>
      </w:r>
      <w:r w:rsidR="006B44D7" w:rsidRPr="002F596A">
        <w:rPr>
          <w:rFonts w:ascii="Times New Roman" w:hAnsi="Times New Roman"/>
          <w:sz w:val="28"/>
          <w:szCs w:val="28"/>
        </w:rPr>
        <w:t>а</w:t>
      </w:r>
      <w:r w:rsidR="00620428" w:rsidRPr="002F596A">
        <w:rPr>
          <w:rFonts w:ascii="Times New Roman" w:hAnsi="Times New Roman"/>
          <w:sz w:val="28"/>
          <w:szCs w:val="28"/>
        </w:rPr>
        <w:t xml:space="preserve"> 5</w:t>
      </w:r>
      <w:r w:rsidR="00E60545" w:rsidRPr="002F596A">
        <w:rPr>
          <w:rFonts w:ascii="Times New Roman" w:hAnsi="Times New Roman"/>
          <w:sz w:val="28"/>
          <w:szCs w:val="28"/>
        </w:rPr>
        <w:t> </w:t>
      </w:r>
      <w:r w:rsidR="00620428" w:rsidRPr="002F596A">
        <w:rPr>
          <w:rFonts w:ascii="Times New Roman" w:hAnsi="Times New Roman"/>
          <w:sz w:val="28"/>
          <w:szCs w:val="28"/>
        </w:rPr>
        <w:t>«Перечень мероприятий подпрограммы»</w:t>
      </w:r>
      <w:r w:rsidR="00831103" w:rsidRPr="002F596A">
        <w:rPr>
          <w:rFonts w:ascii="Times New Roman" w:hAnsi="Times New Roman"/>
          <w:sz w:val="28"/>
          <w:szCs w:val="28"/>
        </w:rPr>
        <w:t xml:space="preserve">, осуществляется в соответствии с </w:t>
      </w:r>
      <w:r w:rsidR="00A54DBC" w:rsidRPr="002F596A">
        <w:rPr>
          <w:rFonts w:ascii="Times New Roman" w:hAnsi="Times New Roman"/>
          <w:sz w:val="28"/>
          <w:szCs w:val="28"/>
        </w:rPr>
        <w:t>п</w:t>
      </w:r>
      <w:r w:rsidR="00831103" w:rsidRPr="002F596A">
        <w:rPr>
          <w:rFonts w:ascii="Times New Roman" w:hAnsi="Times New Roman"/>
          <w:sz w:val="28"/>
          <w:szCs w:val="28"/>
        </w:rPr>
        <w:t>остановлением Правительства Рязанской области от 16</w:t>
      </w:r>
      <w:r w:rsidR="00A61A5C" w:rsidRPr="002F596A">
        <w:rPr>
          <w:rFonts w:ascii="Times New Roman" w:hAnsi="Times New Roman"/>
          <w:sz w:val="28"/>
          <w:szCs w:val="28"/>
        </w:rPr>
        <w:t>.09.</w:t>
      </w:r>
      <w:r w:rsidR="00831103" w:rsidRPr="002F596A">
        <w:rPr>
          <w:rFonts w:ascii="Times New Roman" w:hAnsi="Times New Roman"/>
          <w:sz w:val="28"/>
          <w:szCs w:val="28"/>
        </w:rPr>
        <w:t xml:space="preserve">2015 </w:t>
      </w:r>
      <w:r w:rsidR="00620428" w:rsidRPr="002F596A">
        <w:rPr>
          <w:rFonts w:ascii="Times New Roman" w:hAnsi="Times New Roman"/>
          <w:sz w:val="28"/>
          <w:szCs w:val="28"/>
        </w:rPr>
        <w:t>№</w:t>
      </w:r>
      <w:r w:rsidR="00A54DBC" w:rsidRPr="002F596A">
        <w:rPr>
          <w:rFonts w:ascii="Times New Roman" w:hAnsi="Times New Roman"/>
          <w:sz w:val="28"/>
          <w:szCs w:val="28"/>
        </w:rPr>
        <w:t> </w:t>
      </w:r>
      <w:r w:rsidR="00831103" w:rsidRPr="002F596A">
        <w:rPr>
          <w:rFonts w:ascii="Times New Roman" w:hAnsi="Times New Roman"/>
          <w:sz w:val="28"/>
          <w:szCs w:val="28"/>
        </w:rPr>
        <w:t xml:space="preserve">230 </w:t>
      </w:r>
      <w:r w:rsidR="00620428" w:rsidRPr="002F596A">
        <w:rPr>
          <w:rFonts w:ascii="Times New Roman" w:hAnsi="Times New Roman"/>
          <w:sz w:val="28"/>
          <w:szCs w:val="28"/>
        </w:rPr>
        <w:t>«</w:t>
      </w:r>
      <w:r w:rsidR="00831103" w:rsidRPr="002F596A">
        <w:rPr>
          <w:rFonts w:ascii="Times New Roman" w:hAnsi="Times New Roman"/>
          <w:sz w:val="28"/>
          <w:szCs w:val="28"/>
        </w:rPr>
        <w:t>О порядке формирования государственного задания на оказание государственных услуг (выполнение работ) в отношении государственных учреждений Рязанской области и финансового обеспечения выполнения государственного задания</w:t>
      </w:r>
      <w:r w:rsidR="00620428" w:rsidRPr="002F596A">
        <w:rPr>
          <w:rFonts w:ascii="Times New Roman" w:hAnsi="Times New Roman"/>
          <w:sz w:val="28"/>
          <w:szCs w:val="28"/>
        </w:rPr>
        <w:t>»</w:t>
      </w:r>
      <w:r w:rsidR="00831103" w:rsidRPr="002F596A">
        <w:rPr>
          <w:rFonts w:ascii="Times New Roman" w:hAnsi="Times New Roman"/>
          <w:sz w:val="28"/>
          <w:szCs w:val="28"/>
        </w:rPr>
        <w:t>.</w:t>
      </w:r>
    </w:p>
    <w:p w:rsidR="00366CFA" w:rsidRPr="002F596A" w:rsidRDefault="00366CFA" w:rsidP="002F596A">
      <w:pPr>
        <w:autoSpaceDE w:val="0"/>
        <w:autoSpaceDN w:val="0"/>
        <w:adjustRightInd w:val="0"/>
        <w:ind w:firstLine="709"/>
        <w:jc w:val="both"/>
        <w:rPr>
          <w:rFonts w:ascii="Times New Roman" w:hAnsi="Times New Roman"/>
          <w:sz w:val="28"/>
          <w:szCs w:val="28"/>
        </w:rPr>
      </w:pPr>
      <w:r w:rsidRPr="002F596A">
        <w:rPr>
          <w:rFonts w:ascii="Times New Roman" w:hAnsi="Times New Roman"/>
          <w:sz w:val="28"/>
          <w:szCs w:val="28"/>
        </w:rPr>
        <w:t xml:space="preserve">6.4. </w:t>
      </w:r>
      <w:r w:rsidR="00E60545" w:rsidRPr="002F596A">
        <w:rPr>
          <w:rFonts w:ascii="Times New Roman" w:hAnsi="Times New Roman"/>
          <w:spacing w:val="-2"/>
          <w:sz w:val="28"/>
          <w:szCs w:val="28"/>
        </w:rPr>
        <w:t>Финансирование мероприятия</w:t>
      </w:r>
      <w:r w:rsidR="006B44D7" w:rsidRPr="002F596A">
        <w:rPr>
          <w:rFonts w:ascii="Times New Roman" w:hAnsi="Times New Roman"/>
          <w:bCs/>
          <w:spacing w:val="-2"/>
          <w:sz w:val="28"/>
          <w:szCs w:val="28"/>
        </w:rPr>
        <w:t xml:space="preserve">, предусмотренного </w:t>
      </w:r>
      <w:r w:rsidR="005E3D78" w:rsidRPr="002F596A">
        <w:rPr>
          <w:rFonts w:ascii="Times New Roman" w:hAnsi="Times New Roman"/>
          <w:bCs/>
          <w:spacing w:val="-2"/>
          <w:sz w:val="28"/>
          <w:szCs w:val="28"/>
        </w:rPr>
        <w:t>подпунктом</w:t>
      </w:r>
      <w:r w:rsidR="00E60545" w:rsidRPr="002F596A">
        <w:rPr>
          <w:rFonts w:ascii="Times New Roman" w:hAnsi="Times New Roman"/>
          <w:sz w:val="28"/>
          <w:szCs w:val="28"/>
        </w:rPr>
        <w:t xml:space="preserve"> 3.2.2</w:t>
      </w:r>
      <w:r w:rsidR="006B44D7" w:rsidRPr="002F596A">
        <w:rPr>
          <w:rFonts w:ascii="Times New Roman" w:hAnsi="Times New Roman"/>
          <w:sz w:val="28"/>
          <w:szCs w:val="28"/>
        </w:rPr>
        <w:t xml:space="preserve"> таблицы </w:t>
      </w:r>
      <w:r w:rsidR="00B931FC" w:rsidRPr="002F596A">
        <w:rPr>
          <w:rFonts w:ascii="Times New Roman" w:hAnsi="Times New Roman"/>
          <w:sz w:val="28"/>
          <w:szCs w:val="28"/>
        </w:rPr>
        <w:t>пункт</w:t>
      </w:r>
      <w:r w:rsidR="006B44D7" w:rsidRPr="002F596A">
        <w:rPr>
          <w:rFonts w:ascii="Times New Roman" w:hAnsi="Times New Roman"/>
          <w:sz w:val="28"/>
          <w:szCs w:val="28"/>
        </w:rPr>
        <w:t>а</w:t>
      </w:r>
      <w:r w:rsidR="00E60545" w:rsidRPr="002F596A">
        <w:rPr>
          <w:rFonts w:ascii="Times New Roman" w:hAnsi="Times New Roman"/>
          <w:sz w:val="28"/>
          <w:szCs w:val="28"/>
        </w:rPr>
        <w:t xml:space="preserve"> 5 «Перечень мероприятий подпрограммы», осуществляется в соответствии с нормативными правовыми актами Минтранса РО, принятыми в соответствии с абзацем четвертым пункта 1 статьи 78.1 Бюджетного кодекса Российской Федерации и устанавливающими порядок определения объема и условия предоставления субсидий из областного бюджета подведомственным государственным бюджетным и автономным учреждениям на иные цели</w:t>
      </w:r>
      <w:r w:rsidR="00392A2E" w:rsidRPr="002F596A">
        <w:rPr>
          <w:rFonts w:ascii="Times New Roman" w:hAnsi="Times New Roman"/>
          <w:sz w:val="28"/>
          <w:szCs w:val="28"/>
        </w:rPr>
        <w:t>.</w:t>
      </w:r>
      <w:r w:rsidR="002F596A">
        <w:rPr>
          <w:rFonts w:ascii="Times New Roman" w:hAnsi="Times New Roman"/>
          <w:sz w:val="28"/>
          <w:szCs w:val="28"/>
        </w:rPr>
        <w:t>».</w:t>
      </w:r>
    </w:p>
    <w:sectPr w:rsidR="00366CFA" w:rsidRPr="002F596A" w:rsidSect="002F596A">
      <w:headerReference w:type="default" r:id="rId25"/>
      <w:type w:val="continuous"/>
      <w:pgSz w:w="11907" w:h="16834" w:code="9"/>
      <w:pgMar w:top="1134" w:right="567" w:bottom="1276"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FD0" w:rsidRDefault="00CB5FD0">
      <w:r>
        <w:separator/>
      </w:r>
    </w:p>
  </w:endnote>
  <w:endnote w:type="continuationSeparator" w:id="0">
    <w:p w:rsidR="00CB5FD0" w:rsidRDefault="00CB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1738"/>
    </w:tblGrid>
    <w:tr w:rsidR="00AC7CCB">
      <w:tc>
        <w:tcPr>
          <w:tcW w:w="1265" w:type="dxa"/>
          <w:tcBorders>
            <w:top w:val="nil"/>
            <w:left w:val="nil"/>
            <w:bottom w:val="nil"/>
            <w:right w:val="nil"/>
          </w:tcBorders>
        </w:tcPr>
        <w:p w:rsidR="00AC7CCB" w:rsidRDefault="00AC7CCB">
          <w:pPr>
            <w:pStyle w:val="a8"/>
          </w:pPr>
          <w:r w:rsidRPr="00A83363">
            <w:rPr>
              <w:noProof/>
            </w:rPr>
            <w:drawing>
              <wp:inline distT="0" distB="0" distL="0" distR="0" wp14:anchorId="274336D3" wp14:editId="589AF526">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AC7CCB" w:rsidRPr="005E6D99" w:rsidRDefault="00AC7CCB" w:rsidP="002953B6">
          <w:pPr>
            <w:pStyle w:val="a8"/>
            <w:spacing w:before="60"/>
            <w:ind w:right="-113"/>
            <w:rPr>
              <w:rFonts w:ascii="Times New Roman" w:hAnsi="Times New Roman"/>
              <w:position w:val="-20"/>
              <w:lang w:val="en-US"/>
            </w:rPr>
          </w:pPr>
          <w:r w:rsidRPr="005E6D99">
            <w:rPr>
              <w:noProof/>
              <w:position w:val="-20"/>
              <w:sz w:val="14"/>
              <w:szCs w:val="14"/>
            </w:rPr>
            <w:drawing>
              <wp:inline distT="0" distB="0" distL="0" distR="0" wp14:anchorId="4BBB8AFF" wp14:editId="74D02A75">
                <wp:extent cx="171450" cy="142875"/>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AC7CCB" w:rsidRPr="00B8061C" w:rsidRDefault="002F596A" w:rsidP="005E6D99">
          <w:pPr>
            <w:pStyle w:val="a8"/>
            <w:ind w:right="-113"/>
            <w:rPr>
              <w:rFonts w:ascii="Times New Roman" w:hAnsi="Times New Roman"/>
              <w:position w:val="-14"/>
              <w:lang w:val="en-US"/>
            </w:rPr>
          </w:pPr>
          <w:r>
            <w:rPr>
              <w:rFonts w:ascii="Times New Roman" w:hAnsi="Times New Roman"/>
              <w:position w:val="-14"/>
              <w:lang w:val="en-US"/>
            </w:rPr>
            <w:t>106675  28.12.2021 11:02:55</w:t>
          </w:r>
        </w:p>
      </w:tc>
      <w:tc>
        <w:tcPr>
          <w:tcW w:w="500" w:type="dxa"/>
          <w:tcBorders>
            <w:top w:val="nil"/>
            <w:left w:val="nil"/>
            <w:bottom w:val="nil"/>
            <w:right w:val="nil"/>
          </w:tcBorders>
        </w:tcPr>
        <w:p w:rsidR="00AC7CCB" w:rsidRPr="00F16F07" w:rsidRDefault="00AC7CCB" w:rsidP="008702D3">
          <w:pPr>
            <w:pStyle w:val="a8"/>
            <w:ind w:right="-113"/>
            <w:jc w:val="right"/>
          </w:pPr>
        </w:p>
      </w:tc>
      <w:tc>
        <w:tcPr>
          <w:tcW w:w="1738" w:type="dxa"/>
          <w:tcBorders>
            <w:top w:val="nil"/>
            <w:left w:val="nil"/>
            <w:bottom w:val="nil"/>
            <w:right w:val="nil"/>
          </w:tcBorders>
        </w:tcPr>
        <w:p w:rsidR="00AC7CCB" w:rsidRPr="002953B6" w:rsidRDefault="00AC7CCB" w:rsidP="002953B6">
          <w:pPr>
            <w:pStyle w:val="a8"/>
            <w:spacing w:before="40"/>
            <w:rPr>
              <w:b/>
              <w:spacing w:val="30"/>
            </w:rPr>
          </w:pPr>
        </w:p>
      </w:tc>
    </w:tr>
  </w:tbl>
  <w:p w:rsidR="00AC7CCB" w:rsidRPr="009573D3" w:rsidRDefault="00AC7CCB">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AC7CCB">
      <w:tc>
        <w:tcPr>
          <w:tcW w:w="2538" w:type="dxa"/>
        </w:tcPr>
        <w:p w:rsidR="00AC7CCB" w:rsidRPr="00AC7150" w:rsidRDefault="00AC7CCB" w:rsidP="00AC7150">
          <w:pPr>
            <w:pStyle w:val="a8"/>
            <w:rPr>
              <w:rFonts w:ascii="Times New Roman" w:hAnsi="Times New Roman"/>
              <w:sz w:val="28"/>
              <w:szCs w:val="28"/>
            </w:rPr>
          </w:pPr>
        </w:p>
      </w:tc>
      <w:tc>
        <w:tcPr>
          <w:tcW w:w="2246" w:type="dxa"/>
        </w:tcPr>
        <w:p w:rsidR="00AC7CCB" w:rsidRDefault="00AC7CCB" w:rsidP="00AC7150">
          <w:pPr>
            <w:pStyle w:val="a8"/>
            <w:jc w:val="both"/>
            <w:rPr>
              <w:rFonts w:ascii="Times New Roman" w:hAnsi="Times New Roman"/>
              <w:sz w:val="28"/>
              <w:szCs w:val="28"/>
            </w:rPr>
          </w:pPr>
        </w:p>
      </w:tc>
      <w:tc>
        <w:tcPr>
          <w:tcW w:w="1018" w:type="dxa"/>
        </w:tcPr>
        <w:p w:rsidR="00AC7CCB" w:rsidRPr="00D77BCF" w:rsidRDefault="00AC7CCB" w:rsidP="00D77BCF">
          <w:pPr>
            <w:pStyle w:val="a8"/>
            <w:ind w:right="-113"/>
            <w:jc w:val="right"/>
            <w:rPr>
              <w:b/>
              <w:sz w:val="14"/>
              <w:szCs w:val="14"/>
            </w:rPr>
          </w:pPr>
        </w:p>
      </w:tc>
      <w:tc>
        <w:tcPr>
          <w:tcW w:w="2730" w:type="dxa"/>
        </w:tcPr>
        <w:p w:rsidR="00AC7CCB" w:rsidRPr="00D77BCF" w:rsidRDefault="00AC7CCB" w:rsidP="00D77BCF">
          <w:pPr>
            <w:pStyle w:val="a8"/>
            <w:ind w:left="-113"/>
            <w:rPr>
              <w:rFonts w:ascii="Times New Roman" w:hAnsi="Times New Roman"/>
              <w:b/>
              <w:sz w:val="24"/>
              <w:szCs w:val="24"/>
            </w:rPr>
          </w:pPr>
        </w:p>
      </w:tc>
    </w:tr>
  </w:tbl>
  <w:p w:rsidR="00AC7CCB" w:rsidRDefault="00AC7CCB"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FD0" w:rsidRDefault="00CB5FD0">
      <w:r>
        <w:separator/>
      </w:r>
    </w:p>
  </w:footnote>
  <w:footnote w:type="continuationSeparator" w:id="0">
    <w:p w:rsidR="00CB5FD0" w:rsidRDefault="00CB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CB" w:rsidRDefault="00AC7CCB"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AC7CCB" w:rsidRDefault="00AC7C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CB" w:rsidRPr="00481B88" w:rsidRDefault="00AC7CCB" w:rsidP="00E37801">
    <w:pPr>
      <w:pStyle w:val="a6"/>
      <w:framePr w:w="326" w:wrap="around" w:vAnchor="text" w:hAnchor="page" w:x="6486" w:y="321"/>
      <w:rPr>
        <w:rStyle w:val="ac"/>
        <w:rFonts w:ascii="Times New Roman" w:hAnsi="Times New Roman"/>
        <w:sz w:val="28"/>
        <w:szCs w:val="28"/>
      </w:rPr>
    </w:pPr>
  </w:p>
  <w:p w:rsidR="00AC7CCB" w:rsidRPr="00481B88" w:rsidRDefault="00AC7CCB"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62153A">
      <w:rPr>
        <w:rStyle w:val="ac"/>
        <w:rFonts w:ascii="Times New Roman" w:hAnsi="Times New Roman"/>
        <w:noProof/>
        <w:sz w:val="28"/>
        <w:szCs w:val="28"/>
      </w:rPr>
      <w:t>64</w:t>
    </w:r>
    <w:r w:rsidRPr="00481B88">
      <w:rPr>
        <w:rStyle w:val="ac"/>
        <w:rFonts w:ascii="Times New Roman" w:hAnsi="Times New Roman"/>
        <w:sz w:val="28"/>
        <w:szCs w:val="28"/>
      </w:rPr>
      <w:fldChar w:fldCharType="end"/>
    </w:r>
  </w:p>
  <w:p w:rsidR="00AC7CCB" w:rsidRPr="00E37801" w:rsidRDefault="00AC7CCB">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pt;height:10.65pt" o:bullet="t">
        <v:imagedata r:id="rId1" o:title="Номер версии 555" gain="79922f" blacklevel="-1966f"/>
      </v:shape>
    </w:pict>
  </w:numPicBullet>
  <w:abstractNum w:abstractNumId="0">
    <w:nsid w:val="1129049F"/>
    <w:multiLevelType w:val="hybridMultilevel"/>
    <w:tmpl w:val="9F2E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8C84311"/>
    <w:multiLevelType w:val="hybridMultilevel"/>
    <w:tmpl w:val="D41CC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3C8F6D5C"/>
    <w:multiLevelType w:val="hybridMultilevel"/>
    <w:tmpl w:val="E8DCE480"/>
    <w:lvl w:ilvl="0" w:tplc="72B897B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5263677D"/>
    <w:multiLevelType w:val="hybridMultilevel"/>
    <w:tmpl w:val="2566FE9A"/>
    <w:lvl w:ilvl="0" w:tplc="8AEC0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3907EE7"/>
    <w:multiLevelType w:val="hybridMultilevel"/>
    <w:tmpl w:val="06984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FA92E18"/>
    <w:multiLevelType w:val="hybridMultilevel"/>
    <w:tmpl w:val="8C620C9C"/>
    <w:lvl w:ilvl="0" w:tplc="75EA24EC">
      <w:start w:val="10"/>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0">
    <w:nsid w:val="642D5F8C"/>
    <w:multiLevelType w:val="hybridMultilevel"/>
    <w:tmpl w:val="3EAC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B14D98"/>
    <w:multiLevelType w:val="hybridMultilevel"/>
    <w:tmpl w:val="6762945C"/>
    <w:lvl w:ilvl="0" w:tplc="2E3AB990">
      <w:start w:val="350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3">
    <w:nsid w:val="7428057E"/>
    <w:multiLevelType w:val="hybridMultilevel"/>
    <w:tmpl w:val="BC3AA62A"/>
    <w:lvl w:ilvl="0" w:tplc="785CF19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1"/>
  </w:num>
  <w:num w:numId="3">
    <w:abstractNumId w:val="6"/>
  </w:num>
  <w:num w:numId="4">
    <w:abstractNumId w:val="3"/>
  </w:num>
  <w:num w:numId="5">
    <w:abstractNumId w:val="4"/>
  </w:num>
  <w:num w:numId="6">
    <w:abstractNumId w:val="12"/>
  </w:num>
  <w:num w:numId="7">
    <w:abstractNumId w:val="10"/>
  </w:num>
  <w:num w:numId="8">
    <w:abstractNumId w:val="0"/>
  </w:num>
  <w:num w:numId="9">
    <w:abstractNumId w:val="5"/>
  </w:num>
  <w:num w:numId="10">
    <w:abstractNumId w:val="9"/>
  </w:num>
  <w:num w:numId="11">
    <w:abstractNumId w:val="11"/>
  </w:num>
  <w:num w:numId="12">
    <w:abstractNumId w:val="8"/>
  </w:num>
  <w:num w:numId="13">
    <w:abstractNumId w:val="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fjVENsfDLdfUXNKvahBXU6/EIe0ah5j+dWrXu/Fun1jYBDLw1k+oFUN9LdMhMnwC1PlLByflt33V9LkDb0nww==" w:salt="MXMyybXVnL+sR/KM+N0B0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0A"/>
    <w:rsid w:val="00000334"/>
    <w:rsid w:val="000029D6"/>
    <w:rsid w:val="00003E22"/>
    <w:rsid w:val="0001360F"/>
    <w:rsid w:val="000144E1"/>
    <w:rsid w:val="000145D9"/>
    <w:rsid w:val="00015065"/>
    <w:rsid w:val="00016976"/>
    <w:rsid w:val="00017413"/>
    <w:rsid w:val="00023AE3"/>
    <w:rsid w:val="00024FA4"/>
    <w:rsid w:val="00025C75"/>
    <w:rsid w:val="0003062F"/>
    <w:rsid w:val="000331B3"/>
    <w:rsid w:val="00033413"/>
    <w:rsid w:val="00033B70"/>
    <w:rsid w:val="00037C0C"/>
    <w:rsid w:val="0004146A"/>
    <w:rsid w:val="00041E42"/>
    <w:rsid w:val="00042874"/>
    <w:rsid w:val="00042B34"/>
    <w:rsid w:val="00042E4C"/>
    <w:rsid w:val="00046294"/>
    <w:rsid w:val="000502A3"/>
    <w:rsid w:val="00055632"/>
    <w:rsid w:val="00055669"/>
    <w:rsid w:val="00056DEB"/>
    <w:rsid w:val="000575E4"/>
    <w:rsid w:val="000645B5"/>
    <w:rsid w:val="00065438"/>
    <w:rsid w:val="000706A2"/>
    <w:rsid w:val="00070C3B"/>
    <w:rsid w:val="000717AB"/>
    <w:rsid w:val="00073A7A"/>
    <w:rsid w:val="00074709"/>
    <w:rsid w:val="000764DF"/>
    <w:rsid w:val="00076BF9"/>
    <w:rsid w:val="00076D5E"/>
    <w:rsid w:val="00081D59"/>
    <w:rsid w:val="00082055"/>
    <w:rsid w:val="00082A82"/>
    <w:rsid w:val="00084DD3"/>
    <w:rsid w:val="000860BF"/>
    <w:rsid w:val="00087E20"/>
    <w:rsid w:val="000917C0"/>
    <w:rsid w:val="000926C5"/>
    <w:rsid w:val="00093DDA"/>
    <w:rsid w:val="00095FD9"/>
    <w:rsid w:val="00097B8A"/>
    <w:rsid w:val="000A1510"/>
    <w:rsid w:val="000A6BEF"/>
    <w:rsid w:val="000A735E"/>
    <w:rsid w:val="000B0736"/>
    <w:rsid w:val="000B4287"/>
    <w:rsid w:val="000B71C3"/>
    <w:rsid w:val="000C137C"/>
    <w:rsid w:val="000C1BBE"/>
    <w:rsid w:val="000C24CC"/>
    <w:rsid w:val="000D0413"/>
    <w:rsid w:val="000D5E44"/>
    <w:rsid w:val="000D6C48"/>
    <w:rsid w:val="000E292E"/>
    <w:rsid w:val="000E3DE7"/>
    <w:rsid w:val="000F00E5"/>
    <w:rsid w:val="000F1F3D"/>
    <w:rsid w:val="000F260D"/>
    <w:rsid w:val="000F6DED"/>
    <w:rsid w:val="00101008"/>
    <w:rsid w:val="00101AE7"/>
    <w:rsid w:val="00102270"/>
    <w:rsid w:val="001029DD"/>
    <w:rsid w:val="00103EE7"/>
    <w:rsid w:val="00107CE9"/>
    <w:rsid w:val="00116261"/>
    <w:rsid w:val="00120F1C"/>
    <w:rsid w:val="00120FBF"/>
    <w:rsid w:val="0012290A"/>
    <w:rsid w:val="00122CFD"/>
    <w:rsid w:val="001327D2"/>
    <w:rsid w:val="00141990"/>
    <w:rsid w:val="00141D52"/>
    <w:rsid w:val="00142B5E"/>
    <w:rsid w:val="00150972"/>
    <w:rsid w:val="00151370"/>
    <w:rsid w:val="00153251"/>
    <w:rsid w:val="001540FD"/>
    <w:rsid w:val="001604D5"/>
    <w:rsid w:val="00162E72"/>
    <w:rsid w:val="001644A6"/>
    <w:rsid w:val="00171F3D"/>
    <w:rsid w:val="00171FA6"/>
    <w:rsid w:val="00175BE5"/>
    <w:rsid w:val="001768ED"/>
    <w:rsid w:val="001814EC"/>
    <w:rsid w:val="00182E5B"/>
    <w:rsid w:val="00184C9F"/>
    <w:rsid w:val="001850F4"/>
    <w:rsid w:val="00186800"/>
    <w:rsid w:val="00186A01"/>
    <w:rsid w:val="00190000"/>
    <w:rsid w:val="00190410"/>
    <w:rsid w:val="00190FF9"/>
    <w:rsid w:val="00194408"/>
    <w:rsid w:val="001947BE"/>
    <w:rsid w:val="001968F4"/>
    <w:rsid w:val="00197BA9"/>
    <w:rsid w:val="001A0191"/>
    <w:rsid w:val="001A0524"/>
    <w:rsid w:val="001A560F"/>
    <w:rsid w:val="001B0982"/>
    <w:rsid w:val="001B32BA"/>
    <w:rsid w:val="001C58A8"/>
    <w:rsid w:val="001D131D"/>
    <w:rsid w:val="001D18F0"/>
    <w:rsid w:val="001D2408"/>
    <w:rsid w:val="001D410B"/>
    <w:rsid w:val="001D52E8"/>
    <w:rsid w:val="001D5F86"/>
    <w:rsid w:val="001E0317"/>
    <w:rsid w:val="001E0F31"/>
    <w:rsid w:val="001E20F1"/>
    <w:rsid w:val="001E2C4C"/>
    <w:rsid w:val="001F029A"/>
    <w:rsid w:val="001F12E8"/>
    <w:rsid w:val="001F228C"/>
    <w:rsid w:val="001F30DB"/>
    <w:rsid w:val="001F3F1C"/>
    <w:rsid w:val="001F64B8"/>
    <w:rsid w:val="001F7C83"/>
    <w:rsid w:val="00203046"/>
    <w:rsid w:val="0020310B"/>
    <w:rsid w:val="00203400"/>
    <w:rsid w:val="00203682"/>
    <w:rsid w:val="00205AB5"/>
    <w:rsid w:val="00212B01"/>
    <w:rsid w:val="00214D76"/>
    <w:rsid w:val="00216252"/>
    <w:rsid w:val="00220364"/>
    <w:rsid w:val="0022180C"/>
    <w:rsid w:val="00222C08"/>
    <w:rsid w:val="00224DBA"/>
    <w:rsid w:val="00231F1C"/>
    <w:rsid w:val="00233521"/>
    <w:rsid w:val="00234C44"/>
    <w:rsid w:val="00237141"/>
    <w:rsid w:val="00242DDB"/>
    <w:rsid w:val="0024459C"/>
    <w:rsid w:val="002479A2"/>
    <w:rsid w:val="0025232D"/>
    <w:rsid w:val="0025282E"/>
    <w:rsid w:val="0025293F"/>
    <w:rsid w:val="0025449E"/>
    <w:rsid w:val="0026087E"/>
    <w:rsid w:val="00261DE0"/>
    <w:rsid w:val="00265420"/>
    <w:rsid w:val="00267F6C"/>
    <w:rsid w:val="00270852"/>
    <w:rsid w:val="00274E14"/>
    <w:rsid w:val="00280A6D"/>
    <w:rsid w:val="002814F3"/>
    <w:rsid w:val="00282485"/>
    <w:rsid w:val="0028252C"/>
    <w:rsid w:val="002831FF"/>
    <w:rsid w:val="002841EC"/>
    <w:rsid w:val="00284910"/>
    <w:rsid w:val="0029183B"/>
    <w:rsid w:val="002953B6"/>
    <w:rsid w:val="00295939"/>
    <w:rsid w:val="00296581"/>
    <w:rsid w:val="002A07EC"/>
    <w:rsid w:val="002A0BA3"/>
    <w:rsid w:val="002A14AF"/>
    <w:rsid w:val="002A1A08"/>
    <w:rsid w:val="002A3A30"/>
    <w:rsid w:val="002B2B43"/>
    <w:rsid w:val="002B2C2D"/>
    <w:rsid w:val="002B3941"/>
    <w:rsid w:val="002B5530"/>
    <w:rsid w:val="002B7A59"/>
    <w:rsid w:val="002C2C48"/>
    <w:rsid w:val="002C30D8"/>
    <w:rsid w:val="002C44AE"/>
    <w:rsid w:val="002C6B4B"/>
    <w:rsid w:val="002D2DDC"/>
    <w:rsid w:val="002D3A47"/>
    <w:rsid w:val="002D514A"/>
    <w:rsid w:val="002D564F"/>
    <w:rsid w:val="002D69A9"/>
    <w:rsid w:val="002D6B0A"/>
    <w:rsid w:val="002D79C6"/>
    <w:rsid w:val="002D7DD7"/>
    <w:rsid w:val="002E4A66"/>
    <w:rsid w:val="002E51A7"/>
    <w:rsid w:val="002E551D"/>
    <w:rsid w:val="002E5A5F"/>
    <w:rsid w:val="002E6D68"/>
    <w:rsid w:val="002F1E81"/>
    <w:rsid w:val="002F2789"/>
    <w:rsid w:val="002F596A"/>
    <w:rsid w:val="0030177F"/>
    <w:rsid w:val="00303170"/>
    <w:rsid w:val="003034E0"/>
    <w:rsid w:val="003048F7"/>
    <w:rsid w:val="00304C19"/>
    <w:rsid w:val="0030612F"/>
    <w:rsid w:val="00310D92"/>
    <w:rsid w:val="00310E25"/>
    <w:rsid w:val="00315C64"/>
    <w:rsid w:val="003160CB"/>
    <w:rsid w:val="00317CDC"/>
    <w:rsid w:val="00320A87"/>
    <w:rsid w:val="00320F79"/>
    <w:rsid w:val="003212AB"/>
    <w:rsid w:val="00321320"/>
    <w:rsid w:val="003213A3"/>
    <w:rsid w:val="003222A3"/>
    <w:rsid w:val="00322A05"/>
    <w:rsid w:val="0032301D"/>
    <w:rsid w:val="0032465D"/>
    <w:rsid w:val="003303BC"/>
    <w:rsid w:val="00331BD5"/>
    <w:rsid w:val="00332011"/>
    <w:rsid w:val="003349B8"/>
    <w:rsid w:val="003349E2"/>
    <w:rsid w:val="00334E5B"/>
    <w:rsid w:val="0033685E"/>
    <w:rsid w:val="00336FC5"/>
    <w:rsid w:val="0034110F"/>
    <w:rsid w:val="0034203D"/>
    <w:rsid w:val="0034397A"/>
    <w:rsid w:val="00347FBD"/>
    <w:rsid w:val="00350538"/>
    <w:rsid w:val="00360A40"/>
    <w:rsid w:val="003654F0"/>
    <w:rsid w:val="00366CFA"/>
    <w:rsid w:val="0037159E"/>
    <w:rsid w:val="00372622"/>
    <w:rsid w:val="00382576"/>
    <w:rsid w:val="003859B8"/>
    <w:rsid w:val="003870C2"/>
    <w:rsid w:val="003924A6"/>
    <w:rsid w:val="00392A2E"/>
    <w:rsid w:val="00396FB7"/>
    <w:rsid w:val="003A1F43"/>
    <w:rsid w:val="003B0480"/>
    <w:rsid w:val="003B11AD"/>
    <w:rsid w:val="003B26FD"/>
    <w:rsid w:val="003B3056"/>
    <w:rsid w:val="003B5D69"/>
    <w:rsid w:val="003B7CF7"/>
    <w:rsid w:val="003C0D6A"/>
    <w:rsid w:val="003D1AEC"/>
    <w:rsid w:val="003D3B8A"/>
    <w:rsid w:val="003D3F05"/>
    <w:rsid w:val="003D3F16"/>
    <w:rsid w:val="003D43A9"/>
    <w:rsid w:val="003D54F8"/>
    <w:rsid w:val="003E1E3E"/>
    <w:rsid w:val="003E4206"/>
    <w:rsid w:val="003E740A"/>
    <w:rsid w:val="003F209B"/>
    <w:rsid w:val="003F2FAE"/>
    <w:rsid w:val="003F4A33"/>
    <w:rsid w:val="003F4F5E"/>
    <w:rsid w:val="00400906"/>
    <w:rsid w:val="0040147A"/>
    <w:rsid w:val="00401F70"/>
    <w:rsid w:val="00403E7C"/>
    <w:rsid w:val="00411272"/>
    <w:rsid w:val="004166D5"/>
    <w:rsid w:val="004171D7"/>
    <w:rsid w:val="00424418"/>
    <w:rsid w:val="0042447C"/>
    <w:rsid w:val="004252D1"/>
    <w:rsid w:val="0042590E"/>
    <w:rsid w:val="004277CF"/>
    <w:rsid w:val="00427CEA"/>
    <w:rsid w:val="00430375"/>
    <w:rsid w:val="004303D5"/>
    <w:rsid w:val="004303FF"/>
    <w:rsid w:val="004316E8"/>
    <w:rsid w:val="00433750"/>
    <w:rsid w:val="00435D1C"/>
    <w:rsid w:val="00436934"/>
    <w:rsid w:val="00437F65"/>
    <w:rsid w:val="00440E80"/>
    <w:rsid w:val="0044618A"/>
    <w:rsid w:val="0044698F"/>
    <w:rsid w:val="004501F6"/>
    <w:rsid w:val="004519A4"/>
    <w:rsid w:val="0045240B"/>
    <w:rsid w:val="00454379"/>
    <w:rsid w:val="00460FEA"/>
    <w:rsid w:val="00463BDA"/>
    <w:rsid w:val="00465BCD"/>
    <w:rsid w:val="00465BF3"/>
    <w:rsid w:val="00466F2A"/>
    <w:rsid w:val="00472265"/>
    <w:rsid w:val="004734B7"/>
    <w:rsid w:val="004743B8"/>
    <w:rsid w:val="00480DE5"/>
    <w:rsid w:val="004811BF"/>
    <w:rsid w:val="00481B88"/>
    <w:rsid w:val="00481F05"/>
    <w:rsid w:val="0048456D"/>
    <w:rsid w:val="00484867"/>
    <w:rsid w:val="0048571B"/>
    <w:rsid w:val="00485B4F"/>
    <w:rsid w:val="004862D1"/>
    <w:rsid w:val="0048692F"/>
    <w:rsid w:val="00492201"/>
    <w:rsid w:val="00493074"/>
    <w:rsid w:val="00493F6F"/>
    <w:rsid w:val="004946AD"/>
    <w:rsid w:val="0049543A"/>
    <w:rsid w:val="004A347B"/>
    <w:rsid w:val="004A76DA"/>
    <w:rsid w:val="004A7D07"/>
    <w:rsid w:val="004B163D"/>
    <w:rsid w:val="004B2D5A"/>
    <w:rsid w:val="004B4E55"/>
    <w:rsid w:val="004B548C"/>
    <w:rsid w:val="004C0F47"/>
    <w:rsid w:val="004C52C6"/>
    <w:rsid w:val="004C75F5"/>
    <w:rsid w:val="004D28CC"/>
    <w:rsid w:val="004D293D"/>
    <w:rsid w:val="004D6B43"/>
    <w:rsid w:val="004D79BD"/>
    <w:rsid w:val="004D7AC3"/>
    <w:rsid w:val="004E072E"/>
    <w:rsid w:val="004E1318"/>
    <w:rsid w:val="004E567F"/>
    <w:rsid w:val="004E5DA8"/>
    <w:rsid w:val="004F44FE"/>
    <w:rsid w:val="004F534D"/>
    <w:rsid w:val="004F6A0C"/>
    <w:rsid w:val="00502C95"/>
    <w:rsid w:val="00503534"/>
    <w:rsid w:val="00506725"/>
    <w:rsid w:val="00506F21"/>
    <w:rsid w:val="0050754B"/>
    <w:rsid w:val="00507DE2"/>
    <w:rsid w:val="00510A0B"/>
    <w:rsid w:val="00512A47"/>
    <w:rsid w:val="00513B45"/>
    <w:rsid w:val="00514986"/>
    <w:rsid w:val="00516BF8"/>
    <w:rsid w:val="00522D3E"/>
    <w:rsid w:val="00526BD3"/>
    <w:rsid w:val="00527221"/>
    <w:rsid w:val="005279BE"/>
    <w:rsid w:val="00531C68"/>
    <w:rsid w:val="00532119"/>
    <w:rsid w:val="00532D40"/>
    <w:rsid w:val="005335F3"/>
    <w:rsid w:val="005423AA"/>
    <w:rsid w:val="00543C38"/>
    <w:rsid w:val="00543D2D"/>
    <w:rsid w:val="00545A3D"/>
    <w:rsid w:val="00546DBB"/>
    <w:rsid w:val="005618AD"/>
    <w:rsid w:val="00561A5B"/>
    <w:rsid w:val="00564CBA"/>
    <w:rsid w:val="0057074C"/>
    <w:rsid w:val="00570A44"/>
    <w:rsid w:val="00572878"/>
    <w:rsid w:val="00572EA1"/>
    <w:rsid w:val="00573FBF"/>
    <w:rsid w:val="00574CB6"/>
    <w:rsid w:val="00574FF3"/>
    <w:rsid w:val="0057579D"/>
    <w:rsid w:val="00581862"/>
    <w:rsid w:val="005822A6"/>
    <w:rsid w:val="00582538"/>
    <w:rsid w:val="00582846"/>
    <w:rsid w:val="005838EA"/>
    <w:rsid w:val="0058576D"/>
    <w:rsid w:val="00585EE1"/>
    <w:rsid w:val="005861D8"/>
    <w:rsid w:val="005908FE"/>
    <w:rsid w:val="00590C0E"/>
    <w:rsid w:val="00592172"/>
    <w:rsid w:val="00592F01"/>
    <w:rsid w:val="005939E6"/>
    <w:rsid w:val="00596A8E"/>
    <w:rsid w:val="005A10D8"/>
    <w:rsid w:val="005A2EEF"/>
    <w:rsid w:val="005A4227"/>
    <w:rsid w:val="005A47B0"/>
    <w:rsid w:val="005A6779"/>
    <w:rsid w:val="005B1971"/>
    <w:rsid w:val="005B229B"/>
    <w:rsid w:val="005B34D7"/>
    <w:rsid w:val="005B3518"/>
    <w:rsid w:val="005B511A"/>
    <w:rsid w:val="005C0E1A"/>
    <w:rsid w:val="005C17A2"/>
    <w:rsid w:val="005C2100"/>
    <w:rsid w:val="005C3F19"/>
    <w:rsid w:val="005C56AE"/>
    <w:rsid w:val="005C7449"/>
    <w:rsid w:val="005D285E"/>
    <w:rsid w:val="005D2A07"/>
    <w:rsid w:val="005D43B0"/>
    <w:rsid w:val="005D4ADF"/>
    <w:rsid w:val="005E3D78"/>
    <w:rsid w:val="005E6D99"/>
    <w:rsid w:val="005E7A5A"/>
    <w:rsid w:val="005F2098"/>
    <w:rsid w:val="005F2ADD"/>
    <w:rsid w:val="005F2C49"/>
    <w:rsid w:val="005F379E"/>
    <w:rsid w:val="005F4865"/>
    <w:rsid w:val="00600F7F"/>
    <w:rsid w:val="006013EB"/>
    <w:rsid w:val="0060479E"/>
    <w:rsid w:val="00604BE7"/>
    <w:rsid w:val="006078CC"/>
    <w:rsid w:val="00610E86"/>
    <w:rsid w:val="00611869"/>
    <w:rsid w:val="006155F3"/>
    <w:rsid w:val="00616AED"/>
    <w:rsid w:val="00617FB7"/>
    <w:rsid w:val="00620428"/>
    <w:rsid w:val="00620E66"/>
    <w:rsid w:val="0062153A"/>
    <w:rsid w:val="0062412C"/>
    <w:rsid w:val="00630476"/>
    <w:rsid w:val="00631A49"/>
    <w:rsid w:val="00632A4F"/>
    <w:rsid w:val="00632B56"/>
    <w:rsid w:val="006337C9"/>
    <w:rsid w:val="006351E3"/>
    <w:rsid w:val="006352AF"/>
    <w:rsid w:val="00635F3B"/>
    <w:rsid w:val="00637492"/>
    <w:rsid w:val="00642AF5"/>
    <w:rsid w:val="0064323A"/>
    <w:rsid w:val="00644236"/>
    <w:rsid w:val="0064495B"/>
    <w:rsid w:val="00645486"/>
    <w:rsid w:val="006471E5"/>
    <w:rsid w:val="00654D61"/>
    <w:rsid w:val="0065508C"/>
    <w:rsid w:val="00655C58"/>
    <w:rsid w:val="006603E6"/>
    <w:rsid w:val="00661163"/>
    <w:rsid w:val="00661ABC"/>
    <w:rsid w:val="00661F34"/>
    <w:rsid w:val="00667593"/>
    <w:rsid w:val="00671D3B"/>
    <w:rsid w:val="0067586B"/>
    <w:rsid w:val="006818E5"/>
    <w:rsid w:val="00683802"/>
    <w:rsid w:val="00684A5B"/>
    <w:rsid w:val="006854C0"/>
    <w:rsid w:val="00687B69"/>
    <w:rsid w:val="00692135"/>
    <w:rsid w:val="00694AB1"/>
    <w:rsid w:val="006A07C5"/>
    <w:rsid w:val="006A1F71"/>
    <w:rsid w:val="006A2504"/>
    <w:rsid w:val="006A289D"/>
    <w:rsid w:val="006A34F4"/>
    <w:rsid w:val="006A5435"/>
    <w:rsid w:val="006A7EE4"/>
    <w:rsid w:val="006B38DE"/>
    <w:rsid w:val="006B44D7"/>
    <w:rsid w:val="006B5C6E"/>
    <w:rsid w:val="006B5D3E"/>
    <w:rsid w:val="006B709C"/>
    <w:rsid w:val="006C16EB"/>
    <w:rsid w:val="006C253D"/>
    <w:rsid w:val="006C417C"/>
    <w:rsid w:val="006C58DB"/>
    <w:rsid w:val="006D00D5"/>
    <w:rsid w:val="006D7269"/>
    <w:rsid w:val="006E1A38"/>
    <w:rsid w:val="006E2783"/>
    <w:rsid w:val="006E4190"/>
    <w:rsid w:val="006F0CE5"/>
    <w:rsid w:val="006F328B"/>
    <w:rsid w:val="006F420F"/>
    <w:rsid w:val="006F47C7"/>
    <w:rsid w:val="006F5886"/>
    <w:rsid w:val="00704EF7"/>
    <w:rsid w:val="00705B4B"/>
    <w:rsid w:val="00707734"/>
    <w:rsid w:val="00707DC2"/>
    <w:rsid w:val="00707E19"/>
    <w:rsid w:val="00712F7C"/>
    <w:rsid w:val="007228EB"/>
    <w:rsid w:val="0072328A"/>
    <w:rsid w:val="00724CDE"/>
    <w:rsid w:val="00725D65"/>
    <w:rsid w:val="007360C7"/>
    <w:rsid w:val="007366F8"/>
    <w:rsid w:val="00736806"/>
    <w:rsid w:val="007377B5"/>
    <w:rsid w:val="00742C5A"/>
    <w:rsid w:val="00742F2B"/>
    <w:rsid w:val="007460B4"/>
    <w:rsid w:val="00746CC2"/>
    <w:rsid w:val="00747DFA"/>
    <w:rsid w:val="007504D6"/>
    <w:rsid w:val="00752EC9"/>
    <w:rsid w:val="00753E9E"/>
    <w:rsid w:val="00753F22"/>
    <w:rsid w:val="00755C0E"/>
    <w:rsid w:val="0075602D"/>
    <w:rsid w:val="007568E6"/>
    <w:rsid w:val="007572C6"/>
    <w:rsid w:val="00760323"/>
    <w:rsid w:val="00765600"/>
    <w:rsid w:val="0076681F"/>
    <w:rsid w:val="007708B1"/>
    <w:rsid w:val="00772094"/>
    <w:rsid w:val="00772EFF"/>
    <w:rsid w:val="0077382B"/>
    <w:rsid w:val="007769D5"/>
    <w:rsid w:val="007773EF"/>
    <w:rsid w:val="007809EF"/>
    <w:rsid w:val="00785441"/>
    <w:rsid w:val="007869A9"/>
    <w:rsid w:val="007901F2"/>
    <w:rsid w:val="00790758"/>
    <w:rsid w:val="00791C9F"/>
    <w:rsid w:val="00792AAB"/>
    <w:rsid w:val="0079366C"/>
    <w:rsid w:val="00793B47"/>
    <w:rsid w:val="007960F2"/>
    <w:rsid w:val="007A1D0C"/>
    <w:rsid w:val="007A2A7B"/>
    <w:rsid w:val="007A3BCF"/>
    <w:rsid w:val="007A57EA"/>
    <w:rsid w:val="007A7620"/>
    <w:rsid w:val="007B4FD5"/>
    <w:rsid w:val="007C0ABE"/>
    <w:rsid w:val="007C0C14"/>
    <w:rsid w:val="007D120A"/>
    <w:rsid w:val="007D3566"/>
    <w:rsid w:val="007D4026"/>
    <w:rsid w:val="007D4925"/>
    <w:rsid w:val="007D4977"/>
    <w:rsid w:val="007D541F"/>
    <w:rsid w:val="007D5C18"/>
    <w:rsid w:val="007E127C"/>
    <w:rsid w:val="007E534C"/>
    <w:rsid w:val="007E7FEB"/>
    <w:rsid w:val="007F0C8A"/>
    <w:rsid w:val="007F11AB"/>
    <w:rsid w:val="007F17B1"/>
    <w:rsid w:val="007F2C3A"/>
    <w:rsid w:val="007F378B"/>
    <w:rsid w:val="007F7FD9"/>
    <w:rsid w:val="00800AF0"/>
    <w:rsid w:val="0080282E"/>
    <w:rsid w:val="00805BEB"/>
    <w:rsid w:val="00806E20"/>
    <w:rsid w:val="008140C8"/>
    <w:rsid w:val="008143CB"/>
    <w:rsid w:val="00817156"/>
    <w:rsid w:val="0081799F"/>
    <w:rsid w:val="008219AD"/>
    <w:rsid w:val="00823CA1"/>
    <w:rsid w:val="00824F6C"/>
    <w:rsid w:val="00827A88"/>
    <w:rsid w:val="00827DA5"/>
    <w:rsid w:val="00827F99"/>
    <w:rsid w:val="00831103"/>
    <w:rsid w:val="00833CA9"/>
    <w:rsid w:val="008358E1"/>
    <w:rsid w:val="00837468"/>
    <w:rsid w:val="00840ACB"/>
    <w:rsid w:val="00841B4B"/>
    <w:rsid w:val="00843B51"/>
    <w:rsid w:val="0084653C"/>
    <w:rsid w:val="0084731E"/>
    <w:rsid w:val="00847DE9"/>
    <w:rsid w:val="008513B9"/>
    <w:rsid w:val="00851821"/>
    <w:rsid w:val="00855604"/>
    <w:rsid w:val="008606A6"/>
    <w:rsid w:val="00861711"/>
    <w:rsid w:val="0086362E"/>
    <w:rsid w:val="008651D0"/>
    <w:rsid w:val="008661E2"/>
    <w:rsid w:val="008702D3"/>
    <w:rsid w:val="008741FB"/>
    <w:rsid w:val="00875039"/>
    <w:rsid w:val="00876034"/>
    <w:rsid w:val="008827E7"/>
    <w:rsid w:val="00883512"/>
    <w:rsid w:val="0088407B"/>
    <w:rsid w:val="008856A1"/>
    <w:rsid w:val="00890C8A"/>
    <w:rsid w:val="00894C22"/>
    <w:rsid w:val="00894E1E"/>
    <w:rsid w:val="0089797C"/>
    <w:rsid w:val="008A15A2"/>
    <w:rsid w:val="008A1696"/>
    <w:rsid w:val="008A55CE"/>
    <w:rsid w:val="008B6533"/>
    <w:rsid w:val="008C2F90"/>
    <w:rsid w:val="008C54DE"/>
    <w:rsid w:val="008C58FE"/>
    <w:rsid w:val="008C6834"/>
    <w:rsid w:val="008C6C1A"/>
    <w:rsid w:val="008D0F62"/>
    <w:rsid w:val="008D1FB8"/>
    <w:rsid w:val="008D49BF"/>
    <w:rsid w:val="008D6179"/>
    <w:rsid w:val="008D7C85"/>
    <w:rsid w:val="008E2617"/>
    <w:rsid w:val="008E264C"/>
    <w:rsid w:val="008E39AB"/>
    <w:rsid w:val="008E3DD2"/>
    <w:rsid w:val="008E56DB"/>
    <w:rsid w:val="008E6C41"/>
    <w:rsid w:val="008F0816"/>
    <w:rsid w:val="008F6BB7"/>
    <w:rsid w:val="00900F42"/>
    <w:rsid w:val="00911A0A"/>
    <w:rsid w:val="00911A32"/>
    <w:rsid w:val="0091317F"/>
    <w:rsid w:val="009153D5"/>
    <w:rsid w:val="00916F4D"/>
    <w:rsid w:val="00920BC8"/>
    <w:rsid w:val="009219DB"/>
    <w:rsid w:val="00921EE4"/>
    <w:rsid w:val="009224E6"/>
    <w:rsid w:val="00926263"/>
    <w:rsid w:val="00932E3C"/>
    <w:rsid w:val="0094646D"/>
    <w:rsid w:val="00946F3F"/>
    <w:rsid w:val="00950956"/>
    <w:rsid w:val="009512BE"/>
    <w:rsid w:val="00955CAF"/>
    <w:rsid w:val="009573D3"/>
    <w:rsid w:val="00957AA7"/>
    <w:rsid w:val="00961922"/>
    <w:rsid w:val="00966934"/>
    <w:rsid w:val="009712F7"/>
    <w:rsid w:val="0097149E"/>
    <w:rsid w:val="00975D47"/>
    <w:rsid w:val="00976E27"/>
    <w:rsid w:val="00977EF7"/>
    <w:rsid w:val="009808C9"/>
    <w:rsid w:val="009817C4"/>
    <w:rsid w:val="0098328B"/>
    <w:rsid w:val="009870B1"/>
    <w:rsid w:val="0099027D"/>
    <w:rsid w:val="00991F6A"/>
    <w:rsid w:val="009977FF"/>
    <w:rsid w:val="009A085B"/>
    <w:rsid w:val="009A207E"/>
    <w:rsid w:val="009A3CD8"/>
    <w:rsid w:val="009A3D88"/>
    <w:rsid w:val="009B106F"/>
    <w:rsid w:val="009B2024"/>
    <w:rsid w:val="009B39B4"/>
    <w:rsid w:val="009B5896"/>
    <w:rsid w:val="009B7989"/>
    <w:rsid w:val="009C1DE6"/>
    <w:rsid w:val="009C1F0E"/>
    <w:rsid w:val="009C5D8F"/>
    <w:rsid w:val="009D1FBC"/>
    <w:rsid w:val="009D2D95"/>
    <w:rsid w:val="009D3E8C"/>
    <w:rsid w:val="009D403C"/>
    <w:rsid w:val="009D5A61"/>
    <w:rsid w:val="009E061F"/>
    <w:rsid w:val="009E0C77"/>
    <w:rsid w:val="009E2090"/>
    <w:rsid w:val="009E3A0E"/>
    <w:rsid w:val="009E67A4"/>
    <w:rsid w:val="00A06613"/>
    <w:rsid w:val="00A10978"/>
    <w:rsid w:val="00A118AF"/>
    <w:rsid w:val="00A1314B"/>
    <w:rsid w:val="00A13160"/>
    <w:rsid w:val="00A137D3"/>
    <w:rsid w:val="00A14692"/>
    <w:rsid w:val="00A14FC2"/>
    <w:rsid w:val="00A20D8D"/>
    <w:rsid w:val="00A25586"/>
    <w:rsid w:val="00A25646"/>
    <w:rsid w:val="00A26493"/>
    <w:rsid w:val="00A30F2F"/>
    <w:rsid w:val="00A33F30"/>
    <w:rsid w:val="00A346C9"/>
    <w:rsid w:val="00A41D69"/>
    <w:rsid w:val="00A41DE7"/>
    <w:rsid w:val="00A42D78"/>
    <w:rsid w:val="00A43A1A"/>
    <w:rsid w:val="00A44A8F"/>
    <w:rsid w:val="00A5024E"/>
    <w:rsid w:val="00A51D96"/>
    <w:rsid w:val="00A5282D"/>
    <w:rsid w:val="00A52A74"/>
    <w:rsid w:val="00A52E71"/>
    <w:rsid w:val="00A54B55"/>
    <w:rsid w:val="00A54DBC"/>
    <w:rsid w:val="00A55E1B"/>
    <w:rsid w:val="00A61A5C"/>
    <w:rsid w:val="00A61A88"/>
    <w:rsid w:val="00A70946"/>
    <w:rsid w:val="00A72CDB"/>
    <w:rsid w:val="00A84AEB"/>
    <w:rsid w:val="00A87505"/>
    <w:rsid w:val="00A91C5E"/>
    <w:rsid w:val="00A958EC"/>
    <w:rsid w:val="00A96F84"/>
    <w:rsid w:val="00AA5604"/>
    <w:rsid w:val="00AA5930"/>
    <w:rsid w:val="00AB19C6"/>
    <w:rsid w:val="00AB232D"/>
    <w:rsid w:val="00AB4F98"/>
    <w:rsid w:val="00AB75E7"/>
    <w:rsid w:val="00AC3953"/>
    <w:rsid w:val="00AC4C4B"/>
    <w:rsid w:val="00AC5178"/>
    <w:rsid w:val="00AC5864"/>
    <w:rsid w:val="00AC7150"/>
    <w:rsid w:val="00AC7CCB"/>
    <w:rsid w:val="00AD0B30"/>
    <w:rsid w:val="00AD16D6"/>
    <w:rsid w:val="00AD1C0F"/>
    <w:rsid w:val="00AD5CB4"/>
    <w:rsid w:val="00AE0F2A"/>
    <w:rsid w:val="00AE1DCA"/>
    <w:rsid w:val="00AE3DB5"/>
    <w:rsid w:val="00AF05CD"/>
    <w:rsid w:val="00AF527D"/>
    <w:rsid w:val="00AF5F7C"/>
    <w:rsid w:val="00B02207"/>
    <w:rsid w:val="00B03403"/>
    <w:rsid w:val="00B06021"/>
    <w:rsid w:val="00B10324"/>
    <w:rsid w:val="00B13148"/>
    <w:rsid w:val="00B13D11"/>
    <w:rsid w:val="00B15754"/>
    <w:rsid w:val="00B16358"/>
    <w:rsid w:val="00B237E8"/>
    <w:rsid w:val="00B26EC0"/>
    <w:rsid w:val="00B2720F"/>
    <w:rsid w:val="00B3149B"/>
    <w:rsid w:val="00B3386D"/>
    <w:rsid w:val="00B34B37"/>
    <w:rsid w:val="00B376B1"/>
    <w:rsid w:val="00B37B0D"/>
    <w:rsid w:val="00B37FE2"/>
    <w:rsid w:val="00B41C8E"/>
    <w:rsid w:val="00B4305C"/>
    <w:rsid w:val="00B446CC"/>
    <w:rsid w:val="00B456EC"/>
    <w:rsid w:val="00B4598F"/>
    <w:rsid w:val="00B45A57"/>
    <w:rsid w:val="00B50F90"/>
    <w:rsid w:val="00B519FF"/>
    <w:rsid w:val="00B51D44"/>
    <w:rsid w:val="00B5292E"/>
    <w:rsid w:val="00B54E06"/>
    <w:rsid w:val="00B57A5E"/>
    <w:rsid w:val="00B6117D"/>
    <w:rsid w:val="00B620D9"/>
    <w:rsid w:val="00B62491"/>
    <w:rsid w:val="00B633DB"/>
    <w:rsid w:val="00B6389A"/>
    <w:rsid w:val="00B639ED"/>
    <w:rsid w:val="00B63C87"/>
    <w:rsid w:val="00B65404"/>
    <w:rsid w:val="00B655C6"/>
    <w:rsid w:val="00B66A8C"/>
    <w:rsid w:val="00B72F80"/>
    <w:rsid w:val="00B7446B"/>
    <w:rsid w:val="00B74712"/>
    <w:rsid w:val="00B76006"/>
    <w:rsid w:val="00B8061C"/>
    <w:rsid w:val="00B816BD"/>
    <w:rsid w:val="00B8272A"/>
    <w:rsid w:val="00B82E74"/>
    <w:rsid w:val="00B83BA2"/>
    <w:rsid w:val="00B84203"/>
    <w:rsid w:val="00B853AA"/>
    <w:rsid w:val="00B85AA4"/>
    <w:rsid w:val="00B8647E"/>
    <w:rsid w:val="00B875BF"/>
    <w:rsid w:val="00B91F62"/>
    <w:rsid w:val="00B931FC"/>
    <w:rsid w:val="00B94D48"/>
    <w:rsid w:val="00B95DFB"/>
    <w:rsid w:val="00B96CA2"/>
    <w:rsid w:val="00BA2EC9"/>
    <w:rsid w:val="00BA34F2"/>
    <w:rsid w:val="00BB0575"/>
    <w:rsid w:val="00BB2C98"/>
    <w:rsid w:val="00BB5E4C"/>
    <w:rsid w:val="00BB664C"/>
    <w:rsid w:val="00BB6BDB"/>
    <w:rsid w:val="00BC2002"/>
    <w:rsid w:val="00BC5D47"/>
    <w:rsid w:val="00BD07B3"/>
    <w:rsid w:val="00BD0B82"/>
    <w:rsid w:val="00BD1837"/>
    <w:rsid w:val="00BD4742"/>
    <w:rsid w:val="00BD4A0A"/>
    <w:rsid w:val="00BD5BE5"/>
    <w:rsid w:val="00BE24A9"/>
    <w:rsid w:val="00BE55BB"/>
    <w:rsid w:val="00BE6A67"/>
    <w:rsid w:val="00BE6CA6"/>
    <w:rsid w:val="00BF0EA3"/>
    <w:rsid w:val="00BF1920"/>
    <w:rsid w:val="00BF4F5F"/>
    <w:rsid w:val="00BF6E5B"/>
    <w:rsid w:val="00BF7FFE"/>
    <w:rsid w:val="00C00442"/>
    <w:rsid w:val="00C01CB6"/>
    <w:rsid w:val="00C04EEB"/>
    <w:rsid w:val="00C04F12"/>
    <w:rsid w:val="00C055CE"/>
    <w:rsid w:val="00C075A4"/>
    <w:rsid w:val="00C10F12"/>
    <w:rsid w:val="00C1105A"/>
    <w:rsid w:val="00C11826"/>
    <w:rsid w:val="00C137C3"/>
    <w:rsid w:val="00C16071"/>
    <w:rsid w:val="00C26910"/>
    <w:rsid w:val="00C26DA8"/>
    <w:rsid w:val="00C26EE4"/>
    <w:rsid w:val="00C31361"/>
    <w:rsid w:val="00C338B3"/>
    <w:rsid w:val="00C35350"/>
    <w:rsid w:val="00C4064D"/>
    <w:rsid w:val="00C46D42"/>
    <w:rsid w:val="00C50C32"/>
    <w:rsid w:val="00C53D84"/>
    <w:rsid w:val="00C60178"/>
    <w:rsid w:val="00C61760"/>
    <w:rsid w:val="00C628BE"/>
    <w:rsid w:val="00C63CD6"/>
    <w:rsid w:val="00C656C3"/>
    <w:rsid w:val="00C6771A"/>
    <w:rsid w:val="00C759F4"/>
    <w:rsid w:val="00C77118"/>
    <w:rsid w:val="00C8202C"/>
    <w:rsid w:val="00C873AC"/>
    <w:rsid w:val="00C87CC9"/>
    <w:rsid w:val="00C87D95"/>
    <w:rsid w:val="00C9077A"/>
    <w:rsid w:val="00C95CD2"/>
    <w:rsid w:val="00CA051B"/>
    <w:rsid w:val="00CA7D58"/>
    <w:rsid w:val="00CB3CBE"/>
    <w:rsid w:val="00CB5AEC"/>
    <w:rsid w:val="00CB5FD0"/>
    <w:rsid w:val="00CC0426"/>
    <w:rsid w:val="00CC2CE5"/>
    <w:rsid w:val="00CC33B7"/>
    <w:rsid w:val="00CD4017"/>
    <w:rsid w:val="00CD4C25"/>
    <w:rsid w:val="00CD5F99"/>
    <w:rsid w:val="00CE3E0E"/>
    <w:rsid w:val="00CE4C8A"/>
    <w:rsid w:val="00CE5654"/>
    <w:rsid w:val="00CF03D8"/>
    <w:rsid w:val="00CF3E7E"/>
    <w:rsid w:val="00CF4313"/>
    <w:rsid w:val="00CF79C3"/>
    <w:rsid w:val="00D015D5"/>
    <w:rsid w:val="00D03AA9"/>
    <w:rsid w:val="00D03D68"/>
    <w:rsid w:val="00D03E05"/>
    <w:rsid w:val="00D06F58"/>
    <w:rsid w:val="00D075F1"/>
    <w:rsid w:val="00D11580"/>
    <w:rsid w:val="00D11C8D"/>
    <w:rsid w:val="00D14107"/>
    <w:rsid w:val="00D20760"/>
    <w:rsid w:val="00D21F74"/>
    <w:rsid w:val="00D22660"/>
    <w:rsid w:val="00D257C3"/>
    <w:rsid w:val="00D266DD"/>
    <w:rsid w:val="00D31872"/>
    <w:rsid w:val="00D318DB"/>
    <w:rsid w:val="00D32008"/>
    <w:rsid w:val="00D32B04"/>
    <w:rsid w:val="00D3636C"/>
    <w:rsid w:val="00D372E6"/>
    <w:rsid w:val="00D374E7"/>
    <w:rsid w:val="00D423D3"/>
    <w:rsid w:val="00D45D4F"/>
    <w:rsid w:val="00D45DCD"/>
    <w:rsid w:val="00D47AF2"/>
    <w:rsid w:val="00D503EB"/>
    <w:rsid w:val="00D53D89"/>
    <w:rsid w:val="00D556D5"/>
    <w:rsid w:val="00D56369"/>
    <w:rsid w:val="00D56A1D"/>
    <w:rsid w:val="00D56EBD"/>
    <w:rsid w:val="00D57222"/>
    <w:rsid w:val="00D62878"/>
    <w:rsid w:val="00D63949"/>
    <w:rsid w:val="00D652E7"/>
    <w:rsid w:val="00D72D43"/>
    <w:rsid w:val="00D776DB"/>
    <w:rsid w:val="00D77BCF"/>
    <w:rsid w:val="00D801E4"/>
    <w:rsid w:val="00D80E43"/>
    <w:rsid w:val="00D81FD3"/>
    <w:rsid w:val="00D84394"/>
    <w:rsid w:val="00D85127"/>
    <w:rsid w:val="00D94791"/>
    <w:rsid w:val="00D95E55"/>
    <w:rsid w:val="00D960D9"/>
    <w:rsid w:val="00DA27C2"/>
    <w:rsid w:val="00DA2C97"/>
    <w:rsid w:val="00DA4ED1"/>
    <w:rsid w:val="00DB2994"/>
    <w:rsid w:val="00DB2A87"/>
    <w:rsid w:val="00DB3664"/>
    <w:rsid w:val="00DB43E8"/>
    <w:rsid w:val="00DB6BD8"/>
    <w:rsid w:val="00DC1515"/>
    <w:rsid w:val="00DC16FB"/>
    <w:rsid w:val="00DC4A65"/>
    <w:rsid w:val="00DC4F66"/>
    <w:rsid w:val="00DD4491"/>
    <w:rsid w:val="00DD57A6"/>
    <w:rsid w:val="00DE05B4"/>
    <w:rsid w:val="00DE0BBF"/>
    <w:rsid w:val="00DE0E7B"/>
    <w:rsid w:val="00DE0F4B"/>
    <w:rsid w:val="00DE1913"/>
    <w:rsid w:val="00DF271B"/>
    <w:rsid w:val="00E0288A"/>
    <w:rsid w:val="00E06739"/>
    <w:rsid w:val="00E07156"/>
    <w:rsid w:val="00E10B44"/>
    <w:rsid w:val="00E10FEC"/>
    <w:rsid w:val="00E11F02"/>
    <w:rsid w:val="00E166D5"/>
    <w:rsid w:val="00E2138E"/>
    <w:rsid w:val="00E2460B"/>
    <w:rsid w:val="00E26146"/>
    <w:rsid w:val="00E2726B"/>
    <w:rsid w:val="00E27A2D"/>
    <w:rsid w:val="00E34684"/>
    <w:rsid w:val="00E37801"/>
    <w:rsid w:val="00E4059F"/>
    <w:rsid w:val="00E419B8"/>
    <w:rsid w:val="00E42C6A"/>
    <w:rsid w:val="00E42CBC"/>
    <w:rsid w:val="00E46C7F"/>
    <w:rsid w:val="00E46EAA"/>
    <w:rsid w:val="00E5038C"/>
    <w:rsid w:val="00E50B69"/>
    <w:rsid w:val="00E5298B"/>
    <w:rsid w:val="00E53E92"/>
    <w:rsid w:val="00E54030"/>
    <w:rsid w:val="00E55611"/>
    <w:rsid w:val="00E5594F"/>
    <w:rsid w:val="00E56EFB"/>
    <w:rsid w:val="00E60545"/>
    <w:rsid w:val="00E6151A"/>
    <w:rsid w:val="00E6458F"/>
    <w:rsid w:val="00E64AED"/>
    <w:rsid w:val="00E64F5C"/>
    <w:rsid w:val="00E70689"/>
    <w:rsid w:val="00E7242D"/>
    <w:rsid w:val="00E7330F"/>
    <w:rsid w:val="00E737B3"/>
    <w:rsid w:val="00E75713"/>
    <w:rsid w:val="00E821D8"/>
    <w:rsid w:val="00E8220E"/>
    <w:rsid w:val="00E83493"/>
    <w:rsid w:val="00E83795"/>
    <w:rsid w:val="00E8525B"/>
    <w:rsid w:val="00E86839"/>
    <w:rsid w:val="00E86CC2"/>
    <w:rsid w:val="00E872C0"/>
    <w:rsid w:val="00E87E25"/>
    <w:rsid w:val="00E9055E"/>
    <w:rsid w:val="00E92CB2"/>
    <w:rsid w:val="00E931DD"/>
    <w:rsid w:val="00E93B73"/>
    <w:rsid w:val="00EA04F1"/>
    <w:rsid w:val="00EA06E2"/>
    <w:rsid w:val="00EA2FD3"/>
    <w:rsid w:val="00EA308F"/>
    <w:rsid w:val="00EB04D8"/>
    <w:rsid w:val="00EB11CE"/>
    <w:rsid w:val="00EB1D88"/>
    <w:rsid w:val="00EB6BB5"/>
    <w:rsid w:val="00EB700D"/>
    <w:rsid w:val="00EB7B29"/>
    <w:rsid w:val="00EB7CE9"/>
    <w:rsid w:val="00EB7EA0"/>
    <w:rsid w:val="00EC433F"/>
    <w:rsid w:val="00EC4725"/>
    <w:rsid w:val="00EC516E"/>
    <w:rsid w:val="00EC6E3A"/>
    <w:rsid w:val="00ED1DFF"/>
    <w:rsid w:val="00ED1FDE"/>
    <w:rsid w:val="00ED268A"/>
    <w:rsid w:val="00ED2BE7"/>
    <w:rsid w:val="00ED2E11"/>
    <w:rsid w:val="00EE20F2"/>
    <w:rsid w:val="00EE31CF"/>
    <w:rsid w:val="00EE32DB"/>
    <w:rsid w:val="00EE7631"/>
    <w:rsid w:val="00EE782E"/>
    <w:rsid w:val="00EF0C0B"/>
    <w:rsid w:val="00EF366E"/>
    <w:rsid w:val="00EF3CBC"/>
    <w:rsid w:val="00EF61FF"/>
    <w:rsid w:val="00EF7246"/>
    <w:rsid w:val="00EF742C"/>
    <w:rsid w:val="00F01206"/>
    <w:rsid w:val="00F02127"/>
    <w:rsid w:val="00F034D7"/>
    <w:rsid w:val="00F06EFB"/>
    <w:rsid w:val="00F07854"/>
    <w:rsid w:val="00F1187B"/>
    <w:rsid w:val="00F150BC"/>
    <w:rsid w:val="00F1529E"/>
    <w:rsid w:val="00F16202"/>
    <w:rsid w:val="00F16F07"/>
    <w:rsid w:val="00F2722E"/>
    <w:rsid w:val="00F328F4"/>
    <w:rsid w:val="00F37D70"/>
    <w:rsid w:val="00F419BC"/>
    <w:rsid w:val="00F43768"/>
    <w:rsid w:val="00F43E86"/>
    <w:rsid w:val="00F43EDA"/>
    <w:rsid w:val="00F45B7C"/>
    <w:rsid w:val="00F45FCE"/>
    <w:rsid w:val="00F53C87"/>
    <w:rsid w:val="00F560E4"/>
    <w:rsid w:val="00F66006"/>
    <w:rsid w:val="00F73765"/>
    <w:rsid w:val="00F74FD8"/>
    <w:rsid w:val="00F76312"/>
    <w:rsid w:val="00F764B5"/>
    <w:rsid w:val="00F87941"/>
    <w:rsid w:val="00F90840"/>
    <w:rsid w:val="00F9334F"/>
    <w:rsid w:val="00F94221"/>
    <w:rsid w:val="00F9574B"/>
    <w:rsid w:val="00F97D7F"/>
    <w:rsid w:val="00FA122C"/>
    <w:rsid w:val="00FA2A87"/>
    <w:rsid w:val="00FA3B95"/>
    <w:rsid w:val="00FA6DDA"/>
    <w:rsid w:val="00FA714C"/>
    <w:rsid w:val="00FA7E27"/>
    <w:rsid w:val="00FB4712"/>
    <w:rsid w:val="00FB4B2A"/>
    <w:rsid w:val="00FC0EC4"/>
    <w:rsid w:val="00FC1278"/>
    <w:rsid w:val="00FC31C9"/>
    <w:rsid w:val="00FC5727"/>
    <w:rsid w:val="00FC5A55"/>
    <w:rsid w:val="00FD243A"/>
    <w:rsid w:val="00FD34E4"/>
    <w:rsid w:val="00FE0E65"/>
    <w:rsid w:val="00FE5BA1"/>
    <w:rsid w:val="00FE6576"/>
    <w:rsid w:val="00FE6E1F"/>
    <w:rsid w:val="00FE7735"/>
    <w:rsid w:val="00FF035E"/>
    <w:rsid w:val="00FF05C9"/>
    <w:rsid w:val="00FF219A"/>
    <w:rsid w:val="00FF7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2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47"/>
    <w:rPr>
      <w:rFonts w:ascii="TimesET" w:hAnsi="TimesET"/>
    </w:rPr>
  </w:style>
  <w:style w:type="paragraph" w:styleId="1">
    <w:name w:val="heading 1"/>
    <w:basedOn w:val="a"/>
    <w:next w:val="a"/>
    <w:link w:val="10"/>
    <w:qFormat/>
    <w:rsid w:val="002D3A47"/>
    <w:pPr>
      <w:keepNext/>
      <w:spacing w:line="288" w:lineRule="auto"/>
      <w:jc w:val="center"/>
      <w:outlineLvl w:val="0"/>
    </w:pPr>
    <w:rPr>
      <w:rFonts w:ascii="Times New Roman" w:hAnsi="Times New Roman"/>
      <w:sz w:val="32"/>
    </w:rPr>
  </w:style>
  <w:style w:type="paragraph" w:styleId="2">
    <w:name w:val="heading 2"/>
    <w:basedOn w:val="a"/>
    <w:next w:val="a"/>
    <w:link w:val="20"/>
    <w:qFormat/>
    <w:rsid w:val="002D3A4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D3A47"/>
    <w:pPr>
      <w:spacing w:line="288" w:lineRule="auto"/>
      <w:jc w:val="center"/>
    </w:pPr>
    <w:rPr>
      <w:rFonts w:ascii="Times New Roman" w:hAnsi="Times New Roman"/>
      <w:b/>
      <w:sz w:val="36"/>
    </w:rPr>
  </w:style>
  <w:style w:type="paragraph" w:styleId="a4">
    <w:name w:val="Title"/>
    <w:basedOn w:val="a"/>
    <w:link w:val="a5"/>
    <w:qFormat/>
    <w:rsid w:val="002D3A47"/>
    <w:pPr>
      <w:spacing w:line="288" w:lineRule="auto"/>
      <w:jc w:val="center"/>
    </w:pPr>
    <w:rPr>
      <w:rFonts w:ascii="Times New Roman" w:hAnsi="Times New Roman"/>
      <w:sz w:val="28"/>
    </w:rPr>
  </w:style>
  <w:style w:type="paragraph" w:styleId="a6">
    <w:name w:val="header"/>
    <w:basedOn w:val="a"/>
    <w:link w:val="a7"/>
    <w:rsid w:val="002D3A47"/>
    <w:pPr>
      <w:tabs>
        <w:tab w:val="center" w:pos="4677"/>
        <w:tab w:val="right" w:pos="9355"/>
      </w:tabs>
    </w:pPr>
  </w:style>
  <w:style w:type="paragraph" w:styleId="a8">
    <w:name w:val="footer"/>
    <w:basedOn w:val="a"/>
    <w:link w:val="a9"/>
    <w:rsid w:val="002D3A47"/>
    <w:pPr>
      <w:tabs>
        <w:tab w:val="center" w:pos="4677"/>
        <w:tab w:val="right" w:pos="9355"/>
      </w:tabs>
    </w:pPr>
  </w:style>
  <w:style w:type="paragraph" w:styleId="aa">
    <w:name w:val="Balloon Text"/>
    <w:basedOn w:val="a"/>
    <w:link w:val="ab"/>
    <w:semiHidden/>
    <w:rsid w:val="002D3A47"/>
    <w:rPr>
      <w:rFonts w:ascii="Tahoma" w:hAnsi="Tahoma" w:cs="Tahoma"/>
      <w:sz w:val="16"/>
      <w:szCs w:val="16"/>
    </w:rPr>
  </w:style>
  <w:style w:type="character" w:styleId="ac">
    <w:name w:val="page number"/>
    <w:basedOn w:val="a0"/>
    <w:rsid w:val="002D3A47"/>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911A0A"/>
    <w:pPr>
      <w:widowControl w:val="0"/>
      <w:autoSpaceDE w:val="0"/>
      <w:autoSpaceDN w:val="0"/>
    </w:pPr>
    <w:rPr>
      <w:rFonts w:ascii="Calibri" w:hAnsi="Calibri" w:cs="Calibri"/>
      <w:sz w:val="22"/>
    </w:rPr>
  </w:style>
  <w:style w:type="paragraph" w:customStyle="1" w:styleId="ConsPlusTitle">
    <w:name w:val="ConsPlusTitle"/>
    <w:rsid w:val="00911A0A"/>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484867"/>
    <w:rPr>
      <w:rFonts w:ascii="Calibri" w:hAnsi="Calibri" w:cs="Calibri"/>
      <w:sz w:val="22"/>
    </w:rPr>
  </w:style>
  <w:style w:type="paragraph" w:styleId="af1">
    <w:name w:val="List Paragraph"/>
    <w:basedOn w:val="a"/>
    <w:uiPriority w:val="34"/>
    <w:qFormat/>
    <w:rsid w:val="003E740A"/>
    <w:pPr>
      <w:ind w:left="720"/>
      <w:contextualSpacing/>
    </w:pPr>
  </w:style>
  <w:style w:type="character" w:customStyle="1" w:styleId="af2">
    <w:name w:val="Основной текст_"/>
    <w:link w:val="21"/>
    <w:locked/>
    <w:rsid w:val="003E740A"/>
    <w:rPr>
      <w:sz w:val="27"/>
      <w:shd w:val="clear" w:color="auto" w:fill="FFFFFF"/>
    </w:rPr>
  </w:style>
  <w:style w:type="paragraph" w:customStyle="1" w:styleId="21">
    <w:name w:val="Основной текст2"/>
    <w:basedOn w:val="a"/>
    <w:link w:val="af2"/>
    <w:rsid w:val="003E740A"/>
    <w:pPr>
      <w:widowControl w:val="0"/>
      <w:shd w:val="clear" w:color="auto" w:fill="FFFFFF"/>
      <w:spacing w:before="360" w:after="360" w:line="240" w:lineRule="atLeast"/>
      <w:ind w:hanging="1620"/>
      <w:jc w:val="center"/>
    </w:pPr>
    <w:rPr>
      <w:rFonts w:ascii="Times New Roman" w:hAnsi="Times New Roman"/>
      <w:sz w:val="27"/>
    </w:rPr>
  </w:style>
  <w:style w:type="paragraph" w:styleId="af3">
    <w:name w:val="No Spacing"/>
    <w:uiPriority w:val="1"/>
    <w:qFormat/>
    <w:rsid w:val="003E740A"/>
    <w:rPr>
      <w:rFonts w:ascii="TimesET" w:hAnsi="TimesET"/>
    </w:rPr>
  </w:style>
  <w:style w:type="character" w:customStyle="1" w:styleId="fontstyle01">
    <w:name w:val="fontstyle01"/>
    <w:basedOn w:val="a0"/>
    <w:rsid w:val="003E740A"/>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rsid w:val="003E740A"/>
    <w:rPr>
      <w:sz w:val="32"/>
    </w:rPr>
  </w:style>
  <w:style w:type="character" w:customStyle="1" w:styleId="20">
    <w:name w:val="Заголовок 2 Знак"/>
    <w:basedOn w:val="a0"/>
    <w:link w:val="2"/>
    <w:rsid w:val="003E740A"/>
    <w:rPr>
      <w:rFonts w:ascii="TimesET" w:hAnsi="TimesET"/>
      <w:b/>
      <w:bCs/>
      <w:spacing w:val="12"/>
      <w:sz w:val="40"/>
    </w:rPr>
  </w:style>
  <w:style w:type="character" w:customStyle="1" w:styleId="a5">
    <w:name w:val="Название Знак"/>
    <w:basedOn w:val="a0"/>
    <w:link w:val="a4"/>
    <w:rsid w:val="003E740A"/>
    <w:rPr>
      <w:sz w:val="28"/>
    </w:rPr>
  </w:style>
  <w:style w:type="character" w:customStyle="1" w:styleId="a7">
    <w:name w:val="Верхний колонтитул Знак"/>
    <w:basedOn w:val="a0"/>
    <w:link w:val="a6"/>
    <w:rsid w:val="003E740A"/>
    <w:rPr>
      <w:rFonts w:ascii="TimesET" w:hAnsi="TimesET"/>
    </w:rPr>
  </w:style>
  <w:style w:type="character" w:customStyle="1" w:styleId="a9">
    <w:name w:val="Нижний колонтитул Знак"/>
    <w:basedOn w:val="a0"/>
    <w:link w:val="a8"/>
    <w:rsid w:val="003E740A"/>
    <w:rPr>
      <w:rFonts w:ascii="TimesET" w:hAnsi="TimesET"/>
    </w:rPr>
  </w:style>
  <w:style w:type="character" w:customStyle="1" w:styleId="ab">
    <w:name w:val="Текст выноски Знак"/>
    <w:basedOn w:val="a0"/>
    <w:link w:val="aa"/>
    <w:semiHidden/>
    <w:rsid w:val="003E740A"/>
    <w:rPr>
      <w:rFonts w:ascii="Tahoma" w:hAnsi="Tahoma" w:cs="Tahoma"/>
      <w:sz w:val="16"/>
      <w:szCs w:val="16"/>
    </w:rPr>
  </w:style>
  <w:style w:type="character" w:customStyle="1" w:styleId="af0">
    <w:name w:val="Схема документа Знак"/>
    <w:basedOn w:val="a0"/>
    <w:link w:val="af"/>
    <w:semiHidden/>
    <w:rsid w:val="003E740A"/>
    <w:rPr>
      <w:rFonts w:ascii="Tahoma" w:hAnsi="Tahoma" w:cs="Tahoma"/>
      <w:shd w:val="clear" w:color="auto" w:fill="000080"/>
    </w:rPr>
  </w:style>
  <w:style w:type="character" w:styleId="af4">
    <w:name w:val="Hyperlink"/>
    <w:basedOn w:val="a0"/>
    <w:uiPriority w:val="99"/>
    <w:semiHidden/>
    <w:unhideWhenUsed/>
    <w:rsid w:val="00F07854"/>
    <w:rPr>
      <w:color w:val="0563C1" w:themeColor="hyperlink"/>
      <w:u w:val="single"/>
    </w:rPr>
  </w:style>
  <w:style w:type="paragraph" w:customStyle="1" w:styleId="Style4">
    <w:name w:val="Style4"/>
    <w:basedOn w:val="a"/>
    <w:uiPriority w:val="99"/>
    <w:rsid w:val="006818E5"/>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2">
    <w:name w:val="Основной текст (2)_"/>
    <w:basedOn w:val="a0"/>
    <w:link w:val="23"/>
    <w:rsid w:val="00875039"/>
    <w:rPr>
      <w:rFonts w:ascii="Cambria" w:eastAsia="Cambria" w:hAnsi="Cambria" w:cs="Cambria"/>
      <w:shd w:val="clear" w:color="auto" w:fill="FFFFFF"/>
    </w:rPr>
  </w:style>
  <w:style w:type="paragraph" w:customStyle="1" w:styleId="23">
    <w:name w:val="Основной текст (2)"/>
    <w:basedOn w:val="a"/>
    <w:link w:val="22"/>
    <w:rsid w:val="00875039"/>
    <w:pPr>
      <w:widowControl w:val="0"/>
      <w:shd w:val="clear" w:color="auto" w:fill="FFFFFF"/>
      <w:spacing w:before="60" w:line="274" w:lineRule="exact"/>
      <w:jc w:val="both"/>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47"/>
    <w:rPr>
      <w:rFonts w:ascii="TimesET" w:hAnsi="TimesET"/>
    </w:rPr>
  </w:style>
  <w:style w:type="paragraph" w:styleId="1">
    <w:name w:val="heading 1"/>
    <w:basedOn w:val="a"/>
    <w:next w:val="a"/>
    <w:link w:val="10"/>
    <w:qFormat/>
    <w:rsid w:val="002D3A47"/>
    <w:pPr>
      <w:keepNext/>
      <w:spacing w:line="288" w:lineRule="auto"/>
      <w:jc w:val="center"/>
      <w:outlineLvl w:val="0"/>
    </w:pPr>
    <w:rPr>
      <w:rFonts w:ascii="Times New Roman" w:hAnsi="Times New Roman"/>
      <w:sz w:val="32"/>
    </w:rPr>
  </w:style>
  <w:style w:type="paragraph" w:styleId="2">
    <w:name w:val="heading 2"/>
    <w:basedOn w:val="a"/>
    <w:next w:val="a"/>
    <w:link w:val="20"/>
    <w:qFormat/>
    <w:rsid w:val="002D3A4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D3A47"/>
    <w:pPr>
      <w:spacing w:line="288" w:lineRule="auto"/>
      <w:jc w:val="center"/>
    </w:pPr>
    <w:rPr>
      <w:rFonts w:ascii="Times New Roman" w:hAnsi="Times New Roman"/>
      <w:b/>
      <w:sz w:val="36"/>
    </w:rPr>
  </w:style>
  <w:style w:type="paragraph" w:styleId="a4">
    <w:name w:val="Title"/>
    <w:basedOn w:val="a"/>
    <w:link w:val="a5"/>
    <w:qFormat/>
    <w:rsid w:val="002D3A47"/>
    <w:pPr>
      <w:spacing w:line="288" w:lineRule="auto"/>
      <w:jc w:val="center"/>
    </w:pPr>
    <w:rPr>
      <w:rFonts w:ascii="Times New Roman" w:hAnsi="Times New Roman"/>
      <w:sz w:val="28"/>
    </w:rPr>
  </w:style>
  <w:style w:type="paragraph" w:styleId="a6">
    <w:name w:val="header"/>
    <w:basedOn w:val="a"/>
    <w:link w:val="a7"/>
    <w:rsid w:val="002D3A47"/>
    <w:pPr>
      <w:tabs>
        <w:tab w:val="center" w:pos="4677"/>
        <w:tab w:val="right" w:pos="9355"/>
      </w:tabs>
    </w:pPr>
  </w:style>
  <w:style w:type="paragraph" w:styleId="a8">
    <w:name w:val="footer"/>
    <w:basedOn w:val="a"/>
    <w:link w:val="a9"/>
    <w:rsid w:val="002D3A47"/>
    <w:pPr>
      <w:tabs>
        <w:tab w:val="center" w:pos="4677"/>
        <w:tab w:val="right" w:pos="9355"/>
      </w:tabs>
    </w:pPr>
  </w:style>
  <w:style w:type="paragraph" w:styleId="aa">
    <w:name w:val="Balloon Text"/>
    <w:basedOn w:val="a"/>
    <w:link w:val="ab"/>
    <w:semiHidden/>
    <w:rsid w:val="002D3A47"/>
    <w:rPr>
      <w:rFonts w:ascii="Tahoma" w:hAnsi="Tahoma" w:cs="Tahoma"/>
      <w:sz w:val="16"/>
      <w:szCs w:val="16"/>
    </w:rPr>
  </w:style>
  <w:style w:type="character" w:styleId="ac">
    <w:name w:val="page number"/>
    <w:basedOn w:val="a0"/>
    <w:rsid w:val="002D3A47"/>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911A0A"/>
    <w:pPr>
      <w:widowControl w:val="0"/>
      <w:autoSpaceDE w:val="0"/>
      <w:autoSpaceDN w:val="0"/>
    </w:pPr>
    <w:rPr>
      <w:rFonts w:ascii="Calibri" w:hAnsi="Calibri" w:cs="Calibri"/>
      <w:sz w:val="22"/>
    </w:rPr>
  </w:style>
  <w:style w:type="paragraph" w:customStyle="1" w:styleId="ConsPlusTitle">
    <w:name w:val="ConsPlusTitle"/>
    <w:rsid w:val="00911A0A"/>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484867"/>
    <w:rPr>
      <w:rFonts w:ascii="Calibri" w:hAnsi="Calibri" w:cs="Calibri"/>
      <w:sz w:val="22"/>
    </w:rPr>
  </w:style>
  <w:style w:type="paragraph" w:styleId="af1">
    <w:name w:val="List Paragraph"/>
    <w:basedOn w:val="a"/>
    <w:uiPriority w:val="34"/>
    <w:qFormat/>
    <w:rsid w:val="003E740A"/>
    <w:pPr>
      <w:ind w:left="720"/>
      <w:contextualSpacing/>
    </w:pPr>
  </w:style>
  <w:style w:type="character" w:customStyle="1" w:styleId="af2">
    <w:name w:val="Основной текст_"/>
    <w:link w:val="21"/>
    <w:locked/>
    <w:rsid w:val="003E740A"/>
    <w:rPr>
      <w:sz w:val="27"/>
      <w:shd w:val="clear" w:color="auto" w:fill="FFFFFF"/>
    </w:rPr>
  </w:style>
  <w:style w:type="paragraph" w:customStyle="1" w:styleId="21">
    <w:name w:val="Основной текст2"/>
    <w:basedOn w:val="a"/>
    <w:link w:val="af2"/>
    <w:rsid w:val="003E740A"/>
    <w:pPr>
      <w:widowControl w:val="0"/>
      <w:shd w:val="clear" w:color="auto" w:fill="FFFFFF"/>
      <w:spacing w:before="360" w:after="360" w:line="240" w:lineRule="atLeast"/>
      <w:ind w:hanging="1620"/>
      <w:jc w:val="center"/>
    </w:pPr>
    <w:rPr>
      <w:rFonts w:ascii="Times New Roman" w:hAnsi="Times New Roman"/>
      <w:sz w:val="27"/>
    </w:rPr>
  </w:style>
  <w:style w:type="paragraph" w:styleId="af3">
    <w:name w:val="No Spacing"/>
    <w:uiPriority w:val="1"/>
    <w:qFormat/>
    <w:rsid w:val="003E740A"/>
    <w:rPr>
      <w:rFonts w:ascii="TimesET" w:hAnsi="TimesET"/>
    </w:rPr>
  </w:style>
  <w:style w:type="character" w:customStyle="1" w:styleId="fontstyle01">
    <w:name w:val="fontstyle01"/>
    <w:basedOn w:val="a0"/>
    <w:rsid w:val="003E740A"/>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rsid w:val="003E740A"/>
    <w:rPr>
      <w:sz w:val="32"/>
    </w:rPr>
  </w:style>
  <w:style w:type="character" w:customStyle="1" w:styleId="20">
    <w:name w:val="Заголовок 2 Знак"/>
    <w:basedOn w:val="a0"/>
    <w:link w:val="2"/>
    <w:rsid w:val="003E740A"/>
    <w:rPr>
      <w:rFonts w:ascii="TimesET" w:hAnsi="TimesET"/>
      <w:b/>
      <w:bCs/>
      <w:spacing w:val="12"/>
      <w:sz w:val="40"/>
    </w:rPr>
  </w:style>
  <w:style w:type="character" w:customStyle="1" w:styleId="a5">
    <w:name w:val="Название Знак"/>
    <w:basedOn w:val="a0"/>
    <w:link w:val="a4"/>
    <w:rsid w:val="003E740A"/>
    <w:rPr>
      <w:sz w:val="28"/>
    </w:rPr>
  </w:style>
  <w:style w:type="character" w:customStyle="1" w:styleId="a7">
    <w:name w:val="Верхний колонтитул Знак"/>
    <w:basedOn w:val="a0"/>
    <w:link w:val="a6"/>
    <w:rsid w:val="003E740A"/>
    <w:rPr>
      <w:rFonts w:ascii="TimesET" w:hAnsi="TimesET"/>
    </w:rPr>
  </w:style>
  <w:style w:type="character" w:customStyle="1" w:styleId="a9">
    <w:name w:val="Нижний колонтитул Знак"/>
    <w:basedOn w:val="a0"/>
    <w:link w:val="a8"/>
    <w:rsid w:val="003E740A"/>
    <w:rPr>
      <w:rFonts w:ascii="TimesET" w:hAnsi="TimesET"/>
    </w:rPr>
  </w:style>
  <w:style w:type="character" w:customStyle="1" w:styleId="ab">
    <w:name w:val="Текст выноски Знак"/>
    <w:basedOn w:val="a0"/>
    <w:link w:val="aa"/>
    <w:semiHidden/>
    <w:rsid w:val="003E740A"/>
    <w:rPr>
      <w:rFonts w:ascii="Tahoma" w:hAnsi="Tahoma" w:cs="Tahoma"/>
      <w:sz w:val="16"/>
      <w:szCs w:val="16"/>
    </w:rPr>
  </w:style>
  <w:style w:type="character" w:customStyle="1" w:styleId="af0">
    <w:name w:val="Схема документа Знак"/>
    <w:basedOn w:val="a0"/>
    <w:link w:val="af"/>
    <w:semiHidden/>
    <w:rsid w:val="003E740A"/>
    <w:rPr>
      <w:rFonts w:ascii="Tahoma" w:hAnsi="Tahoma" w:cs="Tahoma"/>
      <w:shd w:val="clear" w:color="auto" w:fill="000080"/>
    </w:rPr>
  </w:style>
  <w:style w:type="character" w:styleId="af4">
    <w:name w:val="Hyperlink"/>
    <w:basedOn w:val="a0"/>
    <w:uiPriority w:val="99"/>
    <w:semiHidden/>
    <w:unhideWhenUsed/>
    <w:rsid w:val="00F07854"/>
    <w:rPr>
      <w:color w:val="0563C1" w:themeColor="hyperlink"/>
      <w:u w:val="single"/>
    </w:rPr>
  </w:style>
  <w:style w:type="paragraph" w:customStyle="1" w:styleId="Style4">
    <w:name w:val="Style4"/>
    <w:basedOn w:val="a"/>
    <w:uiPriority w:val="99"/>
    <w:rsid w:val="006818E5"/>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2">
    <w:name w:val="Основной текст (2)_"/>
    <w:basedOn w:val="a0"/>
    <w:link w:val="23"/>
    <w:rsid w:val="00875039"/>
    <w:rPr>
      <w:rFonts w:ascii="Cambria" w:eastAsia="Cambria" w:hAnsi="Cambria" w:cs="Cambria"/>
      <w:shd w:val="clear" w:color="auto" w:fill="FFFFFF"/>
    </w:rPr>
  </w:style>
  <w:style w:type="paragraph" w:customStyle="1" w:styleId="23">
    <w:name w:val="Основной текст (2)"/>
    <w:basedOn w:val="a"/>
    <w:link w:val="22"/>
    <w:rsid w:val="00875039"/>
    <w:pPr>
      <w:widowControl w:val="0"/>
      <w:shd w:val="clear" w:color="auto" w:fill="FFFFFF"/>
      <w:spacing w:before="60" w:line="274" w:lineRule="exact"/>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4216">
      <w:bodyDiv w:val="1"/>
      <w:marLeft w:val="0"/>
      <w:marRight w:val="0"/>
      <w:marTop w:val="0"/>
      <w:marBottom w:val="0"/>
      <w:divBdr>
        <w:top w:val="none" w:sz="0" w:space="0" w:color="auto"/>
        <w:left w:val="none" w:sz="0" w:space="0" w:color="auto"/>
        <w:bottom w:val="none" w:sz="0" w:space="0" w:color="auto"/>
        <w:right w:val="none" w:sz="0" w:space="0" w:color="auto"/>
      </w:divBdr>
    </w:div>
    <w:div w:id="141965253">
      <w:bodyDiv w:val="1"/>
      <w:marLeft w:val="0"/>
      <w:marRight w:val="0"/>
      <w:marTop w:val="0"/>
      <w:marBottom w:val="0"/>
      <w:divBdr>
        <w:top w:val="none" w:sz="0" w:space="0" w:color="auto"/>
        <w:left w:val="none" w:sz="0" w:space="0" w:color="auto"/>
        <w:bottom w:val="none" w:sz="0" w:space="0" w:color="auto"/>
        <w:right w:val="none" w:sz="0" w:space="0" w:color="auto"/>
      </w:divBdr>
    </w:div>
    <w:div w:id="178281905">
      <w:bodyDiv w:val="1"/>
      <w:marLeft w:val="0"/>
      <w:marRight w:val="0"/>
      <w:marTop w:val="0"/>
      <w:marBottom w:val="0"/>
      <w:divBdr>
        <w:top w:val="none" w:sz="0" w:space="0" w:color="auto"/>
        <w:left w:val="none" w:sz="0" w:space="0" w:color="auto"/>
        <w:bottom w:val="none" w:sz="0" w:space="0" w:color="auto"/>
        <w:right w:val="none" w:sz="0" w:space="0" w:color="auto"/>
      </w:divBdr>
    </w:div>
    <w:div w:id="211621522">
      <w:bodyDiv w:val="1"/>
      <w:marLeft w:val="0"/>
      <w:marRight w:val="0"/>
      <w:marTop w:val="0"/>
      <w:marBottom w:val="0"/>
      <w:divBdr>
        <w:top w:val="none" w:sz="0" w:space="0" w:color="auto"/>
        <w:left w:val="none" w:sz="0" w:space="0" w:color="auto"/>
        <w:bottom w:val="none" w:sz="0" w:space="0" w:color="auto"/>
        <w:right w:val="none" w:sz="0" w:space="0" w:color="auto"/>
      </w:divBdr>
    </w:div>
    <w:div w:id="435949512">
      <w:bodyDiv w:val="1"/>
      <w:marLeft w:val="0"/>
      <w:marRight w:val="0"/>
      <w:marTop w:val="0"/>
      <w:marBottom w:val="0"/>
      <w:divBdr>
        <w:top w:val="none" w:sz="0" w:space="0" w:color="auto"/>
        <w:left w:val="none" w:sz="0" w:space="0" w:color="auto"/>
        <w:bottom w:val="none" w:sz="0" w:space="0" w:color="auto"/>
        <w:right w:val="none" w:sz="0" w:space="0" w:color="auto"/>
      </w:divBdr>
    </w:div>
    <w:div w:id="579758004">
      <w:bodyDiv w:val="1"/>
      <w:marLeft w:val="0"/>
      <w:marRight w:val="0"/>
      <w:marTop w:val="0"/>
      <w:marBottom w:val="0"/>
      <w:divBdr>
        <w:top w:val="none" w:sz="0" w:space="0" w:color="auto"/>
        <w:left w:val="none" w:sz="0" w:space="0" w:color="auto"/>
        <w:bottom w:val="none" w:sz="0" w:space="0" w:color="auto"/>
        <w:right w:val="none" w:sz="0" w:space="0" w:color="auto"/>
      </w:divBdr>
    </w:div>
    <w:div w:id="110541883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38444182">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9EF2E15D2CF0BD8EFA2D4327189E78F35EC9E84ABEDEB80A30655DCAB51F5400B8C0AF89CDE713D9DEF8CDC78EA2F414B15545E82611A177F7DC2BBG6p2S" TargetMode="External"/><Relationship Id="rId18" Type="http://schemas.openxmlformats.org/officeDocument/2006/relationships/hyperlink" Target="consultantplus://offline/ref=524993103C4CAD89B38F11CC901424380B93D7D07204870EC318A0A7FBE7253EC844B2D1863BD751D684C27376618890C45490543CB2CA146AAAA1BA04b6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24993103C4CAD89B38F11CC901424380B93D7D07204870EC318A0A7FBE7253EC844B2D1863BD751D684C27376618890C45490543CB2CA146AAAA1BA04b6T" TargetMode="External"/><Relationship Id="rId7" Type="http://schemas.openxmlformats.org/officeDocument/2006/relationships/footnotes" Target="footnotes.xml"/><Relationship Id="rId12" Type="http://schemas.openxmlformats.org/officeDocument/2006/relationships/hyperlink" Target="consultantplus://offline/ref=A88DF9CDF9711A42CF24F843C0B1B02954352E72D46E8E8E17C79C2407o6s0M" TargetMode="External"/><Relationship Id="rId17" Type="http://schemas.openxmlformats.org/officeDocument/2006/relationships/hyperlink" Target="consultantplus://offline/ref=524993103C4CAD89B38F11CC901424380B93D7D07205800EC110A0A7FBE7253EC844B2D1863BD753D58CC67376618890C45490543CB2CA146AAAA1BA04b6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24993103C4CAD89B38F11CC901424380B93D7D07205800EC110A0A7FBE7253EC844B2D1863BD753D58CC6727F618890C45490543CB2CA146AAAA1BA04b6T" TargetMode="External"/><Relationship Id="rId20" Type="http://schemas.openxmlformats.org/officeDocument/2006/relationships/hyperlink" Target="consultantplus://offline/ref=524993103C4CAD89B38F11CC901424380B93D7D07204870EC318A0A7FBE7253EC844B2D1863BD751D684C27376618890C45490543CB2CA146AAAA1BA04b6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524993103C4CAD89B38F11CC901424380B93D7D07204870EC318A0A7FBE7253EC844B2D1863BD751D684C27376618890C45490543CB2CA146AAAA1BA04b6T" TargetMode="External"/><Relationship Id="rId5" Type="http://schemas.openxmlformats.org/officeDocument/2006/relationships/settings" Target="settings.xml"/><Relationship Id="rId15" Type="http://schemas.openxmlformats.org/officeDocument/2006/relationships/hyperlink" Target="consultantplus://offline/ref=524993103C4CAD89B38F11CC901424380B93D7D07204870EC318A0A7FBE7253EC844B2D1863BD751D684C27376618890C45490543CB2CA146AAAA1BA04b6T" TargetMode="External"/><Relationship Id="rId23" Type="http://schemas.openxmlformats.org/officeDocument/2006/relationships/hyperlink" Target="consultantplus://offline/ref=524993103C4CAD89B38F11CC901424380B93D7D07204870EC318A0A7FBE7253EC844B2D1863BD751D684C27376618890C45490543CB2CA146AAAA1BA04b6T" TargetMode="External"/><Relationship Id="rId10" Type="http://schemas.openxmlformats.org/officeDocument/2006/relationships/footer" Target="footer1.xml"/><Relationship Id="rId19" Type="http://schemas.openxmlformats.org/officeDocument/2006/relationships/hyperlink" Target="consultantplus://offline/ref=524993103C4CAD89B38F11CC901424380B93D7D07204870EC318A0A7FBE7253EC844B2D1863BD751D684C27376618890C45490543CB2CA146AAAA1BA04b6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24993103C4CAD89B38F11CC901424380B93D7D07204870EC318A0A7FBE7253EC844B2D1863BD751D684C27376618890C45490543CB2CA146AAAA1BA04b6T" TargetMode="External"/><Relationship Id="rId22" Type="http://schemas.openxmlformats.org/officeDocument/2006/relationships/hyperlink" Target="consultantplus://offline/ref=524993103C4CAD89B38F11CC901424380B93D7D07204870EC318A0A7FBE7253EC844B2D1863BD751D684C27376618890C45490543CB2CA146AAAA1BA04b6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46C0-B56E-4F9B-AB2B-D575719A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16930</Words>
  <Characters>96506</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milova.ev</dc:creator>
  <cp:lastModifiedBy>Дягилева М.А.</cp:lastModifiedBy>
  <cp:revision>5</cp:revision>
  <cp:lastPrinted>2021-12-21T07:36:00Z</cp:lastPrinted>
  <dcterms:created xsi:type="dcterms:W3CDTF">2021-12-28T08:03:00Z</dcterms:created>
  <dcterms:modified xsi:type="dcterms:W3CDTF">2021-12-29T08:04:00Z</dcterms:modified>
</cp:coreProperties>
</file>