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502BDB" w:rsidRDefault="00502BDB" w:rsidP="00502BD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502BDB">
        <w:rPr>
          <w:rFonts w:ascii="Times New Roman" w:hAnsi="Times New Roman"/>
          <w:bCs/>
          <w:sz w:val="28"/>
          <w:szCs w:val="28"/>
        </w:rPr>
        <w:t>от 29 декабря 2021 г. № 438</w:t>
      </w:r>
      <w:r w:rsidR="006E530B" w:rsidRPr="00502BDB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4855626" wp14:editId="5A469D82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502BDB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9D6362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Правительства Рязанской области от 18.03.2015 № 49, </w:t>
            </w:r>
          </w:p>
          <w:p w:rsidR="006E530B" w:rsidRPr="009D6362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от 23.04.2015 № 89, от 15.07.2015 № 171, от 16.12.2015 № 317,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17.02.2016 № 28, от 03.08.2016 № 174, от 18.01.2017 № 4,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15.03.2017 № 51, от 19.07.2017 № 169, от 31.10.2017 № 272,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26.12.2017 № 413, от 17.04.2018 № 98, от 25.09.2018 № 272,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от 19.10</w:t>
            </w:r>
            <w:r w:rsidRPr="009D6362">
              <w:rPr>
                <w:rFonts w:ascii="Times New Roman" w:hAnsi="Times New Roman"/>
                <w:color w:val="392C69"/>
                <w:sz w:val="28"/>
                <w:szCs w:val="28"/>
              </w:rPr>
              <w:t>.</w:t>
            </w:r>
            <w:r w:rsidRPr="009D6362">
              <w:rPr>
                <w:rFonts w:ascii="Times New Roman" w:hAnsi="Times New Roman"/>
                <w:sz w:val="28"/>
                <w:szCs w:val="28"/>
              </w:rPr>
              <w:t xml:space="preserve">2018 </w:t>
            </w:r>
            <w:hyperlink r:id="rId13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4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 321, от 21.12.2018 </w:t>
            </w:r>
            <w:hyperlink r:id="rId15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 392,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6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9D6362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r w:rsidRPr="009D6362">
              <w:rPr>
                <w:rFonts w:ascii="Times New Roman" w:hAnsi="Times New Roman"/>
                <w:sz w:val="28"/>
                <w:szCs w:val="28"/>
              </w:rPr>
              <w:t>433</w:t>
            </w:r>
            <w:r w:rsidRPr="009D6362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, от </w:t>
            </w:r>
            <w:r w:rsidRPr="009D6362">
              <w:rPr>
                <w:rFonts w:ascii="Times New Roman" w:hAnsi="Times New Roman"/>
                <w:sz w:val="28"/>
                <w:szCs w:val="28"/>
              </w:rPr>
              <w:t xml:space="preserve">05.02.2019 № 21, от 19.03.2019 № 69,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21.05.2019 № 138, от 26.06.2019 № 190, от 29.10.2019 № 331,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27.12.2019 № 440, от 07.02.2020 № 12, от 17.03.2020 </w:t>
            </w:r>
            <w:hyperlink r:id="rId17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8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9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>236,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rightChars="151" w:right="30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от 11.11.2020</w:t>
            </w:r>
            <w:r w:rsidRPr="009D6362">
              <w:rPr>
                <w:rFonts w:ascii="Times New Roman" w:hAnsi="Times New Roman"/>
                <w:color w:val="392C69"/>
                <w:sz w:val="28"/>
                <w:szCs w:val="28"/>
              </w:rPr>
              <w:t xml:space="preserve"> </w:t>
            </w:r>
            <w:hyperlink r:id="rId20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, от 30.12.2020 </w:t>
            </w:r>
            <w:hyperlink r:id="rId21" w:history="1">
              <w:r w:rsidRPr="009D6362">
                <w:rPr>
                  <w:rFonts w:ascii="Times New Roman" w:hAnsi="Times New Roman"/>
                  <w:sz w:val="28"/>
                  <w:szCs w:val="28"/>
                </w:rPr>
                <w:t>№ 384</w:t>
              </w:r>
            </w:hyperlink>
            <w:r w:rsidRPr="009D6362">
              <w:rPr>
                <w:rFonts w:ascii="Times New Roman" w:hAnsi="Times New Roman"/>
                <w:sz w:val="28"/>
                <w:szCs w:val="28"/>
              </w:rPr>
              <w:t xml:space="preserve">, от 02.03.2021 № </w:t>
            </w:r>
            <w:r w:rsidR="006802AC">
              <w:rPr>
                <w:rFonts w:ascii="Times New Roman" w:hAnsi="Times New Roman"/>
                <w:sz w:val="28"/>
                <w:szCs w:val="28"/>
              </w:rPr>
              <w:t>25,</w:t>
            </w:r>
          </w:p>
          <w:p w:rsidR="00A91B33" w:rsidRDefault="006E530B" w:rsidP="006E530B">
            <w:pPr>
              <w:tabs>
                <w:tab w:val="left" w:pos="4600"/>
              </w:tabs>
              <w:spacing w:line="23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 xml:space="preserve">от 30.03.2021 № 65, от 22.06.2021 № 164, </w:t>
            </w:r>
          </w:p>
          <w:p w:rsidR="000D5EED" w:rsidRDefault="006E530B" w:rsidP="00A91B33">
            <w:pPr>
              <w:tabs>
                <w:tab w:val="left" w:pos="4600"/>
              </w:tabs>
              <w:spacing w:line="235" w:lineRule="auto"/>
              <w:ind w:right="855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D6362">
              <w:rPr>
                <w:rFonts w:ascii="Times New Roman" w:hAnsi="Times New Roman"/>
                <w:sz w:val="28"/>
                <w:szCs w:val="28"/>
              </w:rPr>
              <w:t>от 21.09.2021 № 254</w:t>
            </w:r>
            <w:r w:rsidR="00A91B33">
              <w:rPr>
                <w:rFonts w:ascii="Times New Roman" w:hAnsi="Times New Roman"/>
                <w:sz w:val="28"/>
                <w:szCs w:val="28"/>
              </w:rPr>
              <w:t>, от 28.12.2021 № 424</w:t>
            </w:r>
            <w:r w:rsidRPr="009D6362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6E530B" w:rsidRPr="006E530B">
        <w:trPr>
          <w:jc w:val="right"/>
        </w:trPr>
        <w:tc>
          <w:tcPr>
            <w:tcW w:w="5000" w:type="pct"/>
          </w:tcPr>
          <w:p w:rsidR="006E530B" w:rsidRPr="003D7287" w:rsidRDefault="006E530B" w:rsidP="006E530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равительство Рязанской области ПОСТАНОВЛЯЕТ:</w:t>
            </w:r>
          </w:p>
          <w:p w:rsidR="006E530B" w:rsidRDefault="006E530B" w:rsidP="006E530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Внести в приложение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      </w:r>
          </w:p>
          <w:p w:rsidR="006E530B" w:rsidRDefault="006E530B" w:rsidP="006E530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1)</w:t>
            </w:r>
            <w:r w:rsidR="00E02932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Pr="00DE34D4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Pr="00DE34D4">
              <w:rPr>
                <w:rFonts w:ascii="Times New Roman" w:hAnsi="Times New Roman"/>
                <w:sz w:val="28"/>
                <w:szCs w:val="28"/>
              </w:rPr>
              <w:t xml:space="preserve"> «Объемы финансирования Программы» паспорта государственной программы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E530B" w:rsidRPr="00DE34D4" w:rsidRDefault="006E530B" w:rsidP="006E530B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E34D4">
              <w:rPr>
                <w:rFonts w:ascii="Times New Roman" w:hAnsi="Times New Roman"/>
                <w:sz w:val="28"/>
                <w:szCs w:val="28"/>
              </w:rPr>
              <w:t xml:space="preserve">абзац </w:t>
            </w:r>
            <w:r>
              <w:rPr>
                <w:rFonts w:ascii="Times New Roman" w:hAnsi="Times New Roman"/>
                <w:sz w:val="28"/>
                <w:szCs w:val="28"/>
              </w:rPr>
              <w:t>пятый</w:t>
            </w:r>
            <w:r w:rsidRPr="00DE34D4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  <w:p w:rsidR="006E530B" w:rsidRPr="00885D61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>Общий объем финансирования Программы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составляет</w:t>
            </w:r>
            <w:r w:rsidR="00E02932">
              <w:rPr>
                <w:rFonts w:ascii="Times New Roman" w:hAnsi="Times New Roman"/>
                <w:sz w:val="28"/>
                <w:szCs w:val="28"/>
              </w:rPr>
              <w:br/>
            </w:r>
            <w:r>
              <w:rPr>
                <w:rFonts w:ascii="Times New Roman" w:hAnsi="Times New Roman"/>
                <w:sz w:val="28"/>
                <w:szCs w:val="28"/>
              </w:rPr>
              <w:t>3335438,6</w:t>
            </w:r>
            <w:r w:rsidRPr="003A6F62">
              <w:rPr>
                <w:rFonts w:ascii="Times New Roman" w:hAnsi="Times New Roman"/>
                <w:sz w:val="28"/>
                <w:szCs w:val="28"/>
              </w:rPr>
              <w:t>39</w:t>
            </w: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Pr="00A971B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(2315009,508</w:t>
            </w:r>
            <w:r w:rsidRPr="003A6F62">
              <w:rPr>
                <w:rFonts w:ascii="Times New Roman" w:hAnsi="Times New Roman"/>
                <w:sz w:val="28"/>
                <w:szCs w:val="28"/>
              </w:rPr>
              <w:t>19</w:t>
            </w:r>
            <w:r w:rsidRPr="003F598B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</w:t>
            </w:r>
            <w:r>
              <w:rPr>
                <w:rFonts w:ascii="Times New Roman" w:hAnsi="Times New Roman"/>
                <w:sz w:val="28"/>
                <w:szCs w:val="28"/>
              </w:rPr>
              <w:t>, 1020429,131</w:t>
            </w:r>
            <w:r w:rsidRPr="00A971B2">
              <w:rPr>
                <w:rFonts w:ascii="Times New Roman" w:hAnsi="Times New Roman"/>
                <w:sz w:val="28"/>
                <w:szCs w:val="28"/>
              </w:rPr>
              <w:t xml:space="preserve"> тыс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</w:t>
            </w:r>
            <w:r w:rsidRPr="00885D61">
              <w:rPr>
                <w:rFonts w:ascii="Times New Roman" w:hAnsi="Times New Roman"/>
                <w:sz w:val="28"/>
                <w:szCs w:val="28"/>
              </w:rPr>
              <w:t>)</w:t>
            </w:r>
            <w:r w:rsidR="00E02932">
              <w:rPr>
                <w:rFonts w:ascii="Times New Roman" w:hAnsi="Times New Roman"/>
                <w:sz w:val="28"/>
                <w:szCs w:val="28"/>
              </w:rPr>
              <w:t>.</w:t>
            </w:r>
            <w:r w:rsidRPr="00885D61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E530B" w:rsidRDefault="006E530B" w:rsidP="006E530B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Pr="00DE34D4">
              <w:rPr>
                <w:rFonts w:ascii="Times New Roman" w:hAnsi="Times New Roman"/>
                <w:sz w:val="28"/>
                <w:szCs w:val="28"/>
              </w:rPr>
              <w:t>абзац тринадцатый изложить в следующей редакции:</w:t>
            </w:r>
          </w:p>
          <w:p w:rsidR="006E530B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lastRenderedPageBreak/>
              <w:t>«202</w:t>
            </w: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год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– 443609,60027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  <w:r>
              <w:rPr>
                <w:rFonts w:ascii="Times New Roman" w:hAnsi="Times New Roman"/>
                <w:sz w:val="28"/>
                <w:szCs w:val="28"/>
              </w:rPr>
              <w:t>(232166,00017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</w:t>
            </w:r>
            <w:r>
              <w:rPr>
                <w:rFonts w:ascii="Times New Roman" w:hAnsi="Times New Roman"/>
                <w:sz w:val="28"/>
                <w:szCs w:val="28"/>
              </w:rPr>
              <w:t>157940,9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6546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</w:t>
            </w:r>
            <w:r>
              <w:rPr>
                <w:rFonts w:ascii="Times New Roman" w:hAnsi="Times New Roman"/>
                <w:sz w:val="28"/>
                <w:szCs w:val="28"/>
              </w:rPr>
              <w:t>, 53502,7001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неиспользованные средства областного бюджета отчетного финансового года);»;</w:t>
            </w:r>
          </w:p>
          <w:p w:rsidR="006E530B" w:rsidRPr="00990574" w:rsidRDefault="006E530B" w:rsidP="006E530B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- абзац четырнадцатый изложить в следующей редакции:</w:t>
            </w:r>
          </w:p>
          <w:p w:rsidR="006E530B" w:rsidRPr="00990574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«2022 год – 455066,171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тыс. рублей (230568,671</w:t>
            </w:r>
            <w:r>
              <w:rPr>
                <w:rFonts w:ascii="Times New Roman" w:hAnsi="Times New Roman"/>
                <w:sz w:val="28"/>
                <w:szCs w:val="28"/>
              </w:rPr>
              <w:t>02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224497,5 тыс. рублей </w:t>
            </w:r>
            <w:r w:rsidR="006546E0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бюджета);»;</w:t>
            </w:r>
          </w:p>
          <w:p w:rsidR="006E530B" w:rsidRPr="00990574" w:rsidRDefault="006E530B" w:rsidP="006E530B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- абзац пятнадцатый изложить в следующей редакции:</w:t>
            </w:r>
          </w:p>
          <w:p w:rsidR="006E530B" w:rsidRPr="00990574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«2023 год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293145,78595 тыс. рублей (46420,585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95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246725,2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бюджета);»;</w:t>
            </w:r>
          </w:p>
          <w:p w:rsidR="006E530B" w:rsidRPr="00990574" w:rsidRDefault="006E530B" w:rsidP="006E530B">
            <w:pPr>
              <w:pStyle w:val="ac"/>
              <w:spacing w:line="235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- абзац шестнадцатый изложить в следующей редакции:</w:t>
            </w:r>
          </w:p>
          <w:p w:rsidR="006E530B" w:rsidRPr="00990574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 xml:space="preserve">«2024 год – 235051,58422 тыс. рублей (75973,38422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областного бюджета, 159078,2 тыс. рублей </w:t>
            </w:r>
            <w:r w:rsidR="00E02932">
              <w:rPr>
                <w:rFonts w:ascii="Times New Roman" w:hAnsi="Times New Roman"/>
                <w:sz w:val="28"/>
                <w:szCs w:val="28"/>
              </w:rPr>
              <w:t>–</w:t>
            </w:r>
            <w:r w:rsidRPr="00990574">
              <w:rPr>
                <w:rFonts w:ascii="Times New Roman" w:hAnsi="Times New Roman"/>
                <w:sz w:val="28"/>
                <w:szCs w:val="28"/>
              </w:rPr>
              <w:t xml:space="preserve"> средства федерального бюджета)»;</w:t>
            </w:r>
          </w:p>
          <w:p w:rsidR="006E530B" w:rsidRPr="00990574" w:rsidRDefault="006E530B" w:rsidP="006E530B">
            <w:pPr>
              <w:autoSpaceDE w:val="0"/>
              <w:autoSpaceDN w:val="0"/>
              <w:adjustRightInd w:val="0"/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90574">
              <w:rPr>
                <w:rFonts w:ascii="Times New Roman" w:hAnsi="Times New Roman"/>
                <w:sz w:val="28"/>
                <w:szCs w:val="28"/>
              </w:rPr>
              <w:t>2) таблицы 1-4 раздела 1 «Характеристика проблемы и обоснование необходимости ее решения программным методом» изложить в новой редакции согласно приложению № 1 к настоящему постановлению;</w:t>
            </w:r>
          </w:p>
          <w:p w:rsidR="006E530B" w:rsidRPr="003D7287" w:rsidRDefault="006E530B" w:rsidP="006E530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 раздел 4 «Ресурсное обеспечение Программы» изложить в следующей редакции:</w:t>
            </w:r>
          </w:p>
          <w:p w:rsidR="006E530B" w:rsidRPr="003D7287" w:rsidRDefault="006E530B" w:rsidP="006E530B">
            <w:pPr>
              <w:pStyle w:val="ConsPlusNormal"/>
              <w:spacing w:line="235" w:lineRule="auto"/>
              <w:ind w:firstLine="7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D7287">
              <w:rPr>
                <w:rFonts w:ascii="Times New Roman" w:hAnsi="Times New Roman" w:cs="Times New Roman"/>
                <w:sz w:val="28"/>
                <w:szCs w:val="28"/>
              </w:rPr>
              <w:t>«4. Ресурсное обеспечение Программы</w:t>
            </w:r>
          </w:p>
          <w:p w:rsidR="006E530B" w:rsidRPr="006E530B" w:rsidRDefault="006E530B" w:rsidP="006E530B">
            <w:pPr>
              <w:spacing w:line="235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6E530B" w:rsidRPr="00E02932" w:rsidRDefault="006E530B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6E530B" w:rsidRPr="006E530B" w:rsidTr="00A91B33">
        <w:trPr>
          <w:cantSplit/>
          <w:trHeight w:val="257"/>
        </w:trPr>
        <w:tc>
          <w:tcPr>
            <w:tcW w:w="711" w:type="dxa"/>
            <w:vMerge w:val="restart"/>
            <w:tcBorders>
              <w:bottom w:val="nil"/>
            </w:tcBorders>
            <w:shd w:val="clear" w:color="auto" w:fill="auto"/>
          </w:tcPr>
          <w:p w:rsid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pacing w:val="-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24" w:type="dxa"/>
            <w:gridSpan w:val="11"/>
            <w:shd w:val="clear" w:color="auto" w:fill="auto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6E530B" w:rsidRPr="006E530B" w:rsidTr="00A91B33">
        <w:trPr>
          <w:trHeight w:val="247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6E530B" w:rsidRPr="006E530B" w:rsidTr="00A91B33">
        <w:trPr>
          <w:cantSplit/>
          <w:trHeight w:val="1270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2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A91B33" w:rsidRPr="00A91B33" w:rsidRDefault="00A91B3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6E530B" w:rsidRPr="006E530B" w:rsidTr="00A91B33">
        <w:trPr>
          <w:tblHeader/>
        </w:trPr>
        <w:tc>
          <w:tcPr>
            <w:tcW w:w="711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6E530B" w:rsidRPr="006E530B" w:rsidTr="00A91B33">
        <w:trPr>
          <w:cantSplit/>
          <w:trHeight w:val="1816"/>
        </w:trPr>
        <w:tc>
          <w:tcPr>
            <w:tcW w:w="711" w:type="dxa"/>
            <w:vMerge w:val="restart"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982" w:type="dxa"/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всего,</w:t>
            </w:r>
          </w:p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из них: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3335438,63919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99715,4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101568,9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331641,25844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387161,44973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580154,33198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556935,29852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443609,60027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455066,17102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293145,78595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235051,58422</w:t>
            </w:r>
          </w:p>
        </w:tc>
      </w:tr>
      <w:tr w:rsidR="006E530B" w:rsidRPr="006E530B" w:rsidTr="00A91B33">
        <w:trPr>
          <w:cantSplit/>
          <w:trHeight w:val="1976"/>
        </w:trPr>
        <w:tc>
          <w:tcPr>
            <w:tcW w:w="711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1020429,131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203928,831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28258,500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157940,9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224497,5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246725,2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159078,2</w:t>
            </w:r>
          </w:p>
        </w:tc>
      </w:tr>
      <w:tr w:rsidR="006E530B" w:rsidRPr="006E530B" w:rsidTr="00A91B33">
        <w:trPr>
          <w:cantSplit/>
          <w:trHeight w:val="1962"/>
        </w:trPr>
        <w:tc>
          <w:tcPr>
            <w:tcW w:w="711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2315009,50819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99715,4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101568,9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127712,42744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387161,44973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551895,83198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461826,85768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232166,00017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230568,67102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46420,58595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75973,38422</w:t>
            </w:r>
          </w:p>
        </w:tc>
      </w:tr>
      <w:tr w:rsidR="006E530B" w:rsidRPr="006E530B" w:rsidTr="00A91B33">
        <w:trPr>
          <w:cantSplit/>
          <w:trHeight w:val="3203"/>
        </w:trPr>
        <w:tc>
          <w:tcPr>
            <w:tcW w:w="711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неиспользованные средства</w:t>
            </w:r>
          </w:p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областного бюджета отчетного финансового года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95108,44084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53502,7001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6E530B" w:rsidRPr="006E530B" w:rsidRDefault="006E530B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6E530B" w:rsidRPr="00A91B33" w:rsidRDefault="006E530B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E530B" w:rsidRPr="006E530B">
        <w:trPr>
          <w:jc w:val="right"/>
        </w:trPr>
        <w:tc>
          <w:tcPr>
            <w:tcW w:w="5000" w:type="pct"/>
          </w:tcPr>
          <w:p w:rsidR="00A91B33" w:rsidRPr="003D7287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Общий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объем финансирования </w:t>
            </w:r>
            <w:r w:rsidRPr="002272FB">
              <w:rPr>
                <w:rFonts w:ascii="Times New Roman" w:hAnsi="Times New Roman"/>
                <w:sz w:val="28"/>
                <w:szCs w:val="28"/>
              </w:rPr>
              <w:t xml:space="preserve">Программы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не включает объем неиспользованных средств областного бюджета отчетного финансового года.</w:t>
            </w:r>
          </w:p>
          <w:p w:rsidR="00A91B33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носят прогнозный характер и подлежат ежегодному уточнению при утверждении областного бюджета и бюджетов муниципальных образований на соответствующий финансовый год и плановый период.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A91B33" w:rsidRPr="003D7287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) в приложении № 1 к государственной программе:</w:t>
            </w:r>
          </w:p>
          <w:p w:rsidR="00A91B33" w:rsidRPr="00006817" w:rsidRDefault="00A91B33" w:rsidP="00A91B33">
            <w:pPr>
              <w:spacing w:line="233" w:lineRule="auto"/>
              <w:ind w:firstLine="709"/>
              <w:jc w:val="both"/>
              <w:rPr>
                <w:rFonts w:ascii="Times New Roman" w:hAnsi="Times New Roman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изложить в следующей редакции:</w:t>
            </w:r>
          </w:p>
          <w:p w:rsidR="00A91B33" w:rsidRPr="00006817" w:rsidRDefault="00A91B33" w:rsidP="00A91B33">
            <w:pPr>
              <w:pStyle w:val="ConsPlusNormal"/>
              <w:spacing w:line="233" w:lineRule="auto"/>
              <w:jc w:val="center"/>
              <w:rPr>
                <w:rFonts w:ascii="Times New Roman" w:hAnsi="Times New Roman" w:cs="Times New Roman"/>
              </w:rPr>
            </w:pPr>
            <w:r w:rsidRPr="003D7287">
              <w:rPr>
                <w:rFonts w:ascii="Times New Roman" w:hAnsi="Times New Roman" w:cs="Times New Roman"/>
                <w:sz w:val="28"/>
                <w:szCs w:val="28"/>
              </w:rPr>
              <w:t>«3. Ресурсное обеспечение подпрограммы</w:t>
            </w:r>
          </w:p>
          <w:p w:rsidR="006E530B" w:rsidRPr="006E530B" w:rsidRDefault="00A91B33" w:rsidP="00A91B33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91B33" w:rsidRPr="00A91B33" w:rsidRDefault="00A91B33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A91B33" w:rsidRPr="006E530B" w:rsidTr="00204B5F">
        <w:trPr>
          <w:cantSplit/>
          <w:trHeight w:val="257"/>
        </w:trPr>
        <w:tc>
          <w:tcPr>
            <w:tcW w:w="711" w:type="dxa"/>
            <w:vMerge w:val="restart"/>
            <w:tcBorders>
              <w:bottom w:val="nil"/>
            </w:tcBorders>
            <w:shd w:val="clear" w:color="auto" w:fill="auto"/>
          </w:tcPr>
          <w:p w:rsidR="00A91B33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pacing w:val="-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24" w:type="dxa"/>
            <w:gridSpan w:val="11"/>
            <w:shd w:val="clear" w:color="auto" w:fill="auto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A91B33" w:rsidRPr="006E530B" w:rsidTr="00204B5F">
        <w:trPr>
          <w:trHeight w:val="247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91B33" w:rsidRPr="006E530B" w:rsidTr="00204B5F">
        <w:trPr>
          <w:cantSplit/>
          <w:trHeight w:val="1270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2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A91B33" w:rsidRPr="00A91B33" w:rsidRDefault="00A91B33" w:rsidP="00A91B3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A91B33" w:rsidRPr="006E530B" w:rsidTr="00204B5F">
        <w:trPr>
          <w:tblHeader/>
        </w:trPr>
        <w:tc>
          <w:tcPr>
            <w:tcW w:w="711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91B33" w:rsidRPr="006E530B" w:rsidTr="004C7A27">
        <w:trPr>
          <w:cantSplit/>
          <w:trHeight w:val="2972"/>
        </w:trPr>
        <w:tc>
          <w:tcPr>
            <w:tcW w:w="711" w:type="dxa"/>
            <w:vMerge w:val="restart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</w:tcPr>
          <w:p w:rsidR="00A91B33" w:rsidRPr="00A91B33" w:rsidRDefault="00A91B33" w:rsidP="00A91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всего, из них: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2711239,97966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63734,8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69836,8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33309,98104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354013,53097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543903,53578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520728,34113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405757,75941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417439,05165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254611,07629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196516,24433</w:t>
            </w:r>
          </w:p>
        </w:tc>
      </w:tr>
      <w:tr w:rsidR="00A91B33" w:rsidRPr="006E530B" w:rsidTr="004C7A27">
        <w:trPr>
          <w:cantSplit/>
          <w:trHeight w:val="1976"/>
        </w:trPr>
        <w:tc>
          <w:tcPr>
            <w:tcW w:w="711" w:type="dxa"/>
            <w:vMerge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816500,3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28258,5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157940,9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224497,5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246725,2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159078,2</w:t>
            </w:r>
          </w:p>
        </w:tc>
      </w:tr>
      <w:tr w:rsidR="00A91B33" w:rsidRPr="006E530B" w:rsidTr="00B5623F">
        <w:trPr>
          <w:cantSplit/>
          <w:trHeight w:val="1962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1894739,67966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63734,8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69836,8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33309,98104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354013,53097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 xml:space="preserve">515645,03578 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425619,90029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194314,15931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192941,55165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7885,87629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37438,04433</w:t>
            </w:r>
          </w:p>
        </w:tc>
      </w:tr>
      <w:tr w:rsidR="00A91B33" w:rsidRPr="006E530B" w:rsidTr="00B5623F">
        <w:trPr>
          <w:cantSplit/>
          <w:trHeight w:val="3407"/>
        </w:trPr>
        <w:tc>
          <w:tcPr>
            <w:tcW w:w="711" w:type="dxa"/>
            <w:tcBorders>
              <w:top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A91B33" w:rsidRDefault="00A91B33" w:rsidP="00A91B3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неиспользованные средства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91B33">
              <w:rPr>
                <w:rFonts w:ascii="Times New Roman" w:hAnsi="Times New Roman"/>
                <w:sz w:val="24"/>
                <w:szCs w:val="24"/>
              </w:rPr>
              <w:t>областного бюджета отчетного финансового года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95108,44084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53502,7001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24" w:type="dxa"/>
            <w:shd w:val="clear" w:color="auto" w:fill="auto"/>
            <w:textDirection w:val="btLr"/>
            <w:vAlign w:val="cente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A91B33" w:rsidRPr="00A91B33" w:rsidRDefault="00A91B33">
      <w:pPr>
        <w:rPr>
          <w:sz w:val="4"/>
          <w:szCs w:val="4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6E530B" w:rsidRPr="00A91B33">
        <w:trPr>
          <w:jc w:val="right"/>
        </w:trPr>
        <w:tc>
          <w:tcPr>
            <w:tcW w:w="5000" w:type="pct"/>
          </w:tcPr>
          <w:p w:rsidR="00A91B33" w:rsidRPr="003D7287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</w:t>
            </w:r>
            <w:r w:rsidRPr="00B968E0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не включает объем неиспользованных средств областного бюджета отчетного финансового года.</w:t>
            </w:r>
          </w:p>
          <w:p w:rsidR="00A91B33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Объемы финансирования подпрограммы носят прогнозный характер 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подлежат ежегодному уточнению.</w:t>
            </w:r>
            <w:r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6E530B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раздел 5 «Система программных мероприятий» изложить в новой редакции согласно приложению № 2 к настоящему постановлению.</w:t>
            </w:r>
          </w:p>
          <w:p w:rsidR="00A91B33" w:rsidRPr="003D7287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) в приложении №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 xml:space="preserve"> к государственной программе:</w:t>
            </w:r>
          </w:p>
          <w:p w:rsidR="00A91B33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 </w:t>
            </w:r>
            <w:r w:rsidRPr="003D7287">
              <w:rPr>
                <w:rFonts w:ascii="Times New Roman" w:hAnsi="Times New Roman"/>
                <w:sz w:val="28"/>
                <w:szCs w:val="28"/>
              </w:rPr>
              <w:t>раздел 3 «Ресурсное обеспечение подпрограммы» изложить в следующей редакции:</w:t>
            </w:r>
          </w:p>
          <w:p w:rsidR="00A91B33" w:rsidRPr="00A91B33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«3. Ресурсное обеспечение подпрограммы</w:t>
            </w:r>
          </w:p>
          <w:p w:rsidR="00A91B33" w:rsidRPr="006E530B" w:rsidRDefault="00A91B33" w:rsidP="00A91B33">
            <w:pPr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D7287">
              <w:rPr>
                <w:rFonts w:ascii="Times New Roman" w:hAnsi="Times New Roman"/>
                <w:sz w:val="28"/>
                <w:szCs w:val="28"/>
              </w:rPr>
              <w:t>Главные распорядители, объемы и источники финансирования приведены в таблице:</w:t>
            </w:r>
          </w:p>
        </w:tc>
      </w:tr>
    </w:tbl>
    <w:p w:rsidR="00A91B33" w:rsidRPr="00E02932" w:rsidRDefault="00A91B33">
      <w:pPr>
        <w:rPr>
          <w:sz w:val="4"/>
          <w:szCs w:val="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A91B33" w:rsidRPr="006E530B" w:rsidTr="00204B5F">
        <w:trPr>
          <w:cantSplit/>
          <w:trHeight w:val="257"/>
        </w:trPr>
        <w:tc>
          <w:tcPr>
            <w:tcW w:w="711" w:type="dxa"/>
            <w:vMerge w:val="restart"/>
            <w:tcBorders>
              <w:bottom w:val="nil"/>
            </w:tcBorders>
            <w:shd w:val="clear" w:color="auto" w:fill="auto"/>
          </w:tcPr>
          <w:p w:rsidR="00A91B33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845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Главные распорядители</w:t>
            </w:r>
          </w:p>
        </w:tc>
        <w:tc>
          <w:tcPr>
            <w:tcW w:w="982" w:type="dxa"/>
            <w:vMerge w:val="restart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pacing w:val="-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6924" w:type="dxa"/>
            <w:gridSpan w:val="11"/>
            <w:shd w:val="clear" w:color="auto" w:fill="auto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Объемы финансирования, тыс. руб.</w:t>
            </w:r>
          </w:p>
        </w:tc>
      </w:tr>
      <w:tr w:rsidR="00A91B33" w:rsidRPr="006E530B" w:rsidTr="00204B5F">
        <w:trPr>
          <w:trHeight w:val="247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 w:val="restart"/>
            <w:tcBorders>
              <w:bottom w:val="nil"/>
            </w:tcBorders>
            <w:shd w:val="clear" w:color="auto" w:fill="auto"/>
            <w:textDirection w:val="btL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6294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в том числе по годам</w:t>
            </w:r>
          </w:p>
        </w:tc>
      </w:tr>
      <w:tr w:rsidR="00A91B33" w:rsidRPr="006E530B" w:rsidTr="00204B5F">
        <w:trPr>
          <w:cantSplit/>
          <w:trHeight w:val="1270"/>
        </w:trPr>
        <w:tc>
          <w:tcPr>
            <w:tcW w:w="711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vMerge/>
            <w:tcBorders>
              <w:bottom w:val="nil"/>
            </w:tcBorders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2021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630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624" w:type="dxa"/>
            <w:tcBorders>
              <w:bottom w:val="nil"/>
            </w:tcBorders>
            <w:shd w:val="clear" w:color="auto" w:fill="auto"/>
            <w:textDirection w:val="btLr"/>
            <w:vAlign w:val="center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A91B33" w:rsidRPr="00A91B33" w:rsidRDefault="00A91B33" w:rsidP="00A91B33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845"/>
        <w:gridCol w:w="982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30"/>
        <w:gridCol w:w="624"/>
      </w:tblGrid>
      <w:tr w:rsidR="00A91B33" w:rsidRPr="006E530B" w:rsidTr="00204B5F">
        <w:trPr>
          <w:tblHeader/>
        </w:trPr>
        <w:tc>
          <w:tcPr>
            <w:tcW w:w="711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45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82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30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4" w:type="dxa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A91B33" w:rsidRPr="006E530B" w:rsidTr="00E02932">
        <w:trPr>
          <w:cantSplit/>
          <w:trHeight w:val="2530"/>
        </w:trPr>
        <w:tc>
          <w:tcPr>
            <w:tcW w:w="711" w:type="dxa"/>
            <w:vMerge w:val="restart"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530B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845" w:type="dxa"/>
            <w:vMerge w:val="restart"/>
            <w:shd w:val="clear" w:color="auto" w:fill="auto"/>
            <w:textDirection w:val="btLr"/>
          </w:tcPr>
          <w:p w:rsidR="00A91B33" w:rsidRPr="00A91B33" w:rsidRDefault="00A91B33" w:rsidP="00204B5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A91B33">
              <w:rPr>
                <w:rFonts w:ascii="Times New Roman" w:hAnsi="Times New Roman"/>
                <w:spacing w:val="-4"/>
                <w:sz w:val="24"/>
                <w:szCs w:val="24"/>
              </w:rPr>
              <w:t>Министерство ТЭК и ЖКХ Рязанской области</w:t>
            </w: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354659,82853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32888,6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31732,1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31884,44640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33147,91876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36250,79620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36206,95739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37851,84086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37627,11937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38534,70966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38535,33989</w:t>
            </w:r>
          </w:p>
        </w:tc>
      </w:tr>
      <w:tr w:rsidR="00A91B33" w:rsidRPr="006E530B" w:rsidTr="00204B5F">
        <w:trPr>
          <w:cantSplit/>
          <w:trHeight w:val="1976"/>
        </w:trPr>
        <w:tc>
          <w:tcPr>
            <w:tcW w:w="711" w:type="dxa"/>
            <w:vMerge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45" w:type="dxa"/>
            <w:vMerge/>
            <w:shd w:val="clear" w:color="auto" w:fill="auto"/>
          </w:tcPr>
          <w:p w:rsidR="00A91B33" w:rsidRPr="006E530B" w:rsidRDefault="00A91B33" w:rsidP="00204B5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354659,82853</w:t>
            </w:r>
          </w:p>
        </w:tc>
        <w:tc>
          <w:tcPr>
            <w:tcW w:w="630" w:type="dxa"/>
            <w:shd w:val="clear" w:color="auto" w:fill="auto"/>
            <w:textDirection w:val="btLr"/>
            <w:vAlign w:val="cente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32888,6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31732,1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31884,44640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33147,91876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36250,79620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36206,95739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37851,84086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37627,11937</w:t>
            </w:r>
          </w:p>
        </w:tc>
        <w:tc>
          <w:tcPr>
            <w:tcW w:w="630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38534,70966</w:t>
            </w:r>
          </w:p>
        </w:tc>
        <w:tc>
          <w:tcPr>
            <w:tcW w:w="624" w:type="dxa"/>
            <w:shd w:val="clear" w:color="auto" w:fill="auto"/>
            <w:textDirection w:val="btLr"/>
          </w:tcPr>
          <w:p w:rsidR="00A91B33" w:rsidRPr="008B37D7" w:rsidRDefault="00A91B33" w:rsidP="00204B5F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37D7">
              <w:rPr>
                <w:rFonts w:ascii="Times New Roman" w:hAnsi="Times New Roman"/>
                <w:sz w:val="24"/>
                <w:szCs w:val="24"/>
              </w:rPr>
              <w:t>38535,33989»</w:t>
            </w:r>
          </w:p>
        </w:tc>
      </w:tr>
    </w:tbl>
    <w:p w:rsidR="00A91B33" w:rsidRPr="00A91B33" w:rsidRDefault="00A91B33">
      <w:pPr>
        <w:rPr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6E530B" w:rsidRPr="00A91B33">
        <w:trPr>
          <w:jc w:val="right"/>
        </w:trPr>
        <w:tc>
          <w:tcPr>
            <w:tcW w:w="5000" w:type="pct"/>
            <w:gridSpan w:val="3"/>
          </w:tcPr>
          <w:p w:rsidR="00A91B33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 xml:space="preserve">- в </w:t>
            </w:r>
            <w:hyperlink r:id="rId22" w:history="1">
              <w:r w:rsidRPr="00A91B33">
                <w:rPr>
                  <w:rFonts w:ascii="Times New Roman" w:hAnsi="Times New Roman"/>
                  <w:sz w:val="28"/>
                  <w:szCs w:val="28"/>
                </w:rPr>
                <w:t>разделе 5</w:t>
              </w:r>
            </w:hyperlink>
            <w:r w:rsidRPr="00A91B33">
              <w:rPr>
                <w:rFonts w:ascii="Times New Roman" w:hAnsi="Times New Roman"/>
                <w:sz w:val="28"/>
                <w:szCs w:val="28"/>
              </w:rPr>
              <w:t xml:space="preserve"> «Система программных мероприятий»:</w:t>
            </w:r>
          </w:p>
          <w:p w:rsidR="00A91B33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>в строке «Задача 1. Обеспечение эффективного исполнения государственных функций в сфере реализации Программы, в том числе:»:</w:t>
            </w:r>
          </w:p>
          <w:p w:rsidR="00A91B33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>в графах 6, 13, 14, 15, 16 цифры «349520,30619», «37225,91636», «37065,37856», «37135,37856», «35982,81396» заменить соответственно цифрами «354659,82853», «37851,84086», «37627,11937», «38534,70966», «38535,33989»;</w:t>
            </w:r>
          </w:p>
          <w:p w:rsidR="00A91B33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>в графах 6, 13, 14, 15, 16 подпункта 1.1 цифры «349520,30619», «37225,91636», «37065,37856», «37135,37856», «35982,81396» заменить соответственно цифрами «354659,82853», «37851,84086», «37627,11937», «38534,70966», «38535,33989»;</w:t>
            </w:r>
          </w:p>
          <w:p w:rsidR="00A91B33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>в графах 6, 13, 14, 15, 16 строки «Итого по подпрограмме» цифры «349520,30619», «37225,91636», «37065,37856», «37135,37856», «35982,81396»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B33">
              <w:rPr>
                <w:rFonts w:ascii="Times New Roman" w:hAnsi="Times New Roman"/>
                <w:sz w:val="28"/>
                <w:szCs w:val="28"/>
              </w:rPr>
              <w:t xml:space="preserve"> заменить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B33">
              <w:rPr>
                <w:rFonts w:ascii="Times New Roman" w:hAnsi="Times New Roman"/>
                <w:sz w:val="28"/>
                <w:szCs w:val="28"/>
              </w:rPr>
              <w:t>соответственно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B33">
              <w:rPr>
                <w:rFonts w:ascii="Times New Roman" w:hAnsi="Times New Roman"/>
                <w:sz w:val="28"/>
                <w:szCs w:val="28"/>
              </w:rPr>
              <w:t xml:space="preserve"> цифрами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A91B33">
              <w:rPr>
                <w:rFonts w:ascii="Times New Roman" w:hAnsi="Times New Roman"/>
                <w:sz w:val="28"/>
                <w:szCs w:val="28"/>
              </w:rPr>
              <w:t xml:space="preserve"> «354659,82853», </w:t>
            </w:r>
          </w:p>
          <w:p w:rsidR="006E530B" w:rsidRPr="00A91B33" w:rsidRDefault="00A91B33" w:rsidP="00A91B33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1B33">
              <w:rPr>
                <w:rFonts w:ascii="Times New Roman" w:hAnsi="Times New Roman"/>
                <w:sz w:val="28"/>
                <w:szCs w:val="28"/>
              </w:rPr>
              <w:t>«37851,84086», «37627,11937», «38534,70966», «38535,33989».</w:t>
            </w:r>
          </w:p>
        </w:tc>
      </w:tr>
      <w:tr w:rsidR="000D5EED">
        <w:trPr>
          <w:trHeight w:val="309"/>
          <w:jc w:val="right"/>
        </w:trPr>
        <w:tc>
          <w:tcPr>
            <w:tcW w:w="2087" w:type="pct"/>
          </w:tcPr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0D5EED" w:rsidP="00A91B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0D5EED" w:rsidRDefault="000D5EED" w:rsidP="0068369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683693" w:rsidP="0068369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683693" w:rsidRDefault="002E2737" w:rsidP="00A91B3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 w:rsidR="000D5EED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0D5EED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Любимо</w:t>
            </w:r>
            <w:r w:rsidR="000D5EED">
              <w:rPr>
                <w:rFonts w:ascii="Times New Roman" w:hAnsi="Times New Roman"/>
                <w:sz w:val="28"/>
                <w:szCs w:val="28"/>
              </w:rPr>
              <w:t>в</w:t>
            </w:r>
          </w:p>
        </w:tc>
      </w:tr>
    </w:tbl>
    <w:p w:rsidR="00460FEA" w:rsidRPr="008E6112" w:rsidRDefault="00460FEA" w:rsidP="00791C9F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502BDB">
      <w:headerReference w:type="default" r:id="rId23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FC9" w:rsidRDefault="00B30FC9">
      <w:r>
        <w:separator/>
      </w:r>
    </w:p>
  </w:endnote>
  <w:endnote w:type="continuationSeparator" w:id="0">
    <w:p w:rsidR="00B30FC9" w:rsidRDefault="00B30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64293">
      <w:tc>
        <w:tcPr>
          <w:tcW w:w="1265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Default="006E530B">
          <w:pPr>
            <w:pStyle w:val="a6"/>
          </w:pPr>
          <w:r>
            <w:rPr>
              <w:noProof/>
            </w:rPr>
            <w:drawing>
              <wp:inline distT="0" distB="0" distL="0" distR="0" wp14:anchorId="0933ADB6" wp14:editId="1E9BC3FC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64293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28" w:type="dxa"/>
            <w:bottom w:w="0" w:type="dxa"/>
            <w:right w:w="28" w:type="dxa"/>
          </w:tcMar>
          <w:vAlign w:val="bottom"/>
        </w:tcPr>
        <w:p w:rsidR="00864293" w:rsidRPr="00C22273" w:rsidRDefault="006E530B" w:rsidP="00C22273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58BA5C1C" wp14:editId="006C758B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shd w:val="clear" w:color="auto" w:fill="auto"/>
          <w:tcMar>
            <w:left w:w="0" w:type="dxa"/>
          </w:tcMar>
          <w:vAlign w:val="bottom"/>
        </w:tcPr>
        <w:p w:rsidR="00864293" w:rsidRPr="00C22273" w:rsidRDefault="00502BDB" w:rsidP="00C22273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6857  30.12.2021 9:25:48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F16F07" w:rsidRDefault="00864293" w:rsidP="00C2227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864293" w:rsidRPr="00C22273" w:rsidRDefault="00864293" w:rsidP="00C22273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64293" w:rsidRPr="00B413CE" w:rsidRDefault="00864293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FC9" w:rsidRDefault="00B30FC9">
      <w:r>
        <w:separator/>
      </w:r>
    </w:p>
  </w:footnote>
  <w:footnote w:type="continuationSeparator" w:id="0">
    <w:p w:rsidR="00B30FC9" w:rsidRDefault="00B30F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481B88" w:rsidRDefault="00864293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502BDB">
      <w:rPr>
        <w:rStyle w:val="a8"/>
        <w:rFonts w:ascii="Times New Roman" w:hAnsi="Times New Roman"/>
        <w:noProof/>
        <w:sz w:val="28"/>
        <w:szCs w:val="28"/>
      </w:rPr>
      <w:t>4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5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FkQ5V0MRA87TqqPBgB8Wksj4BQ=" w:salt="KBRgCav1fA450ZTf7fPM1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0B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31F1C"/>
    <w:rsid w:val="00242DDB"/>
    <w:rsid w:val="002479A2"/>
    <w:rsid w:val="0026087E"/>
    <w:rsid w:val="00265420"/>
    <w:rsid w:val="00274E14"/>
    <w:rsid w:val="00280A6D"/>
    <w:rsid w:val="002953B6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445B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02BDB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546E0"/>
    <w:rsid w:val="00671D3B"/>
    <w:rsid w:val="006802AC"/>
    <w:rsid w:val="00683693"/>
    <w:rsid w:val="00684A5B"/>
    <w:rsid w:val="006A1F71"/>
    <w:rsid w:val="006E530B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32E3C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1B33"/>
    <w:rsid w:val="00A96F84"/>
    <w:rsid w:val="00AC3953"/>
    <w:rsid w:val="00AC7150"/>
    <w:rsid w:val="00AF5F7C"/>
    <w:rsid w:val="00B02207"/>
    <w:rsid w:val="00B03403"/>
    <w:rsid w:val="00B10324"/>
    <w:rsid w:val="00B30FC9"/>
    <w:rsid w:val="00B376B1"/>
    <w:rsid w:val="00B413CE"/>
    <w:rsid w:val="00B5528C"/>
    <w:rsid w:val="00B5623F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E02932"/>
    <w:rsid w:val="00E10B44"/>
    <w:rsid w:val="00E11AD6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E530B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E53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6E530B"/>
    <w:pPr>
      <w:autoSpaceDE w:val="0"/>
      <w:autoSpaceDN w:val="0"/>
      <w:adjustRightInd w:val="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6E53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0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3" Type="http://schemas.openxmlformats.org/officeDocument/2006/relationships/header" Target="header2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22" Type="http://schemas.openxmlformats.org/officeDocument/2006/relationships/hyperlink" Target="consultantplus://offline/ref=1994AF814D35E8DD6E64636AC8663ED8236EE1B6902BE7EB37F00E21A52E39A767B8FE3E93549CE75689579E08D2192B50EEA32A6A031AEAE6ADC9DBxFgE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41;&#1051;&#1040;&#1053;&#1050;%20&#1055;&#1054;&#1057;&#1058;&#1040;&#1053;&#1054;&#1042;&#1051;&#1045;&#1053;&#1048;&#1071;%20&#1055;&#1056;&#1040;&#1042;&#1048;&#1058;&#1045;&#1051;&#1068;&#1057;&#1058;&#1042;&#1040;_&#1051;&#1102;&#1073;&#1080;&#1084;&#1086;&#107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84B68D-E5B6-446F-AC56-3E14A6BE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ПРАВИТЕЛЬСТВА_Любимов</Template>
  <TotalTime>6</TotalTime>
  <Pages>5</Pages>
  <Words>1171</Words>
  <Characters>7757</Characters>
  <Application>Microsoft Office Word</Application>
  <DocSecurity>0</DocSecurity>
  <Lines>646</Lines>
  <Paragraphs>388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/>
  <LinksUpToDate>false</LinksUpToDate>
  <CharactersWithSpaces>8540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Лёксина М.А.</cp:lastModifiedBy>
  <cp:revision>7</cp:revision>
  <cp:lastPrinted>2021-12-29T11:18:00Z</cp:lastPrinted>
  <dcterms:created xsi:type="dcterms:W3CDTF">2021-12-29T11:14:00Z</dcterms:created>
  <dcterms:modified xsi:type="dcterms:W3CDTF">2021-12-30T06:25:00Z</dcterms:modified>
</cp:coreProperties>
</file>