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7F11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4D5E9B" w14:textId="79CC8366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49C0C" wp14:editId="51DE32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3953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2AF6E5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3A4EB5EA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78A59C42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468906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78A625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418AB468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37C0E4" w14:textId="327E13DB" w:rsidR="003A4890" w:rsidRPr="001D1F5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1809AB">
        <w:rPr>
          <w:rFonts w:ascii="Times New Roman" w:hAnsi="Times New Roman"/>
          <w:bCs/>
          <w:sz w:val="28"/>
          <w:szCs w:val="28"/>
        </w:rPr>
        <w:t>17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1809AB">
        <w:rPr>
          <w:rFonts w:ascii="Times New Roman" w:hAnsi="Times New Roman"/>
          <w:bCs/>
          <w:sz w:val="28"/>
          <w:szCs w:val="28"/>
        </w:rPr>
        <w:t>декабря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754760">
        <w:rPr>
          <w:rFonts w:ascii="Times New Roman" w:hAnsi="Times New Roman"/>
          <w:bCs/>
          <w:sz w:val="28"/>
          <w:szCs w:val="28"/>
        </w:rPr>
        <w:t>1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 </w:t>
      </w:r>
      <w:r w:rsidR="005D3659">
        <w:rPr>
          <w:rFonts w:ascii="Times New Roman" w:hAnsi="Times New Roman"/>
          <w:bCs/>
          <w:sz w:val="28"/>
          <w:szCs w:val="28"/>
        </w:rPr>
        <w:t>32</w:t>
      </w:r>
      <w:r w:rsidR="00AD5EB0">
        <w:rPr>
          <w:rFonts w:ascii="Times New Roman" w:hAnsi="Times New Roman"/>
          <w:bCs/>
          <w:sz w:val="28"/>
          <w:szCs w:val="28"/>
        </w:rPr>
        <w:t>3</w:t>
      </w:r>
    </w:p>
    <w:p w14:paraId="52EFACC4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FC3AF0C" w14:textId="5010A9C8" w:rsidR="00B327DD" w:rsidRPr="002965D8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2E257F">
        <w:rPr>
          <w:rFonts w:ascii="Times New Roman" w:hAnsi="Times New Roman"/>
          <w:sz w:val="28"/>
          <w:szCs w:val="28"/>
        </w:rPr>
        <w:t>я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507E75" w:rsidRPr="00F25CC6">
        <w:rPr>
          <w:rFonts w:ascii="Times New Roman" w:hAnsi="Times New Roman"/>
          <w:bCs/>
          <w:sz w:val="28"/>
          <w:szCs w:val="28"/>
        </w:rPr>
        <w:t>от</w:t>
      </w:r>
      <w:r w:rsidR="00507E75">
        <w:rPr>
          <w:rFonts w:ascii="Times New Roman" w:hAnsi="Times New Roman"/>
          <w:bCs/>
          <w:sz w:val="28"/>
          <w:szCs w:val="28"/>
        </w:rPr>
        <w:t> 29 </w:t>
      </w:r>
      <w:r w:rsidR="00507E75" w:rsidRPr="00F25CC6">
        <w:rPr>
          <w:rFonts w:ascii="Times New Roman" w:hAnsi="Times New Roman"/>
          <w:bCs/>
          <w:sz w:val="28"/>
          <w:szCs w:val="28"/>
        </w:rPr>
        <w:t>декабря 20</w:t>
      </w:r>
      <w:r w:rsidR="00507E75">
        <w:rPr>
          <w:rFonts w:ascii="Times New Roman" w:hAnsi="Times New Roman"/>
          <w:bCs/>
          <w:sz w:val="28"/>
          <w:szCs w:val="28"/>
        </w:rPr>
        <w:t>20</w:t>
      </w:r>
      <w:r w:rsidR="00507E75" w:rsidRPr="00F25CC6">
        <w:rPr>
          <w:rFonts w:ascii="Times New Roman" w:hAnsi="Times New Roman"/>
          <w:bCs/>
          <w:sz w:val="28"/>
          <w:szCs w:val="28"/>
        </w:rPr>
        <w:t xml:space="preserve"> г. № </w:t>
      </w:r>
      <w:r w:rsidR="00507E75">
        <w:rPr>
          <w:rFonts w:ascii="Times New Roman" w:hAnsi="Times New Roman"/>
          <w:bCs/>
          <w:sz w:val="28"/>
          <w:szCs w:val="28"/>
        </w:rPr>
        <w:t>386</w:t>
      </w:r>
      <w:r w:rsidR="002965D8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507E75" w:rsidRPr="00F25CC6">
        <w:rPr>
          <w:rFonts w:ascii="Times New Roman" w:hAnsi="Times New Roman"/>
          <w:sz w:val="28"/>
          <w:szCs w:val="28"/>
        </w:rPr>
        <w:t xml:space="preserve">Об установлении </w:t>
      </w:r>
      <w:r w:rsidR="00507E75" w:rsidRPr="00F25CC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</w:t>
      </w:r>
      <w:r w:rsidR="002E257F">
        <w:rPr>
          <w:rFonts w:ascii="Times New Roman" w:hAnsi="Times New Roman"/>
          <w:sz w:val="28"/>
          <w:szCs w:val="28"/>
          <w:lang w:eastAsia="ru-RU"/>
        </w:rPr>
        <w:t>азоиспользующего оборудования к 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="00507E75" w:rsidRPr="00F25CC6">
        <w:rPr>
          <w:rFonts w:ascii="Times New Roman" w:hAnsi="Times New Roman"/>
          <w:sz w:val="28"/>
        </w:rPr>
        <w:t>АО «</w:t>
      </w:r>
      <w:proofErr w:type="spellStart"/>
      <w:r w:rsidR="00507E75" w:rsidRPr="00F25CC6">
        <w:rPr>
          <w:rFonts w:ascii="Times New Roman" w:hAnsi="Times New Roman"/>
          <w:sz w:val="28"/>
        </w:rPr>
        <w:t>Рязаньгоргаз</w:t>
      </w:r>
      <w:proofErr w:type="spellEnd"/>
      <w:r w:rsidR="00507E75" w:rsidRPr="00F25CC6">
        <w:rPr>
          <w:rFonts w:ascii="Times New Roman" w:hAnsi="Times New Roman"/>
          <w:sz w:val="28"/>
        </w:rPr>
        <w:t>»</w:t>
      </w:r>
    </w:p>
    <w:p w14:paraId="211F4E7B" w14:textId="77777777"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128678" w14:textId="01EF25F0" w:rsidR="008D74D7" w:rsidRPr="001D1F5B" w:rsidRDefault="00454DBA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  <w:rPr>
          <w:szCs w:val="28"/>
        </w:rPr>
      </w:pPr>
      <w:r w:rsidRPr="00682B5A">
        <w:rPr>
          <w:szCs w:val="28"/>
          <w:lang w:eastAsia="ru-RU"/>
        </w:rPr>
        <w:t>В соответствии с Федеральным законом от 31</w:t>
      </w:r>
      <w:r>
        <w:rPr>
          <w:szCs w:val="28"/>
          <w:lang w:eastAsia="ru-RU"/>
        </w:rPr>
        <w:t>.03.</w:t>
      </w:r>
      <w:r w:rsidRPr="00682B5A">
        <w:rPr>
          <w:szCs w:val="28"/>
          <w:lang w:eastAsia="ru-RU"/>
        </w:rPr>
        <w:t>1999 № 69-ФЗ «О</w:t>
      </w:r>
      <w:r>
        <w:rPr>
          <w:szCs w:val="28"/>
          <w:lang w:eastAsia="ru-RU"/>
        </w:rPr>
        <w:t> </w:t>
      </w:r>
      <w:r w:rsidRPr="00682B5A">
        <w:rPr>
          <w:szCs w:val="28"/>
          <w:lang w:eastAsia="ru-RU"/>
        </w:rPr>
        <w:t>газоснабжении в Российской Федерации»</w:t>
      </w:r>
      <w:r w:rsidR="0033625A" w:rsidRPr="00754760">
        <w:rPr>
          <w:szCs w:val="28"/>
        </w:rPr>
        <w:t xml:space="preserve">, </w:t>
      </w:r>
      <w:r w:rsidR="00A4639B" w:rsidRPr="00570C86">
        <w:rPr>
          <w:szCs w:val="28"/>
          <w:lang w:eastAsia="ru-RU"/>
        </w:rPr>
        <w:t>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</w:t>
      </w:r>
      <w:r w:rsidR="00A4639B">
        <w:rPr>
          <w:szCs w:val="28"/>
          <w:lang w:eastAsia="ru-RU"/>
        </w:rPr>
        <w:t xml:space="preserve">, </w:t>
      </w:r>
      <w:r w:rsidR="0033625A" w:rsidRPr="00754760">
        <w:rPr>
          <w:szCs w:val="28"/>
        </w:rPr>
        <w:t>н</w:t>
      </w:r>
      <w:r w:rsidR="00942B5A" w:rsidRPr="00754760">
        <w:rPr>
          <w:szCs w:val="28"/>
        </w:rPr>
        <w:t>а основании постановления Правительства</w:t>
      </w:r>
      <w:r w:rsidR="00942B5A" w:rsidRPr="001D1F5B">
        <w:rPr>
          <w:szCs w:val="28"/>
        </w:rPr>
        <w:t xml:space="preserve">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BC1739" w:rsidRPr="001D1F5B">
        <w:rPr>
          <w:szCs w:val="28"/>
          <w:lang w:eastAsia="ru-RU"/>
        </w:rPr>
        <w:t>,</w:t>
      </w:r>
      <w:r w:rsidR="007C64AA" w:rsidRPr="001D1F5B">
        <w:rPr>
          <w:szCs w:val="28"/>
        </w:rPr>
        <w:t xml:space="preserve"> </w:t>
      </w:r>
      <w:r w:rsidR="00E8336E" w:rsidRPr="001D1F5B">
        <w:t>г</w:t>
      </w:r>
      <w:r w:rsidR="003F44EE" w:rsidRPr="001D1F5B">
        <w:t>лавное управление «Региональная энергетическая комиссия» Рязанской области ПОСТАНОВЛЯЕТ:</w:t>
      </w:r>
    </w:p>
    <w:p w14:paraId="66BD95DD" w14:textId="77777777" w:rsidR="003F44EE" w:rsidRPr="001D1F5B" w:rsidRDefault="003F44EE" w:rsidP="00EF7E9B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22B2B2F" w14:textId="612296C4" w:rsidR="004F0033" w:rsidRDefault="00A02BB0" w:rsidP="00EF7E9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35109">
        <w:rPr>
          <w:rFonts w:ascii="Times New Roman" w:hAnsi="Times New Roman"/>
          <w:bCs/>
          <w:sz w:val="28"/>
          <w:szCs w:val="28"/>
        </w:rPr>
        <w:t>Внести изменени</w:t>
      </w:r>
      <w:r w:rsidR="002E257F">
        <w:rPr>
          <w:rFonts w:ascii="Times New Roman" w:hAnsi="Times New Roman"/>
          <w:bCs/>
          <w:sz w:val="28"/>
          <w:szCs w:val="28"/>
        </w:rPr>
        <w:t>е</w:t>
      </w:r>
      <w:r w:rsidRPr="00335109">
        <w:rPr>
          <w:rFonts w:ascii="Times New Roman" w:hAnsi="Times New Roman"/>
          <w:bCs/>
          <w:sz w:val="28"/>
          <w:szCs w:val="28"/>
        </w:rPr>
        <w:t xml:space="preserve"> в </w:t>
      </w:r>
      <w:r w:rsidR="007C64AA" w:rsidRPr="00335109">
        <w:rPr>
          <w:rFonts w:ascii="Times New Roman" w:hAnsi="Times New Roman"/>
          <w:sz w:val="28"/>
          <w:szCs w:val="28"/>
        </w:rPr>
        <w:t xml:space="preserve">постановление ГУ РЭК Рязанской </w:t>
      </w:r>
      <w:r w:rsidR="00507E75" w:rsidRPr="00F25CC6">
        <w:rPr>
          <w:rFonts w:ascii="Times New Roman" w:hAnsi="Times New Roman"/>
          <w:bCs/>
          <w:sz w:val="28"/>
          <w:szCs w:val="28"/>
        </w:rPr>
        <w:t>от</w:t>
      </w:r>
      <w:r w:rsidR="00507E75">
        <w:rPr>
          <w:rFonts w:ascii="Times New Roman" w:hAnsi="Times New Roman"/>
          <w:bCs/>
          <w:sz w:val="28"/>
          <w:szCs w:val="28"/>
        </w:rPr>
        <w:t> 29 </w:t>
      </w:r>
      <w:r w:rsidR="00507E75" w:rsidRPr="00F25CC6">
        <w:rPr>
          <w:rFonts w:ascii="Times New Roman" w:hAnsi="Times New Roman"/>
          <w:bCs/>
          <w:sz w:val="28"/>
          <w:szCs w:val="28"/>
        </w:rPr>
        <w:t>декабря 20</w:t>
      </w:r>
      <w:r w:rsidR="00507E75">
        <w:rPr>
          <w:rFonts w:ascii="Times New Roman" w:hAnsi="Times New Roman"/>
          <w:bCs/>
          <w:sz w:val="28"/>
          <w:szCs w:val="28"/>
        </w:rPr>
        <w:t>20</w:t>
      </w:r>
      <w:r w:rsidR="00507E75" w:rsidRPr="00F25CC6">
        <w:rPr>
          <w:rFonts w:ascii="Times New Roman" w:hAnsi="Times New Roman"/>
          <w:bCs/>
          <w:sz w:val="28"/>
          <w:szCs w:val="28"/>
        </w:rPr>
        <w:t xml:space="preserve"> г. № </w:t>
      </w:r>
      <w:r w:rsidR="00507E75">
        <w:rPr>
          <w:rFonts w:ascii="Times New Roman" w:hAnsi="Times New Roman"/>
          <w:bCs/>
          <w:sz w:val="28"/>
          <w:szCs w:val="28"/>
        </w:rPr>
        <w:t>386</w:t>
      </w:r>
      <w:r w:rsidR="00507E75" w:rsidRPr="002965D8">
        <w:rPr>
          <w:rFonts w:ascii="Times New Roman" w:hAnsi="Times New Roman"/>
          <w:bCs/>
          <w:sz w:val="28"/>
          <w:szCs w:val="28"/>
        </w:rPr>
        <w:t xml:space="preserve"> «</w:t>
      </w:r>
      <w:r w:rsidR="00507E75" w:rsidRPr="00F25CC6">
        <w:rPr>
          <w:rFonts w:ascii="Times New Roman" w:hAnsi="Times New Roman"/>
          <w:sz w:val="28"/>
          <w:szCs w:val="28"/>
        </w:rPr>
        <w:t xml:space="preserve">Об установлении </w:t>
      </w:r>
      <w:r w:rsidR="00507E75" w:rsidRPr="00F25CC6">
        <w:rPr>
          <w:rStyle w:val="FontStyle34"/>
          <w:rFonts w:ascii="Times New Roman" w:hAnsi="Times New Roman"/>
          <w:sz w:val="28"/>
          <w:szCs w:val="28"/>
        </w:rPr>
        <w:t>стандартизированных тарифных ставок, определяющих величину платы</w:t>
      </w:r>
      <w:r w:rsidR="00507E75" w:rsidRPr="00F25CC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507E75" w:rsidRPr="00F25CC6">
        <w:rPr>
          <w:rFonts w:ascii="Times New Roman" w:hAnsi="Times New Roman"/>
          <w:sz w:val="28"/>
        </w:rPr>
        <w:t>АО</w:t>
      </w:r>
      <w:r w:rsidR="002E257F">
        <w:rPr>
          <w:rFonts w:ascii="Times New Roman" w:hAnsi="Times New Roman"/>
          <w:sz w:val="28"/>
        </w:rPr>
        <w:t> </w:t>
      </w:r>
      <w:r w:rsidR="00507E75" w:rsidRPr="00F25CC6">
        <w:rPr>
          <w:rFonts w:ascii="Times New Roman" w:hAnsi="Times New Roman"/>
          <w:sz w:val="28"/>
        </w:rPr>
        <w:t>«</w:t>
      </w:r>
      <w:proofErr w:type="spellStart"/>
      <w:r w:rsidR="00507E75" w:rsidRPr="00F25CC6">
        <w:rPr>
          <w:rFonts w:ascii="Times New Roman" w:hAnsi="Times New Roman"/>
          <w:sz w:val="28"/>
        </w:rPr>
        <w:t>Рязаньгоргаз</w:t>
      </w:r>
      <w:proofErr w:type="spellEnd"/>
      <w:r w:rsidR="00507E75" w:rsidRPr="00F25CC6">
        <w:rPr>
          <w:rFonts w:ascii="Times New Roman" w:hAnsi="Times New Roman"/>
          <w:sz w:val="28"/>
        </w:rPr>
        <w:t>»</w:t>
      </w:r>
      <w:r w:rsidR="002E257F">
        <w:rPr>
          <w:rFonts w:ascii="Times New Roman" w:hAnsi="Times New Roman"/>
          <w:sz w:val="28"/>
        </w:rPr>
        <w:t xml:space="preserve"> дополнив таблицу приложения № 2 строками следующего содержания</w:t>
      </w:r>
      <w:r w:rsidR="002965D8">
        <w:rPr>
          <w:rFonts w:ascii="Times New Roman" w:hAnsi="Times New Roman"/>
          <w:sz w:val="28"/>
          <w:szCs w:val="28"/>
        </w:rPr>
        <w:t>:</w:t>
      </w:r>
    </w:p>
    <w:p w14:paraId="60692ED3" w14:textId="77777777" w:rsidR="00B20DF4" w:rsidRDefault="00B20DF4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1A3D3C" w14:textId="77777777" w:rsidR="001809AB" w:rsidRDefault="001809AB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ABDC5F" w14:textId="77777777" w:rsidR="001809AB" w:rsidRDefault="001809AB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31FD7B" w14:textId="77777777" w:rsidR="001809AB" w:rsidRDefault="001809AB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709"/>
        <w:gridCol w:w="4678"/>
        <w:gridCol w:w="1701"/>
        <w:gridCol w:w="2268"/>
        <w:gridCol w:w="425"/>
      </w:tblGrid>
      <w:tr w:rsidR="002E257F" w:rsidRPr="001A6C60" w14:paraId="0C4C5CEC" w14:textId="213A1356" w:rsidTr="00F07FA3">
        <w:trPr>
          <w:trHeight w:hRule="exact" w:val="986"/>
        </w:trPr>
        <w:tc>
          <w:tcPr>
            <w:tcW w:w="454" w:type="dxa"/>
            <w:tcBorders>
              <w:right w:val="single" w:sz="4" w:space="0" w:color="auto"/>
            </w:tcBorders>
          </w:tcPr>
          <w:p w14:paraId="42C47C97" w14:textId="4D9ADF0E" w:rsidR="002E257F" w:rsidRPr="001A6C60" w:rsidRDefault="002E257F" w:rsidP="003528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B3A4" w14:textId="51051165" w:rsidR="002E257F" w:rsidRPr="001A6C60" w:rsidRDefault="002E257F" w:rsidP="003528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6776" w14:textId="77777777" w:rsidR="00F07FA3" w:rsidRDefault="002E257F" w:rsidP="002E257F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6C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</w:t>
            </w:r>
            <w:r w:rsidR="00F07F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установку газоиспользующего </w:t>
            </w:r>
          </w:p>
          <w:p w14:paraId="75CD97B5" w14:textId="01E43B88" w:rsidR="002E257F" w:rsidRPr="00F07FA3" w:rsidRDefault="00F07FA3" w:rsidP="001809AB">
            <w:pPr>
              <w:spacing w:after="1" w:line="200" w:lineRule="atLeast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оборудования </w:t>
            </w:r>
            <w:r>
              <w:rPr>
                <w:rFonts w:cs="TimesET"/>
              </w:rPr>
              <w:t>С</w:t>
            </w:r>
            <w:r>
              <w:rPr>
                <w:rFonts w:cs="TimesET"/>
                <w:vertAlign w:val="superscript"/>
              </w:rPr>
              <w:t>ГИО</w:t>
            </w:r>
            <w:r w:rsidR="00523545">
              <w:rPr>
                <w:rFonts w:cs="TimesET"/>
                <w:vertAlign w:val="superscript"/>
              </w:rPr>
              <w:t xml:space="preserve"> </w:t>
            </w:r>
            <w:r w:rsidR="00523545" w:rsidRPr="00523545">
              <w:rPr>
                <w:rFonts w:ascii="Times New Roman" w:hAnsi="Times New Roman"/>
                <w:sz w:val="24"/>
                <w:szCs w:val="24"/>
              </w:rPr>
              <w:t>&lt;1&gt;</w:t>
            </w:r>
            <w:r w:rsidRPr="00523545">
              <w:rPr>
                <w:rFonts w:cs="TimesET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E1C7" w14:textId="77777777" w:rsidR="002E257F" w:rsidRPr="001A6C60" w:rsidRDefault="002E257F" w:rsidP="003528E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F8634" w14:textId="77777777" w:rsidR="002E257F" w:rsidRPr="001A6C60" w:rsidRDefault="002E257F" w:rsidP="003528E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C047FAA" w14:textId="77777777" w:rsidR="002E257F" w:rsidRPr="001A6C60" w:rsidRDefault="002E257F" w:rsidP="003528E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B7767" w:rsidRPr="001A6C60" w14:paraId="578CACF4" w14:textId="77777777" w:rsidTr="005D3659">
        <w:trPr>
          <w:trHeight w:hRule="exact" w:val="434"/>
        </w:trPr>
        <w:tc>
          <w:tcPr>
            <w:tcW w:w="454" w:type="dxa"/>
            <w:tcBorders>
              <w:right w:val="single" w:sz="4" w:space="0" w:color="auto"/>
            </w:tcBorders>
          </w:tcPr>
          <w:p w14:paraId="21DB21D4" w14:textId="77777777" w:rsidR="007B7767" w:rsidRDefault="007B7767" w:rsidP="007B77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D77D0" w14:textId="77777777" w:rsidR="007B7767" w:rsidRDefault="007B7767" w:rsidP="007B77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A5070" w14:textId="15648852" w:rsidR="007B7767" w:rsidRPr="001A6C60" w:rsidRDefault="007B7767" w:rsidP="007B7767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плиты газовой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A57D" w14:textId="32FB46A1" w:rsidR="007B7767" w:rsidRPr="001A6C60" w:rsidRDefault="007B7767" w:rsidP="007B77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9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58D38" w14:textId="2BEA55A6" w:rsidR="00571374" w:rsidRPr="001A6C60" w:rsidRDefault="00571374" w:rsidP="001C3B9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B262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334</w:t>
            </w:r>
          </w:p>
        </w:tc>
        <w:tc>
          <w:tcPr>
            <w:tcW w:w="425" w:type="dxa"/>
            <w:tcBorders>
              <w:left w:val="nil"/>
            </w:tcBorders>
          </w:tcPr>
          <w:p w14:paraId="40B76AE5" w14:textId="77777777" w:rsidR="007B7767" w:rsidRPr="001A6C60" w:rsidRDefault="007B7767" w:rsidP="007B776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B7767" w:rsidRPr="001A6C60" w14:paraId="4A517F19" w14:textId="77777777" w:rsidTr="005D3659">
        <w:trPr>
          <w:trHeight w:hRule="exact" w:val="425"/>
        </w:trPr>
        <w:tc>
          <w:tcPr>
            <w:tcW w:w="454" w:type="dxa"/>
            <w:tcBorders>
              <w:right w:val="single" w:sz="4" w:space="0" w:color="auto"/>
            </w:tcBorders>
          </w:tcPr>
          <w:p w14:paraId="1023E942" w14:textId="77777777" w:rsidR="007B7767" w:rsidRDefault="007B7767" w:rsidP="007B77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8424C" w14:textId="77777777" w:rsidR="007B7767" w:rsidRDefault="007B7767" w:rsidP="007B77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35B9" w14:textId="35562852" w:rsidR="007B7767" w:rsidRPr="001A6C60" w:rsidRDefault="007B7767" w:rsidP="007B7767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Установка газового котла (колонки):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EB6D" w14:textId="77777777" w:rsidR="007B7767" w:rsidRPr="001A6C60" w:rsidRDefault="007B7767" w:rsidP="007B77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79AF" w14:textId="77777777" w:rsidR="007B7767" w:rsidRPr="001A6C60" w:rsidRDefault="007B7767" w:rsidP="007B776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1091F430" w14:textId="77777777" w:rsidR="007B7767" w:rsidRPr="001A6C60" w:rsidRDefault="007B7767" w:rsidP="007B776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B7767" w:rsidRPr="001A6C60" w14:paraId="25804E9D" w14:textId="77777777" w:rsidTr="005D3659">
        <w:trPr>
          <w:trHeight w:hRule="exact" w:val="431"/>
        </w:trPr>
        <w:tc>
          <w:tcPr>
            <w:tcW w:w="454" w:type="dxa"/>
            <w:tcBorders>
              <w:right w:val="single" w:sz="4" w:space="0" w:color="auto"/>
            </w:tcBorders>
          </w:tcPr>
          <w:p w14:paraId="32552A6F" w14:textId="77777777" w:rsidR="007B7767" w:rsidRDefault="007B7767" w:rsidP="007B77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9B3FA" w14:textId="77777777" w:rsidR="007B7767" w:rsidRDefault="007B7767" w:rsidP="007B77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3485" w14:textId="2534852A" w:rsidR="007B7767" w:rsidRDefault="007B7767" w:rsidP="007B7767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настенного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9CB8" w14:textId="5EBB5849" w:rsidR="007B7767" w:rsidRPr="001A6C60" w:rsidRDefault="007B7767" w:rsidP="007B77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9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26D9" w14:textId="20425F03" w:rsidR="00571374" w:rsidRPr="001A6C60" w:rsidRDefault="00571374" w:rsidP="001C3B9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="00B262C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326</w:t>
            </w:r>
          </w:p>
        </w:tc>
        <w:tc>
          <w:tcPr>
            <w:tcW w:w="425" w:type="dxa"/>
            <w:tcBorders>
              <w:left w:val="nil"/>
            </w:tcBorders>
          </w:tcPr>
          <w:p w14:paraId="54D90ACD" w14:textId="77777777" w:rsidR="007B7767" w:rsidRPr="001A6C60" w:rsidRDefault="007B7767" w:rsidP="007B776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B7767" w:rsidRPr="001A6C60" w14:paraId="49972E35" w14:textId="77777777" w:rsidTr="005D3659">
        <w:trPr>
          <w:trHeight w:hRule="exact" w:val="424"/>
        </w:trPr>
        <w:tc>
          <w:tcPr>
            <w:tcW w:w="454" w:type="dxa"/>
            <w:tcBorders>
              <w:right w:val="single" w:sz="4" w:space="0" w:color="auto"/>
            </w:tcBorders>
          </w:tcPr>
          <w:p w14:paraId="43CDA0B2" w14:textId="77777777" w:rsidR="007B7767" w:rsidRDefault="007B7767" w:rsidP="007B77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A9844" w14:textId="77777777" w:rsidR="007B7767" w:rsidRDefault="007B7767" w:rsidP="007B77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4D1B" w14:textId="6FB30641" w:rsidR="007B7767" w:rsidRDefault="007B7767" w:rsidP="007B7767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напольного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EDEF" w14:textId="5436D264" w:rsidR="007B7767" w:rsidRPr="001A6C60" w:rsidRDefault="007B7767" w:rsidP="007B776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699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BD98" w14:textId="089DD622" w:rsidR="007B7767" w:rsidRPr="001A6C60" w:rsidRDefault="00B262CE" w:rsidP="007B776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5490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76D44CE7" w14:textId="77C971A8" w:rsidR="007B7767" w:rsidRPr="001A6C60" w:rsidRDefault="001809AB" w:rsidP="001809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</w:tbl>
    <w:p w14:paraId="501FD9C2" w14:textId="77777777" w:rsidR="00E05B7C" w:rsidRDefault="00E05B7C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938B2F" w14:textId="251B590E" w:rsidR="001809AB" w:rsidRDefault="00C44FA1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</w:t>
      </w:r>
    </w:p>
    <w:p w14:paraId="25343FFC" w14:textId="3D937FB9" w:rsidR="00C44FA1" w:rsidRPr="00C44FA1" w:rsidRDefault="00C44FA1" w:rsidP="00256E6F">
      <w:pPr>
        <w:spacing w:after="1" w:line="280" w:lineRule="atLeast"/>
        <w:jc w:val="both"/>
        <w:rPr>
          <w:rFonts w:ascii="Times New Roman" w:hAnsi="Times New Roman"/>
          <w:sz w:val="28"/>
          <w:szCs w:val="28"/>
        </w:rPr>
      </w:pPr>
      <w:r w:rsidRPr="00C44FA1">
        <w:rPr>
          <w:rFonts w:ascii="Times New Roman" w:hAnsi="Times New Roman"/>
          <w:sz w:val="28"/>
          <w:szCs w:val="28"/>
        </w:rPr>
        <w:t>&lt;1&gt;</w:t>
      </w:r>
      <w:r w:rsidR="005235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Стандартизированные тарифные ставки не включают в себя </w:t>
      </w:r>
      <w:r w:rsidR="00256E6F">
        <w:rPr>
          <w:rFonts w:ascii="Times New Roman" w:hAnsi="Times New Roman"/>
          <w:sz w:val="28"/>
        </w:rPr>
        <w:t>расходы на проведение пусконаладочных работ газоиспользующего оборудования, систем дымоудаления и вентиляции</w:t>
      </w:r>
      <w:r>
        <w:rPr>
          <w:rFonts w:ascii="Times New Roman" w:hAnsi="Times New Roman"/>
          <w:sz w:val="28"/>
          <w:szCs w:val="28"/>
        </w:rPr>
        <w:t>, а также стоимость плиты газовой, газового котла (колонки)</w:t>
      </w:r>
      <w:r w:rsidR="00B262CE">
        <w:rPr>
          <w:rFonts w:ascii="Times New Roman" w:hAnsi="Times New Roman"/>
          <w:sz w:val="28"/>
          <w:szCs w:val="28"/>
        </w:rPr>
        <w:t>, подводки гибкой для присоединения газоиспользующего оборудования к внутренним газопроводам.</w:t>
      </w:r>
    </w:p>
    <w:p w14:paraId="094F7C45" w14:textId="77777777" w:rsidR="001809AB" w:rsidRDefault="001809AB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94F7B0" w14:textId="77777777" w:rsidR="005D3659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EEF501" w14:textId="77777777" w:rsidR="005D3659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39F5F7" w14:textId="77777777" w:rsidR="005D3659" w:rsidRPr="00220F3E" w:rsidRDefault="005D3659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BB87F" w14:textId="77777777" w:rsidR="00945889" w:rsidRPr="001D1F5B" w:rsidRDefault="00E368B1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945889" w:rsidRPr="001D1F5B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945889" w:rsidRPr="001D1F5B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5B51B075" w14:textId="77777777"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EB6DEA" w14:textId="77777777" w:rsidR="008D74D7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E368B1">
        <w:rPr>
          <w:rFonts w:ascii="Times New Roman" w:hAnsi="Times New Roman"/>
          <w:sz w:val="28"/>
          <w:szCs w:val="28"/>
        </w:rPr>
        <w:t>Ю.</w:t>
      </w:r>
      <w:r w:rsidR="00DF1F30" w:rsidRPr="001D1F5B">
        <w:rPr>
          <w:rFonts w:ascii="Times New Roman" w:hAnsi="Times New Roman"/>
          <w:sz w:val="28"/>
          <w:szCs w:val="28"/>
        </w:rPr>
        <w:t>Н</w:t>
      </w:r>
      <w:r w:rsidRPr="001D1F5B">
        <w:rPr>
          <w:rFonts w:ascii="Times New Roman" w:hAnsi="Times New Roman"/>
          <w:sz w:val="28"/>
          <w:szCs w:val="28"/>
        </w:rPr>
        <w:t>.</w:t>
      </w:r>
      <w:r w:rsidR="007D5C98" w:rsidRPr="001D1F5B">
        <w:rPr>
          <w:rFonts w:ascii="Times New Roman" w:hAnsi="Times New Roman"/>
          <w:sz w:val="28"/>
          <w:szCs w:val="28"/>
        </w:rPr>
        <w:t xml:space="preserve"> </w:t>
      </w:r>
      <w:r w:rsidR="00E368B1">
        <w:rPr>
          <w:rFonts w:ascii="Times New Roman" w:hAnsi="Times New Roman"/>
          <w:sz w:val="28"/>
          <w:szCs w:val="28"/>
        </w:rPr>
        <w:t>Оськин</w:t>
      </w:r>
    </w:p>
    <w:sectPr w:rsidR="008D74D7" w:rsidSect="00E05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42359"/>
    <w:rsid w:val="000476C6"/>
    <w:rsid w:val="000616A0"/>
    <w:rsid w:val="000744B9"/>
    <w:rsid w:val="000940F4"/>
    <w:rsid w:val="000A2D3B"/>
    <w:rsid w:val="000B23F0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62269"/>
    <w:rsid w:val="001630BD"/>
    <w:rsid w:val="001679E5"/>
    <w:rsid w:val="001809AB"/>
    <w:rsid w:val="001A361E"/>
    <w:rsid w:val="001A3993"/>
    <w:rsid w:val="001B17EE"/>
    <w:rsid w:val="001B79A0"/>
    <w:rsid w:val="001C3B98"/>
    <w:rsid w:val="001D1F5B"/>
    <w:rsid w:val="001E09FD"/>
    <w:rsid w:val="001F16DD"/>
    <w:rsid w:val="00220F3E"/>
    <w:rsid w:val="002211DE"/>
    <w:rsid w:val="00223B19"/>
    <w:rsid w:val="00226A81"/>
    <w:rsid w:val="00234164"/>
    <w:rsid w:val="00241FA0"/>
    <w:rsid w:val="00256E6F"/>
    <w:rsid w:val="00263641"/>
    <w:rsid w:val="00280D30"/>
    <w:rsid w:val="002965D8"/>
    <w:rsid w:val="002A2BF1"/>
    <w:rsid w:val="002A3A48"/>
    <w:rsid w:val="002E1E36"/>
    <w:rsid w:val="002E257F"/>
    <w:rsid w:val="002E48D5"/>
    <w:rsid w:val="002E78F2"/>
    <w:rsid w:val="002F0B4E"/>
    <w:rsid w:val="002F33C4"/>
    <w:rsid w:val="00302917"/>
    <w:rsid w:val="00316DBF"/>
    <w:rsid w:val="0033227B"/>
    <w:rsid w:val="00332CA9"/>
    <w:rsid w:val="00335109"/>
    <w:rsid w:val="0033625A"/>
    <w:rsid w:val="00337FB0"/>
    <w:rsid w:val="00341BD1"/>
    <w:rsid w:val="0034332D"/>
    <w:rsid w:val="00352865"/>
    <w:rsid w:val="00355222"/>
    <w:rsid w:val="00370399"/>
    <w:rsid w:val="00373271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44EE"/>
    <w:rsid w:val="003F4F94"/>
    <w:rsid w:val="004074CD"/>
    <w:rsid w:val="00423795"/>
    <w:rsid w:val="00423B4C"/>
    <w:rsid w:val="004241AC"/>
    <w:rsid w:val="004248E9"/>
    <w:rsid w:val="00434C03"/>
    <w:rsid w:val="00436B13"/>
    <w:rsid w:val="00440C09"/>
    <w:rsid w:val="00440CC3"/>
    <w:rsid w:val="004423C4"/>
    <w:rsid w:val="00444776"/>
    <w:rsid w:val="00451446"/>
    <w:rsid w:val="00453716"/>
    <w:rsid w:val="00454BE1"/>
    <w:rsid w:val="00454DBA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50697F"/>
    <w:rsid w:val="00507E75"/>
    <w:rsid w:val="00511EC4"/>
    <w:rsid w:val="00517491"/>
    <w:rsid w:val="00523545"/>
    <w:rsid w:val="00523759"/>
    <w:rsid w:val="00525A18"/>
    <w:rsid w:val="00531D1A"/>
    <w:rsid w:val="00531FD1"/>
    <w:rsid w:val="00536C38"/>
    <w:rsid w:val="005406E0"/>
    <w:rsid w:val="00544E69"/>
    <w:rsid w:val="005467DD"/>
    <w:rsid w:val="005504AC"/>
    <w:rsid w:val="0057079C"/>
    <w:rsid w:val="00571374"/>
    <w:rsid w:val="00584D3D"/>
    <w:rsid w:val="0058500D"/>
    <w:rsid w:val="005B4609"/>
    <w:rsid w:val="005B7079"/>
    <w:rsid w:val="005C37CC"/>
    <w:rsid w:val="005D3659"/>
    <w:rsid w:val="005D4D26"/>
    <w:rsid w:val="005D5613"/>
    <w:rsid w:val="005E1651"/>
    <w:rsid w:val="005E67DA"/>
    <w:rsid w:val="005F1FAF"/>
    <w:rsid w:val="005F4616"/>
    <w:rsid w:val="00602EDB"/>
    <w:rsid w:val="006036E7"/>
    <w:rsid w:val="0063217D"/>
    <w:rsid w:val="0063275F"/>
    <w:rsid w:val="0065767D"/>
    <w:rsid w:val="006609FD"/>
    <w:rsid w:val="00671EA6"/>
    <w:rsid w:val="00694933"/>
    <w:rsid w:val="006A44DB"/>
    <w:rsid w:val="006C50EC"/>
    <w:rsid w:val="006D0BCC"/>
    <w:rsid w:val="006D1C47"/>
    <w:rsid w:val="006D36B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760"/>
    <w:rsid w:val="00754BDF"/>
    <w:rsid w:val="00775574"/>
    <w:rsid w:val="007805EB"/>
    <w:rsid w:val="007868B9"/>
    <w:rsid w:val="00790AAD"/>
    <w:rsid w:val="0079469B"/>
    <w:rsid w:val="00796CB5"/>
    <w:rsid w:val="007B3732"/>
    <w:rsid w:val="007B6E64"/>
    <w:rsid w:val="007B7767"/>
    <w:rsid w:val="007C2D61"/>
    <w:rsid w:val="007C64AA"/>
    <w:rsid w:val="007D100A"/>
    <w:rsid w:val="007D5C98"/>
    <w:rsid w:val="007F0673"/>
    <w:rsid w:val="00811799"/>
    <w:rsid w:val="00824311"/>
    <w:rsid w:val="00831D24"/>
    <w:rsid w:val="00842B11"/>
    <w:rsid w:val="00843389"/>
    <w:rsid w:val="0085476F"/>
    <w:rsid w:val="008734FC"/>
    <w:rsid w:val="00880FEA"/>
    <w:rsid w:val="00882E5A"/>
    <w:rsid w:val="008841C9"/>
    <w:rsid w:val="00892A7D"/>
    <w:rsid w:val="008A0316"/>
    <w:rsid w:val="008A0EEE"/>
    <w:rsid w:val="008B0488"/>
    <w:rsid w:val="008B2B89"/>
    <w:rsid w:val="008B3AE7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8F65D4"/>
    <w:rsid w:val="009008BF"/>
    <w:rsid w:val="00900A59"/>
    <w:rsid w:val="0090211A"/>
    <w:rsid w:val="009072F5"/>
    <w:rsid w:val="00914479"/>
    <w:rsid w:val="00926993"/>
    <w:rsid w:val="00936550"/>
    <w:rsid w:val="00937AD7"/>
    <w:rsid w:val="00942B5A"/>
    <w:rsid w:val="00944DB1"/>
    <w:rsid w:val="00945889"/>
    <w:rsid w:val="00960B71"/>
    <w:rsid w:val="00964CB3"/>
    <w:rsid w:val="00967DCC"/>
    <w:rsid w:val="009704B1"/>
    <w:rsid w:val="00973F77"/>
    <w:rsid w:val="0098033C"/>
    <w:rsid w:val="00982D26"/>
    <w:rsid w:val="00983F32"/>
    <w:rsid w:val="009918F2"/>
    <w:rsid w:val="00994E6A"/>
    <w:rsid w:val="009A3F32"/>
    <w:rsid w:val="009A6298"/>
    <w:rsid w:val="009B0BBE"/>
    <w:rsid w:val="009C121E"/>
    <w:rsid w:val="009E1662"/>
    <w:rsid w:val="009E3C68"/>
    <w:rsid w:val="009E44CF"/>
    <w:rsid w:val="009F17A0"/>
    <w:rsid w:val="00A011CD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4639B"/>
    <w:rsid w:val="00A54BB7"/>
    <w:rsid w:val="00A56BCE"/>
    <w:rsid w:val="00A57655"/>
    <w:rsid w:val="00A74936"/>
    <w:rsid w:val="00A952A2"/>
    <w:rsid w:val="00AA0125"/>
    <w:rsid w:val="00AA23BF"/>
    <w:rsid w:val="00AA4414"/>
    <w:rsid w:val="00AA5C27"/>
    <w:rsid w:val="00AA7D51"/>
    <w:rsid w:val="00AD5EB0"/>
    <w:rsid w:val="00AF403A"/>
    <w:rsid w:val="00AF7AEF"/>
    <w:rsid w:val="00B02246"/>
    <w:rsid w:val="00B10A60"/>
    <w:rsid w:val="00B1638C"/>
    <w:rsid w:val="00B20DF4"/>
    <w:rsid w:val="00B262CE"/>
    <w:rsid w:val="00B327DD"/>
    <w:rsid w:val="00B44230"/>
    <w:rsid w:val="00B469E6"/>
    <w:rsid w:val="00B511B9"/>
    <w:rsid w:val="00B558C3"/>
    <w:rsid w:val="00B5647F"/>
    <w:rsid w:val="00B625F4"/>
    <w:rsid w:val="00B87E2B"/>
    <w:rsid w:val="00BC1739"/>
    <w:rsid w:val="00BC2B04"/>
    <w:rsid w:val="00BD078F"/>
    <w:rsid w:val="00BD62C2"/>
    <w:rsid w:val="00BF3E91"/>
    <w:rsid w:val="00C0445D"/>
    <w:rsid w:val="00C06AD5"/>
    <w:rsid w:val="00C10461"/>
    <w:rsid w:val="00C157E1"/>
    <w:rsid w:val="00C1729F"/>
    <w:rsid w:val="00C31F04"/>
    <w:rsid w:val="00C326C8"/>
    <w:rsid w:val="00C44FA1"/>
    <w:rsid w:val="00C61F96"/>
    <w:rsid w:val="00C63190"/>
    <w:rsid w:val="00C75836"/>
    <w:rsid w:val="00C80208"/>
    <w:rsid w:val="00C84861"/>
    <w:rsid w:val="00C930C3"/>
    <w:rsid w:val="00CB3549"/>
    <w:rsid w:val="00CC4C60"/>
    <w:rsid w:val="00CD4C9F"/>
    <w:rsid w:val="00CE255C"/>
    <w:rsid w:val="00CF7B80"/>
    <w:rsid w:val="00D149C8"/>
    <w:rsid w:val="00D14C86"/>
    <w:rsid w:val="00D346B3"/>
    <w:rsid w:val="00D408D1"/>
    <w:rsid w:val="00D40BED"/>
    <w:rsid w:val="00D72457"/>
    <w:rsid w:val="00D92F8D"/>
    <w:rsid w:val="00D972B7"/>
    <w:rsid w:val="00DA6E76"/>
    <w:rsid w:val="00DB1F11"/>
    <w:rsid w:val="00DB4DF7"/>
    <w:rsid w:val="00DC3D84"/>
    <w:rsid w:val="00DC5A35"/>
    <w:rsid w:val="00DC6791"/>
    <w:rsid w:val="00DD05BB"/>
    <w:rsid w:val="00DD299F"/>
    <w:rsid w:val="00DD68DC"/>
    <w:rsid w:val="00DF1F30"/>
    <w:rsid w:val="00E038EF"/>
    <w:rsid w:val="00E05B7C"/>
    <w:rsid w:val="00E368B1"/>
    <w:rsid w:val="00E515AC"/>
    <w:rsid w:val="00E66E1F"/>
    <w:rsid w:val="00E76300"/>
    <w:rsid w:val="00E8336E"/>
    <w:rsid w:val="00E9090E"/>
    <w:rsid w:val="00EB0277"/>
    <w:rsid w:val="00EB7809"/>
    <w:rsid w:val="00EC7F89"/>
    <w:rsid w:val="00ED5CAB"/>
    <w:rsid w:val="00EF12D3"/>
    <w:rsid w:val="00EF7E9B"/>
    <w:rsid w:val="00F07FA3"/>
    <w:rsid w:val="00F3081A"/>
    <w:rsid w:val="00F33059"/>
    <w:rsid w:val="00F43782"/>
    <w:rsid w:val="00F51E87"/>
    <w:rsid w:val="00F54A1D"/>
    <w:rsid w:val="00F550BB"/>
    <w:rsid w:val="00F92B6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8855"/>
  <w15:docId w15:val="{F4A3F642-E896-422E-A9E1-7C66D8F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character" w:customStyle="1" w:styleId="FontStyle34">
    <w:name w:val="Font Style34"/>
    <w:rsid w:val="00C63190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FAA4D-6BCA-4F52-BA89-799CE090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Маргарита Александ Землякова</cp:lastModifiedBy>
  <cp:revision>12</cp:revision>
  <cp:lastPrinted>2021-12-20T13:59:00Z</cp:lastPrinted>
  <dcterms:created xsi:type="dcterms:W3CDTF">2021-12-15T06:23:00Z</dcterms:created>
  <dcterms:modified xsi:type="dcterms:W3CDTF">2021-12-20T14:02:00Z</dcterms:modified>
</cp:coreProperties>
</file>