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696E" w:rsidRPr="00851BD3" w:rsidRDefault="007405A9" w:rsidP="00851BD3">
      <w:pPr>
        <w:ind w:left="5529"/>
        <w:jc w:val="both"/>
        <w:rPr>
          <w:rFonts w:eastAsia="Calibri" w:cs="Times New Roman"/>
          <w:szCs w:val="22"/>
          <w:lang w:bidi="ar-SA"/>
        </w:rPr>
      </w:pPr>
      <w:proofErr w:type="gramStart"/>
      <w:r w:rsidRPr="00851BD3">
        <w:rPr>
          <w:rFonts w:eastAsia="Calibri" w:cs="Times New Roman"/>
          <w:szCs w:val="22"/>
          <w:lang w:bidi="ar-SA"/>
        </w:rPr>
        <w:t>Утверждены</w:t>
      </w:r>
      <w:proofErr w:type="gramEnd"/>
      <w:r w:rsidRPr="00851BD3">
        <w:rPr>
          <w:rFonts w:eastAsia="Calibri" w:cs="Times New Roman"/>
          <w:szCs w:val="22"/>
          <w:lang w:bidi="ar-SA"/>
        </w:rPr>
        <w:t xml:space="preserve"> постановлением</w:t>
      </w:r>
    </w:p>
    <w:p w:rsidR="00C7696E" w:rsidRPr="00851BD3" w:rsidRDefault="007405A9" w:rsidP="00851BD3">
      <w:pPr>
        <w:ind w:left="5529"/>
        <w:jc w:val="both"/>
        <w:rPr>
          <w:rFonts w:eastAsia="Calibri" w:cs="Times New Roman"/>
          <w:szCs w:val="22"/>
          <w:lang w:bidi="ar-SA"/>
        </w:rPr>
      </w:pPr>
      <w:r w:rsidRPr="00851BD3">
        <w:rPr>
          <w:rFonts w:eastAsia="Calibri" w:cs="Times New Roman"/>
          <w:szCs w:val="22"/>
          <w:lang w:bidi="ar-SA"/>
        </w:rPr>
        <w:t>главного управления архитектуры</w:t>
      </w:r>
    </w:p>
    <w:p w:rsidR="00C7696E" w:rsidRPr="00851BD3" w:rsidRDefault="007405A9" w:rsidP="00851BD3">
      <w:pPr>
        <w:ind w:left="5529"/>
        <w:jc w:val="both"/>
        <w:rPr>
          <w:rFonts w:eastAsia="Calibri" w:cs="Times New Roman"/>
          <w:szCs w:val="22"/>
          <w:lang w:bidi="ar-SA"/>
        </w:rPr>
      </w:pPr>
      <w:r w:rsidRPr="00851BD3">
        <w:rPr>
          <w:rFonts w:eastAsia="Calibri" w:cs="Times New Roman"/>
          <w:szCs w:val="22"/>
          <w:lang w:bidi="ar-SA"/>
        </w:rPr>
        <w:t>и градостроительства</w:t>
      </w:r>
    </w:p>
    <w:p w:rsidR="00C7696E" w:rsidRPr="00851BD3" w:rsidRDefault="007405A9" w:rsidP="00851BD3">
      <w:pPr>
        <w:ind w:left="5529"/>
        <w:jc w:val="both"/>
        <w:rPr>
          <w:rFonts w:eastAsia="Calibri" w:cs="Times New Roman"/>
          <w:szCs w:val="22"/>
          <w:lang w:bidi="ar-SA"/>
        </w:rPr>
      </w:pPr>
      <w:r w:rsidRPr="00851BD3">
        <w:rPr>
          <w:rFonts w:eastAsia="Calibri" w:cs="Times New Roman"/>
          <w:szCs w:val="22"/>
          <w:lang w:bidi="ar-SA"/>
        </w:rPr>
        <w:t>Рязанской области</w:t>
      </w:r>
    </w:p>
    <w:p w:rsidR="00C7696E" w:rsidRPr="00851BD3" w:rsidRDefault="007405A9" w:rsidP="00851BD3">
      <w:pPr>
        <w:ind w:left="5529"/>
        <w:jc w:val="both"/>
        <w:rPr>
          <w:rFonts w:eastAsia="Calibri" w:cs="Times New Roman"/>
          <w:szCs w:val="22"/>
          <w:lang w:bidi="ar-SA"/>
        </w:rPr>
      </w:pPr>
      <w:r w:rsidRPr="00056E1C">
        <w:rPr>
          <w:rFonts w:eastAsia="Calibri" w:cs="Times New Roman"/>
          <w:szCs w:val="22"/>
          <w:lang w:bidi="ar-SA"/>
        </w:rPr>
        <w:t xml:space="preserve">от </w:t>
      </w:r>
      <w:r w:rsidR="00056E1C">
        <w:rPr>
          <w:rFonts w:eastAsia="Calibri" w:cs="Times New Roman"/>
          <w:szCs w:val="22"/>
          <w:lang w:bidi="ar-SA"/>
        </w:rPr>
        <w:t>08.12.2021 г.</w:t>
      </w:r>
      <w:r w:rsidRPr="00056E1C">
        <w:rPr>
          <w:rFonts w:eastAsia="Calibri" w:cs="Times New Roman"/>
          <w:szCs w:val="22"/>
          <w:lang w:bidi="ar-SA"/>
        </w:rPr>
        <w:t xml:space="preserve"> №</w:t>
      </w:r>
      <w:r w:rsidR="00056E1C">
        <w:rPr>
          <w:rFonts w:eastAsia="Calibri" w:cs="Times New Roman"/>
          <w:szCs w:val="22"/>
          <w:lang w:bidi="ar-SA"/>
        </w:rPr>
        <w:t xml:space="preserve"> 571-п</w:t>
      </w:r>
      <w:bookmarkStart w:id="0" w:name="_GoBack"/>
      <w:bookmarkEnd w:id="0"/>
    </w:p>
    <w:p w:rsidR="00C7696E" w:rsidRPr="00851BD3" w:rsidRDefault="00C7696E" w:rsidP="00851BD3">
      <w:pPr>
        <w:tabs>
          <w:tab w:val="left" w:pos="5154"/>
          <w:tab w:val="left" w:pos="5731"/>
        </w:tabs>
        <w:spacing w:line="276" w:lineRule="auto"/>
        <w:ind w:left="5443"/>
        <w:jc w:val="both"/>
        <w:rPr>
          <w:rFonts w:cs="Times New Roman"/>
          <w:color w:val="000000"/>
        </w:rPr>
      </w:pPr>
    </w:p>
    <w:p w:rsidR="00C7696E" w:rsidRPr="00851BD3" w:rsidRDefault="00C7696E" w:rsidP="00851BD3">
      <w:pPr>
        <w:pStyle w:val="af6"/>
        <w:spacing w:line="276" w:lineRule="auto"/>
        <w:ind w:left="7797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7696E" w:rsidRPr="00851BD3" w:rsidRDefault="00C7696E" w:rsidP="00851BD3">
      <w:pPr>
        <w:pStyle w:val="af6"/>
        <w:spacing w:line="276" w:lineRule="auto"/>
        <w:jc w:val="both"/>
        <w:rPr>
          <w:rFonts w:ascii="Times New Roman" w:hAnsi="Times New Roman" w:cs="Times New Roman"/>
          <w:color w:val="000000"/>
          <w:sz w:val="72"/>
          <w:szCs w:val="72"/>
        </w:rPr>
      </w:pPr>
    </w:p>
    <w:p w:rsidR="00C7696E" w:rsidRPr="00851BD3" w:rsidRDefault="00C7696E" w:rsidP="00851BD3">
      <w:pPr>
        <w:pStyle w:val="af6"/>
        <w:spacing w:line="276" w:lineRule="auto"/>
        <w:jc w:val="both"/>
        <w:rPr>
          <w:rFonts w:ascii="Times New Roman" w:hAnsi="Times New Roman" w:cs="Times New Roman"/>
          <w:color w:val="000000"/>
          <w:sz w:val="72"/>
          <w:szCs w:val="72"/>
        </w:rPr>
      </w:pPr>
    </w:p>
    <w:p w:rsidR="00C7696E" w:rsidRPr="00851BD3" w:rsidRDefault="00C7696E" w:rsidP="00851BD3">
      <w:pPr>
        <w:pStyle w:val="af6"/>
        <w:spacing w:line="276" w:lineRule="auto"/>
        <w:jc w:val="both"/>
        <w:rPr>
          <w:rFonts w:ascii="Times New Roman" w:hAnsi="Times New Roman" w:cs="Times New Roman"/>
          <w:color w:val="000000"/>
          <w:sz w:val="72"/>
          <w:szCs w:val="72"/>
        </w:rPr>
      </w:pPr>
    </w:p>
    <w:p w:rsidR="00C7696E" w:rsidRPr="00851BD3" w:rsidRDefault="00C7696E" w:rsidP="00851BD3">
      <w:pPr>
        <w:pStyle w:val="af6"/>
        <w:spacing w:line="276" w:lineRule="auto"/>
        <w:jc w:val="both"/>
        <w:rPr>
          <w:rFonts w:ascii="Times New Roman" w:eastAsia="Arial" w:hAnsi="Times New Roman" w:cs="Times New Roman"/>
          <w:color w:val="000000"/>
          <w:w w:val="101"/>
          <w:sz w:val="40"/>
          <w:szCs w:val="40"/>
        </w:rPr>
      </w:pPr>
    </w:p>
    <w:p w:rsidR="00C7696E" w:rsidRPr="00851BD3" w:rsidRDefault="007405A9" w:rsidP="0044013F">
      <w:pPr>
        <w:jc w:val="center"/>
        <w:rPr>
          <w:rFonts w:cs="Times New Roman"/>
          <w:sz w:val="32"/>
          <w:szCs w:val="32"/>
        </w:rPr>
      </w:pPr>
      <w:r w:rsidRPr="00851BD3">
        <w:rPr>
          <w:rFonts w:cs="Times New Roman"/>
          <w:sz w:val="32"/>
          <w:szCs w:val="32"/>
        </w:rPr>
        <w:t>Правила землепользования и застройки</w:t>
      </w:r>
    </w:p>
    <w:p w:rsidR="00C7696E" w:rsidRPr="00851BD3" w:rsidRDefault="007405A9" w:rsidP="0044013F">
      <w:pPr>
        <w:jc w:val="center"/>
        <w:rPr>
          <w:rFonts w:cs="Times New Roman"/>
        </w:rPr>
      </w:pPr>
      <w:r w:rsidRPr="00851BD3">
        <w:rPr>
          <w:rFonts w:cs="Times New Roman"/>
          <w:sz w:val="32"/>
          <w:szCs w:val="32"/>
        </w:rPr>
        <w:t xml:space="preserve">муниципального образования – </w:t>
      </w:r>
      <w:proofErr w:type="spellStart"/>
      <w:r w:rsidRPr="00851BD3">
        <w:rPr>
          <w:rFonts w:eastAsia="Calibri" w:cs="Times New Roman"/>
          <w:sz w:val="32"/>
          <w:szCs w:val="32"/>
          <w:lang w:bidi="ar-SA"/>
        </w:rPr>
        <w:t>Лакашинское</w:t>
      </w:r>
      <w:proofErr w:type="spellEnd"/>
      <w:r w:rsidRPr="00851BD3">
        <w:rPr>
          <w:rFonts w:cs="Times New Roman"/>
          <w:sz w:val="32"/>
          <w:szCs w:val="32"/>
        </w:rPr>
        <w:t xml:space="preserve"> сельское поселение  Спасского муниципального района Рязанской области</w:t>
      </w:r>
    </w:p>
    <w:p w:rsidR="00C7696E" w:rsidRPr="00851BD3" w:rsidRDefault="00C7696E" w:rsidP="00851BD3">
      <w:pPr>
        <w:pStyle w:val="af6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7696E" w:rsidRPr="00851BD3" w:rsidRDefault="00C7696E" w:rsidP="00851BD3">
      <w:pPr>
        <w:spacing w:after="200" w:line="276" w:lineRule="auto"/>
        <w:jc w:val="both"/>
        <w:rPr>
          <w:rFonts w:cs="Times New Roman"/>
          <w:sz w:val="36"/>
          <w:szCs w:val="36"/>
        </w:rPr>
      </w:pPr>
    </w:p>
    <w:p w:rsidR="00C7696E" w:rsidRPr="00851BD3" w:rsidRDefault="00C7696E" w:rsidP="00851BD3">
      <w:pPr>
        <w:spacing w:after="200" w:line="276" w:lineRule="auto"/>
        <w:jc w:val="both"/>
        <w:rPr>
          <w:rFonts w:cs="Times New Roman"/>
          <w:sz w:val="36"/>
          <w:szCs w:val="36"/>
        </w:rPr>
      </w:pPr>
    </w:p>
    <w:p w:rsidR="00C7696E" w:rsidRPr="00851BD3" w:rsidRDefault="00C7696E" w:rsidP="00851BD3">
      <w:pPr>
        <w:spacing w:after="200" w:line="276" w:lineRule="auto"/>
        <w:jc w:val="both"/>
        <w:rPr>
          <w:rFonts w:cs="Times New Roman"/>
          <w:sz w:val="36"/>
          <w:szCs w:val="36"/>
        </w:rPr>
      </w:pPr>
    </w:p>
    <w:p w:rsidR="00C7696E" w:rsidRPr="00851BD3" w:rsidRDefault="00C7696E" w:rsidP="00851BD3">
      <w:pPr>
        <w:spacing w:after="200" w:line="276" w:lineRule="auto"/>
        <w:jc w:val="both"/>
        <w:rPr>
          <w:rFonts w:cs="Times New Roman"/>
          <w:sz w:val="36"/>
          <w:szCs w:val="36"/>
        </w:rPr>
      </w:pPr>
    </w:p>
    <w:p w:rsidR="00C7696E" w:rsidRPr="00851BD3" w:rsidRDefault="00C7696E" w:rsidP="00851BD3">
      <w:pPr>
        <w:spacing w:after="200" w:line="276" w:lineRule="auto"/>
        <w:jc w:val="both"/>
        <w:rPr>
          <w:rFonts w:cs="Times New Roman"/>
          <w:sz w:val="36"/>
          <w:szCs w:val="36"/>
        </w:rPr>
      </w:pPr>
    </w:p>
    <w:p w:rsidR="00C7696E" w:rsidRPr="00851BD3" w:rsidRDefault="00C7696E" w:rsidP="00851BD3">
      <w:pPr>
        <w:spacing w:after="200" w:line="276" w:lineRule="auto"/>
        <w:jc w:val="both"/>
        <w:rPr>
          <w:rFonts w:cs="Times New Roman"/>
          <w:sz w:val="36"/>
          <w:szCs w:val="36"/>
        </w:rPr>
      </w:pPr>
    </w:p>
    <w:p w:rsidR="00C7696E" w:rsidRPr="00851BD3" w:rsidRDefault="00C7696E" w:rsidP="00851BD3">
      <w:pPr>
        <w:spacing w:after="200" w:line="276" w:lineRule="auto"/>
        <w:jc w:val="both"/>
        <w:rPr>
          <w:rFonts w:cs="Times New Roman"/>
          <w:sz w:val="36"/>
          <w:szCs w:val="36"/>
        </w:rPr>
      </w:pPr>
    </w:p>
    <w:p w:rsidR="00C7696E" w:rsidRPr="00851BD3" w:rsidRDefault="00C7696E" w:rsidP="00851BD3">
      <w:pPr>
        <w:spacing w:after="200" w:line="276" w:lineRule="auto"/>
        <w:jc w:val="both"/>
        <w:rPr>
          <w:rFonts w:cs="Times New Roman"/>
          <w:sz w:val="36"/>
          <w:szCs w:val="36"/>
        </w:rPr>
      </w:pPr>
    </w:p>
    <w:p w:rsidR="00C7696E" w:rsidRPr="00851BD3" w:rsidRDefault="00C7696E" w:rsidP="00851BD3">
      <w:pPr>
        <w:spacing w:after="200" w:line="276" w:lineRule="auto"/>
        <w:jc w:val="both"/>
        <w:rPr>
          <w:rFonts w:cs="Times New Roman"/>
          <w:sz w:val="36"/>
          <w:szCs w:val="36"/>
        </w:rPr>
      </w:pPr>
    </w:p>
    <w:p w:rsidR="00C7696E" w:rsidRPr="00851BD3" w:rsidRDefault="00C7696E" w:rsidP="00851BD3">
      <w:pPr>
        <w:spacing w:after="200" w:line="276" w:lineRule="auto"/>
        <w:jc w:val="both"/>
        <w:rPr>
          <w:rFonts w:cs="Times New Roman"/>
          <w:sz w:val="36"/>
          <w:szCs w:val="36"/>
        </w:rPr>
      </w:pPr>
    </w:p>
    <w:p w:rsidR="00C7696E" w:rsidRPr="00851BD3" w:rsidRDefault="007405A9" w:rsidP="00851BD3">
      <w:pPr>
        <w:pStyle w:val="aff1"/>
        <w:jc w:val="both"/>
      </w:pPr>
      <w:r w:rsidRPr="00851BD3">
        <w:lastRenderedPageBreak/>
        <w:t>Оглавление</w:t>
      </w:r>
    </w:p>
    <w:sdt>
      <w:sdtPr>
        <w:rPr>
          <w:rFonts w:cs="Times New Roman"/>
        </w:rPr>
        <w:id w:val="1148945325"/>
        <w:docPartObj>
          <w:docPartGallery w:val="Table of Contents"/>
          <w:docPartUnique/>
        </w:docPartObj>
      </w:sdtPr>
      <w:sdtEndPr/>
      <w:sdtContent>
        <w:p w:rsidR="00C7696E" w:rsidRPr="00851BD3" w:rsidRDefault="007405A9" w:rsidP="0044013F">
          <w:pPr>
            <w:pStyle w:val="15"/>
            <w:tabs>
              <w:tab w:val="clear" w:pos="426"/>
              <w:tab w:val="clear" w:pos="9214"/>
              <w:tab w:val="right" w:leader="dot" w:pos="9922"/>
            </w:tabs>
            <w:ind w:left="0" w:firstLine="0"/>
            <w:jc w:val="both"/>
            <w:rPr>
              <w:rFonts w:cs="Times New Roman"/>
            </w:rPr>
          </w:pPr>
          <w:r w:rsidRPr="00851BD3">
            <w:rPr>
              <w:rFonts w:cs="Times New Roman"/>
            </w:rPr>
            <w:fldChar w:fldCharType="begin"/>
          </w:r>
          <w:r w:rsidRPr="00851BD3">
            <w:rPr>
              <w:rFonts w:cs="Times New Roman"/>
            </w:rPr>
            <w:instrText>TOC \f \o "1-9" \h</w:instrText>
          </w:r>
          <w:r w:rsidRPr="00851BD3">
            <w:rPr>
              <w:rFonts w:cs="Times New Roman"/>
            </w:rPr>
            <w:fldChar w:fldCharType="separate"/>
          </w:r>
          <w:hyperlink w:anchor="__RefHeading___Toc151560_1734434184">
            <w:r w:rsidRPr="00851BD3">
              <w:rPr>
                <w:rFonts w:cs="Times New Roman"/>
              </w:rPr>
              <w:t>Раздел 1. Порядок применения и внесения изменений в Правила землепользования и застройки муниципального образования — Лакашинское городское поселение Спасского муниципального района Рязанской области.</w:t>
            </w:r>
            <w:r w:rsidRPr="00851BD3">
              <w:rPr>
                <w:rFonts w:cs="Times New Roman"/>
              </w:rPr>
              <w:tab/>
              <w:t>4</w:t>
            </w:r>
          </w:hyperlink>
        </w:p>
        <w:p w:rsidR="00C7696E" w:rsidRPr="00851BD3" w:rsidRDefault="003D18C9" w:rsidP="0044013F">
          <w:pPr>
            <w:pStyle w:val="15"/>
            <w:tabs>
              <w:tab w:val="clear" w:pos="426"/>
              <w:tab w:val="clear" w:pos="9214"/>
              <w:tab w:val="right" w:leader="dot" w:pos="9922"/>
            </w:tabs>
            <w:ind w:left="0" w:firstLine="0"/>
            <w:jc w:val="both"/>
            <w:rPr>
              <w:rFonts w:cs="Times New Roman"/>
            </w:rPr>
          </w:pPr>
          <w:hyperlink w:anchor="__RefHeading___Toc7516_982774709">
            <w:r w:rsidR="007405A9" w:rsidRPr="00851BD3">
              <w:rPr>
                <w:rFonts w:cs="Times New Roman"/>
              </w:rPr>
              <w:t xml:space="preserve"> Статья 1. Основные понятия, используемые в Правилах землепользования и застройки.</w:t>
            </w:r>
            <w:r w:rsidR="007405A9" w:rsidRPr="00851BD3">
              <w:rPr>
                <w:rFonts w:cs="Times New Roman"/>
              </w:rPr>
              <w:tab/>
              <w:t>4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5475_3901713820">
            <w:r w:rsidR="007405A9" w:rsidRPr="00851BD3">
              <w:rPr>
                <w:rFonts w:cs="Times New Roman"/>
              </w:rPr>
              <w:t xml:space="preserve"> Статья 2. Положение о регулировании землепользования и застройки.</w:t>
            </w:r>
            <w:r w:rsidR="007405A9" w:rsidRPr="00851BD3">
              <w:rPr>
                <w:rFonts w:cs="Times New Roman"/>
              </w:rPr>
              <w:tab/>
              <w:t>4</w:t>
            </w:r>
          </w:hyperlink>
        </w:p>
        <w:p w:rsidR="00C7696E" w:rsidRPr="00851BD3" w:rsidRDefault="003D18C9" w:rsidP="0044013F">
          <w:pPr>
            <w:pStyle w:val="15"/>
            <w:tabs>
              <w:tab w:val="clear" w:pos="426"/>
              <w:tab w:val="clear" w:pos="9214"/>
              <w:tab w:val="right" w:leader="dot" w:pos="9922"/>
            </w:tabs>
            <w:ind w:left="0" w:firstLine="0"/>
            <w:jc w:val="both"/>
            <w:rPr>
              <w:rFonts w:cs="Times New Roman"/>
            </w:rPr>
          </w:pPr>
          <w:hyperlink w:anchor="__RefHeading___Toc7520_982774709">
            <w:r w:rsidR="007405A9" w:rsidRPr="00851BD3">
              <w:rPr>
                <w:rFonts w:cs="Times New Roman"/>
              </w:rPr>
              <w:t xml:space="preserve"> 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7405A9" w:rsidRPr="00851BD3">
              <w:rPr>
                <w:rFonts w:cs="Times New Roman"/>
              </w:rPr>
              <w:tab/>
              <w:t>5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7522_982774709">
            <w:r w:rsidR="007405A9" w:rsidRPr="00851BD3">
              <w:rPr>
                <w:rFonts w:cs="Times New Roman"/>
              </w:rPr>
              <w:t xml:space="preserve"> Статья 4. Положение о подготовке документации по планировке территории.</w:t>
            </w:r>
            <w:r w:rsidR="007405A9" w:rsidRPr="00851BD3">
              <w:rPr>
                <w:rFonts w:cs="Times New Roman"/>
              </w:rPr>
              <w:tab/>
              <w:t>6</w:t>
            </w:r>
          </w:hyperlink>
        </w:p>
        <w:p w:rsidR="00C7696E" w:rsidRPr="00851BD3" w:rsidRDefault="003D18C9" w:rsidP="0044013F">
          <w:pPr>
            <w:pStyle w:val="15"/>
            <w:tabs>
              <w:tab w:val="clear" w:pos="426"/>
              <w:tab w:val="clear" w:pos="9214"/>
              <w:tab w:val="right" w:leader="dot" w:pos="9922"/>
            </w:tabs>
            <w:ind w:left="0" w:firstLine="0"/>
            <w:jc w:val="both"/>
            <w:rPr>
              <w:rFonts w:cs="Times New Roman"/>
            </w:rPr>
          </w:pPr>
          <w:hyperlink w:anchor="__RefHeading___Toc7524_982774709">
            <w:r w:rsidR="0044013F">
              <w:rPr>
                <w:rFonts w:cs="Times New Roman"/>
              </w:rPr>
              <w:t xml:space="preserve"> </w:t>
            </w:r>
            <w:r w:rsidR="007405A9" w:rsidRPr="00851BD3">
              <w:rPr>
                <w:rFonts w:cs="Times New Roman"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7405A9" w:rsidRPr="00851BD3">
              <w:rPr>
                <w:rFonts w:cs="Times New Roman"/>
              </w:rPr>
              <w:tab/>
              <w:t>6</w:t>
            </w:r>
          </w:hyperlink>
        </w:p>
        <w:p w:rsidR="00C7696E" w:rsidRPr="00851BD3" w:rsidRDefault="003D18C9" w:rsidP="0044013F">
          <w:pPr>
            <w:pStyle w:val="15"/>
            <w:tabs>
              <w:tab w:val="clear" w:pos="426"/>
              <w:tab w:val="clear" w:pos="9214"/>
              <w:tab w:val="right" w:leader="dot" w:pos="9922"/>
            </w:tabs>
            <w:ind w:left="0" w:firstLine="0"/>
            <w:jc w:val="both"/>
            <w:rPr>
              <w:rFonts w:cs="Times New Roman"/>
            </w:rPr>
          </w:pPr>
          <w:hyperlink w:anchor="__RefHeading___Toc7526_982774709">
            <w:r w:rsidR="007405A9" w:rsidRPr="00851BD3">
              <w:rPr>
                <w:rFonts w:cs="Times New Roman"/>
              </w:rPr>
              <w:t xml:space="preserve"> Статья 6. Положение о внесении изменений в правила землепользования и застройки.</w:t>
            </w:r>
            <w:r w:rsidR="007405A9" w:rsidRPr="00851BD3">
              <w:rPr>
                <w:rFonts w:cs="Times New Roman"/>
              </w:rPr>
              <w:tab/>
              <w:t>7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7528_982774709">
            <w:r w:rsidR="007405A9" w:rsidRPr="00851BD3">
              <w:rPr>
                <w:rFonts w:cs="Times New Roman"/>
              </w:rPr>
              <w:t xml:space="preserve"> Статья 7. Градостроительные планы земельных участков.</w:t>
            </w:r>
            <w:r w:rsidR="007405A9" w:rsidRPr="00851BD3">
              <w:rPr>
                <w:rFonts w:cs="Times New Roman"/>
              </w:rPr>
              <w:tab/>
              <w:t>8</w:t>
            </w:r>
          </w:hyperlink>
        </w:p>
        <w:p w:rsidR="00C7696E" w:rsidRPr="00851BD3" w:rsidRDefault="003D18C9" w:rsidP="0044013F">
          <w:pPr>
            <w:pStyle w:val="15"/>
            <w:tabs>
              <w:tab w:val="clear" w:pos="426"/>
              <w:tab w:val="clear" w:pos="9214"/>
              <w:tab w:val="right" w:leader="dot" w:pos="9922"/>
            </w:tabs>
            <w:ind w:left="0" w:firstLine="0"/>
            <w:jc w:val="both"/>
            <w:rPr>
              <w:rFonts w:cs="Times New Roman"/>
            </w:rPr>
          </w:pPr>
          <w:hyperlink w:anchor="__RefHeading___Toc7530_982774709">
            <w:r w:rsidR="007405A9" w:rsidRPr="00851BD3">
              <w:rPr>
                <w:rFonts w:cs="Times New Roman"/>
              </w:rPr>
              <w:t xml:space="preserve"> Статья 8. Разрешение на строительство, реконструкцию и ввод объектов капитального строительства в эксплуатацию.</w:t>
            </w:r>
            <w:r w:rsidR="007405A9" w:rsidRPr="00851BD3">
              <w:rPr>
                <w:rFonts w:cs="Times New Roman"/>
              </w:rPr>
              <w:tab/>
              <w:t>9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562_1734434184">
            <w:r w:rsidR="007405A9" w:rsidRPr="00851BD3">
              <w:rPr>
                <w:rFonts w:cs="Times New Roman"/>
              </w:rPr>
              <w:t>Раздел 2. Градостроительные регламенты.</w:t>
            </w:r>
            <w:r w:rsidR="007405A9" w:rsidRPr="00851BD3">
              <w:rPr>
                <w:rFonts w:cs="Times New Roman"/>
              </w:rPr>
              <w:tab/>
              <w:t>10</w:t>
            </w:r>
          </w:hyperlink>
        </w:p>
        <w:p w:rsidR="00C7696E" w:rsidRPr="00851BD3" w:rsidRDefault="003D18C9" w:rsidP="0044013F">
          <w:pPr>
            <w:pStyle w:val="15"/>
            <w:tabs>
              <w:tab w:val="clear" w:pos="426"/>
              <w:tab w:val="clear" w:pos="9214"/>
              <w:tab w:val="right" w:leader="dot" w:pos="9922"/>
            </w:tabs>
            <w:ind w:left="0" w:firstLine="0"/>
            <w:jc w:val="both"/>
            <w:rPr>
              <w:rFonts w:cs="Times New Roman"/>
            </w:rPr>
          </w:pPr>
          <w:hyperlink w:anchor="__RefHeading___Toc151564_1734434184">
            <w:r w:rsidR="007405A9" w:rsidRPr="00851BD3">
              <w:rPr>
                <w:rFonts w:cs="Times New Roman"/>
              </w:rPr>
              <w:t>Статья 9. Градостроительные регламенты. Виды разрешённого использования земельных участков и объектов капитального строительства.</w:t>
            </w:r>
            <w:r w:rsidR="007405A9" w:rsidRPr="00851BD3">
              <w:rPr>
                <w:rFonts w:cs="Times New Roman"/>
              </w:rPr>
              <w:tab/>
              <w:t>10</w:t>
            </w:r>
          </w:hyperlink>
        </w:p>
        <w:p w:rsidR="00C7696E" w:rsidRPr="00851BD3" w:rsidRDefault="003D18C9" w:rsidP="0044013F">
          <w:pPr>
            <w:pStyle w:val="15"/>
            <w:tabs>
              <w:tab w:val="clear" w:pos="426"/>
              <w:tab w:val="clear" w:pos="9214"/>
              <w:tab w:val="right" w:leader="dot" w:pos="9922"/>
            </w:tabs>
            <w:ind w:left="0" w:firstLine="0"/>
            <w:jc w:val="both"/>
            <w:rPr>
              <w:rFonts w:cs="Times New Roman"/>
            </w:rPr>
          </w:pPr>
          <w:hyperlink w:anchor="__RefHeading___Toc151566_1734434184">
            <w:r w:rsidR="007405A9" w:rsidRPr="00851BD3">
              <w:rPr>
                <w:rFonts w:cs="Times New Roman"/>
              </w:rPr>
              <w:t>Статья 10. Сводный перечень территориальных зон, выделенных на схеме градостроительного зонирования муниципального образования – Лакашинское сельское поселение Спасского муниципального района Рязанской области.</w:t>
            </w:r>
            <w:r w:rsidR="007405A9" w:rsidRPr="00851BD3">
              <w:rPr>
                <w:rFonts w:cs="Times New Roman"/>
              </w:rPr>
              <w:tab/>
              <w:t>10</w:t>
            </w:r>
          </w:hyperlink>
        </w:p>
        <w:p w:rsidR="00C7696E" w:rsidRPr="00851BD3" w:rsidRDefault="003D18C9" w:rsidP="0044013F">
          <w:pPr>
            <w:pStyle w:val="15"/>
            <w:tabs>
              <w:tab w:val="clear" w:pos="426"/>
              <w:tab w:val="clear" w:pos="9214"/>
              <w:tab w:val="right" w:leader="dot" w:pos="9922"/>
            </w:tabs>
            <w:ind w:left="0" w:firstLine="0"/>
            <w:jc w:val="both"/>
            <w:rPr>
              <w:rFonts w:cs="Times New Roman"/>
            </w:rPr>
          </w:pPr>
          <w:hyperlink w:anchor="__RefHeading___Toc151568_1734434184">
            <w:r w:rsidR="007405A9" w:rsidRPr="00851BD3">
              <w:rPr>
                <w:rFonts w:cs="Times New Roman"/>
              </w:rPr>
              <w:t>Статья 11. Градостроительные регламенты по видам разрешенного использования в соответствии с территориальными зонами.</w:t>
            </w:r>
            <w:r w:rsidR="007405A9" w:rsidRPr="00851BD3">
              <w:rPr>
                <w:rFonts w:cs="Times New Roman"/>
              </w:rPr>
              <w:tab/>
              <w:t>12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570_1734434184">
            <w:r w:rsidR="007405A9" w:rsidRPr="00851BD3">
              <w:rPr>
                <w:rFonts w:cs="Times New Roman"/>
              </w:rPr>
              <w:t>1. Градостроительные регламенты. Зоны жилой застройки.</w:t>
            </w:r>
            <w:r w:rsidR="007405A9" w:rsidRPr="00851BD3">
              <w:rPr>
                <w:rFonts w:cs="Times New Roman"/>
              </w:rPr>
              <w:tab/>
              <w:t>12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572_1734434184">
            <w:r w:rsidR="007405A9" w:rsidRPr="00851BD3">
              <w:rPr>
                <w:rFonts w:cs="Times New Roman"/>
              </w:rPr>
              <w:t>1.1. Зона застройки индивидуальными жилыми домами - 1.1.</w:t>
            </w:r>
            <w:r w:rsidR="007405A9" w:rsidRPr="00851BD3">
              <w:rPr>
                <w:rFonts w:cs="Times New Roman"/>
              </w:rPr>
              <w:tab/>
              <w:t>12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574_1734434184">
            <w:r w:rsidR="007405A9" w:rsidRPr="00851BD3">
              <w:rPr>
                <w:rFonts w:cs="Times New Roman"/>
              </w:rPr>
              <w:t>2. Градостроительные регламенты. Общественно-деловые зоны.</w:t>
            </w:r>
            <w:r w:rsidR="007405A9" w:rsidRPr="00851BD3">
              <w:rPr>
                <w:rFonts w:cs="Times New Roman"/>
              </w:rPr>
              <w:tab/>
              <w:t>17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576_1734434184">
            <w:r w:rsidR="007405A9" w:rsidRPr="00851BD3">
              <w:rPr>
                <w:rFonts w:cs="Times New Roman"/>
              </w:rPr>
              <w:t>2.1. Многофункциональная общественно-деловая зона - 2.1.</w:t>
            </w:r>
            <w:r w:rsidR="007405A9" w:rsidRPr="00851BD3">
              <w:rPr>
                <w:rFonts w:cs="Times New Roman"/>
              </w:rPr>
              <w:tab/>
              <w:t>17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578_1734434184">
            <w:r w:rsidR="007405A9" w:rsidRPr="00851BD3">
              <w:rPr>
                <w:rFonts w:cs="Times New Roman"/>
              </w:rPr>
              <w:t>2.2. Зона специализированной общественной застройки - 2.2.</w:t>
            </w:r>
            <w:r w:rsidR="007405A9" w:rsidRPr="00851BD3">
              <w:rPr>
                <w:rFonts w:cs="Times New Roman"/>
              </w:rPr>
              <w:tab/>
              <w:t>19</w:t>
            </w:r>
          </w:hyperlink>
        </w:p>
        <w:p w:rsidR="00C7696E" w:rsidRPr="00851BD3" w:rsidRDefault="003D18C9" w:rsidP="0044013F">
          <w:pPr>
            <w:pStyle w:val="15"/>
            <w:tabs>
              <w:tab w:val="clear" w:pos="426"/>
              <w:tab w:val="clear" w:pos="9214"/>
              <w:tab w:val="right" w:leader="dot" w:pos="9922"/>
            </w:tabs>
            <w:ind w:left="0" w:firstLine="0"/>
            <w:jc w:val="both"/>
            <w:rPr>
              <w:rFonts w:cs="Times New Roman"/>
            </w:rPr>
          </w:pPr>
          <w:hyperlink w:anchor="__RefHeading___Toc151586_1734434184">
            <w:r w:rsidR="007405A9" w:rsidRPr="00851BD3">
              <w:rPr>
                <w:rFonts w:cs="Times New Roman"/>
              </w:rPr>
              <w:t>3. Градостроительные регламенты. Производственные зоны, зоны инженерной и транспортной инфраструктур.</w:t>
            </w:r>
            <w:r w:rsidR="007405A9" w:rsidRPr="00851BD3">
              <w:rPr>
                <w:rFonts w:cs="Times New Roman"/>
              </w:rPr>
              <w:tab/>
              <w:t>20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588_1734434184">
            <w:r w:rsidR="007405A9" w:rsidRPr="00851BD3">
              <w:rPr>
                <w:rFonts w:cs="Times New Roman"/>
              </w:rPr>
              <w:t>3.1. Производственная зона - 3.1.</w:t>
            </w:r>
            <w:r w:rsidR="007405A9" w:rsidRPr="00851BD3">
              <w:rPr>
                <w:rFonts w:cs="Times New Roman"/>
              </w:rPr>
              <w:tab/>
              <w:t>20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590_1734434184">
            <w:r w:rsidR="007405A9" w:rsidRPr="00851BD3">
              <w:rPr>
                <w:rFonts w:cs="Times New Roman"/>
              </w:rPr>
              <w:t>3.2.Зона транспортной инфраструктуры - 3.4.</w:t>
            </w:r>
            <w:r w:rsidR="007405A9" w:rsidRPr="00851BD3">
              <w:rPr>
                <w:rFonts w:cs="Times New Roman"/>
              </w:rPr>
              <w:tab/>
              <w:t>22</w:t>
            </w:r>
          </w:hyperlink>
        </w:p>
        <w:p w:rsidR="00C7696E" w:rsidRPr="00851BD3" w:rsidRDefault="003D18C9" w:rsidP="0044013F">
          <w:pPr>
            <w:pStyle w:val="15"/>
            <w:tabs>
              <w:tab w:val="clear" w:pos="426"/>
              <w:tab w:val="clear" w:pos="9214"/>
              <w:tab w:val="right" w:leader="dot" w:pos="9922"/>
            </w:tabs>
            <w:ind w:left="0" w:firstLine="0"/>
            <w:jc w:val="both"/>
            <w:rPr>
              <w:rFonts w:cs="Times New Roman"/>
            </w:rPr>
          </w:pPr>
          <w:hyperlink w:anchor="__RefHeading___Toc151592_1734434184">
            <w:r w:rsidR="007405A9" w:rsidRPr="00851BD3">
              <w:rPr>
                <w:rFonts w:cs="Times New Roman"/>
              </w:rPr>
              <w:t>Зона транспортной инфраструктуры выделена для обеспечения правовых условий формирования территорий, размещения объектов транспортной инфраструктуры.</w:t>
            </w:r>
            <w:r w:rsidR="007405A9" w:rsidRPr="00851BD3">
              <w:rPr>
                <w:rFonts w:cs="Times New Roman"/>
              </w:rPr>
              <w:tab/>
              <w:t>22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598_1734434184">
            <w:r w:rsidR="007405A9" w:rsidRPr="00851BD3">
              <w:rPr>
                <w:rFonts w:cs="Times New Roman"/>
              </w:rPr>
              <w:t>4.1. Производственная зона сельскохозяйственных предприятий - 4.4.</w:t>
            </w:r>
            <w:r w:rsidR="007405A9" w:rsidRPr="00851BD3">
              <w:rPr>
                <w:rFonts w:cs="Times New Roman"/>
              </w:rPr>
              <w:tab/>
              <w:t>23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600_1734434184">
            <w:r w:rsidR="007405A9" w:rsidRPr="00851BD3">
              <w:rPr>
                <w:rFonts w:cs="Times New Roman"/>
              </w:rPr>
              <w:t>5. Градостроительные регламенты. Зоны рекреационного назначения.</w:t>
            </w:r>
            <w:r w:rsidR="007405A9" w:rsidRPr="00851BD3">
              <w:rPr>
                <w:rFonts w:cs="Times New Roman"/>
              </w:rPr>
              <w:tab/>
              <w:t>24</w:t>
            </w:r>
          </w:hyperlink>
        </w:p>
        <w:p w:rsidR="00C7696E" w:rsidRPr="00851BD3" w:rsidRDefault="003D18C9" w:rsidP="0044013F">
          <w:pPr>
            <w:pStyle w:val="15"/>
            <w:tabs>
              <w:tab w:val="clear" w:pos="426"/>
              <w:tab w:val="clear" w:pos="9214"/>
              <w:tab w:val="right" w:leader="dot" w:pos="9922"/>
            </w:tabs>
            <w:ind w:left="0" w:firstLine="0"/>
            <w:jc w:val="both"/>
            <w:rPr>
              <w:rFonts w:cs="Times New Roman"/>
            </w:rPr>
          </w:pPr>
          <w:hyperlink w:anchor="__RefHeading___Toc151602_1734434184">
            <w:r w:rsidR="007405A9" w:rsidRPr="00851BD3">
              <w:rPr>
                <w:rFonts w:cs="Times New Roman"/>
              </w:rPr>
              <w:t>5.1. Зона озелененных территорий общего пользования (лесопарки, парки, сады, скверы, бульвары, городские леса) - 5.1.</w:t>
            </w:r>
            <w:r w:rsidR="007405A9" w:rsidRPr="00851BD3">
              <w:rPr>
                <w:rFonts w:cs="Times New Roman"/>
              </w:rPr>
              <w:tab/>
              <w:t>24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604_1734434184">
            <w:r w:rsidR="007405A9" w:rsidRPr="00851BD3">
              <w:rPr>
                <w:rFonts w:cs="Times New Roman"/>
              </w:rPr>
              <w:t>6. Градостроительные регламенты. Зоны специального назначения.</w:t>
            </w:r>
            <w:r w:rsidR="007405A9" w:rsidRPr="00851BD3">
              <w:rPr>
                <w:rFonts w:cs="Times New Roman"/>
              </w:rPr>
              <w:tab/>
              <w:t>25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606_1734434184">
            <w:r w:rsidR="007405A9" w:rsidRPr="00851BD3">
              <w:rPr>
                <w:rFonts w:cs="Times New Roman"/>
              </w:rPr>
              <w:t>6.1. Зона кладбищ - 6.1.</w:t>
            </w:r>
            <w:r w:rsidR="007405A9" w:rsidRPr="00851BD3">
              <w:rPr>
                <w:rFonts w:cs="Times New Roman"/>
              </w:rPr>
              <w:tab/>
              <w:t>25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608_1734434184">
            <w:r w:rsidR="007405A9" w:rsidRPr="00851BD3">
              <w:rPr>
                <w:rFonts w:cs="Times New Roman"/>
              </w:rPr>
              <w:t>7. Земли, на которые градостроительные регламенты не распространяются.</w:t>
            </w:r>
            <w:r w:rsidR="007405A9" w:rsidRPr="00851BD3">
              <w:rPr>
                <w:rFonts w:cs="Times New Roman"/>
              </w:rPr>
              <w:tab/>
              <w:t>27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610_1734434184">
            <w:r w:rsidR="007405A9" w:rsidRPr="00851BD3">
              <w:rPr>
                <w:rFonts w:cs="Times New Roman"/>
              </w:rPr>
              <w:t xml:space="preserve"> Зона сельскохозяйственных угодий.</w:t>
            </w:r>
            <w:r w:rsidR="007405A9" w:rsidRPr="00851BD3">
              <w:rPr>
                <w:rFonts w:cs="Times New Roman"/>
              </w:rPr>
              <w:tab/>
              <w:t>27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3745_3750019794">
            <w:r w:rsidR="007405A9" w:rsidRPr="00851BD3">
              <w:rPr>
                <w:rFonts w:cs="Times New Roman"/>
              </w:rPr>
              <w:t xml:space="preserve"> Земли особо охраняемых природных территорий.</w:t>
            </w:r>
            <w:r w:rsidR="007405A9" w:rsidRPr="00851BD3">
              <w:rPr>
                <w:rFonts w:cs="Times New Roman"/>
              </w:rPr>
              <w:tab/>
              <w:t>27</w:t>
            </w:r>
          </w:hyperlink>
        </w:p>
        <w:p w:rsidR="00C7696E" w:rsidRPr="00851BD3" w:rsidRDefault="003D18C9" w:rsidP="0044013F">
          <w:pPr>
            <w:pStyle w:val="15"/>
            <w:tabs>
              <w:tab w:val="clear" w:pos="426"/>
              <w:tab w:val="clear" w:pos="9214"/>
              <w:tab w:val="right" w:leader="dot" w:pos="9922"/>
            </w:tabs>
            <w:ind w:left="0" w:firstLine="0"/>
            <w:jc w:val="both"/>
            <w:rPr>
              <w:rFonts w:cs="Times New Roman"/>
            </w:rPr>
          </w:pPr>
          <w:hyperlink w:anchor="__RefHeading___Toc19569_3750019794">
            <w:r w:rsidR="007405A9" w:rsidRPr="00851BD3">
              <w:rPr>
                <w:rFonts w:cs="Times New Roman"/>
              </w:rPr>
              <w:t>8. Расчетные показатели минимально и максимально допустимого уровня обеспеченности территории объектами инфраструктур.</w:t>
            </w:r>
            <w:r w:rsidR="007405A9" w:rsidRPr="00851BD3">
              <w:rPr>
                <w:rFonts w:cs="Times New Roman"/>
              </w:rPr>
              <w:tab/>
              <w:t>28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614_1734434184">
            <w:r w:rsidR="007405A9" w:rsidRPr="00851BD3">
              <w:rPr>
                <w:rFonts w:cs="Times New Roman"/>
              </w:rPr>
              <w:t>9. Зоны с особыми условиями использования территорий.</w:t>
            </w:r>
            <w:r w:rsidR="007405A9" w:rsidRPr="00851BD3">
              <w:rPr>
                <w:rFonts w:cs="Times New Roman"/>
              </w:rPr>
              <w:tab/>
              <w:t>28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616_1734434184">
            <w:r w:rsidR="007405A9" w:rsidRPr="00851BD3">
              <w:rPr>
                <w:rFonts w:cs="Times New Roman"/>
              </w:rPr>
              <w:t>10. Санитарно-защитные зоны предприятий и объектов.</w:t>
            </w:r>
            <w:r w:rsidR="007405A9" w:rsidRPr="00851BD3">
              <w:rPr>
                <w:rFonts w:cs="Times New Roman"/>
              </w:rPr>
              <w:tab/>
              <w:t>28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618_1734434184">
            <w:r w:rsidR="007405A9" w:rsidRPr="00851BD3">
              <w:rPr>
                <w:rFonts w:cs="Times New Roman"/>
                <w:iCs/>
              </w:rPr>
              <w:t>11. Водоохранная зона и прибрежная защитная полоса водных объектов.</w:t>
            </w:r>
            <w:r w:rsidR="007405A9" w:rsidRPr="00851BD3">
              <w:rPr>
                <w:rFonts w:cs="Times New Roman"/>
              </w:rPr>
              <w:tab/>
              <w:t>29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620_1734434184">
            <w:r w:rsidR="007405A9" w:rsidRPr="00851BD3">
              <w:rPr>
                <w:rFonts w:cs="Times New Roman"/>
                <w:iCs/>
              </w:rPr>
              <w:t>12. Зона санитарной охраны источников питьевого водоснабжения.</w:t>
            </w:r>
            <w:r w:rsidR="007405A9" w:rsidRPr="00851BD3">
              <w:rPr>
                <w:rFonts w:cs="Times New Roman"/>
              </w:rPr>
              <w:tab/>
              <w:t>29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622_1734434184">
            <w:r w:rsidR="007405A9" w:rsidRPr="00851BD3">
              <w:rPr>
                <w:rFonts w:cs="Times New Roman"/>
                <w:iCs/>
              </w:rPr>
              <w:t>13. Охранная зона инженерных сетей и сооружений.</w:t>
            </w:r>
            <w:r w:rsidR="007405A9" w:rsidRPr="00851BD3">
              <w:rPr>
                <w:rFonts w:cs="Times New Roman"/>
              </w:rPr>
              <w:tab/>
              <w:t>30</w:t>
            </w:r>
          </w:hyperlink>
        </w:p>
        <w:p w:rsidR="00C7696E" w:rsidRPr="00851BD3" w:rsidRDefault="003D18C9" w:rsidP="00851BD3">
          <w:pPr>
            <w:pStyle w:val="15"/>
            <w:tabs>
              <w:tab w:val="clear" w:pos="426"/>
              <w:tab w:val="clear" w:pos="9214"/>
              <w:tab w:val="right" w:leader="dot" w:pos="9922"/>
            </w:tabs>
            <w:jc w:val="both"/>
            <w:rPr>
              <w:rFonts w:cs="Times New Roman"/>
            </w:rPr>
          </w:pPr>
          <w:hyperlink w:anchor="__RefHeading___Toc151624_1734434184">
            <w:r w:rsidR="007405A9" w:rsidRPr="00851BD3">
              <w:rPr>
                <w:rFonts w:cs="Times New Roman"/>
              </w:rPr>
              <w:t>Статья 12. Объекты культурного наследия.</w:t>
            </w:r>
            <w:r w:rsidR="007405A9" w:rsidRPr="00851BD3">
              <w:rPr>
                <w:rFonts w:cs="Times New Roman"/>
              </w:rPr>
              <w:tab/>
              <w:t>30</w:t>
            </w:r>
          </w:hyperlink>
          <w:r w:rsidR="007405A9" w:rsidRPr="00851BD3">
            <w:rPr>
              <w:rFonts w:cs="Times New Roman"/>
            </w:rPr>
            <w:fldChar w:fldCharType="end"/>
          </w:r>
        </w:p>
      </w:sdtContent>
    </w:sdt>
    <w:p w:rsidR="00C7696E" w:rsidRPr="00851BD3" w:rsidRDefault="00C7696E" w:rsidP="00851BD3">
      <w:pPr>
        <w:pStyle w:val="aff1"/>
        <w:tabs>
          <w:tab w:val="right" w:leader="dot" w:pos="9922"/>
        </w:tabs>
        <w:jc w:val="both"/>
        <w:rPr>
          <w:b/>
        </w:rPr>
      </w:pPr>
    </w:p>
    <w:p w:rsidR="00C7696E" w:rsidRPr="00851BD3" w:rsidRDefault="00C7696E" w:rsidP="00851BD3">
      <w:pPr>
        <w:tabs>
          <w:tab w:val="right" w:leader="dot" w:pos="9636"/>
        </w:tabs>
        <w:spacing w:line="276" w:lineRule="auto"/>
        <w:jc w:val="both"/>
        <w:rPr>
          <w:rFonts w:cs="Times New Roman"/>
          <w:b/>
          <w:bCs/>
        </w:rPr>
      </w:pPr>
    </w:p>
    <w:p w:rsidR="00C7696E" w:rsidRPr="00851BD3" w:rsidRDefault="00C7696E" w:rsidP="00851BD3">
      <w:pPr>
        <w:jc w:val="both"/>
        <w:rPr>
          <w:rFonts w:cs="Times New Roman"/>
          <w:b/>
          <w:bCs/>
          <w:color w:val="000000"/>
          <w:shd w:val="clear" w:color="auto" w:fill="FFFFFF"/>
          <w:lang w:eastAsia="en-US" w:bidi="ar-SA"/>
        </w:rPr>
      </w:pPr>
    </w:p>
    <w:p w:rsidR="00C7696E" w:rsidRPr="00851BD3" w:rsidRDefault="00C7696E" w:rsidP="00851BD3">
      <w:pPr>
        <w:spacing w:line="276" w:lineRule="auto"/>
        <w:ind w:firstLine="567"/>
        <w:jc w:val="both"/>
        <w:rPr>
          <w:rFonts w:cs="Times New Roman"/>
          <w:b/>
          <w:bCs/>
          <w:color w:val="000000"/>
          <w:shd w:val="clear" w:color="auto" w:fill="FFFFFF"/>
          <w:lang w:eastAsia="en-US" w:bidi="ar-SA"/>
        </w:rPr>
      </w:pPr>
    </w:p>
    <w:p w:rsidR="00C7696E" w:rsidRPr="00851BD3" w:rsidRDefault="00C7696E" w:rsidP="00851BD3">
      <w:pPr>
        <w:spacing w:line="276" w:lineRule="auto"/>
        <w:ind w:firstLine="567"/>
        <w:jc w:val="both"/>
        <w:rPr>
          <w:rFonts w:cs="Times New Roman"/>
          <w:b/>
          <w:bCs/>
          <w:color w:val="000000"/>
          <w:shd w:val="clear" w:color="auto" w:fill="FFFFFF"/>
          <w:lang w:eastAsia="en-US" w:bidi="ar-SA"/>
        </w:rPr>
      </w:pPr>
    </w:p>
    <w:p w:rsidR="00C7696E" w:rsidRPr="00851BD3" w:rsidRDefault="00C7696E" w:rsidP="00851BD3">
      <w:pPr>
        <w:spacing w:line="276" w:lineRule="auto"/>
        <w:ind w:firstLine="567"/>
        <w:jc w:val="both"/>
        <w:rPr>
          <w:rFonts w:cs="Times New Roman"/>
          <w:b/>
          <w:bCs/>
          <w:color w:val="000000"/>
          <w:shd w:val="clear" w:color="auto" w:fill="FFFFFF"/>
          <w:lang w:eastAsia="en-US" w:bidi="ar-SA"/>
        </w:rPr>
      </w:pPr>
    </w:p>
    <w:p w:rsidR="00C7696E" w:rsidRPr="00851BD3" w:rsidRDefault="00C7696E" w:rsidP="00851BD3">
      <w:pPr>
        <w:spacing w:line="276" w:lineRule="auto"/>
        <w:ind w:firstLine="567"/>
        <w:jc w:val="both"/>
        <w:rPr>
          <w:rFonts w:cs="Times New Roman"/>
          <w:b/>
          <w:bCs/>
          <w:color w:val="000000"/>
          <w:shd w:val="clear" w:color="auto" w:fill="FFFFFF"/>
          <w:lang w:eastAsia="en-US" w:bidi="ar-SA"/>
        </w:rPr>
      </w:pPr>
    </w:p>
    <w:p w:rsidR="00C7696E" w:rsidRPr="00851BD3" w:rsidRDefault="00C7696E" w:rsidP="00851BD3">
      <w:pPr>
        <w:spacing w:line="276" w:lineRule="auto"/>
        <w:ind w:firstLine="567"/>
        <w:jc w:val="both"/>
        <w:rPr>
          <w:rFonts w:cs="Times New Roman"/>
          <w:b/>
          <w:bCs/>
          <w:color w:val="000000"/>
          <w:shd w:val="clear" w:color="auto" w:fill="FFFFFF"/>
          <w:lang w:eastAsia="en-US" w:bidi="ar-SA"/>
        </w:rPr>
      </w:pPr>
    </w:p>
    <w:p w:rsidR="00C7696E" w:rsidRPr="00851BD3" w:rsidRDefault="00C7696E" w:rsidP="00851BD3">
      <w:pPr>
        <w:spacing w:line="276" w:lineRule="auto"/>
        <w:ind w:firstLine="567"/>
        <w:jc w:val="both"/>
        <w:rPr>
          <w:rFonts w:cs="Times New Roman"/>
          <w:b/>
          <w:bCs/>
          <w:color w:val="000000"/>
          <w:shd w:val="clear" w:color="auto" w:fill="FFFFFF"/>
          <w:lang w:eastAsia="en-US" w:bidi="ar-SA"/>
        </w:rPr>
      </w:pPr>
    </w:p>
    <w:p w:rsidR="00C7696E" w:rsidRPr="00851BD3" w:rsidRDefault="00C7696E" w:rsidP="00851BD3">
      <w:pPr>
        <w:spacing w:line="276" w:lineRule="auto"/>
        <w:ind w:firstLine="567"/>
        <w:jc w:val="both"/>
        <w:rPr>
          <w:rFonts w:cs="Times New Roman"/>
          <w:b/>
          <w:bCs/>
          <w:color w:val="000000"/>
          <w:shd w:val="clear" w:color="auto" w:fill="FFFFFF"/>
          <w:lang w:eastAsia="en-US" w:bidi="ar-SA"/>
        </w:rPr>
      </w:pPr>
    </w:p>
    <w:p w:rsidR="00C7696E" w:rsidRPr="00851BD3" w:rsidRDefault="00C7696E" w:rsidP="00851BD3">
      <w:pPr>
        <w:jc w:val="both"/>
        <w:rPr>
          <w:rFonts w:cs="Times New Roman"/>
          <w:b/>
          <w:bCs/>
          <w:color w:val="000000"/>
          <w:shd w:val="clear" w:color="auto" w:fill="FFFFFF"/>
          <w:lang w:eastAsia="en-US" w:bidi="ar-SA"/>
        </w:rPr>
      </w:pPr>
    </w:p>
    <w:p w:rsidR="00C7696E" w:rsidRPr="00851BD3" w:rsidRDefault="00C7696E" w:rsidP="00851BD3">
      <w:pPr>
        <w:spacing w:line="276" w:lineRule="auto"/>
        <w:ind w:firstLine="567"/>
        <w:jc w:val="both"/>
        <w:rPr>
          <w:rFonts w:cs="Times New Roman"/>
          <w:b/>
          <w:bCs/>
          <w:color w:val="000000"/>
          <w:shd w:val="clear" w:color="auto" w:fill="FFFFFF"/>
          <w:lang w:eastAsia="en-US" w:bidi="ar-SA"/>
        </w:rPr>
      </w:pPr>
    </w:p>
    <w:p w:rsidR="00CC75CE" w:rsidRDefault="00CC75CE" w:rsidP="00851BD3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1" w:name="__RefHeading___Toc151560_1734434184"/>
      <w:bookmarkEnd w:id="1"/>
      <w:r>
        <w:rPr>
          <w:rFonts w:cs="Times New Roman"/>
        </w:rPr>
        <w:br/>
      </w:r>
    </w:p>
    <w:p w:rsidR="00CC75CE" w:rsidRDefault="00CC75CE">
      <w:pPr>
        <w:overflowPunct/>
        <w:rPr>
          <w:rFonts w:eastAsia="Calibri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cs="Times New Roman"/>
        </w:rPr>
        <w:br w:type="page"/>
      </w:r>
    </w:p>
    <w:p w:rsidR="00C7696E" w:rsidRPr="00851BD3" w:rsidRDefault="007405A9" w:rsidP="00851BD3">
      <w:pPr>
        <w:pStyle w:val="1"/>
        <w:ind w:firstLine="624"/>
        <w:rPr>
          <w:rFonts w:cs="Times New Roman"/>
          <w:b/>
        </w:rPr>
      </w:pPr>
      <w:bookmarkStart w:id="2" w:name="__RefHeading___Toc7516_982774709"/>
      <w:bookmarkEnd w:id="2"/>
      <w:r w:rsidRPr="00851BD3">
        <w:rPr>
          <w:rFonts w:cs="Times New Roman"/>
          <w:b/>
        </w:rPr>
        <w:lastRenderedPageBreak/>
        <w:t>Статья 1. Основные понятия, используемые в Правилах землепользования и застройки.</w:t>
      </w:r>
    </w:p>
    <w:p w:rsidR="00C7696E" w:rsidRPr="00851BD3" w:rsidRDefault="00C7696E" w:rsidP="00851BD3">
      <w:pPr>
        <w:tabs>
          <w:tab w:val="left" w:pos="615"/>
          <w:tab w:val="left" w:pos="731"/>
        </w:tabs>
        <w:spacing w:line="276" w:lineRule="auto"/>
        <w:ind w:firstLine="624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C7696E" w:rsidRPr="00851BD3" w:rsidRDefault="007405A9" w:rsidP="00F73406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lang w:bidi="ar-SA"/>
        </w:rPr>
        <w:t xml:space="preserve">В настоящих Правилах землепользования и застройки муниципального образования — </w:t>
      </w:r>
      <w:proofErr w:type="spellStart"/>
      <w:r w:rsidRPr="00851BD3">
        <w:rPr>
          <w:rFonts w:eastAsia="Calibri" w:cs="Times New Roman"/>
          <w:color w:val="000000"/>
          <w:sz w:val="28"/>
          <w:szCs w:val="28"/>
          <w:lang w:bidi="ar-SA"/>
        </w:rPr>
        <w:t>Лакашинское</w:t>
      </w:r>
      <w:proofErr w:type="spellEnd"/>
      <w:r w:rsidRPr="00851BD3">
        <w:rPr>
          <w:rFonts w:eastAsia="Calibri" w:cs="Times New Roman"/>
          <w:color w:val="000000"/>
          <w:sz w:val="28"/>
          <w:szCs w:val="28"/>
          <w:lang w:bidi="ar-SA"/>
        </w:rPr>
        <w:t xml:space="preserve"> сельское поселение Спасского муниципального района Рязанской области используются понятия и определения, содержащиеся </w:t>
      </w:r>
      <w:r w:rsidR="009847C5">
        <w:rPr>
          <w:rFonts w:eastAsia="Calibri" w:cs="Times New Roman"/>
          <w:color w:val="000000"/>
          <w:sz w:val="28"/>
          <w:szCs w:val="28"/>
          <w:lang w:bidi="ar-SA"/>
        </w:rPr>
        <w:br/>
      </w:r>
      <w:r w:rsidRPr="00851BD3">
        <w:rPr>
          <w:rFonts w:eastAsia="Calibri" w:cs="Times New Roman"/>
          <w:color w:val="000000"/>
          <w:sz w:val="28"/>
          <w:szCs w:val="28"/>
          <w:lang w:bidi="ar-SA"/>
        </w:rPr>
        <w:t>в статье 1 градостроительного кодекса Российской Федерации.</w:t>
      </w:r>
    </w:p>
    <w:p w:rsidR="00C7696E" w:rsidRPr="00851BD3" w:rsidRDefault="00C7696E" w:rsidP="00851BD3">
      <w:pPr>
        <w:spacing w:line="276" w:lineRule="auto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</w:p>
    <w:p w:rsidR="00C7696E" w:rsidRPr="00851BD3" w:rsidRDefault="009847C5" w:rsidP="00851BD3">
      <w:pPr>
        <w:pStyle w:val="1"/>
        <w:ind w:firstLine="567"/>
        <w:rPr>
          <w:rFonts w:cs="Times New Roman"/>
          <w:b/>
        </w:rPr>
      </w:pPr>
      <w:bookmarkStart w:id="3" w:name="__RefHeading___Toc5475_3901713820"/>
      <w:bookmarkEnd w:id="3"/>
      <w:r>
        <w:rPr>
          <w:rFonts w:cs="Times New Roman"/>
          <w:b/>
        </w:rPr>
        <w:t>Статья 2. Положение</w:t>
      </w:r>
      <w:r w:rsidR="007405A9" w:rsidRPr="00851BD3">
        <w:rPr>
          <w:rFonts w:cs="Times New Roman"/>
          <w:b/>
        </w:rPr>
        <w:t xml:space="preserve"> о регулировании землепользования и застройки.</w:t>
      </w:r>
    </w:p>
    <w:p w:rsidR="00C7696E" w:rsidRPr="00851BD3" w:rsidRDefault="00C7696E" w:rsidP="00851BD3">
      <w:pPr>
        <w:spacing w:line="276" w:lineRule="auto"/>
        <w:ind w:firstLine="567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C7696E" w:rsidRPr="007405A9" w:rsidRDefault="007405A9" w:rsidP="00704A7A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lang w:bidi="ar-SA"/>
        </w:rPr>
      </w:pPr>
      <w:r w:rsidRPr="007405A9">
        <w:rPr>
          <w:rFonts w:eastAsia="Calibri" w:cs="Times New Roman"/>
          <w:color w:val="000000"/>
          <w:sz w:val="28"/>
          <w:szCs w:val="28"/>
          <w:lang w:bidi="ar-SA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C7696E" w:rsidRPr="00851BD3" w:rsidRDefault="007405A9" w:rsidP="00F73406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proofErr w:type="gramStart"/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C7696E" w:rsidRPr="00851BD3" w:rsidRDefault="007405A9" w:rsidP="00F73406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C7696E" w:rsidRDefault="00C7696E" w:rsidP="00851BD3">
      <w:pPr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</w:p>
    <w:p w:rsidR="00C7696E" w:rsidRPr="009253F0" w:rsidRDefault="007405A9" w:rsidP="00851BD3">
      <w:pPr>
        <w:pStyle w:val="1"/>
        <w:ind w:firstLine="567"/>
        <w:rPr>
          <w:rFonts w:cs="Times New Roman"/>
          <w:b/>
        </w:rPr>
      </w:pPr>
      <w:bookmarkStart w:id="4" w:name="__RefHeading___Toc7520_982774709"/>
      <w:bookmarkEnd w:id="4"/>
      <w:r w:rsidRPr="00851BD3">
        <w:rPr>
          <w:rFonts w:cs="Times New Roman"/>
          <w:b/>
        </w:rPr>
        <w:t>Статья 3. Положение об изменени</w:t>
      </w:r>
      <w:r w:rsidRPr="00851BD3">
        <w:rPr>
          <w:rFonts w:cs="Times New Roman"/>
          <w:b/>
          <w:lang w:bidi="ar-SA"/>
        </w:rPr>
        <w:t>и</w:t>
      </w:r>
      <w:r w:rsidRPr="00851BD3">
        <w:rPr>
          <w:rFonts w:cs="Times New Roman"/>
          <w:b/>
        </w:rPr>
        <w:t xml:space="preserve"> видов разрешенного использования земельных участков и объектов капитального строительства физическими и юридическими </w:t>
      </w:r>
      <w:r w:rsidRPr="009253F0">
        <w:rPr>
          <w:rFonts w:cs="Times New Roman"/>
          <w:b/>
        </w:rPr>
        <w:t>лицами.</w:t>
      </w:r>
    </w:p>
    <w:p w:rsidR="009253F0" w:rsidRPr="009253F0" w:rsidRDefault="009253F0" w:rsidP="009253F0"/>
    <w:p w:rsidR="00C7696E" w:rsidRPr="00851BD3" w:rsidRDefault="007405A9" w:rsidP="00F73406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9253F0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В соответствии</w:t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 со статьей 37 Градостроительного кодекса Российской Федерации, изменение одного вида разрешенного использования земельных </w:t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lastRenderedPageBreak/>
        <w:t>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C7696E" w:rsidRPr="00851BD3" w:rsidRDefault="007405A9" w:rsidP="00F73406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и муниципальных учреждений, государственных и муниципальных унитарных предприятий, выбираются самостоятельно без дополнительных разрешений 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и согласования.</w:t>
      </w:r>
    </w:p>
    <w:p w:rsidR="00C7696E" w:rsidRPr="00851BD3" w:rsidRDefault="007405A9" w:rsidP="00F73406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C7696E" w:rsidRPr="00851BD3" w:rsidRDefault="007405A9" w:rsidP="00851BD3">
      <w:pPr>
        <w:spacing w:line="276" w:lineRule="auto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 осуществляется 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в порядке, предусмотренном статьей 39 Градостроительного кодекса Российской Федерации.</w:t>
      </w:r>
    </w:p>
    <w:p w:rsidR="00C7696E" w:rsidRPr="00851BD3" w:rsidRDefault="007405A9" w:rsidP="00F73406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Физическое или юридическое лицо вправе оспорить в суде решение 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либо об отказе 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в предоставлении такого разрешения.</w:t>
      </w:r>
    </w:p>
    <w:p w:rsidR="00C7696E" w:rsidRPr="00851BD3" w:rsidRDefault="007405A9" w:rsidP="00F73406">
      <w:pPr>
        <w:spacing w:line="276" w:lineRule="auto"/>
        <w:ind w:firstLine="709"/>
        <w:jc w:val="both"/>
        <w:rPr>
          <w:rFonts w:cs="Times New Roman"/>
        </w:rPr>
      </w:pPr>
      <w:proofErr w:type="gramStart"/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C7696E" w:rsidRPr="00851BD3" w:rsidRDefault="007405A9" w:rsidP="00F73406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 постановлением Правительства Рязанской области от 06.08.2008 № 153 «Об утверждении Положения о главном управлении </w:t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lastRenderedPageBreak/>
        <w:t>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C7696E" w:rsidRPr="00851BD3" w:rsidRDefault="00C7696E" w:rsidP="00851BD3">
      <w:pPr>
        <w:spacing w:line="276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C7696E" w:rsidRPr="00851BD3" w:rsidRDefault="007405A9" w:rsidP="00704A7A">
      <w:pPr>
        <w:pStyle w:val="1"/>
        <w:ind w:firstLine="709"/>
        <w:rPr>
          <w:rFonts w:cs="Times New Roman"/>
          <w:b/>
        </w:rPr>
      </w:pPr>
      <w:bookmarkStart w:id="5" w:name="__RefHeading___Toc7522_982774709"/>
      <w:bookmarkEnd w:id="5"/>
      <w:r w:rsidRPr="00851BD3">
        <w:rPr>
          <w:rFonts w:cs="Times New Roman"/>
          <w:b/>
        </w:rPr>
        <w:t>Статья 4. Положение о подготовке документации по планировке территории.</w:t>
      </w:r>
    </w:p>
    <w:p w:rsidR="00C7696E" w:rsidRPr="00851BD3" w:rsidRDefault="00C7696E" w:rsidP="00851BD3">
      <w:pPr>
        <w:tabs>
          <w:tab w:val="left" w:pos="615"/>
          <w:tab w:val="left" w:pos="731"/>
        </w:tabs>
        <w:spacing w:line="276" w:lineRule="auto"/>
        <w:ind w:firstLine="397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C7696E" w:rsidRPr="00851BD3" w:rsidRDefault="007405A9" w:rsidP="00F73406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границ зон планируемого размещения объектов капитального строительства</w:t>
      </w:r>
      <w:proofErr w:type="gramEnd"/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.</w:t>
      </w:r>
    </w:p>
    <w:p w:rsidR="00C7696E" w:rsidRPr="00851BD3" w:rsidRDefault="007405A9" w:rsidP="00F73406">
      <w:pPr>
        <w:spacing w:line="276" w:lineRule="auto"/>
        <w:ind w:firstLine="709"/>
        <w:jc w:val="both"/>
        <w:rPr>
          <w:rFonts w:cs="Times New Roman"/>
        </w:rPr>
      </w:pPr>
      <w:proofErr w:type="gramStart"/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принятию решения </w:t>
      </w:r>
      <w:r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 о направлении ее на доработку, внесению изменений в документацию по планировке территории </w:t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C7696E" w:rsidRPr="00851BD3" w:rsidRDefault="007405A9" w:rsidP="00F73406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C7696E" w:rsidRDefault="00C7696E" w:rsidP="00851BD3">
      <w:pPr>
        <w:spacing w:line="276" w:lineRule="auto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</w:p>
    <w:p w:rsidR="00C7696E" w:rsidRPr="00851BD3" w:rsidRDefault="007405A9" w:rsidP="00704A7A">
      <w:pPr>
        <w:pStyle w:val="1"/>
        <w:ind w:firstLine="709"/>
        <w:rPr>
          <w:rFonts w:cs="Times New Roman"/>
          <w:b/>
        </w:rPr>
      </w:pPr>
      <w:bookmarkStart w:id="6" w:name="__RefHeading___Toc7524_982774709"/>
      <w:bookmarkEnd w:id="6"/>
      <w:r w:rsidRPr="00851BD3">
        <w:rPr>
          <w:rFonts w:cs="Times New Roman"/>
          <w:b/>
        </w:rPr>
        <w:t>Статья 5. Положение о проведении общественных обсуждений или публичных слушаний по вопросам землепользования и застройки.</w:t>
      </w:r>
    </w:p>
    <w:p w:rsidR="00C7696E" w:rsidRPr="00851BD3" w:rsidRDefault="00C7696E" w:rsidP="00851BD3">
      <w:pPr>
        <w:tabs>
          <w:tab w:val="left" w:pos="615"/>
          <w:tab w:val="left" w:pos="731"/>
        </w:tabs>
        <w:spacing w:line="276" w:lineRule="auto"/>
        <w:ind w:firstLine="397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C7696E" w:rsidRPr="00851BD3" w:rsidRDefault="007405A9" w:rsidP="000B5D3F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proofErr w:type="gramStart"/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Проведение общественных обсуждений или публичных слушаний по вопросам землепользования и застройки осуществляется в соответствии</w:t>
      </w:r>
      <w:r w:rsidR="00E24C67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с Градостроительным кодексов Российской Федерации.</w:t>
      </w:r>
      <w:proofErr w:type="gramEnd"/>
    </w:p>
    <w:p w:rsidR="00C7696E" w:rsidRPr="00851BD3" w:rsidRDefault="007405A9" w:rsidP="00084598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proofErr w:type="gramStart"/>
      <w:r w:rsidRPr="00084598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lastRenderedPageBreak/>
        <w:t>Общ</w:t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ественные обсуждения и публичные слушания по проектам генеральных планов и правил землепользования и застройки поселений </w:t>
      </w:r>
      <w:r w:rsidR="00084598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</w:t>
      </w:r>
      <w:r w:rsidR="00084598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частка или объекта </w:t>
      </w:r>
      <w:proofErr w:type="spellStart"/>
      <w:r w:rsidR="00084598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капитального</w:t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строительства</w:t>
      </w:r>
      <w:proofErr w:type="spellEnd"/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, проектам решений о предоставлении разрешения на отклонение</w:t>
      </w:r>
      <w:proofErr w:type="gramEnd"/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</w:t>
      </w:r>
      <w:r w:rsidR="00084598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C7696E" w:rsidRPr="00851BD3" w:rsidRDefault="007405A9" w:rsidP="000B5D3F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Результаты общественных обсуждений и публичных слушаний носят рекомендательный характер.</w:t>
      </w:r>
    </w:p>
    <w:p w:rsidR="00C7696E" w:rsidRPr="00851BD3" w:rsidRDefault="007405A9" w:rsidP="000B5D3F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Документами общественных обсуждений или публичных слушаний являются протокол общественных обсуждений или публичных слушаний</w:t>
      </w:r>
      <w:r w:rsidR="005B2206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 и </w:t>
      </w:r>
      <w:r w:rsidRPr="005B2206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заключение о результатах</w:t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 общественных обсуждений или публичных слушаний.</w:t>
      </w:r>
    </w:p>
    <w:p w:rsidR="00C7696E" w:rsidRPr="00851BD3" w:rsidRDefault="007405A9" w:rsidP="000B5D3F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C7696E" w:rsidRPr="00851BD3" w:rsidRDefault="00C7696E" w:rsidP="00851BD3">
      <w:pPr>
        <w:spacing w:line="276" w:lineRule="auto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</w:p>
    <w:p w:rsidR="00C7696E" w:rsidRPr="00851BD3" w:rsidRDefault="007405A9" w:rsidP="00704A7A">
      <w:pPr>
        <w:pStyle w:val="1"/>
        <w:ind w:firstLine="709"/>
        <w:rPr>
          <w:rFonts w:cs="Times New Roman"/>
          <w:b/>
        </w:rPr>
      </w:pPr>
      <w:bookmarkStart w:id="7" w:name="__RefHeading___Toc7526_982774709"/>
      <w:bookmarkEnd w:id="7"/>
      <w:r w:rsidRPr="00851BD3">
        <w:rPr>
          <w:rFonts w:cs="Times New Roman"/>
          <w:b/>
        </w:rPr>
        <w:t>Статья 6. Положение о внесении изменений в правила землепользования и застройки.</w:t>
      </w:r>
    </w:p>
    <w:p w:rsidR="00C7696E" w:rsidRPr="00851BD3" w:rsidRDefault="00C7696E" w:rsidP="00851BD3">
      <w:pPr>
        <w:spacing w:line="276" w:lineRule="auto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C7696E" w:rsidRPr="00851BD3" w:rsidRDefault="007405A9" w:rsidP="0080252F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C7696E" w:rsidRPr="00851BD3" w:rsidRDefault="007405A9" w:rsidP="0080252F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Основаниями для рассмотрения вопроса о внесении изменений в правила землепользования и застройки являются:</w:t>
      </w:r>
    </w:p>
    <w:p w:rsidR="00C7696E" w:rsidRPr="00851BD3" w:rsidRDefault="007405A9" w:rsidP="0080252F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</w:t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lastRenderedPageBreak/>
        <w:t>генеральные планы или схему территориального планирования муниципального района изменений;</w:t>
      </w:r>
    </w:p>
    <w:p w:rsidR="00C7696E" w:rsidRPr="00851BD3" w:rsidRDefault="007405A9" w:rsidP="00851BD3">
      <w:pPr>
        <w:spacing w:line="276" w:lineRule="auto"/>
        <w:ind w:firstLine="624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</w:t>
      </w:r>
      <w:r w:rsidR="00E24C67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приаэродромной</w:t>
      </w:r>
      <w:proofErr w:type="spellEnd"/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C7696E" w:rsidRPr="00851BD3" w:rsidRDefault="007405A9" w:rsidP="00117FD7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C7696E" w:rsidRPr="00851BD3" w:rsidRDefault="007405A9" w:rsidP="00704A7A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содержащихся в Едином государственном реестре недвижимости описанию местоположения границ указанных зон, территорий;</w:t>
      </w:r>
    </w:p>
    <w:p w:rsidR="00C7696E" w:rsidRPr="00851BD3" w:rsidRDefault="007405A9" w:rsidP="00E24C67">
      <w:pPr>
        <w:spacing w:line="276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</w:t>
      </w:r>
      <w:r w:rsidR="000B5D3F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</w:t>
      </w:r>
      <w:r w:rsidR="00E24C67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делах таких зон, территорий;</w:t>
      </w:r>
    </w:p>
    <w:p w:rsidR="00C7696E" w:rsidRPr="00851BD3" w:rsidRDefault="007405A9" w:rsidP="00851BD3">
      <w:pPr>
        <w:spacing w:line="276" w:lineRule="auto"/>
        <w:ind w:firstLine="624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80252F" w:rsidRPr="00851BD3" w:rsidRDefault="0080252F" w:rsidP="00851BD3">
      <w:pPr>
        <w:spacing w:line="276" w:lineRule="auto"/>
        <w:ind w:firstLine="540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C7696E" w:rsidRPr="00851BD3" w:rsidRDefault="007405A9" w:rsidP="00D11943">
      <w:pPr>
        <w:pStyle w:val="1"/>
        <w:ind w:firstLine="709"/>
        <w:rPr>
          <w:rFonts w:cs="Times New Roman"/>
          <w:b/>
        </w:rPr>
      </w:pPr>
      <w:bookmarkStart w:id="8" w:name="__RefHeading___Toc7528_982774709"/>
      <w:bookmarkEnd w:id="8"/>
      <w:r w:rsidRPr="00851BD3">
        <w:rPr>
          <w:rFonts w:cs="Times New Roman"/>
          <w:b/>
        </w:rPr>
        <w:t>Статья 7. Градостроительные планы земельных участков.</w:t>
      </w:r>
    </w:p>
    <w:p w:rsidR="00C7696E" w:rsidRPr="00851BD3" w:rsidRDefault="00C7696E" w:rsidP="00851BD3">
      <w:pPr>
        <w:spacing w:line="276" w:lineRule="auto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C7696E" w:rsidRPr="00851BD3" w:rsidRDefault="007405A9" w:rsidP="00704A7A">
      <w:pPr>
        <w:spacing w:line="276" w:lineRule="auto"/>
        <w:ind w:firstLine="709"/>
        <w:jc w:val="both"/>
        <w:rPr>
          <w:rFonts w:cs="Times New Roman"/>
        </w:rPr>
      </w:pP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C7696E" w:rsidRPr="00851BD3" w:rsidRDefault="007405A9" w:rsidP="00D11943">
      <w:pPr>
        <w:spacing w:line="276" w:lineRule="auto"/>
        <w:ind w:firstLine="709"/>
        <w:jc w:val="both"/>
        <w:rPr>
          <w:rFonts w:cs="Times New Roman"/>
        </w:rPr>
      </w:pPr>
      <w:proofErr w:type="gramStart"/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lastRenderedPageBreak/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>подготовке, регистрации и выдаче градостроительных планов земельных</w:t>
      </w:r>
      <w:r w:rsidRPr="00851BD3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>участков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C7696E" w:rsidRPr="00851BD3" w:rsidRDefault="007405A9" w:rsidP="00D11943">
      <w:pPr>
        <w:spacing w:line="276" w:lineRule="auto"/>
        <w:ind w:firstLine="709"/>
        <w:jc w:val="both"/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В соответствии с постановлением Правительства Рязанской области </w:t>
      </w:r>
      <w:r w:rsidR="000B5D3F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>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C7696E" w:rsidRPr="00851BD3" w:rsidRDefault="007405A9" w:rsidP="00D11943">
      <w:pPr>
        <w:spacing w:line="276" w:lineRule="auto"/>
        <w:ind w:firstLine="709"/>
        <w:jc w:val="both"/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</w:pPr>
      <w:proofErr w:type="gramStart"/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В соответствии с распоряжением Правительства Рязанской области </w:t>
      </w:r>
      <w:r w:rsidR="000B5D3F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</w:t>
      </w:r>
      <w:r w:rsidR="000B5D3F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и градостроительства Рязанской области, перераспределенных между органами местного самоуправления муниципальных образований Рязанской области </w:t>
      </w:r>
      <w:r w:rsidR="000B5D3F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>и органами государственной власти Рязанской области, в части подготовки, регистрации и выдачи</w:t>
      </w:r>
      <w:proofErr w:type="gramEnd"/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 градостроительных планов земельных участков 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D11943" w:rsidRDefault="00D11943" w:rsidP="00851BD3">
      <w:pPr>
        <w:jc w:val="both"/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</w:pPr>
    </w:p>
    <w:p w:rsidR="00C7696E" w:rsidRPr="00851BD3" w:rsidRDefault="007405A9" w:rsidP="00D11943">
      <w:pPr>
        <w:pStyle w:val="1"/>
        <w:ind w:firstLine="709"/>
        <w:rPr>
          <w:rFonts w:cs="Times New Roman"/>
          <w:b/>
        </w:rPr>
      </w:pPr>
      <w:bookmarkStart w:id="9" w:name="__RefHeading___Toc7530_982774709"/>
      <w:bookmarkEnd w:id="9"/>
      <w:r w:rsidRPr="00851BD3">
        <w:rPr>
          <w:rFonts w:cs="Times New Roman"/>
          <w:b/>
        </w:rPr>
        <w:t>Статья 8. Разрешение на строительство, реконструкцию и ввод объектов капитального строительства в эксплуатацию.</w:t>
      </w:r>
    </w:p>
    <w:p w:rsidR="00C7696E" w:rsidRPr="00851BD3" w:rsidRDefault="00C7696E" w:rsidP="00851BD3">
      <w:pPr>
        <w:spacing w:line="276" w:lineRule="auto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C7696E" w:rsidRPr="00851BD3" w:rsidRDefault="007405A9" w:rsidP="00D11943">
      <w:pPr>
        <w:spacing w:line="276" w:lineRule="auto"/>
        <w:ind w:firstLine="709"/>
        <w:jc w:val="both"/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 кодекса Российской Федерации.</w:t>
      </w:r>
    </w:p>
    <w:p w:rsidR="00C7696E" w:rsidRPr="00851BD3" w:rsidRDefault="007405A9" w:rsidP="00D11943">
      <w:pPr>
        <w:spacing w:line="276" w:lineRule="auto"/>
        <w:ind w:firstLine="709"/>
        <w:jc w:val="both"/>
        <w:rPr>
          <w:rFonts w:cs="Times New Roman"/>
        </w:rPr>
      </w:pPr>
      <w:proofErr w:type="gramStart"/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выдаче разрешения на строительство, разрешения на ввод объектов в эксплуатацию при осуществлении строительства, реконструкции объектов капитального </w:t>
      </w:r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lastRenderedPageBreak/>
        <w:t>строительства, отказу в выдаче таких разрешений, за исключением</w:t>
      </w:r>
      <w:proofErr w:type="gramEnd"/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 полномочий, предусмотренных статьей 51.1, частями 17, 19 и 21 статьи 55 Градостроительного кодекса Российской Федерации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C7696E" w:rsidRPr="00851BD3" w:rsidRDefault="007405A9" w:rsidP="00D11943">
      <w:pPr>
        <w:spacing w:line="276" w:lineRule="auto"/>
        <w:ind w:firstLine="709"/>
        <w:jc w:val="both"/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</w:pPr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 xml:space="preserve">В соответствии с постановлением Правительства Рязанской области </w:t>
      </w:r>
      <w:r w:rsidR="008602F8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br/>
      </w:r>
      <w:r w:rsidRPr="00851BD3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bidi="ar-SA"/>
        </w:rPr>
        <w:t>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C7696E" w:rsidRPr="00851BD3" w:rsidRDefault="00C7696E" w:rsidP="00851BD3">
      <w:pPr>
        <w:spacing w:line="276" w:lineRule="auto"/>
        <w:ind w:firstLine="454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C7696E" w:rsidRPr="00851BD3" w:rsidRDefault="007405A9" w:rsidP="00D11943">
      <w:pPr>
        <w:pStyle w:val="1"/>
        <w:tabs>
          <w:tab w:val="clear" w:pos="0"/>
        </w:tabs>
        <w:ind w:firstLine="709"/>
        <w:rPr>
          <w:rFonts w:cs="Times New Roman"/>
          <w:b/>
        </w:rPr>
      </w:pPr>
      <w:bookmarkStart w:id="10" w:name="__RefHeading___Toc151562_1734434184"/>
      <w:bookmarkEnd w:id="10"/>
      <w:r w:rsidRPr="00851BD3">
        <w:rPr>
          <w:rFonts w:cs="Times New Roman"/>
          <w:b/>
        </w:rPr>
        <w:t>Раздел 2. Градостроительные регламенты.</w:t>
      </w:r>
    </w:p>
    <w:p w:rsidR="00C7696E" w:rsidRPr="00851BD3" w:rsidRDefault="00C7696E" w:rsidP="00851BD3">
      <w:pPr>
        <w:jc w:val="both"/>
        <w:rPr>
          <w:rFonts w:cs="Times New Roman"/>
          <w:b/>
          <w:bCs/>
        </w:rPr>
      </w:pPr>
    </w:p>
    <w:p w:rsidR="00C7696E" w:rsidRPr="00851BD3" w:rsidRDefault="007405A9" w:rsidP="00D11943">
      <w:pPr>
        <w:pStyle w:val="1"/>
        <w:tabs>
          <w:tab w:val="clear" w:pos="0"/>
        </w:tabs>
        <w:ind w:firstLine="709"/>
        <w:rPr>
          <w:rFonts w:cs="Times New Roman"/>
        </w:rPr>
      </w:pPr>
      <w:bookmarkStart w:id="11" w:name="__RefHeading___Toc151564_1734434184"/>
      <w:bookmarkEnd w:id="11"/>
      <w:r w:rsidRPr="00851BD3">
        <w:rPr>
          <w:rFonts w:eastAsia="Times New Roman" w:cs="Times New Roman"/>
          <w:b/>
        </w:rPr>
        <w:t xml:space="preserve">Статья 9. </w:t>
      </w:r>
      <w:r w:rsidRPr="00851BD3">
        <w:rPr>
          <w:rFonts w:eastAsia="Arial" w:cs="Times New Roman"/>
          <w:b/>
        </w:rPr>
        <w:t>Градостроительные регламенты. Виды разрешённого использования земельных участков и объектов капитального строительства.</w:t>
      </w:r>
    </w:p>
    <w:p w:rsidR="00C7696E" w:rsidRPr="00851BD3" w:rsidRDefault="00C7696E" w:rsidP="00851BD3">
      <w:pPr>
        <w:jc w:val="both"/>
        <w:rPr>
          <w:rFonts w:eastAsia="Arial" w:cs="Times New Roman"/>
        </w:rPr>
      </w:pPr>
    </w:p>
    <w:p w:rsidR="00C7696E" w:rsidRPr="00851BD3" w:rsidRDefault="007405A9" w:rsidP="00D11943">
      <w:pPr>
        <w:spacing w:line="276" w:lineRule="auto"/>
        <w:ind w:firstLine="709"/>
        <w:contextualSpacing/>
        <w:jc w:val="both"/>
        <w:rPr>
          <w:rFonts w:eastAsia="Arial" w:cs="Times New Roman"/>
          <w:sz w:val="28"/>
          <w:szCs w:val="28"/>
        </w:rPr>
      </w:pPr>
      <w:r w:rsidRPr="00851BD3">
        <w:rPr>
          <w:rFonts w:eastAsia="Arial" w:cs="Times New Roman"/>
          <w:sz w:val="28"/>
          <w:szCs w:val="28"/>
        </w:rPr>
        <w:t>Разрешённое использование земельных участков и объектов капитального строительства в настоящих Правилах может быть следующих видов:</w:t>
      </w:r>
    </w:p>
    <w:p w:rsidR="00C7696E" w:rsidRPr="00851BD3" w:rsidRDefault="007405A9" w:rsidP="00D11943">
      <w:pPr>
        <w:spacing w:line="276" w:lineRule="auto"/>
        <w:ind w:firstLine="709"/>
        <w:contextualSpacing/>
        <w:jc w:val="both"/>
        <w:rPr>
          <w:rFonts w:eastAsia="Arial" w:cs="Times New Roman"/>
          <w:sz w:val="28"/>
          <w:szCs w:val="28"/>
        </w:rPr>
      </w:pPr>
      <w:r w:rsidRPr="00851BD3">
        <w:rPr>
          <w:rFonts w:eastAsia="Arial" w:cs="Times New Roman"/>
          <w:sz w:val="28"/>
          <w:szCs w:val="28"/>
        </w:rPr>
        <w:t xml:space="preserve">- основные виды разрешённого </w:t>
      </w:r>
      <w:r w:rsidRPr="00117FD7">
        <w:rPr>
          <w:rFonts w:eastAsia="Arial" w:cs="Times New Roman"/>
          <w:sz w:val="28"/>
          <w:szCs w:val="28"/>
        </w:rPr>
        <w:t>использования;</w:t>
      </w:r>
      <w:bookmarkStart w:id="12" w:name="page89"/>
      <w:bookmarkEnd w:id="12"/>
    </w:p>
    <w:p w:rsidR="00C7696E" w:rsidRPr="00851BD3" w:rsidRDefault="007405A9" w:rsidP="00D11943">
      <w:pPr>
        <w:spacing w:line="276" w:lineRule="auto"/>
        <w:ind w:firstLine="709"/>
        <w:contextualSpacing/>
        <w:jc w:val="both"/>
        <w:rPr>
          <w:rFonts w:eastAsia="Arial" w:cs="Times New Roman"/>
          <w:sz w:val="28"/>
          <w:szCs w:val="28"/>
        </w:rPr>
      </w:pPr>
      <w:r w:rsidRPr="00851BD3">
        <w:rPr>
          <w:rFonts w:eastAsia="Arial" w:cs="Times New Roman"/>
          <w:sz w:val="28"/>
          <w:szCs w:val="28"/>
        </w:rPr>
        <w:t xml:space="preserve">- вспомогательные виды разрешённого использования, допустимые только </w:t>
      </w:r>
      <w:r w:rsidR="00D11943">
        <w:rPr>
          <w:rFonts w:eastAsia="Arial" w:cs="Times New Roman"/>
          <w:sz w:val="28"/>
          <w:szCs w:val="28"/>
        </w:rPr>
        <w:br/>
      </w:r>
      <w:r w:rsidRPr="00851BD3">
        <w:rPr>
          <w:rFonts w:eastAsia="Arial" w:cs="Times New Roman"/>
          <w:sz w:val="28"/>
          <w:szCs w:val="28"/>
        </w:rPr>
        <w:t xml:space="preserve">в качестве </w:t>
      </w:r>
      <w:proofErr w:type="gramStart"/>
      <w:r w:rsidRPr="00851BD3">
        <w:rPr>
          <w:rFonts w:eastAsia="Arial" w:cs="Times New Roman"/>
          <w:sz w:val="28"/>
          <w:szCs w:val="28"/>
        </w:rPr>
        <w:t>дополнительных</w:t>
      </w:r>
      <w:proofErr w:type="gramEnd"/>
      <w:r w:rsidRPr="00851BD3">
        <w:rPr>
          <w:rFonts w:eastAsia="Arial" w:cs="Times New Roman"/>
          <w:sz w:val="28"/>
          <w:szCs w:val="28"/>
        </w:rPr>
        <w:t>, по отношению к основным видам разрешённого использования и условно разрешённым видам использования, и осуществляемые совместно с ними;</w:t>
      </w:r>
    </w:p>
    <w:p w:rsidR="00C7696E" w:rsidRPr="00851BD3" w:rsidRDefault="007405A9" w:rsidP="00D11943">
      <w:pPr>
        <w:spacing w:line="276" w:lineRule="auto"/>
        <w:ind w:firstLine="709"/>
        <w:contextualSpacing/>
        <w:jc w:val="both"/>
        <w:rPr>
          <w:rFonts w:eastAsia="Arial" w:cs="Times New Roman"/>
          <w:sz w:val="28"/>
          <w:szCs w:val="28"/>
        </w:rPr>
      </w:pPr>
      <w:r w:rsidRPr="00851BD3">
        <w:rPr>
          <w:rFonts w:eastAsia="Arial" w:cs="Times New Roman"/>
          <w:sz w:val="28"/>
          <w:szCs w:val="28"/>
        </w:rPr>
        <w:t>- условно разрешённые виды использования.</w:t>
      </w:r>
    </w:p>
    <w:p w:rsidR="00C7696E" w:rsidRPr="00851BD3" w:rsidRDefault="00C7696E" w:rsidP="00851BD3">
      <w:pPr>
        <w:spacing w:line="276" w:lineRule="auto"/>
        <w:contextualSpacing/>
        <w:jc w:val="both"/>
        <w:rPr>
          <w:rFonts w:cs="Times New Roman"/>
          <w:sz w:val="28"/>
          <w:szCs w:val="28"/>
        </w:rPr>
      </w:pPr>
    </w:p>
    <w:p w:rsidR="00C7696E" w:rsidRPr="00851BD3" w:rsidRDefault="007405A9" w:rsidP="00D11943">
      <w:pPr>
        <w:pStyle w:val="1"/>
        <w:tabs>
          <w:tab w:val="clear" w:pos="0"/>
        </w:tabs>
        <w:ind w:firstLine="709"/>
        <w:rPr>
          <w:rFonts w:cs="Times New Roman"/>
        </w:rPr>
      </w:pPr>
      <w:bookmarkStart w:id="13" w:name="__RefHeading___Toc151566_1734434184"/>
      <w:bookmarkEnd w:id="13"/>
      <w:r w:rsidRPr="00851BD3">
        <w:rPr>
          <w:rFonts w:cs="Times New Roman"/>
          <w:b/>
        </w:rPr>
        <w:t xml:space="preserve">Статья 10. Сводный перечень территориальных зон, выделенных на схеме градостроительного зонирования муниципального образования – </w:t>
      </w:r>
      <w:proofErr w:type="spellStart"/>
      <w:r w:rsidRPr="00851BD3">
        <w:rPr>
          <w:rFonts w:cs="Times New Roman"/>
          <w:b/>
          <w:lang w:bidi="ar-SA"/>
        </w:rPr>
        <w:t>Лакашинское</w:t>
      </w:r>
      <w:proofErr w:type="spellEnd"/>
      <w:r w:rsidRPr="00851BD3">
        <w:rPr>
          <w:rFonts w:cs="Times New Roman"/>
          <w:b/>
        </w:rPr>
        <w:t xml:space="preserve"> сельское поселение  </w:t>
      </w:r>
      <w:r w:rsidRPr="00851BD3">
        <w:rPr>
          <w:rFonts w:cs="Times New Roman"/>
          <w:b/>
          <w:lang w:bidi="ar-SA"/>
        </w:rPr>
        <w:t>Спасского</w:t>
      </w:r>
      <w:r w:rsidRPr="00851BD3">
        <w:rPr>
          <w:rFonts w:cs="Times New Roman"/>
          <w:b/>
        </w:rPr>
        <w:t xml:space="preserve"> муниципального района Рязанской области.</w:t>
      </w:r>
    </w:p>
    <w:p w:rsidR="00C7696E" w:rsidRPr="00851BD3" w:rsidRDefault="00C7696E" w:rsidP="00851BD3">
      <w:pPr>
        <w:jc w:val="both"/>
        <w:rPr>
          <w:rFonts w:cs="Times New Roman"/>
        </w:rPr>
      </w:pPr>
    </w:p>
    <w:p w:rsidR="00C7696E" w:rsidRPr="00D11943" w:rsidRDefault="007405A9" w:rsidP="00D11943">
      <w:pPr>
        <w:pStyle w:val="af9"/>
        <w:widowControl w:val="0"/>
        <w:numPr>
          <w:ilvl w:val="0"/>
          <w:numId w:val="5"/>
        </w:numPr>
        <w:spacing w:line="276" w:lineRule="auto"/>
        <w:jc w:val="both"/>
        <w:rPr>
          <w:rFonts w:eastAsia="Arial" w:cs="Times New Roman"/>
          <w:sz w:val="28"/>
          <w:szCs w:val="28"/>
          <w:lang w:eastAsia="ar-SA"/>
        </w:rPr>
      </w:pPr>
      <w:r w:rsidRPr="00D11943">
        <w:rPr>
          <w:rFonts w:eastAsia="Arial" w:cs="Times New Roman"/>
          <w:sz w:val="28"/>
          <w:szCs w:val="28"/>
          <w:lang w:eastAsia="ar-SA"/>
        </w:rPr>
        <w:t>Территориальные зоны установлены с учетом:</w:t>
      </w:r>
    </w:p>
    <w:p w:rsidR="00C7696E" w:rsidRPr="00851BD3" w:rsidRDefault="007405A9" w:rsidP="00D11943">
      <w:pPr>
        <w:widowControl w:val="0"/>
        <w:spacing w:line="276" w:lineRule="auto"/>
        <w:ind w:firstLine="709"/>
        <w:jc w:val="both"/>
        <w:rPr>
          <w:rFonts w:eastAsia="Arial" w:cs="Times New Roman"/>
          <w:sz w:val="28"/>
          <w:szCs w:val="28"/>
          <w:lang w:eastAsia="ar-SA"/>
        </w:rPr>
      </w:pPr>
      <w:r w:rsidRPr="00851BD3">
        <w:rPr>
          <w:rFonts w:eastAsia="Arial" w:cs="Times New Roman"/>
          <w:sz w:val="28"/>
          <w:szCs w:val="28"/>
          <w:lang w:eastAsia="ar-SA"/>
        </w:rPr>
        <w:t>- возможности сочетания в пределах одной территориальной зоны различных видов существующего и планируемого использования земельных участков;</w:t>
      </w:r>
    </w:p>
    <w:p w:rsidR="00C7696E" w:rsidRPr="00851BD3" w:rsidRDefault="007405A9" w:rsidP="00D11943">
      <w:pPr>
        <w:widowControl w:val="0"/>
        <w:overflowPunct/>
        <w:spacing w:line="276" w:lineRule="auto"/>
        <w:ind w:firstLine="720"/>
        <w:jc w:val="both"/>
        <w:rPr>
          <w:rFonts w:cs="Times New Roman"/>
        </w:rPr>
      </w:pPr>
      <w:r w:rsidRPr="00851BD3">
        <w:rPr>
          <w:rFonts w:eastAsia="Arial" w:cs="Times New Roman"/>
          <w:sz w:val="28"/>
          <w:szCs w:val="28"/>
          <w:lang w:eastAsia="ar-SA"/>
        </w:rPr>
        <w:t>- функциональных зон и параметров их планируемого развития, определенных генеральным планом поселения, схемой территориального планирования муниципального района;</w:t>
      </w:r>
    </w:p>
    <w:p w:rsidR="00C7696E" w:rsidRPr="00851BD3" w:rsidRDefault="007405A9" w:rsidP="00D11943">
      <w:pPr>
        <w:widowControl w:val="0"/>
        <w:spacing w:line="276" w:lineRule="auto"/>
        <w:ind w:left="720" w:hanging="11"/>
        <w:jc w:val="both"/>
        <w:rPr>
          <w:rFonts w:eastAsia="Arial" w:cs="Times New Roman"/>
          <w:sz w:val="28"/>
          <w:szCs w:val="28"/>
          <w:lang w:eastAsia="ar-SA"/>
        </w:rPr>
      </w:pPr>
      <w:r w:rsidRPr="00851BD3">
        <w:rPr>
          <w:rFonts w:eastAsia="Arial" w:cs="Times New Roman"/>
          <w:sz w:val="28"/>
          <w:szCs w:val="28"/>
          <w:lang w:eastAsia="ar-SA"/>
        </w:rPr>
        <w:t>- определенных Градостроительным кодексом РФ территориальных зон;</w:t>
      </w:r>
    </w:p>
    <w:p w:rsidR="00C7696E" w:rsidRPr="00851BD3" w:rsidRDefault="007405A9" w:rsidP="00D11943">
      <w:pPr>
        <w:widowControl w:val="0"/>
        <w:spacing w:line="276" w:lineRule="auto"/>
        <w:ind w:firstLine="709"/>
        <w:jc w:val="both"/>
        <w:rPr>
          <w:rFonts w:eastAsia="Arial" w:cs="Times New Roman"/>
          <w:sz w:val="28"/>
          <w:szCs w:val="28"/>
          <w:lang w:eastAsia="ar-SA"/>
        </w:rPr>
      </w:pPr>
      <w:r w:rsidRPr="00851BD3">
        <w:rPr>
          <w:rFonts w:eastAsia="Arial" w:cs="Times New Roman"/>
          <w:sz w:val="28"/>
          <w:szCs w:val="28"/>
          <w:lang w:eastAsia="ar-SA"/>
        </w:rPr>
        <w:t xml:space="preserve">- сложившейся планировки территории и существующего </w:t>
      </w:r>
      <w:r w:rsidRPr="00851BD3">
        <w:rPr>
          <w:rFonts w:eastAsia="Arial" w:cs="Times New Roman"/>
          <w:sz w:val="28"/>
          <w:szCs w:val="28"/>
          <w:lang w:eastAsia="ar-SA"/>
        </w:rPr>
        <w:lastRenderedPageBreak/>
        <w:t>землепользования;</w:t>
      </w:r>
    </w:p>
    <w:p w:rsidR="00C7696E" w:rsidRPr="00851BD3" w:rsidRDefault="007405A9" w:rsidP="00D11943">
      <w:pPr>
        <w:spacing w:line="276" w:lineRule="auto"/>
        <w:ind w:left="720" w:hanging="11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- планируемых изменений границ земель различных категорий;</w:t>
      </w:r>
    </w:p>
    <w:p w:rsidR="00C7696E" w:rsidRPr="00851BD3" w:rsidRDefault="007405A9" w:rsidP="00D11943">
      <w:pPr>
        <w:spacing w:line="276" w:lineRule="auto"/>
        <w:ind w:left="720" w:hanging="11"/>
        <w:jc w:val="both"/>
        <w:rPr>
          <w:rFonts w:eastAsia="Arial" w:cs="Times New Roman"/>
          <w:sz w:val="28"/>
          <w:szCs w:val="28"/>
          <w:lang w:eastAsia="ar-SA"/>
        </w:rPr>
      </w:pPr>
      <w:r w:rsidRPr="00851BD3">
        <w:rPr>
          <w:rFonts w:eastAsia="Arial" w:cs="Times New Roman"/>
          <w:sz w:val="28"/>
          <w:szCs w:val="28"/>
          <w:lang w:eastAsia="ar-SA"/>
        </w:rPr>
        <w:t>- предотвращения возможности причинения вреда объектам капитального строительства, расположенным на смежных земельных участках</w:t>
      </w:r>
      <w:r w:rsidR="008F17AA">
        <w:rPr>
          <w:rFonts w:eastAsia="Arial" w:cs="Times New Roman"/>
          <w:sz w:val="28"/>
          <w:szCs w:val="28"/>
          <w:lang w:eastAsia="ar-SA"/>
        </w:rPr>
        <w:t>.</w:t>
      </w:r>
    </w:p>
    <w:p w:rsidR="00C7696E" w:rsidRPr="00851BD3" w:rsidRDefault="007405A9" w:rsidP="00851BD3">
      <w:pPr>
        <w:widowControl w:val="0"/>
        <w:spacing w:line="276" w:lineRule="auto"/>
        <w:ind w:left="720"/>
        <w:jc w:val="both"/>
        <w:rPr>
          <w:rFonts w:eastAsia="Arial" w:cs="Times New Roman"/>
          <w:sz w:val="28"/>
          <w:szCs w:val="28"/>
          <w:lang w:eastAsia="ar-SA"/>
        </w:rPr>
      </w:pPr>
      <w:r w:rsidRPr="00851BD3">
        <w:rPr>
          <w:rFonts w:eastAsia="Arial" w:cs="Times New Roman"/>
          <w:sz w:val="28"/>
          <w:szCs w:val="28"/>
          <w:lang w:eastAsia="ar-SA"/>
        </w:rPr>
        <w:t xml:space="preserve">2.   Границы территориальных зон установлены </w:t>
      </w:r>
      <w:proofErr w:type="gramStart"/>
      <w:r w:rsidRPr="00851BD3">
        <w:rPr>
          <w:rFonts w:eastAsia="Arial" w:cs="Times New Roman"/>
          <w:sz w:val="28"/>
          <w:szCs w:val="28"/>
          <w:lang w:eastAsia="ar-SA"/>
        </w:rPr>
        <w:t>по</w:t>
      </w:r>
      <w:proofErr w:type="gramEnd"/>
      <w:r w:rsidRPr="00851BD3">
        <w:rPr>
          <w:rFonts w:eastAsia="Arial" w:cs="Times New Roman"/>
          <w:sz w:val="28"/>
          <w:szCs w:val="28"/>
          <w:lang w:eastAsia="ar-SA"/>
        </w:rPr>
        <w:t>:</w:t>
      </w:r>
    </w:p>
    <w:p w:rsidR="00C7696E" w:rsidRPr="00851BD3" w:rsidRDefault="007405A9" w:rsidP="00D11943">
      <w:pPr>
        <w:overflowPunct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- границам населенных пунктов в пределах муниципального образования;</w:t>
      </w:r>
    </w:p>
    <w:p w:rsidR="00C7696E" w:rsidRPr="00851BD3" w:rsidRDefault="007405A9" w:rsidP="00D11943">
      <w:pPr>
        <w:overflowPunct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- границам земельных участков;</w:t>
      </w:r>
    </w:p>
    <w:p w:rsidR="00C7696E" w:rsidRPr="00851BD3" w:rsidRDefault="007405A9" w:rsidP="00D11943">
      <w:pPr>
        <w:overflowPunct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- естественным границам природных объектов;</w:t>
      </w:r>
    </w:p>
    <w:p w:rsidR="00C7696E" w:rsidRPr="00851BD3" w:rsidRDefault="007405A9" w:rsidP="00D11943">
      <w:pPr>
        <w:overflowPunct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- иным границам.</w:t>
      </w:r>
    </w:p>
    <w:p w:rsidR="00C7696E" w:rsidRPr="00851BD3" w:rsidRDefault="00D11943" w:rsidP="00D11943">
      <w:pPr>
        <w:overflowPunct/>
        <w:spacing w:line="276" w:lineRule="auto"/>
        <w:ind w:left="737" w:hanging="28"/>
        <w:jc w:val="both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>3.</w:t>
      </w:r>
      <w:r w:rsidR="007405A9" w:rsidRPr="00851BD3">
        <w:rPr>
          <w:rFonts w:eastAsia="Times New Roman" w:cs="Times New Roman"/>
          <w:sz w:val="28"/>
          <w:szCs w:val="28"/>
        </w:rPr>
        <w:t xml:space="preserve"> </w:t>
      </w:r>
      <w:r w:rsidR="007405A9" w:rsidRPr="00851BD3">
        <w:rPr>
          <w:rFonts w:cs="Times New Roman"/>
          <w:sz w:val="28"/>
          <w:szCs w:val="28"/>
        </w:rPr>
        <w:t>Действие градостроительного регламента не распространяется на земельные участки:</w:t>
      </w:r>
    </w:p>
    <w:p w:rsidR="00C7696E" w:rsidRPr="00851BD3" w:rsidRDefault="007405A9" w:rsidP="00D11943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- в границах территорий объектов культурного наследия (памятников истории и культуры),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C7696E" w:rsidRPr="00851BD3" w:rsidRDefault="007405A9" w:rsidP="00D11943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- в границах территорий общего пользования (площадей, улиц проездов, скверов, пляжей, автомобильных дорог, закрытых водоемов);</w:t>
      </w:r>
    </w:p>
    <w:p w:rsidR="00C7696E" w:rsidRPr="00851BD3" w:rsidRDefault="003B6ED6" w:rsidP="003B6ED6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gramStart"/>
      <w:r w:rsidR="007405A9" w:rsidRPr="00851BD3">
        <w:rPr>
          <w:rFonts w:cs="Times New Roman"/>
          <w:sz w:val="28"/>
          <w:szCs w:val="28"/>
        </w:rPr>
        <w:t>занятые</w:t>
      </w:r>
      <w:proofErr w:type="gramEnd"/>
      <w:r w:rsidR="007405A9" w:rsidRPr="00851BD3">
        <w:rPr>
          <w:rFonts w:cs="Times New Roman"/>
          <w:sz w:val="28"/>
          <w:szCs w:val="28"/>
        </w:rPr>
        <w:t xml:space="preserve"> линейными объектами;</w:t>
      </w:r>
    </w:p>
    <w:p w:rsidR="00C7696E" w:rsidRPr="00851BD3" w:rsidRDefault="003B6ED6" w:rsidP="003B6ED6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-</w:t>
      </w:r>
      <w:r w:rsidR="007405A9" w:rsidRPr="00851BD3">
        <w:rPr>
          <w:rFonts w:cs="Times New Roman"/>
          <w:sz w:val="28"/>
          <w:szCs w:val="28"/>
        </w:rPr>
        <w:t xml:space="preserve"> предоставленные для добычи полезных ископаемых.</w:t>
      </w:r>
      <w:proofErr w:type="gramEnd"/>
    </w:p>
    <w:p w:rsidR="00C7696E" w:rsidRPr="00851BD3" w:rsidRDefault="00C7696E" w:rsidP="00851BD3">
      <w:pPr>
        <w:shd w:val="clear" w:color="auto" w:fill="FFFFFF"/>
        <w:tabs>
          <w:tab w:val="left" w:pos="8334"/>
        </w:tabs>
        <w:spacing w:line="276" w:lineRule="auto"/>
        <w:jc w:val="both"/>
        <w:rPr>
          <w:rFonts w:cs="Times New Roman"/>
          <w:sz w:val="28"/>
          <w:szCs w:val="28"/>
        </w:rPr>
      </w:pPr>
    </w:p>
    <w:p w:rsidR="00C7696E" w:rsidRPr="008602F8" w:rsidRDefault="007405A9" w:rsidP="003B6ED6">
      <w:pPr>
        <w:shd w:val="clear" w:color="auto" w:fill="FFFFFF"/>
        <w:tabs>
          <w:tab w:val="left" w:pos="8334"/>
        </w:tabs>
        <w:spacing w:line="276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602F8">
        <w:rPr>
          <w:rFonts w:cs="Times New Roman"/>
          <w:b/>
          <w:sz w:val="28"/>
          <w:szCs w:val="28"/>
        </w:rPr>
        <w:t>Перечень территориальных зон.</w:t>
      </w:r>
    </w:p>
    <w:p w:rsidR="00C7696E" w:rsidRPr="00851BD3" w:rsidRDefault="00C7696E" w:rsidP="00851BD3">
      <w:pPr>
        <w:shd w:val="clear" w:color="auto" w:fill="FFFFFF"/>
        <w:tabs>
          <w:tab w:val="left" w:pos="8334"/>
        </w:tabs>
        <w:spacing w:line="276" w:lineRule="auto"/>
        <w:jc w:val="both"/>
        <w:rPr>
          <w:rFonts w:cs="Times New Roman"/>
          <w:sz w:val="28"/>
          <w:szCs w:val="28"/>
        </w:rPr>
      </w:pPr>
    </w:p>
    <w:p w:rsidR="00C7696E" w:rsidRDefault="007405A9" w:rsidP="00601109">
      <w:pPr>
        <w:shd w:val="clear" w:color="auto" w:fill="FFFFFF"/>
        <w:tabs>
          <w:tab w:val="left" w:pos="8334"/>
        </w:tabs>
        <w:spacing w:line="276" w:lineRule="auto"/>
        <w:ind w:firstLine="709"/>
        <w:jc w:val="both"/>
        <w:rPr>
          <w:rFonts w:eastAsia="Arial" w:cs="Times New Roman"/>
          <w:sz w:val="28"/>
          <w:szCs w:val="28"/>
          <w:lang w:bidi="ar-SA"/>
        </w:rPr>
      </w:pPr>
      <w:r w:rsidRPr="00851BD3">
        <w:rPr>
          <w:rFonts w:eastAsia="Arial" w:cs="Times New Roman"/>
          <w:color w:val="000000"/>
          <w:spacing w:val="5"/>
          <w:sz w:val="28"/>
          <w:szCs w:val="28"/>
          <w:lang w:bidi="ar-SA"/>
        </w:rPr>
        <w:t>В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№</w:t>
      </w:r>
      <w:r w:rsidR="00D2394F">
        <w:rPr>
          <w:rFonts w:eastAsia="Arial" w:cs="Times New Roman"/>
          <w:color w:val="000000"/>
          <w:spacing w:val="5"/>
          <w:sz w:val="28"/>
          <w:szCs w:val="28"/>
          <w:lang w:bidi="ar-SA"/>
        </w:rPr>
        <w:t xml:space="preserve"> </w:t>
      </w:r>
      <w:proofErr w:type="gramStart"/>
      <w:r w:rsidRPr="00851BD3">
        <w:rPr>
          <w:rFonts w:eastAsia="Arial" w:cs="Times New Roman"/>
          <w:color w:val="000000"/>
          <w:spacing w:val="5"/>
          <w:sz w:val="28"/>
          <w:szCs w:val="28"/>
          <w:lang w:bidi="ar-SA"/>
        </w:rPr>
        <w:t>П</w:t>
      </w:r>
      <w:proofErr w:type="gramEnd"/>
      <w:r w:rsidRPr="00851BD3">
        <w:rPr>
          <w:rFonts w:eastAsia="Arial" w:cs="Times New Roman"/>
          <w:color w:val="000000"/>
          <w:spacing w:val="5"/>
          <w:sz w:val="28"/>
          <w:szCs w:val="28"/>
          <w:lang w:bidi="ar-SA"/>
        </w:rPr>
        <w:t>/0412</w:t>
      </w:r>
      <w:r w:rsidRPr="00851BD3">
        <w:rPr>
          <w:rFonts w:eastAsia="Arial" w:cs="Times New Roman"/>
          <w:spacing w:val="5"/>
          <w:sz w:val="28"/>
          <w:szCs w:val="28"/>
          <w:lang w:bidi="ar-SA"/>
        </w:rPr>
        <w:t xml:space="preserve"> </w:t>
      </w:r>
      <w:r w:rsidRPr="00851BD3">
        <w:rPr>
          <w:rFonts w:eastAsia="Arial" w:cs="Times New Roman"/>
          <w:sz w:val="28"/>
          <w:szCs w:val="28"/>
          <w:lang w:bidi="ar-SA"/>
        </w:rPr>
        <w:t xml:space="preserve"> на </w:t>
      </w:r>
      <w:r w:rsidRPr="00851BD3">
        <w:rPr>
          <w:rFonts w:eastAsia="Times New Roman" w:cs="Times New Roman"/>
          <w:color w:val="000000"/>
          <w:sz w:val="28"/>
          <w:szCs w:val="20"/>
          <w:lang w:bidi="ar-SA"/>
        </w:rPr>
        <w:t>карте</w:t>
      </w:r>
      <w:r w:rsidRPr="00851BD3">
        <w:rPr>
          <w:rFonts w:eastAsia="Arial" w:cs="Times New Roman"/>
          <w:sz w:val="28"/>
          <w:szCs w:val="28"/>
          <w:lang w:bidi="ar-SA"/>
        </w:rPr>
        <w:t xml:space="preserve"> градостроительного зонирования в границах муниципального образования - </w:t>
      </w:r>
      <w:proofErr w:type="spellStart"/>
      <w:r w:rsidRPr="00851BD3">
        <w:rPr>
          <w:rFonts w:eastAsia="Arial" w:cs="Times New Roman"/>
          <w:sz w:val="28"/>
          <w:szCs w:val="28"/>
          <w:lang w:bidi="ar-SA"/>
        </w:rPr>
        <w:t>Лакашинское</w:t>
      </w:r>
      <w:proofErr w:type="spellEnd"/>
      <w:r w:rsidRPr="00851BD3">
        <w:rPr>
          <w:rFonts w:eastAsia="Arial" w:cs="Times New Roman"/>
          <w:sz w:val="28"/>
          <w:szCs w:val="28"/>
          <w:lang w:bidi="ar-SA"/>
        </w:rPr>
        <w:t xml:space="preserve"> сельское поселение Спасского муниципального района Рязанской области установлены следующие виды территориальных зон:</w:t>
      </w:r>
    </w:p>
    <w:p w:rsidR="000168DD" w:rsidRPr="00851BD3" w:rsidRDefault="000168DD" w:rsidP="00601109">
      <w:pPr>
        <w:shd w:val="clear" w:color="auto" w:fill="FFFFFF"/>
        <w:tabs>
          <w:tab w:val="left" w:pos="8334"/>
        </w:tabs>
        <w:spacing w:line="276" w:lineRule="auto"/>
        <w:ind w:firstLine="709"/>
        <w:jc w:val="both"/>
        <w:rPr>
          <w:rFonts w:cs="Times New Roman"/>
        </w:rPr>
      </w:pPr>
    </w:p>
    <w:tbl>
      <w:tblPr>
        <w:tblW w:w="998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0"/>
        <w:gridCol w:w="3899"/>
      </w:tblGrid>
      <w:tr w:rsidR="008C74F7" w:rsidRPr="00851BD3" w:rsidTr="000168DD">
        <w:trPr>
          <w:trHeight w:val="810"/>
          <w:tblHeader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8C74F7" w:rsidRPr="00851BD3" w:rsidRDefault="008C74F7" w:rsidP="00851BD3">
            <w:pPr>
              <w:widowControl w:val="0"/>
              <w:jc w:val="both"/>
              <w:rPr>
                <w:rFonts w:cs="Times New Roman"/>
              </w:rPr>
            </w:pPr>
          </w:p>
          <w:p w:rsidR="008C74F7" w:rsidRPr="00851BD3" w:rsidRDefault="008C74F7" w:rsidP="008C74F7">
            <w:pPr>
              <w:widowControl w:val="0"/>
              <w:jc w:val="center"/>
              <w:rPr>
                <w:rFonts w:cs="Times New Roman"/>
              </w:rPr>
            </w:pPr>
            <w:r w:rsidRPr="00851BD3">
              <w:rPr>
                <w:rFonts w:cs="Times New Roman"/>
              </w:rPr>
              <w:t>Значение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C74F7" w:rsidRPr="00851BD3" w:rsidRDefault="008C74F7" w:rsidP="008C74F7">
            <w:pPr>
              <w:widowControl w:val="0"/>
              <w:jc w:val="center"/>
              <w:rPr>
                <w:rFonts w:cs="Times New Roman"/>
              </w:rPr>
            </w:pPr>
            <w:r w:rsidRPr="00851BD3">
              <w:rPr>
                <w:rFonts w:cs="Times New Roman"/>
              </w:rPr>
              <w:t>Условные обозначения</w:t>
            </w:r>
          </w:p>
          <w:p w:rsidR="008C74F7" w:rsidRPr="00851BD3" w:rsidRDefault="008C74F7" w:rsidP="008C74F7">
            <w:pPr>
              <w:widowControl w:val="0"/>
              <w:jc w:val="center"/>
              <w:rPr>
                <w:rFonts w:cs="Times New Roman"/>
              </w:rPr>
            </w:pPr>
            <w:r w:rsidRPr="00851BD3">
              <w:rPr>
                <w:rFonts w:cs="Times New Roman"/>
              </w:rPr>
              <w:t>существующий</w:t>
            </w:r>
          </w:p>
        </w:tc>
      </w:tr>
      <w:tr w:rsidR="00C7696E" w:rsidRPr="00851BD3" w:rsidTr="000168DD">
        <w:trPr>
          <w:trHeight w:val="597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1549D8">
            <w:pPr>
              <w:widowControl w:val="0"/>
              <w:jc w:val="center"/>
              <w:rPr>
                <w:rFonts w:cs="Times New Roman"/>
              </w:rPr>
            </w:pPr>
            <w:r w:rsidRPr="00851BD3">
              <w:rPr>
                <w:rFonts w:cs="Times New Roman"/>
              </w:rPr>
              <w:t>Территориальные зоны</w:t>
            </w:r>
          </w:p>
        </w:tc>
      </w:tr>
      <w:tr w:rsidR="00C7696E" w:rsidRPr="00851BD3" w:rsidTr="000168DD">
        <w:trPr>
          <w:trHeight w:val="680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</w:rPr>
            </w:pPr>
            <w:r w:rsidRPr="00851BD3">
              <w:rPr>
                <w:rFonts w:cs="Times New Roman"/>
              </w:rPr>
              <w:t>Зона застройки индивидуальными жилыми домами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snapToGrid w:val="0"/>
              <w:jc w:val="both"/>
              <w:rPr>
                <w:rFonts w:cs="Times New Roman"/>
                <w:sz w:val="12"/>
                <w:szCs w:val="12"/>
              </w:rPr>
            </w:pPr>
            <w:r w:rsidRPr="00851BD3">
              <w:rPr>
                <w:rFonts w:cs="Times New Roman"/>
                <w:noProof/>
                <w:sz w:val="12"/>
                <w:szCs w:val="12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62368D9B" wp14:editId="61E35131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60325</wp:posOffset>
                      </wp:positionV>
                      <wp:extent cx="809625" cy="323850"/>
                      <wp:effectExtent l="0" t="0" r="0" b="0"/>
                      <wp:wrapNone/>
                      <wp:docPr id="1" name="Врезка10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920" cy="323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DB5" w:rsidRDefault="00095DB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Calibri" w:cs="Tahoma"/>
                                      <w:color w:val="000000"/>
                                      <w:szCs w:val="22"/>
                                      <w:lang w:bidi="ar-SA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5" o:spid="_x0000_s1026" style="position:absolute;left:0;text-align:left;margin-left:69.95pt;margin-top:4.75pt;width:63.75pt;height:25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" fillcolor="yellow">
                      <v:stroke joinstyle="round"/>
                      <v:textbox>
                        <w:txbxContent>
                          <w:p w:rsidR="00095DB5" w:rsidRDefault="00095DB5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Tahoma"/>
                                <w:color w:val="000000"/>
                                <w:szCs w:val="22"/>
                                <w:lang w:bidi="ar-SA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</w:rPr>
                              <w:t>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7696E" w:rsidRPr="00851BD3" w:rsidTr="000168DD">
        <w:trPr>
          <w:trHeight w:val="680"/>
        </w:trPr>
        <w:tc>
          <w:tcPr>
            <w:tcW w:w="6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</w:rPr>
            </w:pPr>
            <w:r w:rsidRPr="00851BD3">
              <w:rPr>
                <w:rFonts w:cs="Times New Roman"/>
              </w:rPr>
              <w:t xml:space="preserve">Зона застройки </w:t>
            </w:r>
            <w:r w:rsidRPr="00851BD3">
              <w:rPr>
                <w:rFonts w:eastAsia="Calibri" w:cs="Times New Roman"/>
                <w:lang w:bidi="ar-SA"/>
              </w:rPr>
              <w:t xml:space="preserve">малоэтажными жилыми домами (до 4 </w:t>
            </w:r>
            <w:proofErr w:type="spellStart"/>
            <w:r w:rsidRPr="00851BD3">
              <w:rPr>
                <w:rFonts w:eastAsia="Calibri" w:cs="Times New Roman"/>
                <w:lang w:bidi="ar-SA"/>
              </w:rPr>
              <w:t>эт</w:t>
            </w:r>
            <w:proofErr w:type="spellEnd"/>
            <w:r w:rsidRPr="00851BD3">
              <w:rPr>
                <w:rFonts w:eastAsia="Calibri" w:cs="Times New Roman"/>
                <w:lang w:bidi="ar-SA"/>
              </w:rPr>
              <w:t xml:space="preserve">., включая </w:t>
            </w:r>
            <w:proofErr w:type="gramStart"/>
            <w:r w:rsidRPr="00851BD3">
              <w:rPr>
                <w:rFonts w:eastAsia="Calibri" w:cs="Times New Roman"/>
                <w:lang w:bidi="ar-SA"/>
              </w:rPr>
              <w:t>мансардный</w:t>
            </w:r>
            <w:proofErr w:type="gramEnd"/>
            <w:r w:rsidRPr="00851BD3">
              <w:rPr>
                <w:rFonts w:eastAsia="Calibri" w:cs="Times New Roman"/>
                <w:lang w:bidi="ar-SA"/>
              </w:rPr>
              <w:t>)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snapToGrid w:val="0"/>
              <w:jc w:val="both"/>
              <w:rPr>
                <w:rFonts w:cs="Times New Roman"/>
                <w:sz w:val="12"/>
                <w:szCs w:val="12"/>
              </w:rPr>
            </w:pPr>
            <w:r w:rsidRPr="00851BD3">
              <w:rPr>
                <w:rFonts w:cs="Times New Roman"/>
                <w:noProof/>
                <w:sz w:val="12"/>
                <w:szCs w:val="12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68AEB57E" wp14:editId="117583CF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60325</wp:posOffset>
                      </wp:positionV>
                      <wp:extent cx="809625" cy="323850"/>
                      <wp:effectExtent l="0" t="0" r="0" b="0"/>
                      <wp:wrapNone/>
                      <wp:docPr id="3" name="Врезка10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920" cy="323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DB5" w:rsidRDefault="00095DB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Calibri" w:cs="Tahoma"/>
                                      <w:color w:val="000000"/>
                                      <w:szCs w:val="22"/>
                                      <w:lang w:bidi="ar-SA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Calibri" w:cs="Tahoma"/>
                                      <w:color w:val="000000"/>
                                      <w:szCs w:val="22"/>
                                      <w:lang w:bidi="ar-S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1" o:spid="_x0000_s1027" style="position:absolute;left:0;text-align:left;margin-left:69.95pt;margin-top:4.75pt;width:63.75pt;height:25.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" fillcolor="#fa0">
                      <v:stroke joinstyle="round"/>
                      <v:textbox>
                        <w:txbxContent>
                          <w:p w:rsidR="00095DB5" w:rsidRDefault="00095DB5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Tahoma"/>
                                <w:color w:val="000000"/>
                                <w:szCs w:val="22"/>
                                <w:lang w:bidi="ar-SA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eastAsia="Calibri" w:cs="Tahoma"/>
                                <w:color w:val="000000"/>
                                <w:szCs w:val="22"/>
                                <w:lang w:bidi="ar-SA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7696E" w:rsidRPr="00851BD3" w:rsidTr="000168DD">
        <w:trPr>
          <w:trHeight w:val="680"/>
        </w:trPr>
        <w:tc>
          <w:tcPr>
            <w:tcW w:w="6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</w:rPr>
            </w:pPr>
            <w:r w:rsidRPr="00851BD3">
              <w:rPr>
                <w:rFonts w:cs="Times New Roman"/>
              </w:rPr>
              <w:t>Многофункциональная общественно-деловая зона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snapToGrid w:val="0"/>
              <w:jc w:val="both"/>
              <w:rPr>
                <w:rFonts w:cs="Times New Roman"/>
                <w:sz w:val="16"/>
                <w:szCs w:val="16"/>
              </w:rPr>
            </w:pPr>
            <w:r w:rsidRPr="00851BD3"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644E584A" wp14:editId="2C9E02A6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60325</wp:posOffset>
                      </wp:positionV>
                      <wp:extent cx="809625" cy="323850"/>
                      <wp:effectExtent l="0" t="0" r="0" b="0"/>
                      <wp:wrapNone/>
                      <wp:docPr id="5" name="Врезка10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920" cy="323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DB5" w:rsidRDefault="00095DB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Calibri" w:cs="Tahoma"/>
                                      <w:color w:val="000000"/>
                                      <w:szCs w:val="22"/>
                                      <w:lang w:bidi="ar-SA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Calibri" w:cs="Tahoma"/>
                                      <w:color w:val="000000"/>
                                      <w:szCs w:val="22"/>
                                      <w:lang w:bidi="ar-S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2" o:spid="_x0000_s1028" style="position:absolute;left:0;text-align:left;margin-left:69.95pt;margin-top:4.75pt;width:63.75pt;height:25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" fillcolor="#a427a8">
                      <v:stroke joinstyle="round"/>
                      <v:textbox>
                        <w:txbxContent>
                          <w:p w:rsidR="00095DB5" w:rsidRDefault="00095DB5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Tahoma"/>
                                <w:color w:val="000000"/>
                                <w:szCs w:val="22"/>
                                <w:lang w:bidi="ar-SA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eastAsia="Calibri" w:cs="Tahoma"/>
                                <w:color w:val="000000"/>
                                <w:szCs w:val="22"/>
                                <w:lang w:bidi="ar-SA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7696E" w:rsidRPr="00851BD3" w:rsidTr="000168DD">
        <w:trPr>
          <w:trHeight w:val="680"/>
        </w:trPr>
        <w:tc>
          <w:tcPr>
            <w:tcW w:w="6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</w:rPr>
            </w:pPr>
            <w:r w:rsidRPr="00851BD3">
              <w:rPr>
                <w:rFonts w:cs="Times New Roman"/>
              </w:rPr>
              <w:lastRenderedPageBreak/>
              <w:t>Зона специализированной общественной застройки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snapToGrid w:val="0"/>
              <w:jc w:val="both"/>
              <w:rPr>
                <w:rFonts w:cs="Times New Roman"/>
                <w:sz w:val="16"/>
                <w:szCs w:val="16"/>
              </w:rPr>
            </w:pPr>
            <w:r w:rsidRPr="00851BD3"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44D86622" wp14:editId="3CD2F94C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60325</wp:posOffset>
                      </wp:positionV>
                      <wp:extent cx="809625" cy="323850"/>
                      <wp:effectExtent l="0" t="0" r="0" b="0"/>
                      <wp:wrapNone/>
                      <wp:docPr id="7" name="Врезка10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920" cy="323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DB5" w:rsidRDefault="00095DB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Calibri" w:cs="Tahoma"/>
                                      <w:color w:val="000000"/>
                                      <w:szCs w:val="22"/>
                                      <w:lang w:bidi="ar-SA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Calibri" w:cs="Tahoma"/>
                                      <w:color w:val="000000"/>
                                      <w:szCs w:val="22"/>
                                      <w:lang w:bidi="ar-S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3" o:spid="_x0000_s1029" style="position:absolute;left:0;text-align:left;margin-left:69.95pt;margin-top:4.75pt;width:63.75pt;height:25.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" fillcolor="#ca7af5">
                      <v:stroke joinstyle="round"/>
                      <v:textbox>
                        <w:txbxContent>
                          <w:p w:rsidR="00095DB5" w:rsidRDefault="00095DB5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Tahoma"/>
                                <w:color w:val="000000"/>
                                <w:szCs w:val="22"/>
                                <w:lang w:bidi="ar-SA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eastAsia="Calibri" w:cs="Tahoma"/>
                                <w:color w:val="000000"/>
                                <w:szCs w:val="22"/>
                                <w:lang w:bidi="ar-SA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7696E" w:rsidRPr="00851BD3" w:rsidTr="000168DD">
        <w:trPr>
          <w:trHeight w:val="680"/>
        </w:trPr>
        <w:tc>
          <w:tcPr>
            <w:tcW w:w="6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</w:rPr>
            </w:pPr>
            <w:r w:rsidRPr="00851BD3">
              <w:rPr>
                <w:rFonts w:cs="Times New Roman"/>
              </w:rPr>
              <w:t>Производственная зона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snapToGrid w:val="0"/>
              <w:jc w:val="both"/>
              <w:rPr>
                <w:rFonts w:cs="Times New Roman"/>
                <w:sz w:val="16"/>
                <w:szCs w:val="16"/>
              </w:rPr>
            </w:pPr>
            <w:r w:rsidRPr="00851BD3"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04B2B560" wp14:editId="56E4D268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6985</wp:posOffset>
                      </wp:positionV>
                      <wp:extent cx="808355" cy="310515"/>
                      <wp:effectExtent l="0" t="0" r="10795" b="13335"/>
                      <wp:wrapNone/>
                      <wp:docPr id="9" name="Врезка10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35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DB5" w:rsidRDefault="00095DB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Calibri" w:cs="Tahoma"/>
                                      <w:color w:val="000000"/>
                                      <w:szCs w:val="22"/>
                                      <w:lang w:bidi="ar-SA"/>
                                    </w:rPr>
                                    <w:t>3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.1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10_4" o:spid="_x0000_s1030" style="position:absolute;left:0;text-align:left;margin-left:68.95pt;margin-top:.55pt;width:63.65pt;height:24.45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" fillcolor="#895a44">
                      <v:stroke joinstyle="round"/>
                      <v:textbox>
                        <w:txbxContent>
                          <w:p w:rsidR="00095DB5" w:rsidRDefault="00095DB5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Tahoma"/>
                                <w:color w:val="000000"/>
                                <w:szCs w:val="22"/>
                                <w:lang w:bidi="ar-SA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</w:rPr>
                              <w:t>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7696E" w:rsidRPr="00851BD3" w:rsidTr="000168DD">
        <w:trPr>
          <w:trHeight w:val="680"/>
        </w:trPr>
        <w:tc>
          <w:tcPr>
            <w:tcW w:w="6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</w:rPr>
            </w:pPr>
            <w:r w:rsidRPr="00851BD3">
              <w:rPr>
                <w:rFonts w:cs="Times New Roman"/>
              </w:rPr>
              <w:t>Зона транспортной инфраструктуры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83726B" w:rsidP="00851BD3">
            <w:pPr>
              <w:widowControl w:val="0"/>
              <w:snapToGrid w:val="0"/>
              <w:jc w:val="both"/>
              <w:rPr>
                <w:rFonts w:cs="Times New Roman"/>
                <w:sz w:val="16"/>
                <w:szCs w:val="16"/>
              </w:rPr>
            </w:pPr>
            <w:r w:rsidRPr="00851BD3"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2368B1E8" wp14:editId="027DC7C2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-27305</wp:posOffset>
                      </wp:positionV>
                      <wp:extent cx="800100" cy="330200"/>
                      <wp:effectExtent l="0" t="0" r="19050" b="12700"/>
                      <wp:wrapNone/>
                      <wp:docPr id="12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DB5" w:rsidRDefault="00095DB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7" o:spid="_x0000_s1031" style="position:absolute;left:0;text-align:left;margin-left:68.9pt;margin-top:-2.15pt;width:63pt;height:26pt;z-index:1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" fillcolor="#006a91">
                      <v:stroke joinstyle="round"/>
                      <v:textbox>
                        <w:txbxContent>
                          <w:p w:rsidR="00095DB5" w:rsidRDefault="00095DB5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7696E" w:rsidRPr="00851BD3" w:rsidTr="000168DD">
        <w:trPr>
          <w:trHeight w:val="680"/>
        </w:trPr>
        <w:tc>
          <w:tcPr>
            <w:tcW w:w="6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</w:rPr>
            </w:pPr>
            <w:r w:rsidRPr="00851BD3">
              <w:rPr>
                <w:rFonts w:cs="Times New Roman"/>
              </w:rPr>
              <w:t>Производственная зона сельскохозяйственных предприятий</w:t>
            </w:r>
          </w:p>
          <w:p w:rsidR="00C7696E" w:rsidRPr="00851BD3" w:rsidRDefault="00C7696E" w:rsidP="00851BD3">
            <w:pPr>
              <w:widowControl w:val="0"/>
              <w:jc w:val="both"/>
              <w:rPr>
                <w:rFonts w:cs="Times New Roman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83726B" w:rsidP="00851BD3">
            <w:pPr>
              <w:widowControl w:val="0"/>
              <w:snapToGrid w:val="0"/>
              <w:jc w:val="both"/>
              <w:rPr>
                <w:rFonts w:cs="Times New Roman"/>
                <w:sz w:val="16"/>
                <w:szCs w:val="16"/>
              </w:rPr>
            </w:pPr>
            <w:r w:rsidRPr="00851BD3"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2E6512FA" wp14:editId="7695CED2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60325</wp:posOffset>
                      </wp:positionV>
                      <wp:extent cx="800100" cy="323215"/>
                      <wp:effectExtent l="0" t="0" r="19050" b="19685"/>
                      <wp:wrapNone/>
                      <wp:docPr id="15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23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DB5" w:rsidRDefault="00095DB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10_0" o:spid="_x0000_s1032" style="position:absolute;left:0;text-align:left;margin-left:68.65pt;margin-top:4.75pt;width:63pt;height:25.45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" fillcolor="#c0c000">
                      <v:stroke joinstyle="round"/>
                      <v:textbox>
                        <w:txbxContent>
                          <w:p w:rsidR="00095DB5" w:rsidRDefault="00095DB5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7696E" w:rsidRPr="00851BD3" w:rsidTr="000168DD">
        <w:trPr>
          <w:trHeight w:val="680"/>
        </w:trPr>
        <w:tc>
          <w:tcPr>
            <w:tcW w:w="6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</w:rPr>
            </w:pPr>
            <w:r w:rsidRPr="00851BD3">
              <w:rPr>
                <w:rFonts w:cs="Times New Roman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snapToGrid w:val="0"/>
              <w:jc w:val="both"/>
              <w:rPr>
                <w:rFonts w:cs="Times New Roman"/>
                <w:sz w:val="16"/>
                <w:szCs w:val="16"/>
              </w:rPr>
            </w:pPr>
            <w:r w:rsidRPr="00851BD3"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6C2C4280" wp14:editId="79001E36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60960</wp:posOffset>
                      </wp:positionV>
                      <wp:extent cx="809625" cy="327660"/>
                      <wp:effectExtent l="0" t="0" r="0" b="0"/>
                      <wp:wrapNone/>
                      <wp:docPr id="17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920" cy="326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DB5" w:rsidRDefault="00095DB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Calibri" w:cs="Tahoma"/>
                                      <w:color w:val="000000"/>
                                      <w:szCs w:val="22"/>
                                      <w:lang w:bidi="ar-SA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_0" o:spid="_x0000_s1033" style="position:absolute;left:0;text-align:left;margin-left:69.2pt;margin-top:4.8pt;width:63.75pt;height:25.8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" fillcolor="#00ffc5">
                      <v:stroke joinstyle="round"/>
                      <v:textbox>
                        <w:txbxContent>
                          <w:p w:rsidR="00095DB5" w:rsidRDefault="00095DB5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Tahoma"/>
                                <w:color w:val="000000"/>
                                <w:szCs w:val="22"/>
                                <w:lang w:bidi="ar-SA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</w:rPr>
                              <w:t>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7696E" w:rsidRPr="00851BD3" w:rsidTr="000168DD">
        <w:trPr>
          <w:trHeight w:val="680"/>
        </w:trPr>
        <w:tc>
          <w:tcPr>
            <w:tcW w:w="6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</w:rPr>
            </w:pPr>
            <w:r w:rsidRPr="00851BD3">
              <w:rPr>
                <w:rFonts w:cs="Times New Roman"/>
              </w:rPr>
              <w:t>Зона кладбищ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7696E" w:rsidRPr="00851BD3" w:rsidRDefault="007405A9" w:rsidP="00851BD3">
            <w:pPr>
              <w:widowControl w:val="0"/>
              <w:snapToGrid w:val="0"/>
              <w:jc w:val="both"/>
              <w:rPr>
                <w:rFonts w:cs="Times New Roman"/>
                <w:sz w:val="16"/>
                <w:szCs w:val="16"/>
              </w:rPr>
            </w:pPr>
            <w:r w:rsidRPr="00851BD3"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 wp14:anchorId="1493E53F" wp14:editId="08CE5D75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59690</wp:posOffset>
                      </wp:positionV>
                      <wp:extent cx="808355" cy="326390"/>
                      <wp:effectExtent l="0" t="0" r="10795" b="16510"/>
                      <wp:wrapNone/>
                      <wp:docPr id="19" name="Врезка7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355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DB5" w:rsidRDefault="00095DB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Calibri" w:cs="Tahoma"/>
                                      <w:color w:val="000000"/>
                                      <w:szCs w:val="22"/>
                                      <w:lang w:bidi="ar-SA"/>
                                    </w:rPr>
                                    <w:t>6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7_1" o:spid="_x0000_s1034" style="position:absolute;left:0;text-align:left;margin-left:68.95pt;margin-top:4.7pt;width:63.65pt;height:25.7pt;z-index: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" fillcolor="#305000">
                      <v:stroke joinstyle="round"/>
                      <v:textbox>
                        <w:txbxContent>
                          <w:p w:rsidR="00095DB5" w:rsidRDefault="00095DB5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Tahoma"/>
                                <w:color w:val="000000"/>
                                <w:szCs w:val="22"/>
                                <w:lang w:bidi="ar-SA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</w:rPr>
                              <w:t>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C7696E" w:rsidRPr="00851BD3" w:rsidRDefault="00C7696E" w:rsidP="00851BD3">
      <w:pPr>
        <w:jc w:val="both"/>
        <w:rPr>
          <w:rFonts w:cs="Times New Roman"/>
          <w:b/>
          <w:bCs/>
        </w:rPr>
      </w:pPr>
    </w:p>
    <w:p w:rsidR="00C7696E" w:rsidRPr="008F17AA" w:rsidRDefault="007405A9" w:rsidP="00601109">
      <w:pPr>
        <w:pStyle w:val="1"/>
        <w:tabs>
          <w:tab w:val="clear" w:pos="0"/>
        </w:tabs>
        <w:ind w:firstLine="709"/>
        <w:rPr>
          <w:rFonts w:cs="Times New Roman"/>
          <w:b/>
        </w:rPr>
      </w:pPr>
      <w:bookmarkStart w:id="14" w:name="__RefHeading___Toc151568_1734434184"/>
      <w:bookmarkEnd w:id="14"/>
      <w:r w:rsidRPr="00851BD3">
        <w:rPr>
          <w:rFonts w:cs="Times New Roman"/>
          <w:b/>
        </w:rPr>
        <w:t xml:space="preserve">Статья 11. Градостроительные регламенты по видам разрешенного использования в соответствии с </w:t>
      </w:r>
      <w:r w:rsidRPr="008F17AA">
        <w:rPr>
          <w:rFonts w:cs="Times New Roman"/>
          <w:b/>
        </w:rPr>
        <w:t>территориальными зонами.</w:t>
      </w:r>
    </w:p>
    <w:p w:rsidR="008F17AA" w:rsidRPr="008F17AA" w:rsidRDefault="008F17AA" w:rsidP="008F17AA"/>
    <w:p w:rsidR="00C7696E" w:rsidRPr="00851BD3" w:rsidRDefault="007405A9" w:rsidP="00601109">
      <w:pPr>
        <w:pStyle w:val="1"/>
        <w:tabs>
          <w:tab w:val="clear" w:pos="0"/>
        </w:tabs>
        <w:ind w:firstLine="709"/>
        <w:rPr>
          <w:rFonts w:cs="Times New Roman"/>
        </w:rPr>
      </w:pPr>
      <w:bookmarkStart w:id="15" w:name="__RefHeading___Toc151570_1734434184"/>
      <w:bookmarkEnd w:id="15"/>
      <w:r w:rsidRPr="008F17AA">
        <w:rPr>
          <w:rFonts w:cs="Times New Roman"/>
          <w:b/>
        </w:rPr>
        <w:t>1. Градостроительные регламенты. Зоны жилой</w:t>
      </w:r>
      <w:r w:rsidRPr="00851BD3">
        <w:rPr>
          <w:rFonts w:cs="Times New Roman"/>
          <w:b/>
        </w:rPr>
        <w:t xml:space="preserve"> застройки.</w:t>
      </w:r>
    </w:p>
    <w:p w:rsidR="00C7696E" w:rsidRPr="00851BD3" w:rsidRDefault="00C7696E" w:rsidP="00851BD3">
      <w:pPr>
        <w:ind w:firstLine="454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C7696E" w:rsidRPr="00851BD3" w:rsidRDefault="007405A9" w:rsidP="00601109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851BD3">
        <w:rPr>
          <w:rFonts w:cs="Times New Roman"/>
          <w:sz w:val="28"/>
          <w:szCs w:val="28"/>
          <w:shd w:val="clear" w:color="auto" w:fill="FFFFFF"/>
        </w:rPr>
        <w:t xml:space="preserve">Жилые зоны образованы в целях создания для населения удобной, здоровой и безопасной среды проживания. Объекты и виды деятельности, непредусмотренные требованиями настоящей статьи, не допускается размещать в жилых зонах.  </w:t>
      </w:r>
    </w:p>
    <w:p w:rsidR="00C7696E" w:rsidRPr="00851BD3" w:rsidRDefault="00C7696E" w:rsidP="00851BD3">
      <w:pPr>
        <w:jc w:val="both"/>
        <w:rPr>
          <w:rFonts w:cs="Times New Roman"/>
          <w:b/>
          <w:bCs/>
        </w:rPr>
      </w:pPr>
    </w:p>
    <w:p w:rsidR="00C7696E" w:rsidRPr="008F17AA" w:rsidRDefault="007405A9" w:rsidP="008F17AA">
      <w:pPr>
        <w:pStyle w:val="1"/>
        <w:numPr>
          <w:ilvl w:val="1"/>
          <w:numId w:val="5"/>
        </w:numPr>
        <w:rPr>
          <w:rFonts w:cs="Times New Roman"/>
          <w:b/>
        </w:rPr>
      </w:pPr>
      <w:bookmarkStart w:id="16" w:name="__RefHeading___Toc151572_1734434184"/>
      <w:bookmarkEnd w:id="16"/>
      <w:r w:rsidRPr="008F17AA">
        <w:rPr>
          <w:rFonts w:cs="Times New Roman"/>
          <w:b/>
        </w:rPr>
        <w:t>Зона застройки индивидуальными жилыми домами - 1.1.</w:t>
      </w:r>
    </w:p>
    <w:p w:rsidR="008F17AA" w:rsidRPr="008F17AA" w:rsidRDefault="008F17AA" w:rsidP="008F17AA">
      <w:pPr>
        <w:ind w:left="709"/>
      </w:pPr>
    </w:p>
    <w:p w:rsidR="00C7696E" w:rsidRPr="00851BD3" w:rsidRDefault="00601109" w:rsidP="0060110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F17AA">
        <w:rPr>
          <w:rFonts w:cs="Times New Roman"/>
          <w:sz w:val="28"/>
          <w:szCs w:val="28"/>
        </w:rPr>
        <w:t>Зона</w:t>
      </w:r>
      <w:r w:rsidR="007405A9" w:rsidRPr="008F17AA">
        <w:rPr>
          <w:rFonts w:cs="Times New Roman"/>
          <w:sz w:val="28"/>
          <w:szCs w:val="28"/>
        </w:rPr>
        <w:t xml:space="preserve"> предназначена</w:t>
      </w:r>
      <w:r w:rsidR="007405A9" w:rsidRPr="00851BD3">
        <w:rPr>
          <w:rFonts w:cs="Times New Roman"/>
          <w:sz w:val="28"/>
          <w:szCs w:val="28"/>
        </w:rPr>
        <w:t xml:space="preserve"> для развития на основе существующих и вновь осваиваемых территорий зон комфортного жилья, включающих:</w:t>
      </w:r>
    </w:p>
    <w:p w:rsidR="00C7696E" w:rsidRPr="00851BD3" w:rsidRDefault="007405A9" w:rsidP="00851BD3">
      <w:pPr>
        <w:numPr>
          <w:ilvl w:val="0"/>
          <w:numId w:val="3"/>
        </w:numPr>
        <w:spacing w:line="276" w:lineRule="auto"/>
        <w:ind w:left="0" w:firstLine="425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 xml:space="preserve">застройку отдельно стоящими жилыми домами, не предназначенными для раздела на квартиры, усадебного (коттеджного) типа, малой этажности </w:t>
      </w:r>
      <w:r w:rsidR="00601109">
        <w:rPr>
          <w:rFonts w:cs="Times New Roman"/>
          <w:sz w:val="28"/>
          <w:szCs w:val="28"/>
        </w:rPr>
        <w:br/>
      </w:r>
      <w:r w:rsidRPr="00851BD3">
        <w:rPr>
          <w:rFonts w:cs="Times New Roman"/>
          <w:sz w:val="28"/>
          <w:szCs w:val="28"/>
        </w:rPr>
        <w:t xml:space="preserve">с приусадебными земельными участками из расчета проживания в каждом доме одной семьи; </w:t>
      </w:r>
    </w:p>
    <w:p w:rsidR="00C7696E" w:rsidRPr="00851BD3" w:rsidRDefault="007405A9" w:rsidP="00851BD3">
      <w:pPr>
        <w:numPr>
          <w:ilvl w:val="0"/>
          <w:numId w:val="3"/>
        </w:numPr>
        <w:spacing w:line="276" w:lineRule="auto"/>
        <w:ind w:left="0" w:firstLine="425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малоэтажную многоквартирную жилую застройку;</w:t>
      </w:r>
    </w:p>
    <w:p w:rsidR="00C7696E" w:rsidRPr="00851BD3" w:rsidRDefault="007405A9" w:rsidP="00851BD3">
      <w:pPr>
        <w:numPr>
          <w:ilvl w:val="0"/>
          <w:numId w:val="3"/>
        </w:numPr>
        <w:spacing w:line="276" w:lineRule="auto"/>
        <w:ind w:left="0" w:firstLine="425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объекты сферы социального и культурно-бытового обслуживания, обеспечивающей потребности жителей указанных территорий;</w:t>
      </w:r>
    </w:p>
    <w:p w:rsidR="00C7696E" w:rsidRPr="00851BD3" w:rsidRDefault="007405A9" w:rsidP="00851BD3">
      <w:pPr>
        <w:numPr>
          <w:ilvl w:val="0"/>
          <w:numId w:val="3"/>
        </w:numPr>
        <w:spacing w:line="276" w:lineRule="auto"/>
        <w:ind w:left="0" w:firstLine="425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 xml:space="preserve">создание условий для размещения необходимых объектов инженерной </w:t>
      </w:r>
      <w:r w:rsidR="00601109">
        <w:rPr>
          <w:rFonts w:cs="Times New Roman"/>
          <w:sz w:val="28"/>
          <w:szCs w:val="28"/>
        </w:rPr>
        <w:br/>
      </w:r>
      <w:r w:rsidRPr="00851BD3">
        <w:rPr>
          <w:rFonts w:cs="Times New Roman"/>
          <w:sz w:val="28"/>
          <w:szCs w:val="28"/>
        </w:rPr>
        <w:t>и транспортной инфраструктур.</w:t>
      </w:r>
    </w:p>
    <w:p w:rsidR="00C7696E" w:rsidRPr="00851BD3" w:rsidRDefault="00C7696E" w:rsidP="00851BD3">
      <w:pPr>
        <w:spacing w:line="276" w:lineRule="auto"/>
        <w:jc w:val="both"/>
        <w:rPr>
          <w:rFonts w:cs="Times New Roman"/>
          <w:sz w:val="28"/>
          <w:szCs w:val="28"/>
        </w:rPr>
      </w:pPr>
    </w:p>
    <w:tbl>
      <w:tblPr>
        <w:tblW w:w="98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52"/>
        <w:gridCol w:w="5223"/>
        <w:gridCol w:w="2695"/>
      </w:tblGrid>
      <w:tr w:rsidR="00C7696E" w:rsidRPr="00851BD3" w:rsidTr="00601109">
        <w:trPr>
          <w:trHeight w:val="454"/>
          <w:tblHeader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B270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96E" w:rsidRPr="00851BD3" w:rsidRDefault="007405A9" w:rsidP="00B270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C7696E" w:rsidRPr="00851BD3" w:rsidRDefault="007405A9" w:rsidP="00B270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B27092">
            <w:pPr>
              <w:widowControl w:val="0"/>
              <w:jc w:val="center"/>
              <w:rPr>
                <w:rFonts w:cs="Times New Roman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Код </w:t>
            </w: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C7696E" w:rsidRPr="00851BD3" w:rsidTr="00601109">
        <w:trPr>
          <w:trHeight w:val="131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для индивидуального жилищного строительства;</w:t>
            </w:r>
          </w:p>
          <w:p w:rsidR="00C7696E" w:rsidRPr="00851BD3" w:rsidRDefault="007405A9" w:rsidP="00851BD3">
            <w:pPr>
              <w:pStyle w:val="aff2"/>
              <w:widowControl w:val="0"/>
              <w:overflowPunct/>
              <w:spacing w:before="0" w:after="0"/>
              <w:jc w:val="both"/>
              <w:rPr>
                <w:rFonts w:eastAsia="SimSun;宋体"/>
                <w:color w:val="000000"/>
                <w:kern w:val="2"/>
                <w:sz w:val="24"/>
                <w:szCs w:val="22"/>
                <w:lang w:eastAsia="hi-IN"/>
              </w:rPr>
            </w:pPr>
            <w:r w:rsidRPr="00851BD3">
              <w:rPr>
                <w:rFonts w:eastAsia="SimSun;宋体"/>
                <w:color w:val="000000"/>
                <w:kern w:val="2"/>
                <w:sz w:val="24"/>
                <w:szCs w:val="22"/>
                <w:lang w:eastAsia="hi-IN"/>
              </w:rPr>
              <w:t>для ведения личного подсобного хозяйства (приусадебный земельный участок);</w:t>
            </w:r>
          </w:p>
          <w:p w:rsidR="00C7696E" w:rsidRPr="00851BD3" w:rsidRDefault="007405A9" w:rsidP="00851BD3">
            <w:pPr>
              <w:widowControl w:val="0"/>
              <w:overflowPunct/>
              <w:jc w:val="both"/>
              <w:rPr>
                <w:rFonts w:eastAsia="SimSun;宋体" w:cs="Times New Roman"/>
                <w:color w:val="000000"/>
                <w:kern w:val="2"/>
                <w:szCs w:val="2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szCs w:val="22"/>
                <w:lang w:eastAsia="hi-IN"/>
              </w:rPr>
              <w:t>блокированная жилая застройка;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  <w:t>хранение автотранспорта;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  <w:t>земельные участки (территории) общего пользования;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  <w:t>ведение огородничества;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  <w:t>ведение садоводства;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  <w:t>амбулаторно-поликлиническое обслуживание;</w:t>
            </w:r>
          </w:p>
          <w:p w:rsidR="00C7696E" w:rsidRPr="00851BD3" w:rsidRDefault="007405A9" w:rsidP="00851BD3">
            <w:pPr>
              <w:pStyle w:val="aff2"/>
              <w:widowControl w:val="0"/>
              <w:overflowPunct/>
              <w:spacing w:before="0" w:after="0"/>
              <w:jc w:val="both"/>
              <w:rPr>
                <w:rFonts w:eastAsia="Times New Roman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</w:pPr>
            <w:r w:rsidRPr="00851BD3">
              <w:rPr>
                <w:rFonts w:eastAsia="Times New Roman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  <w:t>дошкольное, начальное и среднее общее образование;</w:t>
            </w:r>
          </w:p>
          <w:p w:rsidR="00C7696E" w:rsidRPr="00851BD3" w:rsidRDefault="007405A9" w:rsidP="00851BD3">
            <w:pPr>
              <w:pStyle w:val="aff2"/>
              <w:widowControl w:val="0"/>
              <w:overflowPunct/>
              <w:spacing w:before="0" w:after="0"/>
              <w:jc w:val="both"/>
              <w:rPr>
                <w:rFonts w:eastAsia="Times New Roman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</w:pPr>
            <w:r w:rsidRPr="00851BD3">
              <w:rPr>
                <w:rFonts w:eastAsia="Times New Roman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  <w:t>площадки для занятий спортом;</w:t>
            </w:r>
          </w:p>
          <w:p w:rsidR="00C7696E" w:rsidRPr="00851BD3" w:rsidRDefault="007405A9" w:rsidP="00851BD3">
            <w:pPr>
              <w:pStyle w:val="aff2"/>
              <w:widowControl w:val="0"/>
              <w:overflowPunct/>
              <w:spacing w:before="0" w:after="0"/>
              <w:jc w:val="both"/>
              <w:rPr>
                <w:rFonts w:eastAsia="Times New Roman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</w:pPr>
            <w:r w:rsidRPr="00851BD3">
              <w:rPr>
                <w:rFonts w:eastAsia="Times New Roman"/>
                <w:color w:val="000000"/>
                <w:spacing w:val="-3"/>
                <w:w w:val="101"/>
                <w:sz w:val="24"/>
                <w:szCs w:val="28"/>
                <w:lang w:eastAsia="ru-RU" w:bidi="ar-SA"/>
              </w:rPr>
              <w:t>коммунальное обслуживание.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2.1</w:t>
            </w:r>
          </w:p>
          <w:p w:rsidR="00C7696E" w:rsidRPr="00851BD3" w:rsidRDefault="00C7696E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2.</w:t>
            </w: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2</w:t>
            </w:r>
          </w:p>
          <w:p w:rsidR="00FC1A5F" w:rsidRPr="00851BD3" w:rsidRDefault="00FC1A5F" w:rsidP="00FC1A5F">
            <w:pPr>
              <w:widowControl w:val="0"/>
              <w:jc w:val="center"/>
              <w:rPr>
                <w:rFonts w:cs="Times New Roman"/>
              </w:rPr>
            </w:pP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2.3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2.7.1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12.0 (12.0.1-12.0.2)</w:t>
            </w:r>
          </w:p>
          <w:p w:rsidR="00FC1A5F" w:rsidRDefault="00FC1A5F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13.1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13.2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3.4.1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3.5.1</w:t>
            </w:r>
          </w:p>
          <w:p w:rsidR="00C7696E" w:rsidRPr="00851BD3" w:rsidRDefault="00C7696E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5.1.3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3.1</w:t>
            </w:r>
          </w:p>
        </w:tc>
      </w:tr>
      <w:tr w:rsidR="00C7696E" w:rsidRPr="00851BD3" w:rsidTr="00601109">
        <w:trPr>
          <w:trHeight w:val="191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оказание услуг связи;</w:t>
            </w:r>
          </w:p>
          <w:p w:rsidR="00C7696E" w:rsidRPr="00851BD3" w:rsidRDefault="007405A9" w:rsidP="00851BD3">
            <w:pPr>
              <w:pStyle w:val="aff2"/>
              <w:widowControl w:val="0"/>
              <w:overflowPunct/>
              <w:spacing w:before="0" w:after="0"/>
              <w:jc w:val="both"/>
              <w:rPr>
                <w:rFonts w:eastAsia="Times New Roman"/>
                <w:color w:val="000000"/>
                <w:sz w:val="24"/>
                <w:szCs w:val="22"/>
                <w:lang w:eastAsia="ru-RU" w:bidi="ar-SA"/>
              </w:rPr>
            </w:pPr>
            <w:r w:rsidRPr="00851BD3">
              <w:rPr>
                <w:rFonts w:eastAsia="Times New Roman"/>
                <w:color w:val="000000"/>
                <w:sz w:val="24"/>
                <w:szCs w:val="22"/>
                <w:lang w:eastAsia="ru-RU" w:bidi="ar-SA"/>
              </w:rPr>
              <w:t>оказание социальной помощи населению;</w:t>
            </w:r>
          </w:p>
          <w:p w:rsidR="00C7696E" w:rsidRPr="00851BD3" w:rsidRDefault="007405A9" w:rsidP="00851BD3">
            <w:pPr>
              <w:pStyle w:val="aff2"/>
              <w:widowControl w:val="0"/>
              <w:overflowPunct/>
              <w:spacing w:before="0" w:after="0"/>
              <w:jc w:val="both"/>
              <w:rPr>
                <w:rFonts w:eastAsia="Times New Roman"/>
                <w:color w:val="000000"/>
                <w:sz w:val="24"/>
                <w:szCs w:val="22"/>
                <w:lang w:eastAsia="ru-RU" w:bidi="ar-SA"/>
              </w:rPr>
            </w:pPr>
            <w:r w:rsidRPr="00851BD3">
              <w:rPr>
                <w:rFonts w:eastAsia="Times New Roman"/>
                <w:color w:val="000000"/>
                <w:sz w:val="24"/>
                <w:szCs w:val="22"/>
                <w:lang w:eastAsia="ru-RU" w:bidi="ar-SA"/>
              </w:rPr>
              <w:t>общежития;</w:t>
            </w:r>
          </w:p>
          <w:p w:rsidR="00C7696E" w:rsidRPr="00851BD3" w:rsidRDefault="007405A9" w:rsidP="00851BD3">
            <w:pPr>
              <w:pStyle w:val="aff2"/>
              <w:widowControl w:val="0"/>
              <w:tabs>
                <w:tab w:val="left" w:pos="617"/>
              </w:tabs>
              <w:overflowPunct/>
              <w:spacing w:before="0" w:after="0"/>
              <w:jc w:val="both"/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</w:pPr>
            <w:r w:rsidRPr="00851BD3"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  <w:t>бытовое обслуживание;</w:t>
            </w:r>
          </w:p>
          <w:p w:rsidR="00C7696E" w:rsidRPr="00851BD3" w:rsidRDefault="007405A9" w:rsidP="00851BD3">
            <w:pPr>
              <w:pStyle w:val="aff2"/>
              <w:widowControl w:val="0"/>
              <w:tabs>
                <w:tab w:val="left" w:pos="617"/>
              </w:tabs>
              <w:overflowPunct/>
              <w:spacing w:before="0" w:after="0"/>
              <w:jc w:val="both"/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</w:pPr>
            <w:r w:rsidRPr="00851BD3"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  <w:t>объекты культурно-досуговой деятельности;</w:t>
            </w:r>
          </w:p>
          <w:p w:rsidR="00C7696E" w:rsidRPr="00851BD3" w:rsidRDefault="007405A9" w:rsidP="00851BD3">
            <w:pPr>
              <w:pStyle w:val="aff2"/>
              <w:widowControl w:val="0"/>
              <w:tabs>
                <w:tab w:val="left" w:pos="617"/>
              </w:tabs>
              <w:overflowPunct/>
              <w:spacing w:before="0" w:after="0"/>
              <w:jc w:val="both"/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</w:pPr>
            <w:r w:rsidRPr="00851BD3"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  <w:t>осуществление религиозных обрядов;</w:t>
            </w:r>
          </w:p>
          <w:p w:rsidR="00C7696E" w:rsidRPr="00851BD3" w:rsidRDefault="007405A9" w:rsidP="00851BD3">
            <w:pPr>
              <w:pStyle w:val="aff2"/>
              <w:widowControl w:val="0"/>
              <w:tabs>
                <w:tab w:val="left" w:pos="617"/>
              </w:tabs>
              <w:overflowPunct/>
              <w:spacing w:before="0" w:after="0"/>
              <w:jc w:val="both"/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</w:pPr>
            <w:r w:rsidRPr="00851BD3"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  <w:t>обеспечение деятельности в области гидрометеорологии и смежных с ней областях;</w:t>
            </w:r>
          </w:p>
          <w:p w:rsidR="00C7696E" w:rsidRPr="00851BD3" w:rsidRDefault="007405A9" w:rsidP="00851BD3">
            <w:pPr>
              <w:pStyle w:val="aff2"/>
              <w:widowControl w:val="0"/>
              <w:tabs>
                <w:tab w:val="left" w:pos="617"/>
              </w:tabs>
              <w:overflowPunct/>
              <w:spacing w:before="0" w:after="0"/>
              <w:jc w:val="both"/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</w:pPr>
            <w:r w:rsidRPr="00851BD3"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  <w:t>амбулаторное ветеринарное обслуживание;</w:t>
            </w:r>
          </w:p>
          <w:p w:rsidR="00C7696E" w:rsidRPr="00851BD3" w:rsidRDefault="007405A9" w:rsidP="00851BD3">
            <w:pPr>
              <w:pStyle w:val="aff2"/>
              <w:widowControl w:val="0"/>
              <w:tabs>
                <w:tab w:val="left" w:pos="617"/>
              </w:tabs>
              <w:overflowPunct/>
              <w:spacing w:before="0" w:after="0"/>
              <w:jc w:val="both"/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</w:pPr>
            <w:r w:rsidRPr="00851BD3"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  <w:t>магазины;</w:t>
            </w:r>
          </w:p>
          <w:p w:rsidR="00C7696E" w:rsidRPr="00851BD3" w:rsidRDefault="007405A9" w:rsidP="00851BD3">
            <w:pPr>
              <w:pStyle w:val="aff2"/>
              <w:widowControl w:val="0"/>
              <w:tabs>
                <w:tab w:val="left" w:pos="617"/>
              </w:tabs>
              <w:overflowPunct/>
              <w:spacing w:before="0" w:after="0"/>
              <w:jc w:val="both"/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</w:pPr>
            <w:r w:rsidRPr="00851BD3"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  <w:t>общественное питание;</w:t>
            </w:r>
          </w:p>
          <w:p w:rsidR="00C7696E" w:rsidRPr="00851BD3" w:rsidRDefault="007405A9" w:rsidP="00851BD3">
            <w:pPr>
              <w:pStyle w:val="aff2"/>
              <w:widowControl w:val="0"/>
              <w:tabs>
                <w:tab w:val="left" w:pos="617"/>
              </w:tabs>
              <w:overflowPunct/>
              <w:spacing w:before="0" w:after="0"/>
              <w:jc w:val="both"/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</w:pPr>
            <w:r w:rsidRPr="00851BD3"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  <w:t>гостиничное обслуживание;</w:t>
            </w:r>
          </w:p>
          <w:p w:rsidR="00C7696E" w:rsidRPr="00851BD3" w:rsidRDefault="007405A9" w:rsidP="00851BD3">
            <w:pPr>
              <w:pStyle w:val="aff2"/>
              <w:widowControl w:val="0"/>
              <w:tabs>
                <w:tab w:val="left" w:pos="617"/>
              </w:tabs>
              <w:overflowPunct/>
              <w:spacing w:before="0" w:after="0"/>
              <w:jc w:val="both"/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</w:pPr>
            <w:r w:rsidRPr="00851BD3"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  <w:t>обеспечение занятий спортом в помещениях;</w:t>
            </w:r>
          </w:p>
          <w:p w:rsidR="00C7696E" w:rsidRPr="00851BD3" w:rsidRDefault="007405A9" w:rsidP="00851BD3">
            <w:pPr>
              <w:pStyle w:val="aff2"/>
              <w:widowControl w:val="0"/>
              <w:tabs>
                <w:tab w:val="left" w:pos="617"/>
              </w:tabs>
              <w:overflowPunct/>
              <w:spacing w:before="0" w:after="0"/>
              <w:jc w:val="both"/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</w:pPr>
            <w:r w:rsidRPr="00851BD3">
              <w:rPr>
                <w:rFonts w:eastAsia="Times New Roman"/>
                <w:color w:val="000000"/>
                <w:sz w:val="24"/>
                <w:szCs w:val="28"/>
                <w:lang w:eastAsia="ru-RU" w:bidi="ar-SA"/>
              </w:rPr>
              <w:t>обеспечение внутреннего правопорядка.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3.2.3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3.2.2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3.2.4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3.3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3.6.1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3.7.1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3.9.1</w:t>
            </w:r>
          </w:p>
          <w:p w:rsidR="00C7696E" w:rsidRPr="00851BD3" w:rsidRDefault="00C7696E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3.10.1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4.4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4.6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4.7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5.1.2</w:t>
            </w:r>
          </w:p>
          <w:p w:rsidR="00C7696E" w:rsidRPr="00851BD3" w:rsidRDefault="007405A9" w:rsidP="00FC1A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8.3</w:t>
            </w:r>
          </w:p>
        </w:tc>
      </w:tr>
      <w:tr w:rsidR="00C7696E" w:rsidRPr="00851BD3" w:rsidTr="00601109">
        <w:trPr>
          <w:trHeight w:val="45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служебные гаражи.</w:t>
            </w: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5B42E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4.9</w:t>
            </w:r>
          </w:p>
          <w:p w:rsidR="00C7696E" w:rsidRPr="00851BD3" w:rsidRDefault="00C7696E" w:rsidP="005B42E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C7696E" w:rsidP="005B42E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:rsidR="00C7696E" w:rsidRPr="00851BD3" w:rsidRDefault="00C7696E" w:rsidP="00851BD3">
      <w:pPr>
        <w:spacing w:line="276" w:lineRule="auto"/>
        <w:ind w:firstLine="425"/>
        <w:jc w:val="both"/>
        <w:rPr>
          <w:rFonts w:cs="Times New Roman"/>
          <w:sz w:val="28"/>
          <w:szCs w:val="28"/>
        </w:rPr>
      </w:pPr>
    </w:p>
    <w:p w:rsidR="00C7696E" w:rsidRPr="00851BD3" w:rsidRDefault="007405A9" w:rsidP="00095DB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C7696E" w:rsidRPr="00851BD3" w:rsidRDefault="00C7696E" w:rsidP="00851BD3">
      <w:pPr>
        <w:jc w:val="both"/>
        <w:rPr>
          <w:rFonts w:cs="Times New Roman"/>
          <w:sz w:val="28"/>
          <w:szCs w:val="28"/>
        </w:rPr>
      </w:pPr>
    </w:p>
    <w:tbl>
      <w:tblPr>
        <w:tblW w:w="9917" w:type="dxa"/>
        <w:tblInd w:w="4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33"/>
        <w:gridCol w:w="4117"/>
        <w:gridCol w:w="2667"/>
      </w:tblGrid>
      <w:tr w:rsidR="00C7696E" w:rsidRPr="00851BD3">
        <w:trPr>
          <w:tblHeader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E2AE6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E2AE6">
            <w:pPr>
              <w:widowControl w:val="0"/>
              <w:shd w:val="clear" w:color="auto" w:fill="FFFFFF"/>
              <w:snapToGrid w:val="0"/>
              <w:jc w:val="center"/>
              <w:rPr>
                <w:rFonts w:eastAsia="Times New Roman" w:cs="Times New Roman"/>
                <w:color w:val="000000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spacing w:val="-10"/>
                <w:lang w:eastAsia="ru-RU"/>
              </w:rPr>
              <w:t>Предельные параметры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6E2AE6">
            <w:pPr>
              <w:widowControl w:val="0"/>
              <w:snapToGrid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C7696E" w:rsidRPr="00851BD3"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E2AE6">
            <w:pPr>
              <w:widowControl w:val="0"/>
              <w:ind w:firstLine="340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E2AE6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E2AE6">
            <w:pPr>
              <w:widowControl w:val="0"/>
              <w:ind w:firstLine="170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 xml:space="preserve">Для ведения личного подсобного хозяйства — 100 </w:t>
            </w:r>
            <w:proofErr w:type="spellStart"/>
            <w:r w:rsidRPr="00851BD3">
              <w:rPr>
                <w:rFonts w:cs="Times New Roman"/>
                <w:color w:val="000000"/>
              </w:rPr>
              <w:t>кв.м</w:t>
            </w:r>
            <w:proofErr w:type="spellEnd"/>
            <w:r w:rsidRPr="00851BD3">
              <w:rPr>
                <w:rFonts w:cs="Times New Roman"/>
                <w:color w:val="000000"/>
              </w:rPr>
              <w:t>.</w:t>
            </w:r>
          </w:p>
          <w:p w:rsidR="00C7696E" w:rsidRPr="00851BD3" w:rsidRDefault="007405A9" w:rsidP="006E2AE6">
            <w:pPr>
              <w:widowControl w:val="0"/>
              <w:ind w:firstLine="170"/>
              <w:rPr>
                <w:rFonts w:cs="Times New Roman"/>
              </w:rPr>
            </w:pPr>
            <w:r w:rsidRPr="00851BD3">
              <w:rPr>
                <w:rFonts w:cs="Times New Roman"/>
              </w:rPr>
              <w:t xml:space="preserve">Для индивидуального жилищного строительства — 600 </w:t>
            </w:r>
            <w:proofErr w:type="spellStart"/>
            <w:r w:rsidRPr="00851BD3">
              <w:rPr>
                <w:rFonts w:cs="Times New Roman"/>
              </w:rPr>
              <w:t>кв.м</w:t>
            </w:r>
            <w:proofErr w:type="spellEnd"/>
            <w:r w:rsidRPr="00851BD3">
              <w:rPr>
                <w:rFonts w:cs="Times New Roman"/>
              </w:rPr>
              <w:t xml:space="preserve">. 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E2AE6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lastRenderedPageBreak/>
              <w:t>Предельная максимальная площадь земельного участка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E2AE6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Для ведения личного подсобного хозяйства — 2500 </w:t>
            </w:r>
            <w:proofErr w:type="spellStart"/>
            <w:r w:rsidRPr="00851BD3">
              <w:rPr>
                <w:rFonts w:eastAsia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851BD3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  <w:p w:rsidR="00C7696E" w:rsidRPr="00851BD3" w:rsidRDefault="007405A9" w:rsidP="006E2AE6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Для индивидуального жилищного строительства — 1000 </w:t>
            </w:r>
            <w:proofErr w:type="spellStart"/>
            <w:r w:rsidRPr="00851BD3">
              <w:rPr>
                <w:rFonts w:eastAsia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. </w:t>
            </w:r>
          </w:p>
          <w:p w:rsidR="00C7696E" w:rsidRPr="00851BD3" w:rsidRDefault="007405A9" w:rsidP="006E2AE6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Для объектов с кодом классификатора 2.1.1, 2.3, 3.1,  3.4.1, 3.5.1, 5.1.3, 12.0, 12.0.1, 12.0.2 не подлежит установлению.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ind w:firstLine="227"/>
              <w:jc w:val="both"/>
              <w:rPr>
                <w:rFonts w:cs="Times New Roman"/>
              </w:rPr>
            </w:pPr>
          </w:p>
        </w:tc>
      </w:tr>
      <w:tr w:rsidR="00C7696E" w:rsidRPr="00851BD3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C73E78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</w:t>
            </w:r>
            <w:proofErr w:type="spellStart"/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минимальнай</w:t>
            </w:r>
            <w:proofErr w:type="spellEnd"/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E2AE6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отдельно стоящего гаража - </w:t>
            </w:r>
            <w:r w:rsidR="00C7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 кв. м.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6E" w:rsidRPr="00851BD3"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C73E78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</w:t>
            </w:r>
            <w:proofErr w:type="spellStart"/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максимальнай</w:t>
            </w:r>
            <w:proofErr w:type="spellEnd"/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E2AE6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отдельно стоящего гаража -</w:t>
            </w:r>
            <w:r w:rsidR="00C7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60.0 кв. м.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6E" w:rsidRPr="00851BD3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C73E78">
            <w:pPr>
              <w:widowControl w:val="0"/>
              <w:shd w:val="clear" w:color="auto" w:fill="FFFFFF"/>
              <w:overflowPunct/>
              <w:spacing w:line="276" w:lineRule="auto"/>
              <w:ind w:firstLine="397"/>
              <w:textAlignment w:val="baseline"/>
              <w:rPr>
                <w:rFonts w:eastAsia="Times New Roman" w:cs="Times New Roman"/>
                <w:color w:val="000000"/>
                <w:lang w:eastAsia="hi-IN"/>
              </w:rPr>
            </w:pPr>
            <w:r w:rsidRPr="00851BD3"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E2AE6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</w:rPr>
            </w:pPr>
            <w:r w:rsidRPr="00851BD3">
              <w:rPr>
                <w:rFonts w:ascii="Times New Roman" w:hAnsi="Times New Roman" w:cs="Times New Roman"/>
                <w:sz w:val="24"/>
              </w:rPr>
              <w:t>От фронтальной границы участка до строения – в</w:t>
            </w:r>
            <w:r w:rsidRPr="00851BD3">
              <w:rPr>
                <w:rFonts w:ascii="Times New Roman" w:hAnsi="Times New Roman" w:cs="Times New Roman"/>
                <w:sz w:val="24"/>
                <w:szCs w:val="20"/>
              </w:rPr>
              <w:t xml:space="preserve"> случае, если иной показатель не установлен линией регулиро</w:t>
            </w:r>
            <w:r w:rsidR="00C73E78">
              <w:rPr>
                <w:rFonts w:ascii="Times New Roman" w:hAnsi="Times New Roman" w:cs="Times New Roman"/>
                <w:sz w:val="24"/>
                <w:szCs w:val="20"/>
              </w:rPr>
              <w:t>вания застройки — не менее 5 м.;</w:t>
            </w:r>
          </w:p>
          <w:p w:rsidR="00C7696E" w:rsidRPr="00851BD3" w:rsidRDefault="007405A9" w:rsidP="006E2AE6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851BD3">
              <w:rPr>
                <w:rFonts w:ascii="Times New Roman" w:hAnsi="Times New Roman" w:cs="Times New Roman"/>
                <w:sz w:val="24"/>
                <w:szCs w:val="20"/>
              </w:rPr>
              <w:t xml:space="preserve">от магистральных улиц — не менее </w:t>
            </w:r>
            <w:r w:rsidR="00C73E78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851BD3">
              <w:rPr>
                <w:rFonts w:ascii="Times New Roman" w:hAnsi="Times New Roman" w:cs="Times New Roman"/>
                <w:sz w:val="24"/>
                <w:szCs w:val="20"/>
              </w:rPr>
              <w:t>5 м.;</w:t>
            </w:r>
          </w:p>
          <w:p w:rsidR="00C7696E" w:rsidRPr="00851BD3" w:rsidRDefault="007405A9" w:rsidP="006E2AE6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851BD3">
              <w:rPr>
                <w:rFonts w:ascii="Times New Roman" w:hAnsi="Times New Roman" w:cs="Times New Roman"/>
                <w:sz w:val="24"/>
                <w:szCs w:val="20"/>
              </w:rPr>
              <w:t>от прочих улиц и проездов — не менее 3 м.</w:t>
            </w:r>
          </w:p>
          <w:p w:rsidR="00C7696E" w:rsidRPr="00851BD3" w:rsidRDefault="007405A9" w:rsidP="006E2AE6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Cs w:val="20"/>
              </w:rPr>
            </w:pPr>
            <w:r w:rsidRPr="00851BD3">
              <w:rPr>
                <w:rFonts w:ascii="Times New Roman" w:hAnsi="Times New Roman" w:cs="Times New Roman"/>
                <w:sz w:val="24"/>
                <w:szCs w:val="20"/>
              </w:rPr>
              <w:t xml:space="preserve">В случае строительства блокированного жилого дома отступ от границ земельных участков </w:t>
            </w:r>
            <w:proofErr w:type="gramStart"/>
            <w:r w:rsidRPr="00851BD3">
              <w:rPr>
                <w:rFonts w:ascii="Times New Roman" w:hAnsi="Times New Roman" w:cs="Times New Roman"/>
                <w:sz w:val="24"/>
                <w:szCs w:val="20"/>
              </w:rPr>
              <w:t>между</w:t>
            </w:r>
            <w:proofErr w:type="gramEnd"/>
            <w:r w:rsidRPr="00851BD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gramStart"/>
            <w:r w:rsidRPr="00851BD3">
              <w:rPr>
                <w:rFonts w:ascii="Times New Roman" w:hAnsi="Times New Roman" w:cs="Times New Roman"/>
                <w:sz w:val="24"/>
                <w:szCs w:val="20"/>
              </w:rPr>
              <w:t>блок</w:t>
            </w:r>
            <w:proofErr w:type="gramEnd"/>
            <w:r w:rsidRPr="00851BD3">
              <w:rPr>
                <w:rFonts w:ascii="Times New Roman" w:hAnsi="Times New Roman" w:cs="Times New Roman"/>
                <w:sz w:val="24"/>
                <w:szCs w:val="20"/>
              </w:rPr>
              <w:t xml:space="preserve"> секциями — 0 м. </w:t>
            </w:r>
          </w:p>
          <w:p w:rsidR="00C7696E" w:rsidRPr="00851BD3" w:rsidRDefault="007405A9" w:rsidP="006E2AE6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</w:rPr>
            </w:pPr>
            <w:r w:rsidRPr="00851BD3">
              <w:rPr>
                <w:rFonts w:ascii="Times New Roman" w:hAnsi="Times New Roman" w:cs="Times New Roman"/>
                <w:sz w:val="24"/>
              </w:rPr>
              <w:t>От границ смежного участка:</w:t>
            </w:r>
          </w:p>
          <w:p w:rsidR="00C7696E" w:rsidRPr="00851BD3" w:rsidRDefault="007405A9" w:rsidP="006E2AE6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</w:rPr>
            </w:pPr>
            <w:r w:rsidRPr="00851BD3">
              <w:rPr>
                <w:rFonts w:ascii="Times New Roman" w:hAnsi="Times New Roman" w:cs="Times New Roman"/>
                <w:sz w:val="24"/>
              </w:rPr>
              <w:t xml:space="preserve">- до жилого дома (основного строения) не менее - 3м; </w:t>
            </w:r>
          </w:p>
          <w:p w:rsidR="00C7696E" w:rsidRPr="00851BD3" w:rsidRDefault="007405A9" w:rsidP="006E2AE6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</w:rPr>
            </w:pPr>
            <w:r w:rsidRPr="00851BD3">
              <w:rPr>
                <w:rFonts w:ascii="Times New Roman" w:hAnsi="Times New Roman" w:cs="Times New Roman"/>
                <w:sz w:val="24"/>
              </w:rPr>
              <w:t xml:space="preserve">-до хозяйственных и прочих строений  (гаражи, бани, сараи и др.)– 1м; </w:t>
            </w:r>
          </w:p>
          <w:p w:rsidR="00C7696E" w:rsidRPr="00851BD3" w:rsidRDefault="007405A9" w:rsidP="006E2AE6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-до построек для содержания скота и птицы — не менее 4 м.</w:t>
            </w:r>
          </w:p>
          <w:p w:rsidR="00C7696E" w:rsidRPr="00851BD3" w:rsidRDefault="007405A9" w:rsidP="006E2AE6">
            <w:pPr>
              <w:pStyle w:val="af0"/>
              <w:widowControl w:val="0"/>
              <w:shd w:val="clear" w:color="auto" w:fill="FFFFFF"/>
              <w:spacing w:after="0"/>
              <w:ind w:left="57"/>
              <w:rPr>
                <w:rFonts w:eastAsia="Times New Roman" w:cs="Times New Roman"/>
              </w:rPr>
            </w:pPr>
            <w:r w:rsidRPr="00851BD3">
              <w:rPr>
                <w:rFonts w:eastAsia="Times New Roman" w:cs="Times New Roman"/>
              </w:rPr>
              <w:t>Для видов разрешенного использования не относящихся к видам с кодом 2.1, 2.2 и 2.3:</w:t>
            </w:r>
          </w:p>
          <w:p w:rsidR="00C7696E" w:rsidRPr="00851BD3" w:rsidRDefault="007405A9" w:rsidP="006E2AE6">
            <w:pPr>
              <w:pStyle w:val="af0"/>
              <w:widowControl w:val="0"/>
              <w:overflowPunct/>
              <w:rPr>
                <w:rFonts w:eastAsia="Times New Roman" w:cs="Times New Roman"/>
              </w:rPr>
            </w:pPr>
            <w:r w:rsidRPr="00851BD3">
              <w:rPr>
                <w:rFonts w:eastAsia="Times New Roman" w:cs="Times New Roman"/>
              </w:rPr>
              <w:t>Не подлежит установлению.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96E" w:rsidRPr="00851BD3"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C73E78">
            <w:pPr>
              <w:widowControl w:val="0"/>
              <w:ind w:firstLine="397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851BD3">
              <w:rPr>
                <w:rFonts w:ascii="Times New Roman" w:hAnsi="Times New Roman" w:cs="Times New Roman"/>
                <w:sz w:val="24"/>
              </w:rPr>
              <w:t>3 этажа.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C73E78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851BD3">
              <w:rPr>
                <w:rFonts w:ascii="Times New Roman" w:hAnsi="Times New Roman" w:cs="Times New Roman"/>
                <w:sz w:val="24"/>
              </w:rPr>
              <w:t>для объектов вспомогательного использования не более — 2 этажей, но не выше основного строения.</w:t>
            </w:r>
          </w:p>
        </w:tc>
      </w:tr>
    </w:tbl>
    <w:p w:rsidR="00C7696E" w:rsidRPr="00851BD3" w:rsidRDefault="00C7696E" w:rsidP="00851BD3">
      <w:pPr>
        <w:jc w:val="both"/>
        <w:rPr>
          <w:rFonts w:cs="Times New Roman"/>
          <w:b/>
          <w:bCs/>
        </w:rPr>
      </w:pPr>
    </w:p>
    <w:p w:rsidR="00C7696E" w:rsidRPr="00851BD3" w:rsidRDefault="007405A9" w:rsidP="001F462D">
      <w:pPr>
        <w:ind w:firstLine="709"/>
        <w:jc w:val="both"/>
        <w:rPr>
          <w:rFonts w:cs="Times New Roman"/>
        </w:rPr>
      </w:pPr>
      <w:r w:rsidRPr="00851BD3">
        <w:rPr>
          <w:rFonts w:cs="Times New Roman"/>
          <w:b/>
          <w:bCs/>
          <w:sz w:val="28"/>
          <w:szCs w:val="28"/>
        </w:rPr>
        <w:t xml:space="preserve">1.2 Зона застройки малоэтажными жилыми домами </w:t>
      </w:r>
      <w:r w:rsidRPr="00851BD3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(до 4 этажей, включая </w:t>
      </w:r>
      <w:proofErr w:type="gramStart"/>
      <w:r w:rsidRPr="00851BD3">
        <w:rPr>
          <w:rFonts w:cs="Times New Roman"/>
          <w:b/>
          <w:bCs/>
          <w:color w:val="000000"/>
          <w:sz w:val="28"/>
          <w:szCs w:val="28"/>
          <w:lang w:eastAsia="ru-RU"/>
        </w:rPr>
        <w:t>мансардный</w:t>
      </w:r>
      <w:proofErr w:type="gramEnd"/>
      <w:r w:rsidRPr="00851BD3">
        <w:rPr>
          <w:rFonts w:cs="Times New Roman"/>
          <w:b/>
          <w:bCs/>
          <w:color w:val="000000"/>
          <w:sz w:val="28"/>
          <w:szCs w:val="28"/>
          <w:lang w:eastAsia="ru-RU"/>
        </w:rPr>
        <w:t>) - 1.2</w:t>
      </w:r>
      <w:r w:rsidRPr="00851BD3">
        <w:rPr>
          <w:rFonts w:cs="Times New Roman"/>
          <w:b/>
          <w:bCs/>
          <w:sz w:val="28"/>
          <w:szCs w:val="28"/>
        </w:rPr>
        <w:t>.</w:t>
      </w:r>
    </w:p>
    <w:p w:rsidR="00C7696E" w:rsidRPr="00851BD3" w:rsidRDefault="00C7696E" w:rsidP="00851BD3">
      <w:pPr>
        <w:jc w:val="both"/>
        <w:rPr>
          <w:rFonts w:cs="Times New Roman"/>
          <w:sz w:val="28"/>
          <w:szCs w:val="28"/>
        </w:rPr>
      </w:pPr>
    </w:p>
    <w:p w:rsidR="00C7696E" w:rsidRPr="00851BD3" w:rsidRDefault="007405A9" w:rsidP="001F462D">
      <w:pPr>
        <w:ind w:firstLine="709"/>
        <w:jc w:val="both"/>
        <w:rPr>
          <w:rFonts w:cs="Times New Roman"/>
          <w:sz w:val="28"/>
          <w:szCs w:val="28"/>
        </w:rPr>
      </w:pPr>
      <w:bookmarkStart w:id="17" w:name="__RefHeading___5"/>
      <w:bookmarkEnd w:id="17"/>
      <w:r w:rsidRPr="00851BD3">
        <w:rPr>
          <w:rFonts w:cs="Times New Roman"/>
          <w:sz w:val="28"/>
          <w:szCs w:val="28"/>
        </w:rPr>
        <w:t>Зона предназначена для развития на основе существующих и вновь        осваиваемых территорий зон комфортного жилья, включающих:</w:t>
      </w:r>
    </w:p>
    <w:p w:rsidR="00C7696E" w:rsidRPr="00851BD3" w:rsidRDefault="007405A9" w:rsidP="00851BD3">
      <w:pPr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lastRenderedPageBreak/>
        <w:t>застройку преимущественно малоэтажными многоквартирными жилыми домами;</w:t>
      </w:r>
    </w:p>
    <w:p w:rsidR="00C7696E" w:rsidRPr="00851BD3" w:rsidRDefault="007405A9" w:rsidP="00851BD3">
      <w:pPr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объекты сферы социального и культурно-бытового обслуживания,     обеспечивающей потребности жителей указанных территорий;</w:t>
      </w:r>
    </w:p>
    <w:p w:rsidR="00C7696E" w:rsidRPr="00851BD3" w:rsidRDefault="007405A9" w:rsidP="00851BD3">
      <w:pPr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создание условий для размещения необходимых объектов инженерной и транспортной инфраструктур.</w:t>
      </w:r>
    </w:p>
    <w:p w:rsidR="00C7696E" w:rsidRPr="00851BD3" w:rsidRDefault="00C7696E" w:rsidP="00851BD3">
      <w:pPr>
        <w:jc w:val="both"/>
        <w:rPr>
          <w:rFonts w:cs="Times New Roman"/>
          <w:sz w:val="28"/>
          <w:szCs w:val="28"/>
        </w:rPr>
      </w:pPr>
    </w:p>
    <w:tbl>
      <w:tblPr>
        <w:tblW w:w="9967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2050"/>
        <w:gridCol w:w="5198"/>
        <w:gridCol w:w="2719"/>
      </w:tblGrid>
      <w:tr w:rsidR="00C7696E" w:rsidRPr="00851BD3">
        <w:trPr>
          <w:trHeight w:val="454"/>
          <w:tblHeader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Код </w:t>
            </w: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C7696E" w:rsidRPr="00851BD3">
        <w:trPr>
          <w:trHeight w:val="1312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для индивидуального жилищного строительства;</w:t>
            </w:r>
          </w:p>
          <w:p w:rsidR="00C7696E" w:rsidRPr="00851BD3" w:rsidRDefault="007405A9" w:rsidP="00851BD3">
            <w:pPr>
              <w:pStyle w:val="aff2"/>
              <w:widowControl w:val="0"/>
              <w:overflowPunct/>
              <w:spacing w:before="0" w:after="0"/>
              <w:jc w:val="both"/>
              <w:rPr>
                <w:rFonts w:eastAsia="SimSun;宋体"/>
                <w:color w:val="000000"/>
                <w:kern w:val="2"/>
                <w:sz w:val="24"/>
                <w:szCs w:val="22"/>
                <w:lang w:eastAsia="hi-IN"/>
              </w:rPr>
            </w:pPr>
            <w:r w:rsidRPr="00851BD3">
              <w:rPr>
                <w:rFonts w:eastAsia="SimSun;宋体"/>
                <w:color w:val="000000"/>
                <w:kern w:val="2"/>
                <w:sz w:val="24"/>
                <w:szCs w:val="22"/>
                <w:lang w:eastAsia="hi-IN"/>
              </w:rPr>
              <w:t>малоэтажная многоквартирная жилая застройка;</w:t>
            </w:r>
          </w:p>
          <w:p w:rsidR="00C7696E" w:rsidRPr="00851BD3" w:rsidRDefault="007405A9" w:rsidP="00851BD3">
            <w:pPr>
              <w:widowControl w:val="0"/>
              <w:overflowPunct/>
              <w:jc w:val="both"/>
              <w:rPr>
                <w:rFonts w:eastAsia="Times New Roman" w:cs="Times New Roman"/>
                <w:color w:val="000000"/>
                <w:kern w:val="2"/>
                <w:szCs w:val="22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kern w:val="2"/>
                <w:szCs w:val="22"/>
                <w:lang w:eastAsia="ru-RU"/>
              </w:rPr>
              <w:t>блокированная жилая застройка;</w:t>
            </w:r>
          </w:p>
          <w:p w:rsidR="00C7696E" w:rsidRPr="00851BD3" w:rsidRDefault="007405A9" w:rsidP="00851BD3">
            <w:pPr>
              <w:pStyle w:val="aff2"/>
              <w:widowControl w:val="0"/>
              <w:overflowPunct/>
              <w:spacing w:before="0" w:after="0"/>
              <w:jc w:val="both"/>
              <w:rPr>
                <w:rFonts w:eastAsia="SimSun;宋体"/>
                <w:color w:val="000000"/>
                <w:kern w:val="2"/>
                <w:sz w:val="24"/>
                <w:szCs w:val="22"/>
                <w:lang w:eastAsia="hi-IN"/>
              </w:rPr>
            </w:pPr>
            <w:r w:rsidRPr="00851BD3">
              <w:rPr>
                <w:rFonts w:eastAsia="SimSun;宋体"/>
                <w:color w:val="000000"/>
                <w:kern w:val="2"/>
                <w:sz w:val="24"/>
                <w:szCs w:val="22"/>
                <w:lang w:eastAsia="hi-IN"/>
              </w:rPr>
              <w:t>амбулаторно-поликлиническое обслуживание;</w:t>
            </w:r>
          </w:p>
          <w:p w:rsidR="00C7696E" w:rsidRPr="00851BD3" w:rsidRDefault="007405A9" w:rsidP="00851BD3">
            <w:pPr>
              <w:pStyle w:val="aff2"/>
              <w:widowControl w:val="0"/>
              <w:overflowPunct/>
              <w:spacing w:before="0" w:after="0"/>
              <w:jc w:val="both"/>
              <w:rPr>
                <w:rFonts w:eastAsia="SimSun;宋体"/>
                <w:color w:val="000000"/>
                <w:kern w:val="2"/>
                <w:sz w:val="24"/>
                <w:szCs w:val="28"/>
                <w:lang w:eastAsia="hi-IN"/>
              </w:rPr>
            </w:pPr>
            <w:r w:rsidRPr="00851BD3">
              <w:rPr>
                <w:rFonts w:eastAsia="SimSun;宋体"/>
                <w:color w:val="000000"/>
                <w:kern w:val="2"/>
                <w:sz w:val="24"/>
                <w:szCs w:val="28"/>
                <w:lang w:eastAsia="hi-IN"/>
              </w:rPr>
              <w:t>дошкольное, начальное и среднее общее образование;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kern w:val="2"/>
                <w:lang w:eastAsia="ru-RU"/>
              </w:rPr>
              <w:t>коммунальное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площадки для занятий спортом;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kern w:val="2"/>
                <w:lang w:eastAsia="ru-RU"/>
              </w:rPr>
              <w:t>общежитие;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  <w:t>земельные участки (территории) общего пользования.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2.1</w:t>
            </w:r>
          </w:p>
          <w:p w:rsidR="00C7696E" w:rsidRPr="00851BD3" w:rsidRDefault="00C7696E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2.1.1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2.3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cs="Times New Roman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</w:t>
            </w: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4.1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3.5.1</w:t>
            </w:r>
          </w:p>
          <w:p w:rsidR="00C7696E" w:rsidRPr="00851BD3" w:rsidRDefault="00C7696E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3.1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5.1.3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3.2.4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12.0 (12.0.1-12.0.2)</w:t>
            </w:r>
          </w:p>
        </w:tc>
      </w:tr>
      <w:tr w:rsidR="00C7696E" w:rsidRPr="00851BD3">
        <w:trPr>
          <w:trHeight w:val="1913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оказание услуг связи;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бытовое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  <w:t>хранение автотранспорта;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осуществление религиозных обрядов;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государственное управление;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обеспечение деятельности в области гидрометеорологии и смежных с ней областях;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амбулаторное ветеринарное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общественное питание;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</w:pPr>
            <w:r w:rsidRPr="00463FE7"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  <w:t>магазины</w:t>
            </w:r>
            <w:r w:rsidR="00463FE7" w:rsidRPr="00463FE7"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  <w:t>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гостиничное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обеспечение занятий спортом в помещениях;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обеспечение внутреннего правопорядка.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3.2.3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3.3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2.7.1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3.7.1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3.8.1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3.9.1</w:t>
            </w:r>
          </w:p>
          <w:p w:rsidR="00C7696E" w:rsidRPr="00851BD3" w:rsidRDefault="00C7696E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3.10.1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4.6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4.4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4.7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5.1.2</w:t>
            </w:r>
          </w:p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8.3</w:t>
            </w:r>
          </w:p>
        </w:tc>
      </w:tr>
      <w:tr w:rsidR="00C7696E" w:rsidRPr="00851BD3">
        <w:trPr>
          <w:trHeight w:val="454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служебные гаражи.</w:t>
            </w: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4.9</w:t>
            </w:r>
          </w:p>
          <w:p w:rsidR="00C7696E" w:rsidRPr="00851BD3" w:rsidRDefault="00C7696E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C7696E" w:rsidP="00A0067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:rsidR="00C7696E" w:rsidRPr="00851BD3" w:rsidRDefault="00C7696E" w:rsidP="00851BD3">
      <w:pPr>
        <w:jc w:val="both"/>
        <w:rPr>
          <w:rFonts w:cs="Times New Roman"/>
          <w:sz w:val="28"/>
          <w:szCs w:val="28"/>
        </w:rPr>
      </w:pPr>
    </w:p>
    <w:p w:rsidR="00C7696E" w:rsidRPr="00851BD3" w:rsidRDefault="007405A9" w:rsidP="00D267D4">
      <w:pPr>
        <w:ind w:firstLine="709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C7696E" w:rsidRPr="00851BD3" w:rsidRDefault="00C7696E" w:rsidP="00851BD3">
      <w:pPr>
        <w:jc w:val="both"/>
        <w:rPr>
          <w:rFonts w:cs="Times New Roman"/>
          <w:sz w:val="28"/>
          <w:szCs w:val="28"/>
        </w:rPr>
      </w:pPr>
    </w:p>
    <w:tbl>
      <w:tblPr>
        <w:tblW w:w="9983" w:type="dxa"/>
        <w:tblInd w:w="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54"/>
        <w:gridCol w:w="4081"/>
        <w:gridCol w:w="2748"/>
      </w:tblGrid>
      <w:tr w:rsidR="00C7696E" w:rsidRPr="00851BD3">
        <w:trPr>
          <w:tblHeader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A0067E">
            <w:pPr>
              <w:widowControl w:val="0"/>
              <w:jc w:val="center"/>
              <w:rPr>
                <w:rFonts w:cs="Times New Roman"/>
                <w:spacing w:val="-10"/>
              </w:rPr>
            </w:pPr>
            <w:r w:rsidRPr="00851BD3">
              <w:rPr>
                <w:rFonts w:cs="Times New Roman"/>
                <w:spacing w:val="-10"/>
              </w:rPr>
              <w:t>Предельные параметры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A0067E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C7696E" w:rsidRPr="00851BD3">
        <w:tc>
          <w:tcPr>
            <w:tcW w:w="315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eastAsia="Calibri" w:cs="Times New Roman"/>
                <w:color w:val="000000"/>
                <w:lang w:bidi="ar-SA"/>
              </w:rPr>
            </w:pPr>
            <w:r w:rsidRPr="00851BD3">
              <w:rPr>
                <w:rFonts w:eastAsia="Calibri" w:cs="Times New Roman"/>
                <w:color w:val="000000"/>
                <w:lang w:bidi="ar-SA"/>
              </w:rPr>
              <w:t>Не подлежит установлению.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5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 xml:space="preserve">Предельный </w:t>
            </w:r>
            <w:r w:rsidRPr="00851BD3">
              <w:rPr>
                <w:rFonts w:eastAsia="Times New Roman" w:cs="Times New Roman"/>
                <w:lang w:eastAsia="ru-RU"/>
              </w:rPr>
              <w:lastRenderedPageBreak/>
              <w:t>максимальный размер земельного участка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lastRenderedPageBreak/>
              <w:t>Не подлежит установлению.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5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Предельная минимальная площадь земельного участка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300.0 кв. м. Для объектов с кодом классификатора  3.1, 12.0, 12.0.1, 12.0.2 не подлежит установлению.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Для ведения личного подсобного хозяйства — 2500 </w:t>
            </w:r>
            <w:proofErr w:type="spellStart"/>
            <w:r w:rsidRPr="00851BD3">
              <w:rPr>
                <w:rFonts w:eastAsia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851BD3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  <w:p w:rsidR="00C7696E" w:rsidRPr="00851BD3" w:rsidRDefault="007405A9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Для индивидуального жилищного строительства — 1000 </w:t>
            </w:r>
            <w:proofErr w:type="spellStart"/>
            <w:r w:rsidRPr="00851BD3">
              <w:rPr>
                <w:rFonts w:eastAsia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. </w:t>
            </w:r>
          </w:p>
          <w:p w:rsidR="00C7696E" w:rsidRPr="00851BD3" w:rsidRDefault="007405A9" w:rsidP="00851BD3">
            <w:pPr>
              <w:widowControl w:val="0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Для иных объектов не подлежит установлению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ind w:firstLine="227"/>
              <w:jc w:val="both"/>
              <w:rPr>
                <w:rFonts w:cs="Times New Roman"/>
                <w:color w:val="000000"/>
              </w:rPr>
            </w:pPr>
          </w:p>
        </w:tc>
      </w:tr>
      <w:tr w:rsidR="00C7696E" w:rsidRPr="00851BD3"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(минимальная)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отдельно стоящего гаража - </w:t>
            </w:r>
            <w:r w:rsidR="009E6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 кв. м.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6E" w:rsidRPr="00851BD3">
        <w:tc>
          <w:tcPr>
            <w:tcW w:w="315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(максимальная)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отдельно стоящего гаража -</w:t>
            </w:r>
            <w:r w:rsidR="009E6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60.0 кв. м.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6E" w:rsidRPr="00851BD3" w:rsidTr="009E68D9">
        <w:trPr>
          <w:trHeight w:val="55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overflowPunct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color w:val="000000"/>
                <w:lang w:eastAsia="hi-IN"/>
              </w:rPr>
            </w:pPr>
            <w:r w:rsidRPr="00851BD3"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57" w:firstLine="0"/>
              <w:jc w:val="both"/>
              <w:rPr>
                <w:rFonts w:ascii="Times New Roman" w:hAnsi="Times New Roman" w:cs="Times New Roman"/>
              </w:rPr>
            </w:pPr>
            <w:r w:rsidRPr="00851BD3">
              <w:rPr>
                <w:rFonts w:ascii="Times New Roman" w:hAnsi="Times New Roman" w:cs="Times New Roman"/>
                <w:sz w:val="24"/>
              </w:rPr>
              <w:t>От фронтальной границы участка до строения – в</w:t>
            </w:r>
            <w:r w:rsidRPr="00851BD3">
              <w:rPr>
                <w:rFonts w:ascii="Times New Roman" w:hAnsi="Times New Roman" w:cs="Times New Roman"/>
                <w:sz w:val="24"/>
                <w:szCs w:val="20"/>
              </w:rPr>
              <w:t xml:space="preserve"> случае, если иной показатель не установлен линией регулирования застройки — не менее 5 м.</w:t>
            </w:r>
            <w:r w:rsidR="00D267D4">
              <w:rPr>
                <w:rFonts w:ascii="Times New Roman" w:hAnsi="Times New Roman" w:cs="Times New Roman"/>
                <w:sz w:val="24"/>
                <w:szCs w:val="20"/>
              </w:rPr>
              <w:t>;</w:t>
            </w:r>
          </w:p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51BD3">
              <w:rPr>
                <w:rFonts w:ascii="Times New Roman" w:hAnsi="Times New Roman" w:cs="Times New Roman"/>
                <w:sz w:val="24"/>
                <w:szCs w:val="20"/>
              </w:rPr>
              <w:t>от магистральных улиц — не менее</w:t>
            </w:r>
            <w:r w:rsidR="009E68D9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851BD3">
              <w:rPr>
                <w:rFonts w:ascii="Times New Roman" w:hAnsi="Times New Roman" w:cs="Times New Roman"/>
                <w:sz w:val="24"/>
                <w:szCs w:val="20"/>
              </w:rPr>
              <w:t xml:space="preserve"> 5 м.;</w:t>
            </w:r>
          </w:p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51BD3">
              <w:rPr>
                <w:rFonts w:ascii="Times New Roman" w:hAnsi="Times New Roman" w:cs="Times New Roman"/>
                <w:sz w:val="24"/>
                <w:szCs w:val="20"/>
              </w:rPr>
              <w:t>от прочих улиц и проездов — не менее 3 м.</w:t>
            </w:r>
          </w:p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57"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851BD3">
              <w:rPr>
                <w:rFonts w:ascii="Times New Roman" w:hAnsi="Times New Roman" w:cs="Times New Roman"/>
                <w:sz w:val="24"/>
                <w:szCs w:val="20"/>
              </w:rPr>
              <w:t xml:space="preserve">В случае строительства блокированного жилого дома отступ от границ земельных участков </w:t>
            </w:r>
            <w:proofErr w:type="gramStart"/>
            <w:r w:rsidRPr="00851BD3">
              <w:rPr>
                <w:rFonts w:ascii="Times New Roman" w:hAnsi="Times New Roman" w:cs="Times New Roman"/>
                <w:sz w:val="24"/>
                <w:szCs w:val="20"/>
              </w:rPr>
              <w:t>между</w:t>
            </w:r>
            <w:proofErr w:type="gramEnd"/>
            <w:r w:rsidRPr="00851BD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gramStart"/>
            <w:r w:rsidRPr="00851BD3">
              <w:rPr>
                <w:rFonts w:ascii="Times New Roman" w:hAnsi="Times New Roman" w:cs="Times New Roman"/>
                <w:sz w:val="24"/>
                <w:szCs w:val="20"/>
              </w:rPr>
              <w:t>блок</w:t>
            </w:r>
            <w:proofErr w:type="gramEnd"/>
            <w:r w:rsidRPr="00851BD3">
              <w:rPr>
                <w:rFonts w:ascii="Times New Roman" w:hAnsi="Times New Roman" w:cs="Times New Roman"/>
                <w:sz w:val="24"/>
                <w:szCs w:val="20"/>
              </w:rPr>
              <w:t xml:space="preserve"> секциями — 0 м. </w:t>
            </w:r>
          </w:p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5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851BD3">
              <w:rPr>
                <w:rFonts w:ascii="Times New Roman" w:hAnsi="Times New Roman" w:cs="Times New Roman"/>
                <w:sz w:val="24"/>
              </w:rPr>
              <w:t>Между длинными сторонами жилых зданий следует принимать расстояния (бытовые разрывы): для жилых зданий высотой два-три этажа - не менее 15 м; четыре этажа - не менее 20 м; между длинными сторонами и торцами этих же зданий с окнами из жилых комнат - не менее 10 м.</w:t>
            </w:r>
          </w:p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5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851BD3">
              <w:rPr>
                <w:rFonts w:ascii="Times New Roman" w:hAnsi="Times New Roman" w:cs="Times New Roman"/>
                <w:sz w:val="24"/>
              </w:rPr>
              <w:t>Для объектов с кодом классификатора 2.1, 2.3,3.4.1, 3.5.1</w:t>
            </w:r>
            <w:r w:rsidRPr="00766512">
              <w:rPr>
                <w:rFonts w:ascii="Times New Roman" w:hAnsi="Times New Roman" w:cs="Times New Roman"/>
                <w:sz w:val="24"/>
              </w:rPr>
              <w:t>:</w:t>
            </w:r>
            <w:r w:rsidRPr="00851BD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5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D267D4">
              <w:rPr>
                <w:rFonts w:ascii="Times New Roman" w:hAnsi="Times New Roman" w:cs="Times New Roman"/>
                <w:sz w:val="24"/>
              </w:rPr>
              <w:t>-</w:t>
            </w:r>
            <w:r w:rsidR="00D267D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1D0B">
              <w:rPr>
                <w:rFonts w:ascii="Times New Roman" w:hAnsi="Times New Roman" w:cs="Times New Roman"/>
                <w:sz w:val="24"/>
              </w:rPr>
              <w:t>от границ смежного участка;</w:t>
            </w:r>
          </w:p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5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851BD3">
              <w:rPr>
                <w:rFonts w:ascii="Times New Roman" w:hAnsi="Times New Roman" w:cs="Times New Roman"/>
                <w:sz w:val="24"/>
              </w:rPr>
              <w:t xml:space="preserve">- до жилого дома (основного строения) не менее - 3м; </w:t>
            </w:r>
          </w:p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5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851BD3">
              <w:rPr>
                <w:rFonts w:ascii="Times New Roman" w:hAnsi="Times New Roman" w:cs="Times New Roman"/>
                <w:sz w:val="24"/>
              </w:rPr>
              <w:t xml:space="preserve">-до хозяйственных и прочих строений  (баня, сарай и др.)– 1м; </w:t>
            </w:r>
          </w:p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- до отдельно стоящего гаража – 1м,</w:t>
            </w:r>
          </w:p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-до построек для содержания скота</w:t>
            </w:r>
            <w:r w:rsidR="009E68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 xml:space="preserve"> и птицы — не менее 4 м.</w:t>
            </w:r>
          </w:p>
          <w:p w:rsidR="00C7696E" w:rsidRPr="00851BD3" w:rsidRDefault="007405A9" w:rsidP="00851BD3">
            <w:pPr>
              <w:pStyle w:val="af0"/>
              <w:widowControl w:val="0"/>
              <w:shd w:val="clear" w:color="auto" w:fill="FFFFFF"/>
              <w:spacing w:after="0"/>
              <w:ind w:left="57"/>
              <w:jc w:val="both"/>
              <w:rPr>
                <w:rFonts w:eastAsia="Times New Roman" w:cs="Times New Roman"/>
              </w:rPr>
            </w:pPr>
            <w:r w:rsidRPr="00851BD3">
              <w:rPr>
                <w:rFonts w:eastAsia="Times New Roman" w:cs="Times New Roman"/>
              </w:rPr>
              <w:t xml:space="preserve">Для видов разрешенного использования не относящихся </w:t>
            </w:r>
            <w:r w:rsidR="009E68D9">
              <w:rPr>
                <w:rFonts w:eastAsia="Times New Roman" w:cs="Times New Roman"/>
              </w:rPr>
              <w:br/>
            </w:r>
            <w:r w:rsidRPr="00851BD3">
              <w:rPr>
                <w:rFonts w:eastAsia="Times New Roman" w:cs="Times New Roman"/>
              </w:rPr>
              <w:t>к видам с кодом 2.1 и 2.3:</w:t>
            </w:r>
          </w:p>
          <w:p w:rsidR="00C7696E" w:rsidRPr="00851BD3" w:rsidRDefault="007405A9" w:rsidP="00851BD3">
            <w:pPr>
              <w:pStyle w:val="af0"/>
              <w:widowControl w:val="0"/>
              <w:overflowPunct/>
              <w:ind w:firstLine="57"/>
              <w:jc w:val="both"/>
              <w:rPr>
                <w:rFonts w:eastAsia="Times New Roman" w:cs="Times New Roman"/>
              </w:rPr>
            </w:pPr>
            <w:r w:rsidRPr="00851BD3">
              <w:rPr>
                <w:rFonts w:eastAsia="Times New Roman" w:cs="Times New Roman"/>
              </w:rPr>
              <w:lastRenderedPageBreak/>
              <w:t>Не подлежит установлению.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6E" w:rsidRPr="00851BD3">
        <w:tc>
          <w:tcPr>
            <w:tcW w:w="315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lastRenderedPageBreak/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851BD3">
              <w:rPr>
                <w:rFonts w:ascii="Times New Roman" w:hAnsi="Times New Roman" w:cs="Times New Roman"/>
                <w:sz w:val="24"/>
              </w:rPr>
              <w:t>До 3 этажей;</w:t>
            </w:r>
          </w:p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51BD3">
              <w:rPr>
                <w:rFonts w:ascii="Times New Roman" w:hAnsi="Times New Roman" w:cs="Times New Roman"/>
                <w:sz w:val="24"/>
                <w:szCs w:val="20"/>
              </w:rPr>
              <w:t xml:space="preserve">для индивидуального жилого дома  и блокированной жилой застройки — </w:t>
            </w:r>
            <w:r w:rsidR="009E68D9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851BD3">
              <w:rPr>
                <w:rFonts w:ascii="Times New Roman" w:hAnsi="Times New Roman" w:cs="Times New Roman"/>
                <w:sz w:val="24"/>
                <w:szCs w:val="20"/>
              </w:rPr>
              <w:t>3 этажа</w:t>
            </w:r>
            <w:proofErr w:type="gramStart"/>
            <w:r w:rsidRPr="00851BD3">
              <w:rPr>
                <w:rFonts w:ascii="Times New Roman" w:hAnsi="Times New Roman" w:cs="Times New Roman"/>
                <w:sz w:val="24"/>
                <w:szCs w:val="20"/>
              </w:rPr>
              <w:t xml:space="preserve"> .</w:t>
            </w:r>
            <w:proofErr w:type="gramEnd"/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51BD3">
              <w:rPr>
                <w:rFonts w:ascii="Times New Roman" w:hAnsi="Times New Roman" w:cs="Times New Roman"/>
                <w:sz w:val="24"/>
                <w:szCs w:val="20"/>
              </w:rPr>
              <w:t xml:space="preserve">Для </w:t>
            </w:r>
            <w:r w:rsidRPr="00851BD3">
              <w:rPr>
                <w:rFonts w:ascii="Times New Roman" w:hAnsi="Times New Roman" w:cs="Times New Roman"/>
                <w:sz w:val="24"/>
              </w:rPr>
              <w:t>объектов вспомогательного использования</w:t>
            </w:r>
            <w:r w:rsidRPr="00851BD3">
              <w:rPr>
                <w:rFonts w:ascii="Times New Roman" w:hAnsi="Times New Roman" w:cs="Times New Roman"/>
                <w:sz w:val="24"/>
                <w:szCs w:val="20"/>
              </w:rPr>
              <w:t xml:space="preserve"> не </w:t>
            </w:r>
            <w:r w:rsidRPr="00851BD3">
              <w:rPr>
                <w:rFonts w:ascii="Times New Roman" w:hAnsi="Times New Roman" w:cs="Times New Roman"/>
                <w:sz w:val="24"/>
              </w:rPr>
              <w:t>более</w:t>
            </w:r>
            <w:r w:rsidRPr="00851BD3">
              <w:rPr>
                <w:rFonts w:ascii="Times New Roman" w:hAnsi="Times New Roman" w:cs="Times New Roman"/>
                <w:sz w:val="24"/>
                <w:szCs w:val="20"/>
              </w:rPr>
              <w:t xml:space="preserve"> — 2 этажей, но не выше основного строения.</w:t>
            </w:r>
          </w:p>
        </w:tc>
      </w:tr>
    </w:tbl>
    <w:p w:rsidR="00C7696E" w:rsidRPr="00851BD3" w:rsidRDefault="00C7696E" w:rsidP="00851BD3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C7696E" w:rsidRDefault="007405A9" w:rsidP="00160DCB">
      <w:pPr>
        <w:pStyle w:val="1"/>
        <w:numPr>
          <w:ilvl w:val="0"/>
          <w:numId w:val="5"/>
        </w:numPr>
        <w:ind w:hanging="643"/>
        <w:rPr>
          <w:rFonts w:cs="Times New Roman"/>
          <w:b/>
        </w:rPr>
      </w:pPr>
      <w:bookmarkStart w:id="18" w:name="__RefHeading___Toc151574_1734434184"/>
      <w:bookmarkEnd w:id="18"/>
      <w:r w:rsidRPr="00851BD3">
        <w:rPr>
          <w:rFonts w:cs="Times New Roman"/>
          <w:b/>
        </w:rPr>
        <w:t>Градостроительные регламенты. Общественно-деловые зоны.</w:t>
      </w:r>
    </w:p>
    <w:p w:rsidR="00160DCB" w:rsidRPr="00160DCB" w:rsidRDefault="00160DCB" w:rsidP="00160DCB">
      <w:pPr>
        <w:ind w:left="709"/>
      </w:pPr>
    </w:p>
    <w:p w:rsidR="00C7696E" w:rsidRPr="00851BD3" w:rsidRDefault="007405A9" w:rsidP="00851BD3">
      <w:pPr>
        <w:pStyle w:val="1"/>
        <w:tabs>
          <w:tab w:val="clear" w:pos="0"/>
        </w:tabs>
        <w:rPr>
          <w:rFonts w:cs="Times New Roman"/>
        </w:rPr>
      </w:pPr>
      <w:bookmarkStart w:id="19" w:name="__RefHeading___Toc151576_1734434184"/>
      <w:bookmarkEnd w:id="19"/>
      <w:r w:rsidRPr="00851BD3">
        <w:rPr>
          <w:rFonts w:cs="Times New Roman"/>
          <w:b/>
        </w:rPr>
        <w:t>2.1. Многофункциональная общественно-деловая зона - 2.1.</w:t>
      </w:r>
    </w:p>
    <w:p w:rsidR="00C7696E" w:rsidRPr="00851BD3" w:rsidRDefault="00C7696E" w:rsidP="00851BD3">
      <w:pPr>
        <w:ind w:firstLine="454"/>
        <w:jc w:val="both"/>
        <w:rPr>
          <w:rFonts w:cs="Times New Roman"/>
        </w:rPr>
      </w:pPr>
    </w:p>
    <w:p w:rsidR="00C7696E" w:rsidRPr="00851BD3" w:rsidRDefault="007405A9" w:rsidP="00AC0252">
      <w:pPr>
        <w:pStyle w:val="Main0"/>
        <w:tabs>
          <w:tab w:val="left" w:pos="284"/>
        </w:tabs>
        <w:spacing w:line="276" w:lineRule="auto"/>
        <w:ind w:firstLine="425"/>
        <w:jc w:val="both"/>
        <w:rPr>
          <w:rFonts w:eastAsia="Times New Roman"/>
        </w:rPr>
      </w:pPr>
      <w:r w:rsidRPr="00851BD3">
        <w:rPr>
          <w:rFonts w:eastAsia="Times New Roman"/>
        </w:rPr>
        <w:t>Зона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C7696E" w:rsidRPr="00851BD3" w:rsidRDefault="007405A9" w:rsidP="00AC0252">
      <w:pPr>
        <w:pStyle w:val="Main0"/>
        <w:tabs>
          <w:tab w:val="left" w:pos="284"/>
        </w:tabs>
        <w:spacing w:line="276" w:lineRule="auto"/>
        <w:ind w:firstLine="425"/>
        <w:jc w:val="both"/>
        <w:rPr>
          <w:color w:val="000000"/>
        </w:rPr>
      </w:pPr>
      <w:r w:rsidRPr="00851BD3">
        <w:rPr>
          <w:color w:val="000000"/>
        </w:rPr>
        <w:t xml:space="preserve">В общественно-деловых зонах размещение объектов торговли, общественного питания, бань, прачечных, гаражей, площадок и сооружений для хранения общественного и индивидуального транспорта должно осуществляться </w:t>
      </w:r>
      <w:r w:rsidR="00AC0252">
        <w:rPr>
          <w:color w:val="000000"/>
        </w:rPr>
        <w:br/>
      </w:r>
      <w:r w:rsidRPr="00851BD3">
        <w:rPr>
          <w:color w:val="000000"/>
        </w:rPr>
        <w:t xml:space="preserve">с соблюдением санитарных требований. </w:t>
      </w:r>
    </w:p>
    <w:p w:rsidR="00C7696E" w:rsidRPr="00851BD3" w:rsidRDefault="00C7696E" w:rsidP="00851BD3">
      <w:pPr>
        <w:pStyle w:val="aff2"/>
        <w:tabs>
          <w:tab w:val="left" w:pos="284"/>
        </w:tabs>
        <w:ind w:firstLine="680"/>
        <w:jc w:val="both"/>
        <w:rPr>
          <w:rFonts w:eastAsia="Times New Roman"/>
          <w:color w:val="000000"/>
          <w:szCs w:val="20"/>
        </w:rPr>
      </w:pPr>
    </w:p>
    <w:tbl>
      <w:tblPr>
        <w:tblW w:w="98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52"/>
        <w:gridCol w:w="5223"/>
        <w:gridCol w:w="2695"/>
      </w:tblGrid>
      <w:tr w:rsidR="00C7696E" w:rsidRPr="00851BD3" w:rsidTr="00AC0252">
        <w:trPr>
          <w:trHeight w:val="45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Код </w:t>
            </w: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C7696E" w:rsidRPr="00851BD3" w:rsidTr="00AC0252">
        <w:trPr>
          <w:trHeight w:val="144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коммунальное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социальное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оказание услуг связи;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общежития;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бытовое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амбулаторно-поликлиническое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стационарно-медицинское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образование и просвещение;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культурное развитие;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общественное управление;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обеспечение деятельности в области гидрометеорологии и смежных с ней областях;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проведение научных исследований;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деловое управление;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объекты торговли (торговые центры и торгово-развлекательные центры (комплексы));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рынки;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магазины;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банковская и страховая деятельность;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общественное питание;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гостиничное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развлекательные мероприятия;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851BD3">
              <w:rPr>
                <w:rFonts w:eastAsia="Times New Roman" w:cs="Times New Roman"/>
                <w:color w:val="000000"/>
                <w:lang w:eastAsia="ru-RU"/>
              </w:rPr>
              <w:t>выставочно</w:t>
            </w:r>
            <w:proofErr w:type="spellEnd"/>
            <w:r w:rsidRPr="00851BD3">
              <w:rPr>
                <w:rFonts w:eastAsia="Times New Roman" w:cs="Times New Roman"/>
                <w:color w:val="000000"/>
                <w:lang w:eastAsia="ru-RU"/>
              </w:rPr>
              <w:t>-ярмарочная деятельность;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lastRenderedPageBreak/>
              <w:t>обеспечение занятий спортом в помещениях;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площадки для занятий спортом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обеспечение внутреннего правопорядка;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земельные участки (территории) общего пользования;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ветеринарное обслуживание.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lastRenderedPageBreak/>
              <w:t>3.1 (3.1.1-3.1.2)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3.2 (3.2.1-3.2.4)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3.2.3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3.2.4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3.3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3.4.1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3.4.2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3.5 (3.5.1-3.5.2)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3.6 (3.6.1-3.6.3)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3.8 (3.8.1-3.8.2)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3.9.1</w:t>
            </w:r>
          </w:p>
          <w:p w:rsidR="00C7696E" w:rsidRPr="00851BD3" w:rsidRDefault="00C7696E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3.9.2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4.1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4.2</w:t>
            </w:r>
          </w:p>
          <w:p w:rsidR="00C7696E" w:rsidRPr="00851BD3" w:rsidRDefault="00C7696E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4.3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4.4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4.5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4.6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4.7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4.8.1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4.10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lastRenderedPageBreak/>
              <w:t>5.1.2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5.1.3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8.3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12.0 (12.0.1-12.0.2)</w:t>
            </w:r>
          </w:p>
          <w:p w:rsidR="00C7696E" w:rsidRPr="00851BD3" w:rsidRDefault="00C7696E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3.10 (3.10.1-3.10.2)</w:t>
            </w:r>
          </w:p>
        </w:tc>
      </w:tr>
      <w:tr w:rsidR="00C7696E" w:rsidRPr="00851BD3" w:rsidTr="00AC0252">
        <w:trPr>
          <w:trHeight w:val="143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696792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lastRenderedPageBreak/>
              <w:t>Условно разрешенные виды разрешенного использования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религиозное использование;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спорт.</w:t>
            </w: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3.7 (3.7.1-3.7.2)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5.1</w:t>
            </w:r>
          </w:p>
        </w:tc>
      </w:tr>
      <w:tr w:rsidR="00C7696E" w:rsidRPr="00851BD3" w:rsidTr="00AC0252">
        <w:trPr>
          <w:trHeight w:val="45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96792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служебные гаражи.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696792">
            <w:pPr>
              <w:widowControl w:val="0"/>
              <w:snapToGrid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4.9</w:t>
            </w:r>
          </w:p>
          <w:p w:rsidR="00C7696E" w:rsidRPr="00851BD3" w:rsidRDefault="00C7696E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shd w:val="clear" w:color="auto" w:fill="FFFF00"/>
                <w:lang w:eastAsia="ru-RU"/>
              </w:rPr>
            </w:pPr>
          </w:p>
        </w:tc>
      </w:tr>
    </w:tbl>
    <w:p w:rsidR="00C7696E" w:rsidRPr="00851BD3" w:rsidRDefault="00C7696E" w:rsidP="00851BD3">
      <w:pPr>
        <w:pStyle w:val="aff2"/>
        <w:tabs>
          <w:tab w:val="left" w:pos="284"/>
        </w:tabs>
        <w:ind w:firstLine="680"/>
        <w:jc w:val="both"/>
        <w:rPr>
          <w:rFonts w:eastAsia="Times New Roman"/>
          <w:color w:val="000000"/>
          <w:szCs w:val="20"/>
        </w:rPr>
      </w:pPr>
    </w:p>
    <w:p w:rsidR="00C7696E" w:rsidRPr="00851BD3" w:rsidRDefault="007405A9" w:rsidP="00160DCB">
      <w:pPr>
        <w:tabs>
          <w:tab w:val="left" w:pos="284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C7696E" w:rsidRPr="00851BD3" w:rsidRDefault="00C7696E" w:rsidP="00851BD3">
      <w:pPr>
        <w:jc w:val="both"/>
        <w:rPr>
          <w:rFonts w:cs="Times New Roman"/>
          <w:sz w:val="28"/>
          <w:szCs w:val="28"/>
        </w:rPr>
      </w:pPr>
    </w:p>
    <w:tbl>
      <w:tblPr>
        <w:tblW w:w="10033" w:type="dxa"/>
        <w:tblInd w:w="-6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223"/>
        <w:gridCol w:w="4144"/>
        <w:gridCol w:w="2666"/>
      </w:tblGrid>
      <w:tr w:rsidR="00C7696E" w:rsidRPr="00851BD3" w:rsidTr="00696792">
        <w:trPr>
          <w:trHeight w:val="503"/>
          <w:tblHeader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96792">
            <w:pPr>
              <w:widowControl w:val="0"/>
              <w:jc w:val="center"/>
              <w:rPr>
                <w:rFonts w:cs="Times New Roman"/>
                <w:spacing w:val="-10"/>
              </w:rPr>
            </w:pPr>
            <w:r w:rsidRPr="00851BD3">
              <w:rPr>
                <w:rFonts w:cs="Times New Roman"/>
                <w:spacing w:val="-10"/>
              </w:rPr>
              <w:t>Предельные параметры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C7696E" w:rsidRPr="00851BD3"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14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14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14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 xml:space="preserve">300.0 кв. м. 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Для объектов с кодом классификатора  3.1, 12.0, 12.0.1, 12.0.2 не подлежит установлению.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ind w:firstLine="227"/>
              <w:jc w:val="both"/>
              <w:rPr>
                <w:rFonts w:cs="Times New Roman"/>
              </w:rPr>
            </w:pPr>
          </w:p>
        </w:tc>
      </w:tr>
      <w:tr w:rsidR="00C7696E" w:rsidRPr="00851BD3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(минимальная)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отдельно стоящего гаража - 24.0 кв. м.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6E" w:rsidRPr="00851BD3"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(максимальная)</w:t>
            </w:r>
          </w:p>
        </w:tc>
        <w:tc>
          <w:tcPr>
            <w:tcW w:w="414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отдельно стоящего гаража - 60.0 кв. м.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6E" w:rsidRPr="00851BD3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overflowPunct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color w:val="000000"/>
                <w:lang w:eastAsia="hi-IN"/>
              </w:rPr>
            </w:pPr>
            <w:r w:rsidRPr="00851BD3"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96E" w:rsidRPr="00851BD3">
        <w:tc>
          <w:tcPr>
            <w:tcW w:w="322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4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851BD3">
              <w:rPr>
                <w:rFonts w:ascii="Times New Roman" w:hAnsi="Times New Roman" w:cs="Times New Roman"/>
                <w:sz w:val="24"/>
              </w:rPr>
              <w:t>3 этажа.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696E" w:rsidRPr="00851BD3" w:rsidRDefault="00C7696E" w:rsidP="00851BD3">
      <w:pPr>
        <w:jc w:val="both"/>
        <w:rPr>
          <w:rFonts w:cs="Times New Roman"/>
          <w:b/>
          <w:bCs/>
        </w:rPr>
      </w:pPr>
    </w:p>
    <w:p w:rsidR="00C7696E" w:rsidRPr="00851BD3" w:rsidRDefault="007405A9" w:rsidP="00696792">
      <w:pPr>
        <w:pStyle w:val="1"/>
        <w:tabs>
          <w:tab w:val="clear" w:pos="0"/>
        </w:tabs>
        <w:ind w:firstLine="709"/>
        <w:rPr>
          <w:rFonts w:cs="Times New Roman"/>
        </w:rPr>
      </w:pPr>
      <w:bookmarkStart w:id="20" w:name="__RefHeading___Toc151578_1734434184"/>
      <w:bookmarkEnd w:id="20"/>
      <w:r w:rsidRPr="00851BD3">
        <w:rPr>
          <w:rFonts w:cs="Times New Roman"/>
          <w:b/>
        </w:rPr>
        <w:lastRenderedPageBreak/>
        <w:t>2.2. Зона специализированной общественной застройки - 2.2.</w:t>
      </w:r>
    </w:p>
    <w:p w:rsidR="00C7696E" w:rsidRPr="00851BD3" w:rsidRDefault="00C7696E" w:rsidP="00851BD3">
      <w:pPr>
        <w:widowControl w:val="0"/>
        <w:tabs>
          <w:tab w:val="left" w:pos="709"/>
          <w:tab w:val="left" w:pos="1161"/>
        </w:tabs>
        <w:snapToGrid w:val="0"/>
        <w:ind w:firstLine="680"/>
        <w:jc w:val="both"/>
        <w:rPr>
          <w:rFonts w:eastAsia="Arial" w:cs="Times New Roman"/>
          <w:w w:val="101"/>
          <w:sz w:val="28"/>
          <w:szCs w:val="28"/>
          <w:lang w:bidi="ar-SA"/>
        </w:rPr>
      </w:pPr>
    </w:p>
    <w:p w:rsidR="00C7696E" w:rsidRPr="00851BD3" w:rsidRDefault="007405A9" w:rsidP="00696792">
      <w:pPr>
        <w:widowControl w:val="0"/>
        <w:tabs>
          <w:tab w:val="left" w:pos="709"/>
          <w:tab w:val="left" w:pos="1161"/>
        </w:tabs>
        <w:snapToGrid w:val="0"/>
        <w:spacing w:line="276" w:lineRule="auto"/>
        <w:ind w:firstLine="680"/>
        <w:jc w:val="both"/>
        <w:rPr>
          <w:rFonts w:eastAsia="Arial" w:cs="Times New Roman"/>
          <w:w w:val="101"/>
          <w:sz w:val="28"/>
          <w:szCs w:val="28"/>
          <w:lang w:bidi="ar-SA"/>
        </w:rPr>
      </w:pPr>
      <w:proofErr w:type="gramStart"/>
      <w:r w:rsidRPr="00851BD3">
        <w:rPr>
          <w:rFonts w:eastAsia="Arial" w:cs="Times New Roman"/>
          <w:w w:val="101"/>
          <w:sz w:val="28"/>
          <w:szCs w:val="28"/>
          <w:lang w:bidi="ar-SA"/>
        </w:rPr>
        <w:t xml:space="preserve">Зона специализированной общественной застройки предназначены для создания условий для функционирования существующих, реконструируемых </w:t>
      </w:r>
      <w:r w:rsidR="00160DCB">
        <w:rPr>
          <w:rFonts w:eastAsia="Arial" w:cs="Times New Roman"/>
          <w:w w:val="101"/>
          <w:sz w:val="28"/>
          <w:szCs w:val="28"/>
          <w:lang w:bidi="ar-SA"/>
        </w:rPr>
        <w:br/>
      </w:r>
      <w:r w:rsidRPr="00851BD3">
        <w:rPr>
          <w:rFonts w:eastAsia="Arial" w:cs="Times New Roman"/>
          <w:w w:val="101"/>
          <w:sz w:val="28"/>
          <w:szCs w:val="28"/>
          <w:lang w:bidi="ar-SA"/>
        </w:rPr>
        <w:t xml:space="preserve">и создания новых объектов социального обеспечения, а также культового назначения видов конфессий, распространенных на территории Российской Федерации. </w:t>
      </w:r>
      <w:proofErr w:type="gramEnd"/>
    </w:p>
    <w:p w:rsidR="00C7696E" w:rsidRPr="00851BD3" w:rsidRDefault="00C7696E" w:rsidP="00851BD3">
      <w:pPr>
        <w:spacing w:line="276" w:lineRule="auto"/>
        <w:ind w:left="104" w:right="337" w:firstLine="580"/>
        <w:jc w:val="both"/>
        <w:rPr>
          <w:rFonts w:eastAsia="Arial" w:cs="Times New Roman"/>
          <w:w w:val="101"/>
          <w:sz w:val="28"/>
          <w:szCs w:val="28"/>
        </w:rPr>
      </w:pPr>
    </w:p>
    <w:tbl>
      <w:tblPr>
        <w:tblW w:w="99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65"/>
        <w:gridCol w:w="5237"/>
        <w:gridCol w:w="2681"/>
      </w:tblGrid>
      <w:tr w:rsidR="00C7696E" w:rsidRPr="00851BD3">
        <w:trPr>
          <w:trHeight w:val="454"/>
          <w:tblHeader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Код </w:t>
            </w: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C7696E" w:rsidRPr="00851BD3">
        <w:trPr>
          <w:trHeight w:val="131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образование и просвещение;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kern w:val="2"/>
                <w:lang w:eastAsia="ru-RU"/>
              </w:rPr>
              <w:t>социальное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pacing w:val="-3"/>
                <w:w w:val="101"/>
                <w:szCs w:val="22"/>
                <w:lang w:eastAsia="ru-RU" w:bidi="ar-SA"/>
              </w:rPr>
              <w:t>амбулаторно-поликлиническое обслуживание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kern w:val="2"/>
                <w:lang w:eastAsia="ru-RU"/>
              </w:rPr>
              <w:t>земельные участки (территории) общего пользования;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kern w:val="2"/>
                <w:lang w:eastAsia="ru-RU"/>
              </w:rPr>
              <w:t>коммунальное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площадки для занятий спортом;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kern w:val="2"/>
                <w:lang w:eastAsia="ru-RU"/>
              </w:rPr>
              <w:t>религиозное использование.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3.5 (3.5.1-3.5.2)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3.2 (3.2.1-3.2.4)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3.4.1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12.0 (12.0.1-12.0.2)</w:t>
            </w:r>
          </w:p>
          <w:p w:rsidR="00C7696E" w:rsidRPr="00851BD3" w:rsidRDefault="00C7696E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3.1 (3.1.1-3.1.2)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5.1.3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3.7 (3.7.1-3.7.2)</w:t>
            </w:r>
          </w:p>
        </w:tc>
      </w:tr>
      <w:tr w:rsidR="00C7696E" w:rsidRPr="00851BD3">
        <w:trPr>
          <w:trHeight w:val="19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объекты культурно-досуговой деятельности;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парки культуры и отдыха;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обеспечение деятельности в области гидрометеорологии и смежных с ней областях;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проведение научных исследований;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обеспечение занятий спортом в помещениях;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магазины;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банковская и страховая деятельность;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гостиничное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обеспечение внутреннего правопорядка;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kern w:val="2"/>
                <w:lang w:eastAsia="ru-RU"/>
              </w:rPr>
              <w:t>ритуальная деятельность.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3.6.1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3.6.2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3.9.1</w:t>
            </w:r>
          </w:p>
          <w:p w:rsidR="00C7696E" w:rsidRPr="00851BD3" w:rsidRDefault="00C7696E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3.9.2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5.1.2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4.4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4.5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4.7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8.3</w:t>
            </w:r>
          </w:p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12.1</w:t>
            </w:r>
          </w:p>
        </w:tc>
      </w:tr>
      <w:tr w:rsidR="00C7696E" w:rsidRPr="00851BD3">
        <w:trPr>
          <w:trHeight w:val="45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служебные гаражи.</w:t>
            </w: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69679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4.9</w:t>
            </w: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:rsidR="00C7696E" w:rsidRPr="00851BD3" w:rsidRDefault="00C7696E" w:rsidP="00851BD3">
      <w:pPr>
        <w:spacing w:line="276" w:lineRule="auto"/>
        <w:ind w:left="104" w:right="337" w:firstLine="580"/>
        <w:jc w:val="both"/>
        <w:rPr>
          <w:rFonts w:cs="Times New Roman"/>
        </w:rPr>
      </w:pPr>
    </w:p>
    <w:p w:rsidR="00C7696E" w:rsidRPr="00851BD3" w:rsidRDefault="007405A9" w:rsidP="00183B95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C7696E" w:rsidRPr="00851BD3" w:rsidRDefault="00C7696E" w:rsidP="00851BD3">
      <w:pPr>
        <w:spacing w:line="276" w:lineRule="auto"/>
        <w:jc w:val="both"/>
        <w:rPr>
          <w:rFonts w:cs="Times New Roman"/>
        </w:rPr>
      </w:pPr>
    </w:p>
    <w:tbl>
      <w:tblPr>
        <w:tblW w:w="9981" w:type="dxa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51"/>
        <w:gridCol w:w="4166"/>
        <w:gridCol w:w="2664"/>
      </w:tblGrid>
      <w:tr w:rsidR="00C7696E" w:rsidRPr="00851BD3" w:rsidTr="00183B95">
        <w:trPr>
          <w:trHeight w:val="445"/>
          <w:tblHeader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183B95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183B95">
            <w:pPr>
              <w:widowControl w:val="0"/>
              <w:jc w:val="center"/>
              <w:rPr>
                <w:rFonts w:cs="Times New Roman"/>
                <w:spacing w:val="-10"/>
              </w:rPr>
            </w:pPr>
            <w:r w:rsidRPr="00851BD3">
              <w:rPr>
                <w:rFonts w:cs="Times New Roman"/>
                <w:spacing w:val="-10"/>
              </w:rPr>
              <w:t>Предельные параметры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183B95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C7696E" w:rsidRPr="00851BD3"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Предельная минимальная площадь земельного участка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 xml:space="preserve">300 </w:t>
            </w:r>
            <w:proofErr w:type="spellStart"/>
            <w:r w:rsidRPr="00851BD3">
              <w:rPr>
                <w:rFonts w:cs="Times New Roman"/>
                <w:color w:val="000000"/>
              </w:rPr>
              <w:t>кв.м</w:t>
            </w:r>
            <w:proofErr w:type="spellEnd"/>
            <w:r w:rsidRPr="00851BD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ind w:firstLine="227"/>
              <w:jc w:val="both"/>
              <w:rPr>
                <w:rFonts w:cs="Times New Roman"/>
              </w:rPr>
            </w:pPr>
          </w:p>
        </w:tc>
      </w:tr>
      <w:tr w:rsidR="00C7696E" w:rsidRPr="00851BD3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(минимальная)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отдельно стоящего гаража - </w:t>
            </w:r>
            <w:r w:rsidR="00183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 кв. м.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6E" w:rsidRPr="00851BD3"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(максимальная)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отдельно стоящего гаража -</w:t>
            </w:r>
            <w:r w:rsidR="00183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60.0 кв. м.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6E" w:rsidRPr="00851BD3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overflowPunct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color w:val="000000"/>
                <w:lang w:eastAsia="hi-IN"/>
              </w:rPr>
            </w:pPr>
            <w:r w:rsidRPr="00851BD3"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96E" w:rsidRPr="00851BD3"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7696E" w:rsidRPr="00851BD3" w:rsidRDefault="00C7696E" w:rsidP="00851BD3">
      <w:pPr>
        <w:ind w:firstLine="454"/>
        <w:jc w:val="both"/>
        <w:rPr>
          <w:rFonts w:cs="Times New Roman"/>
          <w:b/>
          <w:bCs/>
        </w:rPr>
      </w:pPr>
    </w:p>
    <w:p w:rsidR="00160DCB" w:rsidRPr="000C4294" w:rsidRDefault="007405A9" w:rsidP="00160DCB">
      <w:pPr>
        <w:pStyle w:val="1"/>
        <w:numPr>
          <w:ilvl w:val="0"/>
          <w:numId w:val="5"/>
        </w:numPr>
        <w:rPr>
          <w:rFonts w:cs="Times New Roman"/>
          <w:b/>
        </w:rPr>
      </w:pPr>
      <w:bookmarkStart w:id="21" w:name="__RefHeading___Toc151586_1734434184"/>
      <w:bookmarkEnd w:id="21"/>
      <w:r w:rsidRPr="000C4294">
        <w:rPr>
          <w:rFonts w:cs="Times New Roman"/>
          <w:b/>
        </w:rPr>
        <w:t>Градостроительные регламенты. Производственные зоны, зоны инженерной и транспортной инфраструктур.</w:t>
      </w:r>
    </w:p>
    <w:p w:rsidR="00C7696E" w:rsidRPr="000C4294" w:rsidRDefault="007405A9" w:rsidP="00160DCB">
      <w:pPr>
        <w:pStyle w:val="1"/>
        <w:tabs>
          <w:tab w:val="clear" w:pos="0"/>
        </w:tabs>
        <w:ind w:left="709" w:firstLine="0"/>
        <w:rPr>
          <w:rFonts w:cs="Times New Roman"/>
          <w:b/>
        </w:rPr>
      </w:pPr>
      <w:r w:rsidRPr="000C4294">
        <w:rPr>
          <w:rFonts w:cs="Times New Roman"/>
          <w:b/>
        </w:rPr>
        <w:t xml:space="preserve"> </w:t>
      </w:r>
    </w:p>
    <w:p w:rsidR="00C7696E" w:rsidRPr="00851BD3" w:rsidRDefault="007405A9" w:rsidP="00160DCB">
      <w:pPr>
        <w:pStyle w:val="1"/>
        <w:tabs>
          <w:tab w:val="clear" w:pos="0"/>
        </w:tabs>
        <w:ind w:firstLine="709"/>
        <w:rPr>
          <w:rFonts w:cs="Times New Roman"/>
          <w:b/>
        </w:rPr>
      </w:pPr>
      <w:bookmarkStart w:id="22" w:name="__RefHeading___Toc151588_1734434184"/>
      <w:bookmarkEnd w:id="22"/>
      <w:r w:rsidRPr="000C4294">
        <w:rPr>
          <w:rFonts w:cs="Times New Roman"/>
          <w:b/>
        </w:rPr>
        <w:t>3.1. Производственная зона - 3.1.</w:t>
      </w:r>
    </w:p>
    <w:p w:rsidR="00C7696E" w:rsidRPr="00851BD3" w:rsidRDefault="00C7696E" w:rsidP="00851BD3">
      <w:pPr>
        <w:ind w:firstLine="454"/>
        <w:jc w:val="both"/>
        <w:rPr>
          <w:rFonts w:cs="Times New Roman"/>
          <w:b/>
          <w:bCs/>
        </w:rPr>
      </w:pPr>
    </w:p>
    <w:p w:rsidR="00C7696E" w:rsidRPr="00851BD3" w:rsidRDefault="007405A9" w:rsidP="00160DCB">
      <w:pPr>
        <w:pStyle w:val="aff2"/>
        <w:spacing w:before="0" w:after="0" w:line="276" w:lineRule="auto"/>
        <w:ind w:firstLine="709"/>
        <w:jc w:val="both"/>
      </w:pPr>
      <w:r w:rsidRPr="00851BD3">
        <w:t>Производственная зона выделена для обеспечения правовых условий        использования  земельных участков и объектов капитального строительства предприятий, деятельность которых связана с  шумом, загрязнениями, для      которых необходима организация санитарно-защитной зоны.</w:t>
      </w:r>
    </w:p>
    <w:p w:rsidR="00C7696E" w:rsidRPr="00851BD3" w:rsidRDefault="00C7696E" w:rsidP="00851BD3">
      <w:pPr>
        <w:jc w:val="both"/>
        <w:rPr>
          <w:rFonts w:cs="Times New Roman"/>
        </w:rPr>
      </w:pPr>
    </w:p>
    <w:tbl>
      <w:tblPr>
        <w:tblW w:w="99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74"/>
        <w:gridCol w:w="5128"/>
        <w:gridCol w:w="2681"/>
      </w:tblGrid>
      <w:tr w:rsidR="00C7696E" w:rsidRPr="00851BD3">
        <w:trPr>
          <w:trHeight w:val="454"/>
          <w:tblHeader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183B9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96E" w:rsidRPr="00851BD3" w:rsidRDefault="007405A9" w:rsidP="00183B9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C7696E" w:rsidRPr="00851BD3" w:rsidRDefault="007405A9" w:rsidP="00183B9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183B9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Код </w:t>
            </w: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C7696E" w:rsidRPr="00851BD3">
        <w:trPr>
          <w:trHeight w:val="1250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производственная деятельность;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научно-производственная деятельность;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коммунальное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kern w:val="2"/>
                <w:lang w:eastAsia="ru-RU"/>
              </w:rPr>
              <w:t>хранение и переработка сельскохозяйственной продукции;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kern w:val="2"/>
                <w:lang w:eastAsia="ru-RU"/>
              </w:rPr>
              <w:t xml:space="preserve">служебные гаражи;                                                   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kern w:val="2"/>
                <w:lang w:eastAsia="ru-RU"/>
              </w:rPr>
              <w:t>склад;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kern w:val="2"/>
                <w:lang w:eastAsia="ru-RU"/>
              </w:rPr>
              <w:t>складские площадки;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kern w:val="2"/>
                <w:lang w:eastAsia="ru-RU"/>
              </w:rPr>
              <w:t>энергетика;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kern w:val="2"/>
                <w:lang w:eastAsia="ru-RU"/>
              </w:rPr>
              <w:t>земельные участки (территории) общего пользования.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6.0 (6.1-6.6)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6.12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3.1 (3.1.1-3.1.2)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1.15</w:t>
            </w:r>
          </w:p>
          <w:p w:rsidR="00C7696E" w:rsidRPr="00851BD3" w:rsidRDefault="00C7696E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4.9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6.9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6.9.1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6.7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12.0 (12.0.1-12.0.2)</w:t>
            </w:r>
          </w:p>
        </w:tc>
      </w:tr>
      <w:tr w:rsidR="00C7696E" w:rsidRPr="00851BD3">
        <w:trPr>
          <w:trHeight w:val="1220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обеспечение научной деятельности;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объекты дорожного сервиса;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автомобильный транспорт;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обеспечение внутреннего правопорядка;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lastRenderedPageBreak/>
              <w:t>специальная деятельность;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</w:rPr>
            </w:pPr>
            <w:r w:rsidRPr="00851BD3">
              <w:rPr>
                <w:rFonts w:cs="Times New Roman"/>
              </w:rPr>
              <w:t>амбулаторно-поликлиническое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</w:rPr>
            </w:pPr>
            <w:r w:rsidRPr="00851BD3">
              <w:rPr>
                <w:rFonts w:cs="Times New Roman"/>
              </w:rPr>
              <w:t>общественное питание;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</w:rPr>
            </w:pPr>
            <w:r w:rsidRPr="00851BD3">
              <w:rPr>
                <w:rFonts w:cs="Times New Roman"/>
              </w:rPr>
              <w:t>обеспечение научной деятельности;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</w:rPr>
            </w:pPr>
            <w:r w:rsidRPr="00851BD3">
              <w:rPr>
                <w:rFonts w:cs="Times New Roman"/>
              </w:rPr>
              <w:t>гидротехнические сооружения.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lastRenderedPageBreak/>
              <w:t>5.1.2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4.9.1 (4.9.1.1-4.9.1.4)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7.2 (7.2.1-7.2.3)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8.3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lastRenderedPageBreak/>
              <w:t>12.2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3.4.1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4.6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3.9 (3.9.1-3.9.3)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11.3</w:t>
            </w:r>
          </w:p>
        </w:tc>
      </w:tr>
      <w:tr w:rsidR="00C7696E" w:rsidRPr="00851BD3">
        <w:trPr>
          <w:trHeight w:val="454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Calibri" w:cs="Times New Roman"/>
                <w:szCs w:val="22"/>
                <w:lang w:bidi="ar-SA"/>
              </w:rPr>
            </w:pPr>
            <w:r w:rsidRPr="00851BD3">
              <w:rPr>
                <w:rFonts w:eastAsia="Calibri" w:cs="Times New Roman"/>
                <w:szCs w:val="22"/>
                <w:lang w:bidi="ar-SA"/>
              </w:rPr>
              <w:lastRenderedPageBreak/>
              <w:t xml:space="preserve">Вспомогательные виды разрешенного использования 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textAlignment w:val="baseline"/>
              <w:rPr>
                <w:rFonts w:eastAsia="Calibri" w:cs="Times New Roman"/>
                <w:spacing w:val="-10"/>
                <w:szCs w:val="22"/>
                <w:lang w:bidi="ar-SA"/>
              </w:rPr>
            </w:pPr>
            <w:r w:rsidRPr="00851BD3">
              <w:rPr>
                <w:rFonts w:eastAsia="Calibri" w:cs="Times New Roman"/>
                <w:spacing w:val="-10"/>
                <w:szCs w:val="22"/>
                <w:lang w:bidi="ar-SA"/>
              </w:rPr>
              <w:t>обеспечение занятий спортом в помещениях;</w:t>
            </w:r>
          </w:p>
          <w:p w:rsidR="00C7696E" w:rsidRPr="00851BD3" w:rsidRDefault="007405A9" w:rsidP="00851BD3">
            <w:pPr>
              <w:widowControl w:val="0"/>
              <w:jc w:val="both"/>
              <w:textAlignment w:val="baseline"/>
              <w:rPr>
                <w:rFonts w:eastAsia="Calibri" w:cs="Times New Roman"/>
                <w:spacing w:val="-10"/>
                <w:szCs w:val="22"/>
                <w:lang w:bidi="ar-SA"/>
              </w:rPr>
            </w:pPr>
            <w:r w:rsidRPr="00851BD3">
              <w:rPr>
                <w:rFonts w:eastAsia="Calibri" w:cs="Times New Roman"/>
                <w:spacing w:val="-10"/>
                <w:szCs w:val="22"/>
                <w:lang w:bidi="ar-SA"/>
              </w:rPr>
              <w:t>площадки для занятия спортом;</w:t>
            </w:r>
          </w:p>
          <w:p w:rsidR="00C7696E" w:rsidRPr="00851BD3" w:rsidRDefault="007405A9" w:rsidP="00851BD3">
            <w:pPr>
              <w:widowControl w:val="0"/>
              <w:jc w:val="both"/>
              <w:textAlignment w:val="baseline"/>
              <w:rPr>
                <w:rFonts w:eastAsia="Calibri" w:cs="Times New Roman"/>
                <w:spacing w:val="-10"/>
                <w:szCs w:val="22"/>
                <w:lang w:bidi="ar-SA"/>
              </w:rPr>
            </w:pPr>
            <w:r w:rsidRPr="00851BD3">
              <w:rPr>
                <w:rFonts w:eastAsia="Calibri" w:cs="Times New Roman"/>
                <w:spacing w:val="-10"/>
                <w:szCs w:val="22"/>
                <w:lang w:bidi="ar-SA"/>
              </w:rPr>
              <w:t>служебные гаражи.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5.1.2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5.1.3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szCs w:val="22"/>
                <w:lang w:eastAsia="ru-RU" w:bidi="ar-SA"/>
              </w:rPr>
            </w:pP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4.9</w:t>
            </w: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:rsidR="00C7696E" w:rsidRPr="00851BD3" w:rsidRDefault="00C7696E" w:rsidP="00851BD3">
      <w:pPr>
        <w:jc w:val="both"/>
        <w:rPr>
          <w:rFonts w:cs="Times New Roman"/>
          <w:sz w:val="28"/>
          <w:szCs w:val="28"/>
        </w:rPr>
      </w:pPr>
    </w:p>
    <w:p w:rsidR="00C7696E" w:rsidRPr="00851BD3" w:rsidRDefault="007405A9" w:rsidP="001B7F7B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C7696E" w:rsidRPr="00851BD3" w:rsidRDefault="00C7696E" w:rsidP="00851BD3">
      <w:pPr>
        <w:jc w:val="both"/>
        <w:rPr>
          <w:rFonts w:cs="Times New Roman"/>
          <w:sz w:val="28"/>
          <w:szCs w:val="28"/>
        </w:rPr>
      </w:pPr>
    </w:p>
    <w:tbl>
      <w:tblPr>
        <w:tblW w:w="9950" w:type="dxa"/>
        <w:tblInd w:w="4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4286"/>
        <w:gridCol w:w="2714"/>
      </w:tblGrid>
      <w:tr w:rsidR="00C7696E" w:rsidRPr="00851BD3" w:rsidTr="001B7F7B">
        <w:trPr>
          <w:trHeight w:val="57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1B7F7B">
            <w:pPr>
              <w:widowControl w:val="0"/>
              <w:overflowPunct/>
              <w:ind w:left="170"/>
              <w:jc w:val="center"/>
              <w:rPr>
                <w:rFonts w:cs="Times New Roman"/>
                <w:spacing w:val="-10"/>
              </w:rPr>
            </w:pPr>
            <w:r w:rsidRPr="00851BD3">
              <w:rPr>
                <w:rFonts w:cs="Times New Roman"/>
                <w:spacing w:val="-10"/>
              </w:rPr>
              <w:t>Предельные параметры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jc w:val="both"/>
              <w:rPr>
                <w:rFonts w:cs="Times New Roman"/>
                <w:spacing w:val="-10"/>
              </w:rPr>
            </w:pPr>
          </w:p>
        </w:tc>
      </w:tr>
      <w:tr w:rsidR="00C7696E" w:rsidRPr="00851BD3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</w:p>
        </w:tc>
      </w:tr>
      <w:tr w:rsidR="00C7696E" w:rsidRPr="00766512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766512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766512"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766512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766512"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766512" w:rsidRDefault="00C7696E" w:rsidP="00851BD3">
            <w:pPr>
              <w:widowControl w:val="0"/>
              <w:shd w:val="clear" w:color="auto" w:fill="FFFFFF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7696E" w:rsidRPr="00766512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766512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512"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766512" w:rsidRDefault="007405A9" w:rsidP="00851BD3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 w:rsidRPr="00766512"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766512" w:rsidRDefault="00C7696E" w:rsidP="00851BD3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</w:p>
        </w:tc>
      </w:tr>
      <w:tr w:rsidR="00C7696E" w:rsidRPr="00851BD3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766512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 w:rsidRPr="00766512"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 w:rsidRPr="00766512"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</w:p>
        </w:tc>
      </w:tr>
      <w:tr w:rsidR="00C7696E" w:rsidRPr="00851BD3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(минимальная)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отдельно стоящего гаража - </w:t>
            </w:r>
            <w:r w:rsidR="001B7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 кв. м.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96E" w:rsidRPr="00851BD3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(максимальная)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отдельно стоящего гаража - </w:t>
            </w:r>
            <w:r w:rsidR="001B7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 кв. м.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96E" w:rsidRPr="00851BD3">
        <w:trPr>
          <w:trHeight w:val="1159"/>
        </w:trPr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overflowPunct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color w:val="000000"/>
                <w:lang w:eastAsia="hi-IN"/>
              </w:rPr>
            </w:pPr>
            <w:r w:rsidRPr="00851BD3"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</w:p>
        </w:tc>
      </w:tr>
      <w:tr w:rsidR="00C7696E" w:rsidRPr="00851BD3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</w:p>
        </w:tc>
      </w:tr>
    </w:tbl>
    <w:p w:rsidR="00C7696E" w:rsidRPr="00851BD3" w:rsidRDefault="00C7696E" w:rsidP="00851BD3">
      <w:pPr>
        <w:jc w:val="both"/>
        <w:rPr>
          <w:rFonts w:cs="Times New Roman"/>
          <w:b/>
          <w:bCs/>
        </w:rPr>
      </w:pPr>
    </w:p>
    <w:p w:rsidR="001B7F7B" w:rsidRDefault="001B7F7B" w:rsidP="00851BD3">
      <w:pPr>
        <w:pStyle w:val="1"/>
        <w:tabs>
          <w:tab w:val="clear" w:pos="0"/>
        </w:tabs>
        <w:rPr>
          <w:rFonts w:cs="Times New Roman"/>
          <w:b/>
          <w:lang w:bidi="ar-SA"/>
        </w:rPr>
      </w:pPr>
      <w:bookmarkStart w:id="23" w:name="__RefHeading___Toc151590_1734434184"/>
      <w:bookmarkEnd w:id="23"/>
    </w:p>
    <w:p w:rsidR="001B7F7B" w:rsidRDefault="001B7F7B" w:rsidP="00851BD3">
      <w:pPr>
        <w:pStyle w:val="1"/>
        <w:tabs>
          <w:tab w:val="clear" w:pos="0"/>
        </w:tabs>
        <w:rPr>
          <w:rFonts w:cs="Times New Roman"/>
          <w:b/>
          <w:lang w:bidi="ar-SA"/>
        </w:rPr>
      </w:pPr>
    </w:p>
    <w:p w:rsidR="001B7F7B" w:rsidRPr="001B7F7B" w:rsidRDefault="001B7F7B" w:rsidP="001B7F7B">
      <w:pPr>
        <w:rPr>
          <w:lang w:bidi="ar-SA"/>
        </w:rPr>
      </w:pPr>
    </w:p>
    <w:p w:rsidR="00C7696E" w:rsidRPr="00851BD3" w:rsidRDefault="007405A9" w:rsidP="001B7F7B">
      <w:pPr>
        <w:pStyle w:val="1"/>
        <w:tabs>
          <w:tab w:val="clear" w:pos="0"/>
        </w:tabs>
        <w:ind w:firstLine="567"/>
        <w:rPr>
          <w:rFonts w:cs="Times New Roman"/>
        </w:rPr>
      </w:pPr>
      <w:r w:rsidRPr="00851BD3">
        <w:rPr>
          <w:rFonts w:cs="Times New Roman"/>
          <w:b/>
          <w:lang w:bidi="ar-SA"/>
        </w:rPr>
        <w:lastRenderedPageBreak/>
        <w:t>3</w:t>
      </w:r>
      <w:r w:rsidRPr="00851BD3">
        <w:rPr>
          <w:rFonts w:cs="Times New Roman"/>
          <w:b/>
        </w:rPr>
        <w:t>.2.</w:t>
      </w:r>
      <w:r w:rsidRPr="00851BD3">
        <w:rPr>
          <w:rFonts w:cs="Times New Roman"/>
          <w:b/>
          <w:lang w:bidi="ar-SA"/>
        </w:rPr>
        <w:t>Зона транспортной инфраструктуры - 3.4</w:t>
      </w:r>
      <w:r w:rsidRPr="00851BD3">
        <w:rPr>
          <w:rFonts w:cs="Times New Roman"/>
          <w:b/>
        </w:rPr>
        <w:t>.</w:t>
      </w:r>
    </w:p>
    <w:p w:rsidR="00C7696E" w:rsidRPr="00851BD3" w:rsidRDefault="00C7696E" w:rsidP="00851BD3">
      <w:pPr>
        <w:ind w:firstLine="454"/>
        <w:jc w:val="both"/>
        <w:rPr>
          <w:rFonts w:cs="Times New Roman"/>
          <w:sz w:val="28"/>
          <w:szCs w:val="28"/>
        </w:rPr>
      </w:pPr>
    </w:p>
    <w:p w:rsidR="00C7696E" w:rsidRPr="00851BD3" w:rsidRDefault="007405A9" w:rsidP="001B7F7B">
      <w:pPr>
        <w:pStyle w:val="1"/>
        <w:tabs>
          <w:tab w:val="clear" w:pos="0"/>
        </w:tabs>
        <w:ind w:firstLine="567"/>
        <w:rPr>
          <w:rFonts w:cs="Times New Roman"/>
          <w:bCs w:val="0"/>
          <w:lang w:bidi="ar-SA"/>
        </w:rPr>
      </w:pPr>
      <w:bookmarkStart w:id="24" w:name="__RefHeading___Toc151592_1734434184"/>
      <w:bookmarkEnd w:id="24"/>
      <w:r w:rsidRPr="00851BD3">
        <w:rPr>
          <w:rFonts w:cs="Times New Roman"/>
          <w:bCs w:val="0"/>
          <w:lang w:bidi="ar-SA"/>
        </w:rPr>
        <w:t>Зона транспортной инфраструктуры выделена  для обеспечения правовых условий формирования территорий,  размещения объектов транспортной инфраструктуры.</w:t>
      </w:r>
    </w:p>
    <w:p w:rsidR="00C7696E" w:rsidRPr="00851BD3" w:rsidRDefault="00C7696E" w:rsidP="00851BD3">
      <w:pPr>
        <w:ind w:firstLine="454"/>
        <w:jc w:val="both"/>
        <w:rPr>
          <w:rFonts w:cs="Times New Roman"/>
          <w:sz w:val="28"/>
          <w:szCs w:val="28"/>
        </w:rPr>
      </w:pPr>
    </w:p>
    <w:tbl>
      <w:tblPr>
        <w:tblW w:w="9917" w:type="dxa"/>
        <w:tblInd w:w="45" w:type="dxa"/>
        <w:tblLayout w:type="fixed"/>
        <w:tblLook w:val="0000" w:firstRow="0" w:lastRow="0" w:firstColumn="0" w:lastColumn="0" w:noHBand="0" w:noVBand="0"/>
      </w:tblPr>
      <w:tblGrid>
        <w:gridCol w:w="2117"/>
        <w:gridCol w:w="5133"/>
        <w:gridCol w:w="2667"/>
      </w:tblGrid>
      <w:tr w:rsidR="00C7696E" w:rsidRPr="00851BD3">
        <w:trPr>
          <w:trHeight w:val="454"/>
          <w:tblHeader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Код </w:t>
            </w: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C7696E" w:rsidRPr="00851BD3">
        <w:trPr>
          <w:trHeight w:val="144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автомобильный транспорт;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водный транспорт;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воздушный транспорт;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обеспечение внутреннего правопорядка;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улично-дорожная сеть;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коммунальное обслуживание;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объекты дорожного сервиса.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7.2 (7.2.1-7.2.3)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7.3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7.4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8.3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12.0.1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3.1 (3.1.1-3.1.2)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4.9.1 (4.9.1.1-4.9.1.4)</w:t>
            </w:r>
          </w:p>
        </w:tc>
      </w:tr>
      <w:tr w:rsidR="00C7696E" w:rsidRPr="00851BD3">
        <w:trPr>
          <w:trHeight w:val="113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магазины;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общественное питание;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склад;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благоустройство территории.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4.4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4.6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6.9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12.0.2</w:t>
            </w:r>
          </w:p>
        </w:tc>
      </w:tr>
      <w:tr w:rsidR="00C7696E" w:rsidRPr="00851BD3">
        <w:trPr>
          <w:trHeight w:val="45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хранение автотранспорта;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служебные гаражи.</w:t>
            </w: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2.7.1</w:t>
            </w:r>
          </w:p>
          <w:p w:rsidR="00C7696E" w:rsidRPr="00851BD3" w:rsidRDefault="007405A9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4.9</w:t>
            </w:r>
          </w:p>
          <w:p w:rsidR="00C7696E" w:rsidRPr="00851BD3" w:rsidRDefault="00C7696E" w:rsidP="001B7F7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:rsidR="00C7696E" w:rsidRPr="00851BD3" w:rsidRDefault="00C7696E" w:rsidP="00851BD3">
      <w:pPr>
        <w:jc w:val="both"/>
        <w:rPr>
          <w:rFonts w:cs="Times New Roman"/>
        </w:rPr>
      </w:pPr>
    </w:p>
    <w:p w:rsidR="00C7696E" w:rsidRPr="00851BD3" w:rsidRDefault="007405A9" w:rsidP="006607D9">
      <w:pPr>
        <w:spacing w:line="276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51BD3">
        <w:rPr>
          <w:rFonts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C7696E" w:rsidRPr="00851BD3" w:rsidRDefault="00C7696E" w:rsidP="00851BD3">
      <w:pPr>
        <w:jc w:val="both"/>
        <w:rPr>
          <w:rFonts w:cs="Times New Roman"/>
          <w:sz w:val="28"/>
          <w:szCs w:val="28"/>
        </w:rPr>
      </w:pPr>
    </w:p>
    <w:tbl>
      <w:tblPr>
        <w:tblW w:w="9917" w:type="dxa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06"/>
        <w:gridCol w:w="4144"/>
        <w:gridCol w:w="2667"/>
      </w:tblGrid>
      <w:tr w:rsidR="00C7696E" w:rsidRPr="00851BD3" w:rsidTr="006607D9">
        <w:trPr>
          <w:trHeight w:val="505"/>
          <w:tblHeader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607D9">
            <w:pPr>
              <w:widowControl w:val="0"/>
              <w:jc w:val="center"/>
              <w:rPr>
                <w:rFonts w:cs="Times New Roman"/>
                <w:spacing w:val="-10"/>
              </w:rPr>
            </w:pPr>
            <w:r w:rsidRPr="00851BD3">
              <w:rPr>
                <w:rFonts w:cs="Times New Roman"/>
                <w:spacing w:val="-10"/>
              </w:rPr>
              <w:t>Предельные параметры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C7696E" w:rsidRPr="00851BD3">
        <w:tc>
          <w:tcPr>
            <w:tcW w:w="310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14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0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14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0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14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 xml:space="preserve">Для отдельно стоящего гаража - </w:t>
            </w:r>
            <w:r w:rsidR="006607D9">
              <w:rPr>
                <w:rFonts w:cs="Times New Roman"/>
                <w:color w:val="000000"/>
              </w:rPr>
              <w:br/>
            </w:r>
            <w:r w:rsidRPr="00851BD3">
              <w:rPr>
                <w:rFonts w:cs="Times New Roman"/>
                <w:color w:val="000000"/>
              </w:rPr>
              <w:t xml:space="preserve">30.0 кв. м. 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7696E" w:rsidRPr="00851BD3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 xml:space="preserve">Для отдельно стоящего гаража - </w:t>
            </w:r>
            <w:r w:rsidR="006607D9">
              <w:rPr>
                <w:rFonts w:cs="Times New Roman"/>
                <w:color w:val="000000"/>
              </w:rPr>
              <w:br/>
            </w:r>
            <w:r w:rsidRPr="00851BD3">
              <w:rPr>
                <w:rFonts w:cs="Times New Roman"/>
                <w:color w:val="000000"/>
              </w:rPr>
              <w:t>60.0 кв. м.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ind w:firstLine="227"/>
              <w:jc w:val="both"/>
              <w:rPr>
                <w:rFonts w:cs="Times New Roman"/>
                <w:color w:val="000000"/>
              </w:rPr>
            </w:pPr>
          </w:p>
        </w:tc>
      </w:tr>
      <w:tr w:rsidR="00C7696E" w:rsidRPr="00851BD3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overflowPunct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color w:val="000000"/>
                <w:lang w:eastAsia="hi-IN"/>
              </w:rPr>
            </w:pPr>
            <w:r w:rsidRPr="00851BD3"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96E" w:rsidRPr="00851BD3">
        <w:tc>
          <w:tcPr>
            <w:tcW w:w="310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lastRenderedPageBreak/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spacing w:before="114" w:after="114"/>
              <w:jc w:val="both"/>
              <w:rPr>
                <w:rFonts w:eastAsia="Calibri" w:cs="Times New Roman"/>
                <w:lang w:bidi="ar-SA"/>
              </w:rPr>
            </w:pPr>
            <w:r w:rsidRPr="00851BD3">
              <w:rPr>
                <w:rFonts w:eastAsia="Calibri" w:cs="Times New Roman"/>
                <w:lang w:bidi="ar-SA"/>
              </w:rPr>
              <w:t>3 этажа.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7696E" w:rsidRPr="00851BD3" w:rsidRDefault="00C7696E" w:rsidP="00851BD3">
      <w:pPr>
        <w:ind w:firstLine="454"/>
        <w:jc w:val="both"/>
        <w:rPr>
          <w:rFonts w:cs="Times New Roman"/>
        </w:rPr>
      </w:pPr>
    </w:p>
    <w:p w:rsidR="00C7696E" w:rsidRPr="00851BD3" w:rsidRDefault="007405A9" w:rsidP="006607D9">
      <w:pPr>
        <w:pStyle w:val="aff2"/>
        <w:ind w:firstLine="709"/>
        <w:jc w:val="both"/>
        <w:rPr>
          <w:b/>
          <w:bCs/>
        </w:rPr>
      </w:pPr>
      <w:bookmarkStart w:id="25" w:name="__RefHeading___Toc151594_1734434184"/>
      <w:bookmarkEnd w:id="25"/>
      <w:r w:rsidRPr="00851BD3">
        <w:rPr>
          <w:b/>
          <w:bCs/>
        </w:rPr>
        <w:t>4. Градостроительные регламенты. Зоны сельскохозяйственного использования.</w:t>
      </w:r>
    </w:p>
    <w:p w:rsidR="00C7696E" w:rsidRPr="00851BD3" w:rsidRDefault="00C7696E" w:rsidP="00851BD3">
      <w:pPr>
        <w:jc w:val="both"/>
        <w:rPr>
          <w:rFonts w:cs="Times New Roman"/>
          <w:b/>
          <w:bCs/>
        </w:rPr>
      </w:pPr>
    </w:p>
    <w:p w:rsidR="00C7696E" w:rsidRPr="00851BD3" w:rsidRDefault="007405A9" w:rsidP="006607D9">
      <w:pPr>
        <w:pStyle w:val="1"/>
        <w:tabs>
          <w:tab w:val="clear" w:pos="0"/>
        </w:tabs>
        <w:ind w:firstLine="709"/>
        <w:rPr>
          <w:rFonts w:cs="Times New Roman"/>
        </w:rPr>
      </w:pPr>
      <w:bookmarkStart w:id="26" w:name="__RefHeading___Toc151598_1734434184"/>
      <w:bookmarkEnd w:id="26"/>
      <w:r w:rsidRPr="00851BD3">
        <w:rPr>
          <w:rFonts w:cs="Times New Roman"/>
          <w:b/>
        </w:rPr>
        <w:t>4.</w:t>
      </w:r>
      <w:r w:rsidRPr="00851BD3">
        <w:rPr>
          <w:rFonts w:cs="Times New Roman"/>
          <w:b/>
          <w:lang w:bidi="ar-SA"/>
        </w:rPr>
        <w:t>1</w:t>
      </w:r>
      <w:r w:rsidRPr="00851BD3">
        <w:rPr>
          <w:rFonts w:cs="Times New Roman"/>
          <w:b/>
        </w:rPr>
        <w:t>. Производственная зона сельскохозяйственных предприятий - 4.4.</w:t>
      </w:r>
    </w:p>
    <w:p w:rsidR="00C7696E" w:rsidRPr="00851BD3" w:rsidRDefault="00C7696E" w:rsidP="00851BD3">
      <w:pPr>
        <w:ind w:firstLine="454"/>
        <w:jc w:val="both"/>
        <w:rPr>
          <w:rFonts w:cs="Times New Roman"/>
          <w:b/>
          <w:bCs/>
        </w:rPr>
      </w:pPr>
    </w:p>
    <w:p w:rsidR="00C7696E" w:rsidRPr="00851BD3" w:rsidRDefault="007405A9" w:rsidP="006607D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Зона сельскохозяйственных предприятий за границами населенного пункта выделена для обеспечения правовых условий использования земельных участков, занятых объектами сельскохозяйственного назначения: зданиями, строениями, сооружениями, либо комплексами, используемыми для производства, хранения и первичной переработки сельскохозяйственной продукции за границами населенного пункта.</w:t>
      </w:r>
    </w:p>
    <w:p w:rsidR="00C7696E" w:rsidRPr="00851BD3" w:rsidRDefault="00C7696E" w:rsidP="006607D9">
      <w:pPr>
        <w:spacing w:line="276" w:lineRule="auto"/>
        <w:jc w:val="both"/>
        <w:rPr>
          <w:rFonts w:cs="Times New Roman"/>
          <w:sz w:val="28"/>
          <w:szCs w:val="28"/>
        </w:rPr>
      </w:pPr>
    </w:p>
    <w:tbl>
      <w:tblPr>
        <w:tblW w:w="9850" w:type="dxa"/>
        <w:tblInd w:w="128" w:type="dxa"/>
        <w:tblLayout w:type="fixed"/>
        <w:tblLook w:val="0000" w:firstRow="0" w:lastRow="0" w:firstColumn="0" w:lastColumn="0" w:noHBand="0" w:noVBand="0"/>
      </w:tblPr>
      <w:tblGrid>
        <w:gridCol w:w="2248"/>
        <w:gridCol w:w="4820"/>
        <w:gridCol w:w="2782"/>
      </w:tblGrid>
      <w:tr w:rsidR="00C7696E" w:rsidRPr="00851BD3" w:rsidTr="006607D9">
        <w:trPr>
          <w:trHeight w:val="454"/>
          <w:tblHeader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Код </w:t>
            </w: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C7696E" w:rsidRPr="00851BD3" w:rsidTr="006607D9">
        <w:trPr>
          <w:trHeight w:val="1150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сельскохозяйственное использование: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выращивание зерновых и иных сельскохозяйственных культур;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овощеводство;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выращивание тонизирующих, лекарственных, цветочных культур;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садоводство;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скотоводство;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звероводство;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птицеводство;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свиноводство;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пчеловодство;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рыбоводство;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научное обеспечение сельского хозяйства;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хранение и переработка сельскохозяйственной продукции;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ведение личного подсобного хозяйства на полевых условиях;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питомники;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обеспечение сельскохозяйственного производства.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1.0</w:t>
            </w: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1.2</w:t>
            </w:r>
          </w:p>
          <w:p w:rsidR="00C7696E" w:rsidRPr="00851BD3" w:rsidRDefault="00C7696E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1.3</w:t>
            </w: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1.4</w:t>
            </w:r>
          </w:p>
          <w:p w:rsidR="00C7696E" w:rsidRPr="00851BD3" w:rsidRDefault="00C7696E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1.5</w:t>
            </w: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1.8</w:t>
            </w: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1.9</w:t>
            </w: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1.10</w:t>
            </w: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1.11</w:t>
            </w: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1.12</w:t>
            </w: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1.13</w:t>
            </w: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1.14</w:t>
            </w: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1.15</w:t>
            </w:r>
          </w:p>
          <w:p w:rsidR="00C7696E" w:rsidRPr="00851BD3" w:rsidRDefault="00C7696E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1.16</w:t>
            </w:r>
          </w:p>
          <w:p w:rsidR="00C7696E" w:rsidRPr="00851BD3" w:rsidRDefault="00C7696E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1.17</w:t>
            </w:r>
          </w:p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1.18</w:t>
            </w:r>
          </w:p>
        </w:tc>
      </w:tr>
      <w:tr w:rsidR="00C7696E" w:rsidRPr="00851BD3" w:rsidTr="006607D9">
        <w:trPr>
          <w:trHeight w:val="572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</w:rPr>
            </w:pPr>
            <w:r w:rsidRPr="00851BD3">
              <w:rPr>
                <w:rFonts w:eastAsia="Times New Roman" w:cs="Times New Roman"/>
                <w:color w:val="000000"/>
                <w:lang w:eastAsia="ru-RU" w:bidi="ar-SA"/>
              </w:rPr>
              <w:t>н</w:t>
            </w:r>
            <w:r w:rsidRPr="00851BD3">
              <w:rPr>
                <w:rFonts w:eastAsia="Times New Roman" w:cs="Times New Roman"/>
                <w:color w:val="000000"/>
                <w:lang w:eastAsia="ru-RU"/>
              </w:rPr>
              <w:t>е предусмотрены.</w:t>
            </w: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C9211E"/>
                <w:lang w:eastAsia="ru-RU"/>
              </w:rPr>
            </w:pP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7696E" w:rsidRPr="00851BD3" w:rsidTr="006607D9">
        <w:trPr>
          <w:trHeight w:val="454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Вспомогательные виды разрешенного использования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</w:rPr>
            </w:pPr>
            <w:r w:rsidRPr="00851BD3">
              <w:rPr>
                <w:rFonts w:eastAsia="Times New Roman" w:cs="Times New Roman"/>
                <w:color w:val="000000"/>
                <w:lang w:eastAsia="ru-RU" w:bidi="ar-SA"/>
              </w:rPr>
              <w:t>н</w:t>
            </w:r>
            <w:r w:rsidRPr="00851BD3">
              <w:rPr>
                <w:rFonts w:eastAsia="Times New Roman" w:cs="Times New Roman"/>
                <w:color w:val="000000"/>
                <w:lang w:eastAsia="ru-RU"/>
              </w:rPr>
              <w:t>е предусмотрены.</w:t>
            </w: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C9211E"/>
                <w:lang w:eastAsia="ru-RU"/>
              </w:rPr>
            </w:pP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color w:val="C9211E"/>
                <w:lang w:eastAsia="ru-RU"/>
              </w:rPr>
            </w:pP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:rsidR="00C7696E" w:rsidRPr="00851BD3" w:rsidRDefault="00C7696E" w:rsidP="00851BD3">
      <w:pPr>
        <w:jc w:val="both"/>
        <w:rPr>
          <w:rFonts w:cs="Times New Roman"/>
          <w:sz w:val="28"/>
          <w:szCs w:val="28"/>
        </w:rPr>
      </w:pPr>
    </w:p>
    <w:p w:rsidR="00C7696E" w:rsidRPr="00851BD3" w:rsidRDefault="007405A9" w:rsidP="006607D9">
      <w:pPr>
        <w:spacing w:line="276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51BD3">
        <w:rPr>
          <w:rFonts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C7696E" w:rsidRPr="00851BD3" w:rsidRDefault="00C7696E" w:rsidP="00851BD3">
      <w:pPr>
        <w:jc w:val="both"/>
        <w:rPr>
          <w:rFonts w:cs="Times New Roman"/>
          <w:sz w:val="28"/>
          <w:szCs w:val="28"/>
        </w:rPr>
      </w:pPr>
    </w:p>
    <w:tbl>
      <w:tblPr>
        <w:tblW w:w="9867" w:type="dxa"/>
        <w:tblInd w:w="9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083"/>
        <w:gridCol w:w="3884"/>
        <w:gridCol w:w="2900"/>
      </w:tblGrid>
      <w:tr w:rsidR="00C7696E" w:rsidRPr="00851BD3" w:rsidTr="006607D9">
        <w:trPr>
          <w:trHeight w:val="52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6607D9">
            <w:pPr>
              <w:widowControl w:val="0"/>
              <w:jc w:val="center"/>
              <w:rPr>
                <w:rFonts w:cs="Times New Roman"/>
                <w:spacing w:val="-10"/>
              </w:rPr>
            </w:pPr>
            <w:r w:rsidRPr="00851BD3">
              <w:rPr>
                <w:rFonts w:cs="Times New Roman"/>
                <w:spacing w:val="-10"/>
              </w:rPr>
              <w:t>Предельные параметры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6607D9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C7696E" w:rsidRPr="00851BD3"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388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388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388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ind w:firstLine="227"/>
              <w:jc w:val="both"/>
              <w:rPr>
                <w:rFonts w:cs="Times New Roman"/>
              </w:rPr>
            </w:pPr>
          </w:p>
        </w:tc>
      </w:tr>
      <w:tr w:rsidR="00C7696E" w:rsidRPr="00851BD3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overflowPunct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color w:val="000000"/>
                <w:lang w:eastAsia="hi-IN"/>
              </w:rPr>
            </w:pPr>
            <w:r w:rsidRPr="00851BD3"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96E" w:rsidRPr="00851BD3"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7696E" w:rsidRPr="00851BD3" w:rsidRDefault="00C7696E" w:rsidP="00851BD3">
      <w:pPr>
        <w:jc w:val="both"/>
        <w:rPr>
          <w:rFonts w:cs="Times New Roman"/>
          <w:b/>
          <w:bCs/>
        </w:rPr>
      </w:pPr>
    </w:p>
    <w:p w:rsidR="00C7696E" w:rsidRDefault="007405A9" w:rsidP="006607D9">
      <w:pPr>
        <w:pStyle w:val="1"/>
        <w:tabs>
          <w:tab w:val="clear" w:pos="0"/>
        </w:tabs>
        <w:ind w:firstLine="567"/>
        <w:rPr>
          <w:rFonts w:cs="Times New Roman"/>
          <w:b/>
        </w:rPr>
      </w:pPr>
      <w:bookmarkStart w:id="27" w:name="__RefHeading___Toc151600_1734434184"/>
      <w:bookmarkEnd w:id="27"/>
      <w:r w:rsidRPr="00851BD3">
        <w:rPr>
          <w:rFonts w:cs="Times New Roman"/>
          <w:b/>
        </w:rPr>
        <w:t>5. Градостроительные регламенты. Зоны рекреационного назначения.</w:t>
      </w:r>
    </w:p>
    <w:p w:rsidR="006607D9" w:rsidRPr="006607D9" w:rsidRDefault="006607D9" w:rsidP="006607D9"/>
    <w:p w:rsidR="00C7696E" w:rsidRDefault="007405A9" w:rsidP="006607D9">
      <w:pPr>
        <w:pStyle w:val="1"/>
        <w:tabs>
          <w:tab w:val="clear" w:pos="0"/>
        </w:tabs>
        <w:ind w:firstLine="567"/>
        <w:rPr>
          <w:rFonts w:cs="Times New Roman"/>
          <w:b/>
        </w:rPr>
      </w:pPr>
      <w:bookmarkStart w:id="28" w:name="__RefHeading___Toc151602_1734434184"/>
      <w:bookmarkEnd w:id="28"/>
      <w:r w:rsidRPr="00851BD3">
        <w:rPr>
          <w:rFonts w:cs="Times New Roman"/>
          <w:b/>
        </w:rPr>
        <w:t>5.1. Зона озелененных территорий общего пользования (лесопарки, парки, сады, скверы, бульвары, городские леса) - 5.1.</w:t>
      </w:r>
    </w:p>
    <w:p w:rsidR="006607D9" w:rsidRPr="006607D9" w:rsidRDefault="006607D9" w:rsidP="006607D9"/>
    <w:p w:rsidR="00C7696E" w:rsidRPr="00851BD3" w:rsidRDefault="007405A9" w:rsidP="006607D9">
      <w:pPr>
        <w:pStyle w:val="aff2"/>
        <w:spacing w:before="0" w:after="0" w:line="276" w:lineRule="auto"/>
        <w:ind w:firstLine="510"/>
        <w:jc w:val="both"/>
      </w:pPr>
      <w:r w:rsidRPr="00851BD3">
        <w:rPr>
          <w:szCs w:val="28"/>
          <w:shd w:val="clear" w:color="auto" w:fill="FFFFFF"/>
        </w:rPr>
        <w:t>Зона озелененных территорий общего пользования выделена для обеспечения правовых условий использования земельных участков озеленения, в целях проведения отдыха, спорта и досуга населением, а также благоустройства, сохранения и формирования озелененных участков на территории  населенных пунктов.</w:t>
      </w:r>
    </w:p>
    <w:p w:rsidR="00C7696E" w:rsidRPr="00851BD3" w:rsidRDefault="00C7696E" w:rsidP="00851BD3">
      <w:pPr>
        <w:jc w:val="both"/>
        <w:rPr>
          <w:rFonts w:cs="Times New Roman"/>
        </w:rPr>
      </w:pPr>
    </w:p>
    <w:tbl>
      <w:tblPr>
        <w:tblW w:w="99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67"/>
        <w:gridCol w:w="4916"/>
        <w:gridCol w:w="2867"/>
      </w:tblGrid>
      <w:tr w:rsidR="00C7696E" w:rsidRPr="00851BD3">
        <w:trPr>
          <w:trHeight w:val="454"/>
          <w:tblHeader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0822D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96E" w:rsidRPr="00851BD3" w:rsidRDefault="007405A9" w:rsidP="000822D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C7696E" w:rsidRPr="00851BD3" w:rsidRDefault="007405A9" w:rsidP="000822D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0822D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Код </w:t>
            </w: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C7696E" w:rsidRPr="00851BD3">
        <w:trPr>
          <w:trHeight w:val="1095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парки культуры и отдыха;</w:t>
            </w:r>
          </w:p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kern w:val="2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0822D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3.6.2</w:t>
            </w:r>
          </w:p>
          <w:p w:rsidR="00C7696E" w:rsidRPr="00851BD3" w:rsidRDefault="007405A9" w:rsidP="000822D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12.0 (12.0.1-12.0.2)</w:t>
            </w:r>
          </w:p>
        </w:tc>
      </w:tr>
      <w:tr w:rsidR="00C7696E" w:rsidRPr="00851BD3">
        <w:trPr>
          <w:trHeight w:val="1179"/>
        </w:trPr>
        <w:tc>
          <w:tcPr>
            <w:tcW w:w="21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коммунальное обслуживание</w:t>
            </w: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7696E" w:rsidRPr="00851BD3" w:rsidRDefault="007405A9" w:rsidP="000822D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3.1 (3.1.1-3.1.2)</w:t>
            </w:r>
          </w:p>
          <w:p w:rsidR="00C7696E" w:rsidRPr="00851BD3" w:rsidRDefault="00C7696E" w:rsidP="000822D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7696E" w:rsidRPr="00851BD3">
        <w:trPr>
          <w:trHeight w:val="1179"/>
        </w:trPr>
        <w:tc>
          <w:tcPr>
            <w:tcW w:w="21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 w:bidi="ar-SA"/>
              </w:rPr>
              <w:t>н</w:t>
            </w:r>
            <w:r w:rsidRPr="00851BD3">
              <w:rPr>
                <w:rFonts w:eastAsia="Times New Roman" w:cs="Times New Roman"/>
                <w:color w:val="000000"/>
                <w:lang w:eastAsia="ru-RU"/>
              </w:rPr>
              <w:t>е предусмотрены</w:t>
            </w:r>
          </w:p>
        </w:tc>
        <w:tc>
          <w:tcPr>
            <w:tcW w:w="2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:rsidR="00C7696E" w:rsidRPr="00851BD3" w:rsidRDefault="00C7696E" w:rsidP="00851BD3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C7696E" w:rsidRPr="00851BD3" w:rsidRDefault="007405A9" w:rsidP="000822D7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C7696E" w:rsidRPr="00851BD3" w:rsidRDefault="00C7696E" w:rsidP="000822D7">
      <w:pPr>
        <w:spacing w:line="276" w:lineRule="auto"/>
        <w:jc w:val="both"/>
        <w:rPr>
          <w:rFonts w:cs="Times New Roman"/>
          <w:sz w:val="28"/>
          <w:szCs w:val="28"/>
        </w:rPr>
      </w:pPr>
    </w:p>
    <w:tbl>
      <w:tblPr>
        <w:tblW w:w="9917" w:type="dxa"/>
        <w:tblInd w:w="2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33"/>
        <w:gridCol w:w="3900"/>
        <w:gridCol w:w="2884"/>
      </w:tblGrid>
      <w:tr w:rsidR="00C7696E" w:rsidRPr="00851BD3" w:rsidTr="000822D7">
        <w:trPr>
          <w:trHeight w:val="465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0822D7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0822D7">
            <w:pPr>
              <w:widowControl w:val="0"/>
              <w:jc w:val="center"/>
              <w:rPr>
                <w:rFonts w:cs="Times New Roman"/>
                <w:spacing w:val="-10"/>
              </w:rPr>
            </w:pPr>
            <w:r w:rsidRPr="00851BD3">
              <w:rPr>
                <w:rFonts w:cs="Times New Roman"/>
                <w:spacing w:val="-10"/>
              </w:rPr>
              <w:t>Предельные параметры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0822D7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C7696E" w:rsidRPr="00851BD3"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390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390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390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ind w:firstLine="227"/>
              <w:jc w:val="both"/>
              <w:rPr>
                <w:rFonts w:cs="Times New Roman"/>
              </w:rPr>
            </w:pPr>
          </w:p>
        </w:tc>
      </w:tr>
      <w:tr w:rsidR="00C7696E" w:rsidRPr="00851BD3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overflowPunct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color w:val="000000"/>
                <w:lang w:eastAsia="hi-IN"/>
              </w:rPr>
            </w:pPr>
            <w:r w:rsidRPr="00851BD3"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96E" w:rsidRPr="00851BD3"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7696E" w:rsidRPr="00851BD3" w:rsidRDefault="00C7696E" w:rsidP="00851BD3">
      <w:pPr>
        <w:ind w:firstLine="454"/>
        <w:jc w:val="both"/>
        <w:rPr>
          <w:rFonts w:cs="Times New Roman"/>
        </w:rPr>
      </w:pPr>
    </w:p>
    <w:p w:rsidR="00C7696E" w:rsidRPr="000C4294" w:rsidRDefault="007405A9" w:rsidP="000822D7">
      <w:pPr>
        <w:pStyle w:val="1"/>
        <w:tabs>
          <w:tab w:val="clear" w:pos="0"/>
        </w:tabs>
        <w:ind w:firstLine="567"/>
        <w:rPr>
          <w:rFonts w:cs="Times New Roman"/>
          <w:b/>
        </w:rPr>
      </w:pPr>
      <w:bookmarkStart w:id="29" w:name="__RefHeading___Toc151604_1734434184"/>
      <w:bookmarkEnd w:id="29"/>
      <w:r w:rsidRPr="000C4294">
        <w:rPr>
          <w:rFonts w:cs="Times New Roman"/>
          <w:b/>
        </w:rPr>
        <w:t>6. Градостроительные регламенты. Зоны специального назначения.</w:t>
      </w:r>
    </w:p>
    <w:p w:rsidR="000C4294" w:rsidRPr="000C4294" w:rsidRDefault="000C4294" w:rsidP="000C4294"/>
    <w:p w:rsidR="00C7696E" w:rsidRDefault="007405A9" w:rsidP="000822D7">
      <w:pPr>
        <w:pStyle w:val="1"/>
        <w:tabs>
          <w:tab w:val="clear" w:pos="0"/>
        </w:tabs>
        <w:ind w:firstLine="567"/>
        <w:rPr>
          <w:rFonts w:cs="Times New Roman"/>
          <w:b/>
        </w:rPr>
      </w:pPr>
      <w:bookmarkStart w:id="30" w:name="__RefHeading___Toc151606_1734434184"/>
      <w:bookmarkEnd w:id="30"/>
      <w:r w:rsidRPr="000C4294">
        <w:rPr>
          <w:rFonts w:cs="Times New Roman"/>
          <w:b/>
        </w:rPr>
        <w:t>6.1. Зона кладбищ</w:t>
      </w:r>
      <w:r w:rsidRPr="00851BD3">
        <w:rPr>
          <w:rFonts w:cs="Times New Roman"/>
          <w:b/>
        </w:rPr>
        <w:t xml:space="preserve"> - 6.1.</w:t>
      </w:r>
    </w:p>
    <w:p w:rsidR="000C4294" w:rsidRPr="000C4294" w:rsidRDefault="000C4294" w:rsidP="000C4294"/>
    <w:p w:rsidR="00C7696E" w:rsidRPr="00851BD3" w:rsidRDefault="000822D7" w:rsidP="000822D7">
      <w:pPr>
        <w:pStyle w:val="aff2"/>
        <w:spacing w:before="0" w:after="0" w:line="276" w:lineRule="auto"/>
        <w:ind w:firstLine="51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>Зона</w:t>
      </w:r>
      <w:r w:rsidR="007405A9" w:rsidRPr="00851BD3">
        <w:rPr>
          <w:szCs w:val="28"/>
          <w:shd w:val="clear" w:color="auto" w:fill="FFFFFF"/>
        </w:rPr>
        <w:t xml:space="preserve"> кладбищ предназначена для обеспечения правовых условий использования территорий, занятых кладбищами. В указанной зоне</w:t>
      </w:r>
      <w:r w:rsidR="007405A9" w:rsidRPr="00851BD3">
        <w:rPr>
          <w:szCs w:val="28"/>
          <w:shd w:val="clear" w:color="auto" w:fill="FFFFFF"/>
        </w:rPr>
        <w:br/>
        <w:t>разрешается размещение зданий, сооружений и коммуникаций, связанных только с организацией и эксплуатацией кладбищ.</w:t>
      </w:r>
    </w:p>
    <w:p w:rsidR="00C7696E" w:rsidRPr="00851BD3" w:rsidRDefault="00C7696E" w:rsidP="00851BD3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tbl>
      <w:tblPr>
        <w:tblW w:w="99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92"/>
        <w:gridCol w:w="4876"/>
        <w:gridCol w:w="2849"/>
      </w:tblGrid>
      <w:tr w:rsidR="00C7696E" w:rsidRPr="00851BD3">
        <w:trPr>
          <w:trHeight w:val="454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2F06E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96E" w:rsidRPr="00851BD3" w:rsidRDefault="007405A9" w:rsidP="002F06E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C7696E" w:rsidRPr="00851BD3" w:rsidRDefault="007405A9" w:rsidP="002F06E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2F06E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Код </w:t>
            </w:r>
            <w:r w:rsidRPr="00851BD3">
              <w:rPr>
                <w:rFonts w:eastAsia="Times New Roman" w:cs="Times New Roman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C7696E" w:rsidRPr="00851BD3">
        <w:trPr>
          <w:trHeight w:val="1087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  <w:r w:rsidRPr="00851BD3">
              <w:rPr>
                <w:rFonts w:eastAsia="SimSun;宋体" w:cs="Times New Roman"/>
                <w:color w:val="000000"/>
                <w:kern w:val="2"/>
                <w:lang w:eastAsia="hi-IN"/>
              </w:rPr>
              <w:t>ритуальная деятельность.</w:t>
            </w:r>
          </w:p>
          <w:p w:rsidR="00C7696E" w:rsidRPr="00851BD3" w:rsidRDefault="00C7696E" w:rsidP="00851BD3">
            <w:pPr>
              <w:widowControl w:val="0"/>
              <w:jc w:val="both"/>
              <w:rPr>
                <w:rFonts w:eastAsia="SimSun;宋体" w:cs="Times New Roman"/>
                <w:color w:val="000000"/>
                <w:kern w:val="2"/>
                <w:lang w:eastAsia="hi-IN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2F06E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12.1</w:t>
            </w:r>
          </w:p>
          <w:p w:rsidR="00C7696E" w:rsidRPr="00851BD3" w:rsidRDefault="00C7696E" w:rsidP="002F06E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C7696E" w:rsidP="002F06E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7696E" w:rsidRPr="00851BD3">
        <w:trPr>
          <w:trHeight w:val="1331"/>
        </w:trPr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87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благоустройство территории.</w:t>
            </w: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2F06E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>12.0.2</w:t>
            </w:r>
          </w:p>
          <w:p w:rsidR="00C7696E" w:rsidRPr="00851BD3" w:rsidRDefault="00C7696E" w:rsidP="002F06E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7696E" w:rsidRPr="00851BD3">
        <w:trPr>
          <w:trHeight w:val="913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51BD3">
              <w:rPr>
                <w:rFonts w:eastAsia="Times New Roman" w:cs="Times New Roman"/>
                <w:color w:val="000000"/>
                <w:lang w:eastAsia="ru-RU" w:bidi="ar-SA"/>
              </w:rPr>
              <w:t>н</w:t>
            </w:r>
            <w:r w:rsidRPr="00851BD3">
              <w:rPr>
                <w:rFonts w:eastAsia="Times New Roman" w:cs="Times New Roman"/>
                <w:color w:val="000000"/>
                <w:lang w:eastAsia="ru-RU"/>
              </w:rPr>
              <w:t>е предусмотрены.</w:t>
            </w: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7696E" w:rsidRPr="00851BD3" w:rsidRDefault="00C7696E" w:rsidP="00851BD3">
            <w:pPr>
              <w:widowControl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:rsidR="00C7696E" w:rsidRPr="00851BD3" w:rsidRDefault="00C7696E" w:rsidP="00851BD3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C7696E" w:rsidRPr="00851BD3" w:rsidRDefault="007405A9" w:rsidP="00A13766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C7696E" w:rsidRPr="00851BD3" w:rsidRDefault="00C7696E" w:rsidP="00851BD3">
      <w:pPr>
        <w:jc w:val="both"/>
        <w:rPr>
          <w:rFonts w:cs="Times New Roman"/>
          <w:sz w:val="28"/>
          <w:szCs w:val="28"/>
        </w:rPr>
      </w:pPr>
    </w:p>
    <w:tbl>
      <w:tblPr>
        <w:tblW w:w="9850" w:type="dxa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00"/>
        <w:gridCol w:w="3926"/>
        <w:gridCol w:w="2824"/>
      </w:tblGrid>
      <w:tr w:rsidR="00C7696E" w:rsidRPr="00851BD3" w:rsidTr="00A13766">
        <w:trPr>
          <w:trHeight w:val="421"/>
          <w:tblHeader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A13766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A13766">
            <w:pPr>
              <w:widowControl w:val="0"/>
              <w:jc w:val="center"/>
              <w:rPr>
                <w:rFonts w:cs="Times New Roman"/>
                <w:spacing w:val="-10"/>
              </w:rPr>
            </w:pPr>
            <w:r w:rsidRPr="00851BD3">
              <w:rPr>
                <w:rFonts w:cs="Times New Roman"/>
                <w:spacing w:val="-10"/>
              </w:rPr>
              <w:t>Предельные параметры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A13766">
            <w:pPr>
              <w:widowControl w:val="0"/>
              <w:jc w:val="center"/>
              <w:rPr>
                <w:rFonts w:eastAsia="Times New Roman" w:cs="Times New Roman"/>
                <w:spacing w:val="-10"/>
                <w:lang w:eastAsia="ru-RU"/>
              </w:rPr>
            </w:pPr>
            <w:r w:rsidRPr="00851BD3">
              <w:rPr>
                <w:rFonts w:eastAsia="Times New Roman" w:cs="Times New Roman"/>
                <w:spacing w:val="-10"/>
                <w:lang w:eastAsia="ru-RU"/>
              </w:rPr>
              <w:t>Примечания</w:t>
            </w:r>
          </w:p>
        </w:tc>
      </w:tr>
      <w:tr w:rsidR="00C7696E" w:rsidRPr="00851BD3"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3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40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3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392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7696E" w:rsidRPr="00851BD3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widowControl w:val="0"/>
              <w:snapToGrid w:val="0"/>
              <w:ind w:firstLine="227"/>
              <w:jc w:val="both"/>
              <w:rPr>
                <w:rFonts w:cs="Times New Roman"/>
              </w:rPr>
            </w:pPr>
          </w:p>
        </w:tc>
      </w:tr>
      <w:tr w:rsidR="00C7696E" w:rsidRPr="00851BD3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(минимальная)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отдельно стоящего гаража - </w:t>
            </w:r>
            <w:r w:rsidR="00A1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 кв. м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6E" w:rsidRPr="00851BD3"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(максимальная)</w:t>
            </w:r>
          </w:p>
        </w:tc>
        <w:tc>
          <w:tcPr>
            <w:tcW w:w="3926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western"/>
              <w:widowControl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отдельно стоящего гаража - </w:t>
            </w:r>
            <w:r w:rsidR="00A1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 кв. м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6E" w:rsidRPr="00851BD3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overflowPunct/>
              <w:spacing w:line="276" w:lineRule="auto"/>
              <w:ind w:firstLine="397"/>
              <w:jc w:val="both"/>
              <w:textAlignment w:val="baseline"/>
              <w:rPr>
                <w:rFonts w:eastAsia="Times New Roman" w:cs="Times New Roman"/>
                <w:color w:val="000000"/>
                <w:lang w:eastAsia="hi-IN"/>
              </w:rPr>
            </w:pPr>
            <w:r w:rsidRPr="00851BD3"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t>Не подлежит установлению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96E" w:rsidRPr="00851BD3"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ind w:firstLine="397"/>
              <w:jc w:val="both"/>
              <w:rPr>
                <w:rFonts w:eastAsia="Times New Roman" w:cs="Times New Roman"/>
                <w:lang w:eastAsia="ru-RU"/>
              </w:rPr>
            </w:pPr>
            <w:r w:rsidRPr="00851BD3">
              <w:rPr>
                <w:rFonts w:eastAsia="Times New Roman" w:cs="Times New Roman"/>
                <w:lang w:eastAsia="ru-RU"/>
              </w:rPr>
              <w:t xml:space="preserve">Предельное количество </w:t>
            </w:r>
            <w:r w:rsidRPr="00851BD3">
              <w:rPr>
                <w:rFonts w:eastAsia="Times New Roman" w:cs="Times New Roman"/>
                <w:lang w:eastAsia="ru-RU"/>
              </w:rPr>
              <w:lastRenderedPageBreak/>
              <w:t>этажей или предельная высота зданий, строений, сооружений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widowControl w:val="0"/>
              <w:shd w:val="clear" w:color="auto" w:fill="FFFFFF"/>
              <w:snapToGrid w:val="0"/>
              <w:jc w:val="both"/>
              <w:rPr>
                <w:rFonts w:cs="Times New Roman"/>
                <w:color w:val="000000"/>
              </w:rPr>
            </w:pPr>
            <w:r w:rsidRPr="00851BD3">
              <w:rPr>
                <w:rFonts w:cs="Times New Roman"/>
                <w:color w:val="000000"/>
              </w:rPr>
              <w:lastRenderedPageBreak/>
              <w:t>Не подлежит установлению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C7696E" w:rsidP="00851BD3">
            <w:pPr>
              <w:pStyle w:val="western"/>
              <w:widowControl w:val="0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C4294" w:rsidRDefault="000C4294" w:rsidP="00851BD3">
      <w:pPr>
        <w:pStyle w:val="1"/>
        <w:tabs>
          <w:tab w:val="clear" w:pos="0"/>
        </w:tabs>
        <w:spacing w:line="240" w:lineRule="auto"/>
        <w:ind w:firstLine="709"/>
        <w:rPr>
          <w:rFonts w:cs="Times New Roman"/>
          <w:b/>
        </w:rPr>
      </w:pPr>
      <w:bookmarkStart w:id="31" w:name="__RefHeading___Toc151608_1734434184"/>
      <w:bookmarkEnd w:id="31"/>
    </w:p>
    <w:p w:rsidR="00C7696E" w:rsidRPr="00851BD3" w:rsidRDefault="007405A9" w:rsidP="00851BD3">
      <w:pPr>
        <w:pStyle w:val="1"/>
        <w:tabs>
          <w:tab w:val="clear" w:pos="0"/>
        </w:tabs>
        <w:spacing w:line="240" w:lineRule="auto"/>
        <w:ind w:firstLine="709"/>
        <w:rPr>
          <w:rFonts w:cs="Times New Roman"/>
        </w:rPr>
      </w:pPr>
      <w:r w:rsidRPr="00851BD3">
        <w:rPr>
          <w:rFonts w:cs="Times New Roman"/>
          <w:b/>
        </w:rPr>
        <w:t>7. З</w:t>
      </w:r>
      <w:r w:rsidRPr="00851BD3">
        <w:rPr>
          <w:rFonts w:eastAsia="Times New Roman" w:cs="Times New Roman"/>
          <w:b/>
        </w:rPr>
        <w:t>ем</w:t>
      </w:r>
      <w:r w:rsidRPr="00851BD3">
        <w:rPr>
          <w:rFonts w:eastAsia="Times New Roman" w:cs="Times New Roman"/>
          <w:b/>
          <w:spacing w:val="4"/>
        </w:rPr>
        <w:t>ли, на которые градостроительные регламенты не распространяют</w:t>
      </w:r>
      <w:r w:rsidRPr="00851BD3">
        <w:rPr>
          <w:rFonts w:cs="Times New Roman"/>
          <w:b/>
        </w:rPr>
        <w:t>ся.</w:t>
      </w:r>
    </w:p>
    <w:p w:rsidR="00C7696E" w:rsidRPr="00851BD3" w:rsidRDefault="00C7696E" w:rsidP="00851BD3">
      <w:pPr>
        <w:ind w:firstLine="709"/>
        <w:jc w:val="both"/>
        <w:rPr>
          <w:rFonts w:cs="Times New Roman"/>
          <w:b/>
          <w:bCs/>
        </w:rPr>
      </w:pPr>
    </w:p>
    <w:p w:rsidR="00C7696E" w:rsidRPr="00851BD3" w:rsidRDefault="007405A9" w:rsidP="00301816">
      <w:pPr>
        <w:ind w:firstLine="709"/>
        <w:jc w:val="both"/>
        <w:rPr>
          <w:rFonts w:cs="Times New Roman"/>
          <w:b/>
          <w:bCs/>
          <w:sz w:val="28"/>
          <w:szCs w:val="28"/>
        </w:rPr>
      </w:pPr>
      <w:r w:rsidRPr="00851BD3">
        <w:rPr>
          <w:rFonts w:cs="Times New Roman"/>
          <w:b/>
          <w:bCs/>
          <w:sz w:val="28"/>
          <w:szCs w:val="28"/>
        </w:rPr>
        <w:t>Земли лесного фонда.</w:t>
      </w:r>
    </w:p>
    <w:p w:rsidR="00C7696E" w:rsidRPr="00851BD3" w:rsidRDefault="00C7696E" w:rsidP="00851BD3">
      <w:pPr>
        <w:jc w:val="both"/>
        <w:rPr>
          <w:rFonts w:cs="Times New Roman"/>
          <w:b/>
          <w:bCs/>
          <w:sz w:val="28"/>
          <w:szCs w:val="28"/>
        </w:rPr>
      </w:pPr>
    </w:p>
    <w:p w:rsidR="00C7696E" w:rsidRPr="00851BD3" w:rsidRDefault="007405A9" w:rsidP="00301816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 xml:space="preserve">В соответствии с п. 6 ст. 36 Градостроительного кодекса Российской Федерации градостроительные регламенты не устанавливаются для земель лесного фонда. Использование земельных участков, для которых градостроительные регламенты не устанавливаются, определяется федеральными и региональными органами исполнительной власти или уполномоченными органами местного самоуправления в соответствии с федеральными законами. </w:t>
      </w:r>
    </w:p>
    <w:p w:rsidR="00C7696E" w:rsidRPr="000C4294" w:rsidRDefault="007405A9" w:rsidP="000C4294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0C4294">
        <w:rPr>
          <w:rFonts w:cs="Times New Roman"/>
          <w:sz w:val="28"/>
          <w:szCs w:val="28"/>
        </w:rPr>
        <w:t>Границы земель лесного фонда и границы земель иных категорий, на которых располагаются леса, определяются в соответствии с земельным законодательством, лесным законодательством и законодательством о градостроительной деятельности.</w:t>
      </w:r>
    </w:p>
    <w:p w:rsidR="00C7696E" w:rsidRPr="00851BD3" w:rsidRDefault="007405A9" w:rsidP="000C4294">
      <w:pPr>
        <w:spacing w:line="276" w:lineRule="auto"/>
        <w:ind w:firstLine="709"/>
        <w:jc w:val="both"/>
        <w:rPr>
          <w:rFonts w:cs="Times New Roman"/>
        </w:rPr>
      </w:pPr>
      <w:r w:rsidRPr="000C4294">
        <w:rPr>
          <w:rStyle w:val="11"/>
          <w:rFonts w:cs="Times New Roman"/>
          <w:b w:val="0"/>
          <w:color w:val="000000"/>
          <w:shd w:val="clear" w:color="auto" w:fill="FFFFFF"/>
          <w:lang w:eastAsia="en-US" w:bidi="ar-SA"/>
        </w:rPr>
        <w:t>Особенности</w:t>
      </w:r>
      <w:r w:rsidRPr="00851BD3">
        <w:rPr>
          <w:rStyle w:val="11"/>
          <w:rFonts w:cs="Times New Roman"/>
          <w:b w:val="0"/>
          <w:color w:val="000000"/>
          <w:shd w:val="clear" w:color="auto" w:fill="FFFFFF"/>
          <w:lang w:eastAsia="en-US" w:bidi="ar-SA"/>
        </w:rPr>
        <w:t xml:space="preserve"> использования, охраны, защиты, воспроизводства защитных лесов, эксплуатационных лесов устанавливаются в соответствии с Лесным кодексом.</w:t>
      </w:r>
    </w:p>
    <w:p w:rsidR="00C7696E" w:rsidRPr="00851BD3" w:rsidRDefault="00C7696E" w:rsidP="00851BD3">
      <w:pPr>
        <w:jc w:val="both"/>
        <w:rPr>
          <w:rFonts w:cs="Times New Roman"/>
          <w:sz w:val="28"/>
          <w:szCs w:val="28"/>
        </w:rPr>
      </w:pPr>
    </w:p>
    <w:p w:rsidR="00C7696E" w:rsidRPr="00851BD3" w:rsidRDefault="007405A9" w:rsidP="00301816">
      <w:pPr>
        <w:pStyle w:val="1"/>
        <w:tabs>
          <w:tab w:val="clear" w:pos="0"/>
        </w:tabs>
        <w:ind w:firstLine="709"/>
        <w:rPr>
          <w:rFonts w:cs="Times New Roman"/>
        </w:rPr>
      </w:pPr>
      <w:bookmarkStart w:id="32" w:name="__RefHeading___Toc151610_1734434184"/>
      <w:bookmarkEnd w:id="32"/>
      <w:r w:rsidRPr="00851BD3">
        <w:rPr>
          <w:rFonts w:cs="Times New Roman"/>
          <w:b/>
        </w:rPr>
        <w:t xml:space="preserve"> Зона сельскохозяйственных угодий.</w:t>
      </w:r>
    </w:p>
    <w:p w:rsidR="00C7696E" w:rsidRPr="00851BD3" w:rsidRDefault="00C7696E" w:rsidP="00851BD3">
      <w:pPr>
        <w:ind w:firstLine="454"/>
        <w:jc w:val="both"/>
        <w:rPr>
          <w:rFonts w:cs="Times New Roman"/>
          <w:b/>
          <w:bCs/>
        </w:rPr>
      </w:pPr>
    </w:p>
    <w:p w:rsidR="00C7696E" w:rsidRPr="00851BD3" w:rsidRDefault="007405A9" w:rsidP="00301816">
      <w:pPr>
        <w:numPr>
          <w:ilvl w:val="0"/>
          <w:numId w:val="4"/>
        </w:numPr>
        <w:tabs>
          <w:tab w:val="left" w:pos="0"/>
        </w:tabs>
        <w:spacing w:line="276" w:lineRule="auto"/>
        <w:ind w:firstLine="709"/>
        <w:jc w:val="both"/>
        <w:rPr>
          <w:rFonts w:cs="Times New Roman"/>
        </w:rPr>
      </w:pPr>
      <w:r w:rsidRPr="00851BD3">
        <w:rPr>
          <w:rStyle w:val="11"/>
          <w:rFonts w:cs="Times New Roman"/>
          <w:b w:val="0"/>
          <w:bCs w:val="0"/>
        </w:rPr>
        <w:t>В соответствии с Градостроительным кодексом Российской Федерации (статья 36, п.6) для сельскохозяйственных угодий в составе земель сельскохозяйственного назначения градостроительные регламенты не устанавливаются.</w:t>
      </w:r>
    </w:p>
    <w:p w:rsidR="00C7696E" w:rsidRPr="00851BD3" w:rsidRDefault="00C7696E" w:rsidP="00851BD3">
      <w:pPr>
        <w:jc w:val="both"/>
        <w:rPr>
          <w:rFonts w:cs="Times New Roman"/>
          <w:b/>
          <w:bCs/>
        </w:rPr>
      </w:pPr>
    </w:p>
    <w:p w:rsidR="00C7696E" w:rsidRPr="00851BD3" w:rsidRDefault="007405A9" w:rsidP="00301816">
      <w:pPr>
        <w:pStyle w:val="1"/>
        <w:ind w:firstLine="709"/>
        <w:rPr>
          <w:rFonts w:cs="Times New Roman"/>
        </w:rPr>
      </w:pPr>
      <w:bookmarkStart w:id="33" w:name="__RefHeading___Toc13745_3750019794"/>
      <w:bookmarkEnd w:id="33"/>
      <w:r w:rsidRPr="00851BD3">
        <w:rPr>
          <w:rFonts w:cs="Times New Roman"/>
          <w:b/>
        </w:rPr>
        <w:t xml:space="preserve">Земли </w:t>
      </w:r>
      <w:r w:rsidRPr="00851BD3">
        <w:rPr>
          <w:rFonts w:cs="Times New Roman"/>
          <w:b/>
          <w:color w:val="auto"/>
          <w:lang w:bidi="ar-SA"/>
        </w:rPr>
        <w:t>особо охраняемых природных территорий</w:t>
      </w:r>
      <w:r w:rsidRPr="00851BD3">
        <w:rPr>
          <w:rFonts w:cs="Times New Roman"/>
          <w:b/>
        </w:rPr>
        <w:t>.</w:t>
      </w:r>
    </w:p>
    <w:p w:rsidR="00C7696E" w:rsidRPr="00851BD3" w:rsidRDefault="00C7696E" w:rsidP="00851BD3">
      <w:pPr>
        <w:jc w:val="both"/>
        <w:rPr>
          <w:rFonts w:cs="Times New Roman"/>
          <w:b/>
          <w:bCs/>
        </w:rPr>
      </w:pPr>
    </w:p>
    <w:p w:rsidR="00C7696E" w:rsidRPr="00851BD3" w:rsidRDefault="007405A9" w:rsidP="00301816">
      <w:pPr>
        <w:spacing w:line="276" w:lineRule="auto"/>
        <w:ind w:firstLine="709"/>
        <w:jc w:val="both"/>
        <w:rPr>
          <w:rFonts w:cs="Times New Roman"/>
        </w:rPr>
      </w:pPr>
      <w:r w:rsidRPr="00851BD3">
        <w:rPr>
          <w:rFonts w:cs="Times New Roman"/>
          <w:sz w:val="28"/>
          <w:szCs w:val="28"/>
        </w:rPr>
        <w:t xml:space="preserve">В соответствии с п. 6 ст. 36 Градостроительного </w:t>
      </w:r>
      <w:r w:rsidRPr="00851BD3">
        <w:rPr>
          <w:rFonts w:eastAsia="Calibri" w:cs="Times New Roman"/>
          <w:sz w:val="28"/>
          <w:szCs w:val="28"/>
          <w:lang w:bidi="ar-SA"/>
        </w:rPr>
        <w:t>к</w:t>
      </w:r>
      <w:r w:rsidRPr="00851BD3">
        <w:rPr>
          <w:rFonts w:cs="Times New Roman"/>
          <w:sz w:val="28"/>
          <w:szCs w:val="28"/>
        </w:rPr>
        <w:t xml:space="preserve">одекса Российской Федерации градостроительные регламенты не устанавливаются для земель </w:t>
      </w:r>
      <w:r w:rsidRPr="00851BD3">
        <w:rPr>
          <w:rFonts w:eastAsia="Calibri" w:cs="Times New Roman"/>
          <w:sz w:val="28"/>
          <w:szCs w:val="28"/>
          <w:lang w:bidi="ar-SA"/>
        </w:rPr>
        <w:t>особо охраняемых территорий и объектов</w:t>
      </w:r>
      <w:r w:rsidRPr="00851BD3">
        <w:rPr>
          <w:rFonts w:cs="Times New Roman"/>
          <w:sz w:val="28"/>
          <w:szCs w:val="28"/>
        </w:rPr>
        <w:t xml:space="preserve">. Использование земельных участков, для которых градостроительные регламенты не устанавливаются, определяется федеральными и региональными органами исполнительной власти или уполномоченными органами местного самоуправления в соответствии с федеральными законами. </w:t>
      </w:r>
    </w:p>
    <w:p w:rsidR="00C7696E" w:rsidRPr="00851BD3" w:rsidRDefault="007405A9" w:rsidP="00301816">
      <w:pPr>
        <w:spacing w:line="276" w:lineRule="auto"/>
        <w:ind w:firstLine="709"/>
        <w:jc w:val="both"/>
        <w:rPr>
          <w:rFonts w:cs="Times New Roman"/>
        </w:rPr>
      </w:pPr>
      <w:r w:rsidRPr="00851BD3">
        <w:rPr>
          <w:rFonts w:cs="Times New Roman"/>
          <w:sz w:val="28"/>
          <w:szCs w:val="28"/>
        </w:rPr>
        <w:lastRenderedPageBreak/>
        <w:t xml:space="preserve">Границы земель </w:t>
      </w:r>
      <w:r w:rsidRPr="00851BD3">
        <w:rPr>
          <w:rFonts w:eastAsia="Calibri" w:cs="Times New Roman"/>
          <w:sz w:val="28"/>
          <w:szCs w:val="28"/>
          <w:lang w:bidi="ar-SA"/>
        </w:rPr>
        <w:t>особо охраняемых территорий и объектов</w:t>
      </w:r>
      <w:r w:rsidRPr="00851BD3">
        <w:rPr>
          <w:rFonts w:cs="Times New Roman"/>
          <w:sz w:val="28"/>
          <w:szCs w:val="28"/>
        </w:rPr>
        <w:t xml:space="preserve"> и границы земель иных категорий, на которых располагаются </w:t>
      </w:r>
      <w:r w:rsidRPr="00851BD3">
        <w:rPr>
          <w:rFonts w:eastAsia="Calibri" w:cs="Times New Roman"/>
          <w:sz w:val="28"/>
          <w:szCs w:val="28"/>
          <w:lang w:bidi="ar-SA"/>
        </w:rPr>
        <w:t>особо охраняемые территории</w:t>
      </w:r>
      <w:r w:rsidRPr="00851BD3">
        <w:rPr>
          <w:rFonts w:cs="Times New Roman"/>
          <w:sz w:val="28"/>
          <w:szCs w:val="28"/>
        </w:rPr>
        <w:t xml:space="preserve">, определяются в соответствии с земельным законодательством </w:t>
      </w:r>
      <w:r w:rsidR="0006319A">
        <w:rPr>
          <w:rFonts w:cs="Times New Roman"/>
          <w:sz w:val="28"/>
          <w:szCs w:val="28"/>
        </w:rPr>
        <w:br/>
      </w:r>
      <w:r w:rsidRPr="00851BD3">
        <w:rPr>
          <w:rFonts w:cs="Times New Roman"/>
          <w:sz w:val="28"/>
          <w:szCs w:val="28"/>
        </w:rPr>
        <w:t>и законодательством о градостроительной деятельности.</w:t>
      </w:r>
    </w:p>
    <w:p w:rsidR="00C7696E" w:rsidRPr="00851BD3" w:rsidRDefault="007405A9" w:rsidP="0006319A">
      <w:pPr>
        <w:spacing w:line="276" w:lineRule="auto"/>
        <w:ind w:firstLine="709"/>
        <w:jc w:val="both"/>
        <w:rPr>
          <w:rFonts w:cs="Times New Roman"/>
        </w:rPr>
      </w:pPr>
      <w:r w:rsidRPr="00851BD3">
        <w:rPr>
          <w:rStyle w:val="11"/>
          <w:rFonts w:cs="Times New Roman"/>
          <w:b w:val="0"/>
        </w:rPr>
        <w:t>Особенности использования, охраны, защиты, воспроизводства защитных лесов, эксплуатационных лесов устанавливаются в соответствии с Лесным кодексом.</w:t>
      </w:r>
    </w:p>
    <w:p w:rsidR="00C7696E" w:rsidRPr="00851BD3" w:rsidRDefault="00C7696E" w:rsidP="00301816">
      <w:pPr>
        <w:spacing w:line="276" w:lineRule="auto"/>
        <w:jc w:val="both"/>
        <w:rPr>
          <w:rStyle w:val="11"/>
          <w:rFonts w:cs="Times New Roman"/>
          <w:b w:val="0"/>
          <w:bCs w:val="0"/>
          <w:color w:val="000000"/>
          <w:shd w:val="clear" w:color="auto" w:fill="FFFFFF"/>
          <w:lang w:bidi="ar-SA"/>
        </w:rPr>
      </w:pPr>
    </w:p>
    <w:p w:rsidR="00C7696E" w:rsidRPr="00851BD3" w:rsidRDefault="007405A9" w:rsidP="0006319A">
      <w:pPr>
        <w:pStyle w:val="1"/>
        <w:tabs>
          <w:tab w:val="clear" w:pos="0"/>
        </w:tabs>
        <w:spacing w:line="240" w:lineRule="auto"/>
        <w:ind w:firstLine="709"/>
        <w:rPr>
          <w:rFonts w:cs="Times New Roman"/>
        </w:rPr>
      </w:pPr>
      <w:bookmarkStart w:id="34" w:name="__RefHeading___Toc19569_3750019794"/>
      <w:bookmarkEnd w:id="34"/>
      <w:r w:rsidRPr="00851BD3">
        <w:rPr>
          <w:rStyle w:val="11"/>
          <w:rFonts w:eastAsia="Arial" w:cs="Times New Roman"/>
          <w:bCs/>
          <w:lang w:bidi="ar-SA"/>
        </w:rPr>
        <w:t xml:space="preserve">8. </w:t>
      </w:r>
      <w:r w:rsidRPr="00851BD3">
        <w:rPr>
          <w:rStyle w:val="11"/>
          <w:rFonts w:cs="Times New Roman"/>
          <w:bCs/>
          <w:lang w:bidi="ar-SA"/>
        </w:rPr>
        <w:t>Расчетные показатели минимально и максимально допустимого уровня обеспеченности территории объектами инфраструктур.</w:t>
      </w:r>
    </w:p>
    <w:p w:rsidR="00C7696E" w:rsidRPr="00851BD3" w:rsidRDefault="00C7696E" w:rsidP="00851BD3">
      <w:pPr>
        <w:jc w:val="both"/>
        <w:rPr>
          <w:rStyle w:val="11"/>
          <w:rFonts w:cs="Times New Roman"/>
          <w:color w:val="000000"/>
          <w:shd w:val="clear" w:color="auto" w:fill="FFFFFF"/>
          <w:lang w:bidi="ar-SA"/>
        </w:rPr>
      </w:pPr>
    </w:p>
    <w:p w:rsidR="00C7696E" w:rsidRPr="00851BD3" w:rsidRDefault="007405A9" w:rsidP="0006319A">
      <w:pPr>
        <w:spacing w:line="276" w:lineRule="auto"/>
        <w:ind w:firstLine="709"/>
        <w:jc w:val="both"/>
        <w:rPr>
          <w:rFonts w:cs="Times New Roman"/>
        </w:rPr>
      </w:pPr>
      <w:r w:rsidRPr="00851BD3">
        <w:rPr>
          <w:rFonts w:cs="Times New Roman"/>
          <w:color w:val="000000"/>
          <w:sz w:val="28"/>
          <w:szCs w:val="28"/>
          <w:shd w:val="clear" w:color="auto" w:fill="FFFFFF"/>
        </w:rPr>
        <w:t xml:space="preserve">На территории </w:t>
      </w:r>
      <w:proofErr w:type="spellStart"/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Лакашинского</w:t>
      </w:r>
      <w:proofErr w:type="spellEnd"/>
      <w:r w:rsidRPr="00851BD3">
        <w:rPr>
          <w:rFonts w:cs="Times New Roman"/>
          <w:color w:val="000000"/>
          <w:sz w:val="28"/>
          <w:szCs w:val="28"/>
          <w:shd w:val="clear" w:color="auto" w:fill="FFFFFF"/>
        </w:rPr>
        <w:t xml:space="preserve"> сельского поселения Спасского муниципального района Рязанской области не планируется осуществление деятельности по комплексному развитию территории. В связи с этим,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</w:t>
      </w:r>
      <w:r w:rsidRPr="00851BD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к</w:t>
      </w:r>
      <w:r w:rsidRPr="00851BD3">
        <w:rPr>
          <w:rFonts w:cs="Times New Roman"/>
          <w:color w:val="000000"/>
          <w:sz w:val="28"/>
          <w:szCs w:val="28"/>
          <w:shd w:val="clear" w:color="auto" w:fill="FFFFFF"/>
        </w:rPr>
        <w:t>одекса Российской Федерации, не устанавливаются.</w:t>
      </w:r>
    </w:p>
    <w:p w:rsidR="00C7696E" w:rsidRPr="00851BD3" w:rsidRDefault="00C7696E" w:rsidP="00851BD3">
      <w:pPr>
        <w:jc w:val="both"/>
        <w:rPr>
          <w:rFonts w:eastAsia="Arial" w:cs="Times New Roman"/>
          <w:color w:val="000000"/>
        </w:rPr>
      </w:pPr>
    </w:p>
    <w:p w:rsidR="00C7696E" w:rsidRPr="00851BD3" w:rsidRDefault="007405A9" w:rsidP="0006319A">
      <w:pPr>
        <w:pStyle w:val="1"/>
        <w:tabs>
          <w:tab w:val="clear" w:pos="0"/>
        </w:tabs>
        <w:ind w:firstLine="709"/>
        <w:rPr>
          <w:rFonts w:cs="Times New Roman"/>
        </w:rPr>
      </w:pPr>
      <w:bookmarkStart w:id="35" w:name="__RefHeading___Toc151614_1734434184"/>
      <w:bookmarkEnd w:id="35"/>
      <w:r w:rsidRPr="00851BD3">
        <w:rPr>
          <w:rFonts w:eastAsia="Arial" w:cs="Times New Roman"/>
          <w:b/>
        </w:rPr>
        <w:t>9. Зоны с особыми условиями использования территорий.</w:t>
      </w:r>
    </w:p>
    <w:p w:rsidR="00C7696E" w:rsidRPr="00851BD3" w:rsidRDefault="007405A9" w:rsidP="0006319A">
      <w:pPr>
        <w:pStyle w:val="aff2"/>
        <w:spacing w:line="276" w:lineRule="auto"/>
        <w:ind w:firstLine="709"/>
        <w:jc w:val="both"/>
      </w:pPr>
      <w:proofErr w:type="gramStart"/>
      <w:r w:rsidRPr="00851BD3">
        <w:t xml:space="preserve">В соответствии со ст. 105 Земельного кодекса Российской Федерации установлены в числе прочих следующие виды охранных зон: охранная зона объектов систем газоснабжения, охранная зона электрических сетей (ЛЭП), охранная зона железных дорог, охранная зона систем теплоснабжения, охранная зона инженерных сетей (коммуникаций), охранная зона водопровода, охранная зона кабельных линий и охранная зона трубопроводов. </w:t>
      </w:r>
      <w:proofErr w:type="gramEnd"/>
    </w:p>
    <w:p w:rsidR="00C7696E" w:rsidRPr="00851BD3" w:rsidRDefault="007405A9" w:rsidP="0006319A">
      <w:pPr>
        <w:pStyle w:val="1"/>
        <w:tabs>
          <w:tab w:val="clear" w:pos="0"/>
        </w:tabs>
        <w:ind w:firstLine="709"/>
        <w:rPr>
          <w:rFonts w:cs="Times New Roman"/>
          <w:b/>
        </w:rPr>
      </w:pPr>
      <w:bookmarkStart w:id="36" w:name="__RefHeading___Toc151616_1734434184"/>
      <w:bookmarkEnd w:id="36"/>
      <w:r w:rsidRPr="00851BD3">
        <w:rPr>
          <w:rFonts w:cs="Times New Roman"/>
          <w:b/>
        </w:rPr>
        <w:t>10. Санитарно-защитные зоны предприятий и объектов.</w:t>
      </w:r>
    </w:p>
    <w:p w:rsidR="00C7696E" w:rsidRPr="00851BD3" w:rsidRDefault="00C7696E" w:rsidP="00851BD3">
      <w:pPr>
        <w:ind w:firstLine="454"/>
        <w:jc w:val="both"/>
        <w:rPr>
          <w:rFonts w:cs="Times New Roman"/>
          <w:b/>
          <w:bCs/>
        </w:rPr>
      </w:pPr>
    </w:p>
    <w:p w:rsidR="00C7696E" w:rsidRPr="00851BD3" w:rsidRDefault="007405A9" w:rsidP="00851BD3">
      <w:pPr>
        <w:widowControl w:val="0"/>
        <w:spacing w:line="276" w:lineRule="auto"/>
        <w:ind w:firstLine="680"/>
        <w:jc w:val="both"/>
        <w:rPr>
          <w:rFonts w:eastAsia="Arial" w:cs="Times New Roman"/>
          <w:sz w:val="28"/>
          <w:lang w:eastAsia="ru-RU"/>
        </w:rPr>
      </w:pPr>
      <w:r w:rsidRPr="00851BD3">
        <w:rPr>
          <w:rFonts w:eastAsia="Arial" w:cs="Times New Roman"/>
          <w:sz w:val="28"/>
          <w:lang w:eastAsia="ru-RU"/>
        </w:rPr>
        <w:t>Санитарно-защитные зоны производственных и других объектов, выполняющие защитные функции, включаются в состав тех территориальных зон, в которых размещаются эти объекты.</w:t>
      </w:r>
    </w:p>
    <w:p w:rsidR="00C7696E" w:rsidRPr="00851BD3" w:rsidRDefault="007405A9" w:rsidP="00851BD3">
      <w:pPr>
        <w:spacing w:line="276" w:lineRule="auto"/>
        <w:ind w:firstLine="567"/>
        <w:jc w:val="both"/>
        <w:rPr>
          <w:rFonts w:cs="Times New Roman"/>
          <w:sz w:val="28"/>
        </w:rPr>
      </w:pPr>
      <w:r w:rsidRPr="00851BD3">
        <w:rPr>
          <w:rFonts w:cs="Times New Roman"/>
          <w:sz w:val="28"/>
        </w:rPr>
        <w:t xml:space="preserve">Санитарно-эпидемиологические правила и нормативы СанПиН 2.2.1/2.1.1.1200-03 «Санитарно-защитные зоны и санитарная классификация предприятий, сооружений и иных объектов» устанавливают гигиенические требования к размеру санитарно-защитных зон в зависимости от санитарной классификации предприятий, сооружений и иных объектов, </w:t>
      </w:r>
      <w:r w:rsidRPr="00851BD3">
        <w:rPr>
          <w:rFonts w:cs="Times New Roman"/>
          <w:sz w:val="28"/>
        </w:rPr>
        <w:lastRenderedPageBreak/>
        <w:t>требования к их организации и благоустройству, основания к пересмотру этих размеров.</w:t>
      </w:r>
    </w:p>
    <w:p w:rsidR="00C7696E" w:rsidRPr="00851BD3" w:rsidRDefault="007405A9" w:rsidP="00851BD3">
      <w:pPr>
        <w:spacing w:line="276" w:lineRule="auto"/>
        <w:ind w:firstLine="567"/>
        <w:jc w:val="both"/>
        <w:rPr>
          <w:rFonts w:cs="Times New Roman"/>
        </w:rPr>
      </w:pPr>
      <w:r w:rsidRPr="00851BD3">
        <w:rPr>
          <w:rFonts w:cs="Times New Roman"/>
          <w:sz w:val="28"/>
        </w:rPr>
        <w:t xml:space="preserve">Для объектов, не включенных в санитарную классификацию, а также </w:t>
      </w:r>
      <w:r w:rsidR="000C4294">
        <w:rPr>
          <w:rFonts w:cs="Times New Roman"/>
          <w:sz w:val="28"/>
        </w:rPr>
        <w:br/>
      </w:r>
      <w:r w:rsidRPr="00851BD3">
        <w:rPr>
          <w:rFonts w:cs="Times New Roman"/>
          <w:sz w:val="28"/>
        </w:rPr>
        <w:t xml:space="preserve">с новыми, недостаточно изученными технологиями, не имеющим аналогов </w:t>
      </w:r>
      <w:r w:rsidR="000C4294">
        <w:rPr>
          <w:rFonts w:cs="Times New Roman"/>
          <w:sz w:val="28"/>
        </w:rPr>
        <w:br/>
      </w:r>
      <w:r w:rsidRPr="00851BD3">
        <w:rPr>
          <w:rFonts w:cs="Times New Roman"/>
          <w:sz w:val="28"/>
        </w:rPr>
        <w:t>в стране и за рубежом, ширина санитарно-защитной зоны устанавливается</w:t>
      </w:r>
      <w:r w:rsidR="000C4294">
        <w:rPr>
          <w:rFonts w:cs="Times New Roman"/>
          <w:sz w:val="28"/>
        </w:rPr>
        <w:br/>
      </w:r>
      <w:r w:rsidRPr="00851BD3">
        <w:rPr>
          <w:rFonts w:cs="Times New Roman"/>
          <w:sz w:val="28"/>
        </w:rPr>
        <w:t>в каждом конкретном случае решением Главного государственного санитарного врача Российской Федерации или его заместителя.</w:t>
      </w:r>
    </w:p>
    <w:p w:rsidR="00C7696E" w:rsidRPr="00851BD3" w:rsidRDefault="007405A9" w:rsidP="0006319A">
      <w:pPr>
        <w:spacing w:line="276" w:lineRule="auto"/>
        <w:ind w:firstLine="709"/>
        <w:jc w:val="both"/>
        <w:rPr>
          <w:rFonts w:cs="Times New Roman"/>
          <w:sz w:val="28"/>
        </w:rPr>
      </w:pPr>
      <w:r w:rsidRPr="00851BD3">
        <w:rPr>
          <w:rFonts w:cs="Times New Roman"/>
          <w:sz w:val="28"/>
        </w:rPr>
        <w:t>Ограничения использования земельных участков и объектов капитального строительства на территории санитарно-защитных зон определяются Правилами установления санитарно-защитных зон и использования земельных участков, расп</w:t>
      </w:r>
      <w:r w:rsidR="0006319A">
        <w:rPr>
          <w:rFonts w:cs="Times New Roman"/>
          <w:sz w:val="28"/>
        </w:rPr>
        <w:t>оложенных в границах санитарно-</w:t>
      </w:r>
      <w:r w:rsidRPr="00851BD3">
        <w:rPr>
          <w:rFonts w:cs="Times New Roman"/>
          <w:sz w:val="28"/>
        </w:rPr>
        <w:t xml:space="preserve">защитных зон, утвержденными постановлением Правительства Российской Федерации от 03.03.2018 № 222 </w:t>
      </w:r>
      <w:r w:rsidR="0006319A">
        <w:rPr>
          <w:rFonts w:cs="Times New Roman"/>
          <w:sz w:val="28"/>
        </w:rPr>
        <w:br/>
      </w:r>
      <w:r w:rsidRPr="00851BD3">
        <w:rPr>
          <w:rFonts w:cs="Times New Roman"/>
          <w:sz w:val="28"/>
        </w:rPr>
        <w:t>«Об утверждении Правил установления санитарно-защитных зон и использования земельных участков, расположенных в границах санитарно-защитных зон».</w:t>
      </w:r>
    </w:p>
    <w:p w:rsidR="00C7696E" w:rsidRPr="00851BD3" w:rsidRDefault="00C7696E" w:rsidP="00851BD3">
      <w:pPr>
        <w:widowControl w:val="0"/>
        <w:spacing w:line="276" w:lineRule="auto"/>
        <w:ind w:firstLine="567"/>
        <w:jc w:val="both"/>
        <w:rPr>
          <w:rFonts w:eastAsia="Arial" w:cs="Times New Roman"/>
          <w:sz w:val="28"/>
          <w:lang w:eastAsia="ru-RU"/>
        </w:rPr>
      </w:pPr>
    </w:p>
    <w:p w:rsidR="00C7696E" w:rsidRPr="00851BD3" w:rsidRDefault="007405A9" w:rsidP="00851BD3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37" w:name="__RefHeading___Toc151618_1734434184"/>
      <w:bookmarkEnd w:id="37"/>
      <w:r w:rsidRPr="00851BD3">
        <w:rPr>
          <w:rFonts w:eastAsia="Times New Roman" w:cs="Times New Roman"/>
          <w:b/>
          <w:iCs/>
        </w:rPr>
        <w:t>11</w:t>
      </w:r>
      <w:r w:rsidRPr="00851BD3">
        <w:rPr>
          <w:rFonts w:cs="Times New Roman"/>
          <w:b/>
          <w:iCs/>
        </w:rPr>
        <w:t xml:space="preserve">. </w:t>
      </w:r>
      <w:proofErr w:type="spellStart"/>
      <w:r w:rsidRPr="00851BD3">
        <w:rPr>
          <w:rFonts w:cs="Times New Roman"/>
          <w:b/>
          <w:iCs/>
        </w:rPr>
        <w:t>Водоохранная</w:t>
      </w:r>
      <w:proofErr w:type="spellEnd"/>
      <w:r w:rsidRPr="00851BD3">
        <w:rPr>
          <w:rFonts w:cs="Times New Roman"/>
          <w:b/>
          <w:iCs/>
        </w:rPr>
        <w:t xml:space="preserve"> зона и прибрежная защитная полоса водных объектов.</w:t>
      </w:r>
    </w:p>
    <w:p w:rsidR="00C7696E" w:rsidRPr="00851BD3" w:rsidRDefault="00C7696E" w:rsidP="00851BD3">
      <w:pPr>
        <w:ind w:firstLine="567"/>
        <w:jc w:val="both"/>
        <w:rPr>
          <w:rFonts w:cs="Times New Roman"/>
          <w:b/>
          <w:bCs/>
        </w:rPr>
      </w:pPr>
    </w:p>
    <w:p w:rsidR="00C7696E" w:rsidRPr="00851BD3" w:rsidRDefault="007405A9" w:rsidP="0006319A">
      <w:pPr>
        <w:ind w:firstLine="709"/>
        <w:jc w:val="both"/>
        <w:rPr>
          <w:rFonts w:cs="Times New Roman"/>
        </w:rPr>
      </w:pPr>
      <w:r w:rsidRPr="00851BD3">
        <w:rPr>
          <w:rFonts w:cs="Times New Roman"/>
          <w:sz w:val="28"/>
        </w:rPr>
        <w:t xml:space="preserve">На территории </w:t>
      </w:r>
      <w:proofErr w:type="spellStart"/>
      <w:r w:rsidRPr="00851BD3">
        <w:rPr>
          <w:rFonts w:eastAsia="Calibri" w:cs="Times New Roman"/>
          <w:sz w:val="28"/>
          <w:szCs w:val="22"/>
          <w:lang w:bidi="ar-SA"/>
        </w:rPr>
        <w:t>Лакашинского</w:t>
      </w:r>
      <w:proofErr w:type="spellEnd"/>
      <w:r w:rsidRPr="00851BD3">
        <w:rPr>
          <w:rFonts w:cs="Times New Roman"/>
          <w:sz w:val="28"/>
        </w:rPr>
        <w:t xml:space="preserve"> сельского поселения </w:t>
      </w:r>
      <w:r w:rsidRPr="00851BD3">
        <w:rPr>
          <w:rFonts w:eastAsia="Calibri" w:cs="Times New Roman"/>
          <w:sz w:val="28"/>
          <w:szCs w:val="22"/>
          <w:lang w:bidi="ar-SA"/>
        </w:rPr>
        <w:t>Спасского</w:t>
      </w:r>
      <w:r w:rsidRPr="00851BD3">
        <w:rPr>
          <w:rFonts w:cs="Times New Roman"/>
          <w:sz w:val="28"/>
        </w:rPr>
        <w:t xml:space="preserve"> муниципального района Рязанской области находятся следующие водные объекты: </w:t>
      </w:r>
    </w:p>
    <w:p w:rsidR="00C7696E" w:rsidRPr="00851BD3" w:rsidRDefault="007405A9" w:rsidP="0006319A">
      <w:pPr>
        <w:ind w:firstLine="709"/>
        <w:jc w:val="both"/>
        <w:rPr>
          <w:rFonts w:cs="Times New Roman"/>
        </w:rPr>
      </w:pPr>
      <w:r w:rsidRPr="00851BD3">
        <w:rPr>
          <w:rFonts w:eastAsia="Calibri" w:cs="Times New Roman"/>
          <w:color w:val="000000"/>
          <w:sz w:val="28"/>
          <w:szCs w:val="22"/>
          <w:lang w:bidi="ar-SA"/>
        </w:rPr>
        <w:t>- река Ока</w:t>
      </w:r>
      <w:r w:rsidR="000C4294">
        <w:rPr>
          <w:rFonts w:cs="Times New Roman"/>
          <w:color w:val="000000"/>
          <w:sz w:val="28"/>
        </w:rPr>
        <w:t>;</w:t>
      </w:r>
    </w:p>
    <w:p w:rsidR="00C7696E" w:rsidRPr="00851BD3" w:rsidRDefault="007405A9" w:rsidP="0006319A">
      <w:pPr>
        <w:ind w:firstLine="709"/>
        <w:jc w:val="both"/>
        <w:rPr>
          <w:rFonts w:cs="Times New Roman"/>
          <w:color w:val="000000"/>
          <w:sz w:val="28"/>
        </w:rPr>
      </w:pPr>
      <w:r w:rsidRPr="00851BD3">
        <w:rPr>
          <w:rFonts w:cs="Times New Roman"/>
          <w:color w:val="000000"/>
          <w:sz w:val="28"/>
        </w:rPr>
        <w:t>- река</w:t>
      </w:r>
      <w:r w:rsidR="000C4294">
        <w:rPr>
          <w:rFonts w:cs="Times New Roman"/>
          <w:color w:val="000000"/>
          <w:sz w:val="28"/>
        </w:rPr>
        <w:t xml:space="preserve"> </w:t>
      </w:r>
      <w:proofErr w:type="spellStart"/>
      <w:r w:rsidR="000C4294">
        <w:rPr>
          <w:rFonts w:cs="Times New Roman"/>
          <w:color w:val="000000"/>
          <w:sz w:val="28"/>
        </w:rPr>
        <w:t>Пра</w:t>
      </w:r>
      <w:proofErr w:type="spellEnd"/>
      <w:r w:rsidR="000C4294">
        <w:rPr>
          <w:rFonts w:cs="Times New Roman"/>
          <w:color w:val="000000"/>
          <w:sz w:val="28"/>
        </w:rPr>
        <w:t>;</w:t>
      </w:r>
    </w:p>
    <w:p w:rsidR="00C7696E" w:rsidRPr="00851BD3" w:rsidRDefault="007405A9" w:rsidP="0006319A">
      <w:pPr>
        <w:ind w:firstLine="709"/>
        <w:jc w:val="both"/>
        <w:rPr>
          <w:rFonts w:cs="Times New Roman"/>
        </w:rPr>
      </w:pPr>
      <w:r w:rsidRPr="00851BD3">
        <w:rPr>
          <w:rFonts w:cs="Times New Roman"/>
          <w:color w:val="000000"/>
          <w:sz w:val="28"/>
        </w:rPr>
        <w:t>- р</w:t>
      </w:r>
      <w:r w:rsidRPr="00851BD3">
        <w:rPr>
          <w:rFonts w:eastAsia="Calibri" w:cs="Times New Roman"/>
          <w:color w:val="000000"/>
          <w:sz w:val="28"/>
          <w:szCs w:val="22"/>
          <w:lang w:bidi="ar-SA"/>
        </w:rPr>
        <w:t>ека</w:t>
      </w:r>
      <w:r w:rsidRPr="00851BD3">
        <w:rPr>
          <w:rFonts w:cs="Times New Roman"/>
          <w:color w:val="000000"/>
          <w:sz w:val="28"/>
        </w:rPr>
        <w:t xml:space="preserve"> </w:t>
      </w:r>
      <w:r w:rsidRPr="00851BD3">
        <w:rPr>
          <w:rFonts w:eastAsia="Calibri" w:cs="Times New Roman"/>
          <w:color w:val="000000"/>
          <w:sz w:val="28"/>
          <w:szCs w:val="22"/>
          <w:lang w:bidi="ar-SA"/>
        </w:rPr>
        <w:t>Черная</w:t>
      </w:r>
      <w:r w:rsidR="000C4294">
        <w:rPr>
          <w:rFonts w:cs="Times New Roman"/>
          <w:color w:val="000000"/>
          <w:sz w:val="28"/>
        </w:rPr>
        <w:t>.</w:t>
      </w:r>
    </w:p>
    <w:p w:rsidR="00C7696E" w:rsidRPr="00851BD3" w:rsidRDefault="007405A9" w:rsidP="0006319A">
      <w:pPr>
        <w:pStyle w:val="Main0"/>
        <w:ind w:firstLine="709"/>
        <w:jc w:val="both"/>
      </w:pPr>
      <w:r w:rsidRPr="00851BD3">
        <w:t xml:space="preserve">Ширина </w:t>
      </w:r>
      <w:proofErr w:type="spellStart"/>
      <w:r w:rsidRPr="00851BD3">
        <w:t>водоохранной</w:t>
      </w:r>
      <w:proofErr w:type="spellEnd"/>
      <w:r w:rsidRPr="00851BD3">
        <w:t xml:space="preserve"> зоны рек или ручьев устанавливается ст. 65  Водного кодекса Российской Федерации.</w:t>
      </w:r>
    </w:p>
    <w:p w:rsidR="00C7696E" w:rsidRPr="00851BD3" w:rsidRDefault="007405A9" w:rsidP="0006319A">
      <w:pPr>
        <w:spacing w:line="276" w:lineRule="auto"/>
        <w:ind w:firstLine="709"/>
        <w:jc w:val="both"/>
        <w:rPr>
          <w:rFonts w:cs="Times New Roman"/>
        </w:rPr>
      </w:pPr>
      <w:r w:rsidRPr="00851BD3">
        <w:rPr>
          <w:rFonts w:eastAsia="Times New Roman" w:cs="Times New Roman"/>
          <w:color w:val="000000"/>
          <w:sz w:val="28"/>
          <w:szCs w:val="20"/>
        </w:rPr>
        <w:t xml:space="preserve"> </w:t>
      </w:r>
      <w:r w:rsidRPr="00851BD3">
        <w:rPr>
          <w:rFonts w:eastAsia="Times New Roman" w:cs="Times New Roman"/>
          <w:color w:val="000000"/>
          <w:sz w:val="28"/>
          <w:szCs w:val="28"/>
        </w:rPr>
        <w:t xml:space="preserve">В соответствии с Водным кодексом Российской Федерации  граница прибрежной защитной полосы 20 м (в зависимости от уклона берега), граница прибрежной защитной полосы ручья совпадает с </w:t>
      </w:r>
      <w:proofErr w:type="spellStart"/>
      <w:r w:rsidRPr="00851BD3">
        <w:rPr>
          <w:rFonts w:eastAsia="Times New Roman" w:cs="Times New Roman"/>
          <w:color w:val="000000"/>
          <w:sz w:val="28"/>
          <w:szCs w:val="28"/>
        </w:rPr>
        <w:t>водоохранной</w:t>
      </w:r>
      <w:proofErr w:type="spellEnd"/>
      <w:r w:rsidRPr="00851BD3">
        <w:rPr>
          <w:rFonts w:eastAsia="Times New Roman" w:cs="Times New Roman"/>
          <w:color w:val="000000"/>
          <w:sz w:val="28"/>
          <w:szCs w:val="28"/>
        </w:rPr>
        <w:t xml:space="preserve"> зоной </w:t>
      </w:r>
      <w:r w:rsidR="008F3A03">
        <w:rPr>
          <w:rFonts w:eastAsia="Times New Roman" w:cs="Times New Roman"/>
          <w:color w:val="000000"/>
          <w:sz w:val="28"/>
          <w:szCs w:val="28"/>
        </w:rPr>
        <w:br/>
      </w:r>
      <w:r w:rsidRPr="00851BD3">
        <w:rPr>
          <w:rFonts w:eastAsia="Times New Roman" w:cs="Times New Roman"/>
          <w:color w:val="000000"/>
          <w:sz w:val="28"/>
          <w:szCs w:val="28"/>
        </w:rPr>
        <w:t>и составляет 200, 100 и 50 м.</w:t>
      </w:r>
    </w:p>
    <w:p w:rsidR="00C7696E" w:rsidRPr="00851BD3" w:rsidRDefault="007405A9" w:rsidP="00851BD3">
      <w:pPr>
        <w:spacing w:line="276" w:lineRule="auto"/>
        <w:ind w:firstLine="680"/>
        <w:jc w:val="both"/>
        <w:rPr>
          <w:rFonts w:cs="Times New Roman"/>
        </w:rPr>
      </w:pPr>
      <w:r w:rsidRPr="00851BD3">
        <w:rPr>
          <w:rFonts w:cs="Times New Roman"/>
          <w:color w:val="000000"/>
          <w:sz w:val="28"/>
          <w:szCs w:val="28"/>
        </w:rPr>
        <w:t xml:space="preserve">Земельные участки, которые попадают на береговую полосу, </w:t>
      </w:r>
      <w:proofErr w:type="gramStart"/>
      <w:r w:rsidRPr="00851BD3">
        <w:rPr>
          <w:rFonts w:cs="Times New Roman"/>
          <w:color w:val="000000"/>
          <w:sz w:val="28"/>
          <w:szCs w:val="28"/>
        </w:rPr>
        <w:t>согласно</w:t>
      </w:r>
      <w:proofErr w:type="gramEnd"/>
      <w:r w:rsidRPr="00851BD3">
        <w:rPr>
          <w:rFonts w:cs="Times New Roman"/>
          <w:color w:val="000000"/>
          <w:sz w:val="28"/>
          <w:szCs w:val="28"/>
        </w:rPr>
        <w:t xml:space="preserve"> </w:t>
      </w:r>
      <w:r w:rsidRPr="00851BD3">
        <w:rPr>
          <w:rStyle w:val="13pt"/>
          <w:rFonts w:eastAsia="Times New Roman"/>
          <w:sz w:val="28"/>
          <w:szCs w:val="28"/>
        </w:rPr>
        <w:t>Водного кодекса Российской Федерации  статья 6 часть 6,8, запрещает ограничивать доступ к береговой полосе общего пользования, составляющей 20 м., для передвижения и пребывания граждан.</w:t>
      </w:r>
    </w:p>
    <w:p w:rsidR="00C7696E" w:rsidRPr="00851BD3" w:rsidRDefault="007405A9" w:rsidP="00851BD3">
      <w:pPr>
        <w:ind w:firstLine="680"/>
        <w:jc w:val="both"/>
        <w:rPr>
          <w:rFonts w:cs="Times New Roman"/>
          <w:sz w:val="28"/>
        </w:rPr>
      </w:pPr>
      <w:r w:rsidRPr="00851BD3">
        <w:rPr>
          <w:rFonts w:cs="Times New Roman"/>
          <w:sz w:val="28"/>
        </w:rPr>
        <w:t xml:space="preserve">Установление на местности границ </w:t>
      </w:r>
      <w:proofErr w:type="spellStart"/>
      <w:r w:rsidRPr="00851BD3">
        <w:rPr>
          <w:rFonts w:cs="Times New Roman"/>
          <w:sz w:val="28"/>
        </w:rPr>
        <w:t>водоохранных</w:t>
      </w:r>
      <w:proofErr w:type="spellEnd"/>
      <w:r w:rsidRPr="00851BD3">
        <w:rPr>
          <w:rFonts w:cs="Times New Roman"/>
          <w:sz w:val="28"/>
        </w:rPr>
        <w:t xml:space="preserve"> зон и границ прибрежных защитных полос водных объектов, в том числе посредством специальных информационных знаков, осуществляется в порядке, установленном Постановление Правительства Российской Федерации от 10.01.2009 N 17 </w:t>
      </w:r>
      <w:r w:rsidR="0006319A">
        <w:rPr>
          <w:rFonts w:cs="Times New Roman"/>
          <w:sz w:val="28"/>
        </w:rPr>
        <w:br/>
      </w:r>
      <w:r w:rsidRPr="00851BD3">
        <w:rPr>
          <w:rFonts w:cs="Times New Roman"/>
          <w:sz w:val="28"/>
        </w:rPr>
        <w:t xml:space="preserve">«Об утверждении Правил установления на местности границ </w:t>
      </w:r>
      <w:proofErr w:type="spellStart"/>
      <w:r w:rsidRPr="00851BD3">
        <w:rPr>
          <w:rFonts w:cs="Times New Roman"/>
          <w:sz w:val="28"/>
        </w:rPr>
        <w:t>водоохранных</w:t>
      </w:r>
      <w:proofErr w:type="spellEnd"/>
      <w:r w:rsidRPr="00851BD3">
        <w:rPr>
          <w:rFonts w:cs="Times New Roman"/>
          <w:sz w:val="28"/>
        </w:rPr>
        <w:t xml:space="preserve"> зон </w:t>
      </w:r>
      <w:r w:rsidR="0006319A">
        <w:rPr>
          <w:rFonts w:cs="Times New Roman"/>
          <w:sz w:val="28"/>
        </w:rPr>
        <w:br/>
      </w:r>
      <w:r w:rsidRPr="00851BD3">
        <w:rPr>
          <w:rFonts w:cs="Times New Roman"/>
          <w:sz w:val="28"/>
        </w:rPr>
        <w:t>и границ прибрежных защитных полос водных объектов».</w:t>
      </w:r>
    </w:p>
    <w:p w:rsidR="00C7696E" w:rsidRPr="00851BD3" w:rsidRDefault="007405A9" w:rsidP="00851BD3">
      <w:pPr>
        <w:ind w:firstLine="680"/>
        <w:jc w:val="both"/>
        <w:rPr>
          <w:rFonts w:eastAsia="Times New Roman" w:cs="Times New Roman"/>
          <w:iCs/>
          <w:sz w:val="28"/>
          <w:szCs w:val="28"/>
        </w:rPr>
      </w:pPr>
      <w:r w:rsidRPr="00851BD3">
        <w:rPr>
          <w:rFonts w:eastAsia="Times New Roman" w:cs="Times New Roman"/>
          <w:iCs/>
          <w:sz w:val="28"/>
          <w:szCs w:val="28"/>
        </w:rPr>
        <w:lastRenderedPageBreak/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 w:rsidRPr="00851BD3">
        <w:rPr>
          <w:rFonts w:eastAsia="Times New Roman" w:cs="Times New Roman"/>
          <w:iCs/>
          <w:sz w:val="28"/>
          <w:szCs w:val="28"/>
        </w:rPr>
        <w:t>водоохранных</w:t>
      </w:r>
      <w:proofErr w:type="spellEnd"/>
      <w:r w:rsidRPr="00851BD3">
        <w:rPr>
          <w:rFonts w:eastAsia="Times New Roman" w:cs="Times New Roman"/>
          <w:iCs/>
          <w:sz w:val="28"/>
          <w:szCs w:val="28"/>
        </w:rPr>
        <w:t xml:space="preserve"> и прибрежных зон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C7696E" w:rsidRDefault="00C7696E" w:rsidP="00851BD3">
      <w:pPr>
        <w:pStyle w:val="Main0"/>
        <w:spacing w:line="240" w:lineRule="exact"/>
        <w:ind w:firstLine="567"/>
        <w:jc w:val="both"/>
      </w:pPr>
    </w:p>
    <w:p w:rsidR="00C7696E" w:rsidRPr="00851BD3" w:rsidRDefault="007405A9" w:rsidP="0006319A">
      <w:pPr>
        <w:pStyle w:val="1"/>
        <w:tabs>
          <w:tab w:val="clear" w:pos="0"/>
          <w:tab w:val="clear" w:pos="615"/>
          <w:tab w:val="clear" w:pos="731"/>
        </w:tabs>
        <w:ind w:firstLine="709"/>
        <w:rPr>
          <w:rFonts w:cs="Times New Roman"/>
        </w:rPr>
      </w:pPr>
      <w:bookmarkStart w:id="38" w:name="__RefHeading___Toc151620_1734434184"/>
      <w:bookmarkEnd w:id="38"/>
      <w:r w:rsidRPr="00851BD3">
        <w:rPr>
          <w:rFonts w:eastAsia="Times New Roman" w:cs="Times New Roman"/>
          <w:b/>
          <w:iCs/>
        </w:rPr>
        <w:t xml:space="preserve">12. </w:t>
      </w:r>
      <w:r w:rsidRPr="00851BD3">
        <w:rPr>
          <w:rFonts w:eastAsia="Times New Roman" w:cs="Times New Roman"/>
          <w:b/>
          <w:iCs/>
          <w:lang w:eastAsia="ru-RU"/>
        </w:rPr>
        <w:t>Зона санитарной охраны источников питьевого водоснабжения.</w:t>
      </w:r>
    </w:p>
    <w:p w:rsidR="00C7696E" w:rsidRPr="00851BD3" w:rsidRDefault="00C7696E" w:rsidP="00851BD3">
      <w:pPr>
        <w:ind w:firstLine="426"/>
        <w:jc w:val="both"/>
        <w:rPr>
          <w:rFonts w:cs="Times New Roman"/>
          <w:b/>
          <w:bCs/>
        </w:rPr>
      </w:pPr>
    </w:p>
    <w:p w:rsidR="00C7696E" w:rsidRPr="00851BD3" w:rsidRDefault="007405A9" w:rsidP="00851BD3">
      <w:pPr>
        <w:pStyle w:val="Main0"/>
        <w:spacing w:line="276" w:lineRule="auto"/>
        <w:ind w:firstLine="680"/>
        <w:jc w:val="both"/>
      </w:pPr>
      <w:r w:rsidRPr="00851BD3">
        <w:t xml:space="preserve">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</w:t>
      </w:r>
      <w:r w:rsidR="0006319A">
        <w:br/>
      </w:r>
      <w:r w:rsidRPr="00851BD3">
        <w:t>и засорения источников питьевого водоснабжения.</w:t>
      </w:r>
    </w:p>
    <w:p w:rsidR="00C7696E" w:rsidRPr="00851BD3" w:rsidRDefault="007405A9" w:rsidP="00851BD3">
      <w:pPr>
        <w:spacing w:line="276" w:lineRule="auto"/>
        <w:ind w:firstLine="680"/>
        <w:jc w:val="both"/>
        <w:rPr>
          <w:rFonts w:cs="Times New Roman"/>
          <w:sz w:val="28"/>
          <w:szCs w:val="28"/>
        </w:rPr>
      </w:pPr>
      <w:r w:rsidRPr="00851BD3">
        <w:rPr>
          <w:rFonts w:cs="Times New Roman"/>
          <w:sz w:val="28"/>
          <w:szCs w:val="28"/>
        </w:rPr>
        <w:t xml:space="preserve">Зоны санитарной охраны организуются в составе трех поясов в соответствии с СанПиН 2.1.4.1110-02 Зоны санитарной охраны источников водоснабжения </w:t>
      </w:r>
      <w:r w:rsidR="0006319A">
        <w:rPr>
          <w:rFonts w:cs="Times New Roman"/>
          <w:sz w:val="28"/>
          <w:szCs w:val="28"/>
        </w:rPr>
        <w:br/>
      </w:r>
      <w:r w:rsidRPr="00851BD3">
        <w:rPr>
          <w:rFonts w:cs="Times New Roman"/>
          <w:sz w:val="28"/>
          <w:szCs w:val="28"/>
        </w:rPr>
        <w:t>и водопроводов питьевого назначения: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C7696E" w:rsidRPr="00851BD3" w:rsidRDefault="00C7696E" w:rsidP="00851BD3">
      <w:pPr>
        <w:spacing w:line="276" w:lineRule="auto"/>
        <w:ind w:firstLine="426"/>
        <w:jc w:val="both"/>
        <w:rPr>
          <w:rFonts w:cs="Times New Roman"/>
          <w:sz w:val="28"/>
          <w:szCs w:val="28"/>
        </w:rPr>
      </w:pPr>
    </w:p>
    <w:p w:rsidR="00C7696E" w:rsidRPr="00851BD3" w:rsidRDefault="007405A9" w:rsidP="0006319A">
      <w:pPr>
        <w:pStyle w:val="1"/>
        <w:tabs>
          <w:tab w:val="clear" w:pos="0"/>
        </w:tabs>
        <w:ind w:firstLine="709"/>
        <w:rPr>
          <w:rFonts w:cs="Times New Roman"/>
        </w:rPr>
      </w:pPr>
      <w:bookmarkStart w:id="39" w:name="__RefHeading___Toc151622_1734434184"/>
      <w:bookmarkEnd w:id="39"/>
      <w:r w:rsidRPr="00851BD3">
        <w:rPr>
          <w:rFonts w:eastAsia="Times New Roman" w:cs="Times New Roman"/>
          <w:b/>
          <w:iCs/>
        </w:rPr>
        <w:t xml:space="preserve">13. </w:t>
      </w:r>
      <w:r w:rsidRPr="00851BD3">
        <w:rPr>
          <w:rFonts w:eastAsia="Times New Roman" w:cs="Times New Roman"/>
          <w:b/>
          <w:iCs/>
          <w:lang w:eastAsia="ru-RU"/>
        </w:rPr>
        <w:t>Охранная зона инженерных сетей и сооружений.</w:t>
      </w:r>
    </w:p>
    <w:p w:rsidR="00C7696E" w:rsidRPr="00851BD3" w:rsidRDefault="00C7696E" w:rsidP="00851BD3">
      <w:pPr>
        <w:ind w:firstLine="454"/>
        <w:jc w:val="both"/>
        <w:rPr>
          <w:rFonts w:cs="Times New Roman"/>
          <w:b/>
          <w:bCs/>
        </w:rPr>
      </w:pPr>
    </w:p>
    <w:p w:rsidR="00C7696E" w:rsidRPr="008F3A03" w:rsidRDefault="007405A9" w:rsidP="008F3A03">
      <w:pPr>
        <w:pStyle w:val="Main0"/>
        <w:spacing w:line="276" w:lineRule="auto"/>
        <w:ind w:firstLine="680"/>
        <w:jc w:val="both"/>
      </w:pPr>
      <w:r w:rsidRPr="00851BD3">
        <w:t xml:space="preserve">Зона предназначена для сохранения и безопасной эксплуатации                 существующих и вновь строящихся инженерных сетей и </w:t>
      </w:r>
      <w:r w:rsidRPr="008F3A03">
        <w:t>сооружений.</w:t>
      </w:r>
    </w:p>
    <w:p w:rsidR="00C7696E" w:rsidRPr="00851BD3" w:rsidRDefault="007405A9" w:rsidP="008F3A03">
      <w:pPr>
        <w:pStyle w:val="Main0"/>
        <w:spacing w:line="276" w:lineRule="auto"/>
        <w:ind w:firstLine="680"/>
        <w:jc w:val="both"/>
      </w:pPr>
      <w:proofErr w:type="gramStart"/>
      <w:r w:rsidRPr="008F3A03">
        <w:t>О</w:t>
      </w:r>
      <w:r w:rsidRPr="00851BD3">
        <w:t xml:space="preserve">хранные зоны инженерных сетей и сооружений устанавливаются </w:t>
      </w:r>
      <w:r w:rsidR="0006319A">
        <w:br/>
        <w:t xml:space="preserve">в </w:t>
      </w:r>
      <w:r w:rsidRPr="00851BD3">
        <w:t xml:space="preserve">соответствии с действующим законодательством Российской Федерации, Постановления правительства Российской Федерации № 878 от 20.11.2000 г. </w:t>
      </w:r>
      <w:r w:rsidR="0006319A">
        <w:br/>
      </w:r>
      <w:r w:rsidRPr="00851BD3">
        <w:t>«Об утверждении Правил охраны газораспределительных сетей», Постановления правительства Российской Федерации № 160 от 24.02.2009 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proofErr w:type="gramEnd"/>
    </w:p>
    <w:p w:rsidR="00C7696E" w:rsidRPr="00851BD3" w:rsidRDefault="007405A9" w:rsidP="0006319A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40" w:name="__RefHeading___Toc151624_1734434184"/>
      <w:bookmarkEnd w:id="40"/>
      <w:r w:rsidRPr="00851BD3">
        <w:rPr>
          <w:rFonts w:cs="Times New Roman"/>
          <w:b/>
        </w:rPr>
        <w:t>Статья 1</w:t>
      </w:r>
      <w:r w:rsidRPr="00851BD3">
        <w:rPr>
          <w:rFonts w:eastAsia="Times New Roman" w:cs="Times New Roman"/>
          <w:b/>
          <w:spacing w:val="4"/>
          <w:szCs w:val="20"/>
          <w:lang w:bidi="ar-SA"/>
        </w:rPr>
        <w:t>2</w:t>
      </w:r>
      <w:r w:rsidRPr="00851BD3">
        <w:rPr>
          <w:rFonts w:cs="Times New Roman"/>
          <w:b/>
        </w:rPr>
        <w:t xml:space="preserve">. </w:t>
      </w:r>
      <w:r w:rsidRPr="00851BD3">
        <w:rPr>
          <w:rFonts w:cs="Times New Roman"/>
          <w:b/>
          <w:lang w:bidi="ar-SA"/>
        </w:rPr>
        <w:t>Объекты</w:t>
      </w:r>
      <w:r w:rsidRPr="00851BD3">
        <w:rPr>
          <w:rFonts w:cs="Times New Roman"/>
          <w:b/>
        </w:rPr>
        <w:t xml:space="preserve"> культурного наследия.</w:t>
      </w:r>
    </w:p>
    <w:p w:rsidR="00C7696E" w:rsidRPr="00851BD3" w:rsidRDefault="00C7696E" w:rsidP="00851BD3">
      <w:pPr>
        <w:ind w:firstLine="454"/>
        <w:jc w:val="both"/>
        <w:rPr>
          <w:rFonts w:cs="Times New Roman"/>
          <w:b/>
          <w:bCs/>
        </w:rPr>
      </w:pPr>
    </w:p>
    <w:p w:rsidR="00C7696E" w:rsidRPr="00851BD3" w:rsidRDefault="007405A9" w:rsidP="0006319A">
      <w:pPr>
        <w:suppressAutoHyphens w:val="0"/>
        <w:spacing w:before="100" w:after="100" w:line="276" w:lineRule="auto"/>
        <w:ind w:firstLine="567"/>
        <w:jc w:val="both"/>
        <w:textAlignment w:val="baseline"/>
        <w:rPr>
          <w:rFonts w:eastAsia="Times New Roman" w:cs="Times New Roman"/>
          <w:iCs/>
          <w:color w:val="000000"/>
          <w:kern w:val="2"/>
          <w:sz w:val="28"/>
          <w:szCs w:val="28"/>
          <w:lang w:bidi="ar-SA"/>
        </w:rPr>
      </w:pPr>
      <w:r w:rsidRPr="00851BD3">
        <w:rPr>
          <w:rFonts w:eastAsia="Times New Roman" w:cs="Times New Roman"/>
          <w:iCs/>
          <w:color w:val="000000"/>
          <w:kern w:val="2"/>
          <w:sz w:val="28"/>
          <w:szCs w:val="28"/>
          <w:lang w:bidi="ar-SA"/>
        </w:rPr>
        <w:t>Согласно данным, предоставленным государственной инспекцией по охране объектов культурного наследия Рязанской области, в настоящее время на террит</w:t>
      </w:r>
      <w:r w:rsidRPr="00851BD3">
        <w:rPr>
          <w:rFonts w:eastAsia="Times New Roman" w:cs="Times New Roman"/>
          <w:iCs/>
          <w:color w:val="000000"/>
          <w:kern w:val="2"/>
          <w:sz w:val="28"/>
          <w:szCs w:val="28"/>
          <w:lang w:bidi="ar-SA"/>
        </w:rPr>
        <w:t>о</w:t>
      </w:r>
      <w:r w:rsidRPr="00851BD3">
        <w:rPr>
          <w:rFonts w:eastAsia="Times New Roman" w:cs="Times New Roman"/>
          <w:iCs/>
          <w:color w:val="000000"/>
          <w:kern w:val="2"/>
          <w:sz w:val="28"/>
          <w:szCs w:val="28"/>
          <w:lang w:bidi="ar-SA"/>
        </w:rPr>
        <w:t xml:space="preserve">рии </w:t>
      </w:r>
      <w:proofErr w:type="spellStart"/>
      <w:r w:rsidRPr="00851BD3">
        <w:rPr>
          <w:rFonts w:eastAsia="Times New Roman" w:cs="Times New Roman"/>
          <w:iCs/>
          <w:color w:val="000000"/>
          <w:kern w:val="2"/>
          <w:sz w:val="28"/>
          <w:szCs w:val="28"/>
          <w:lang w:bidi="ar-SA"/>
        </w:rPr>
        <w:t>Лакашинского</w:t>
      </w:r>
      <w:proofErr w:type="spellEnd"/>
      <w:r w:rsidRPr="00851BD3">
        <w:rPr>
          <w:rFonts w:eastAsia="Times New Roman" w:cs="Times New Roman"/>
          <w:iCs/>
          <w:color w:val="000000"/>
          <w:kern w:val="2"/>
          <w:sz w:val="28"/>
          <w:szCs w:val="28"/>
          <w:lang w:bidi="ar-SA"/>
        </w:rPr>
        <w:t xml:space="preserve"> сельского поселения расположено 1 объект археологического наследия федерального значения, 59 выявленных объектов археологического наследия, перечень которых указан в таблице. </w:t>
      </w:r>
    </w:p>
    <w:p w:rsidR="00C7696E" w:rsidRPr="00851BD3" w:rsidRDefault="007405A9" w:rsidP="0006319A">
      <w:pPr>
        <w:spacing w:before="100" w:after="100"/>
        <w:ind w:firstLine="709"/>
        <w:jc w:val="both"/>
        <w:textAlignment w:val="baseline"/>
        <w:rPr>
          <w:rFonts w:eastAsia="Times New Roman" w:cs="Times New Roman"/>
          <w:iCs/>
          <w:color w:val="000000"/>
          <w:kern w:val="2"/>
          <w:sz w:val="28"/>
          <w:szCs w:val="28"/>
        </w:rPr>
      </w:pPr>
      <w:r w:rsidRPr="00851BD3">
        <w:rPr>
          <w:rFonts w:eastAsia="Times New Roman" w:cs="Times New Roman"/>
          <w:iCs/>
          <w:color w:val="000000"/>
          <w:kern w:val="2"/>
          <w:sz w:val="28"/>
          <w:szCs w:val="28"/>
        </w:rPr>
        <w:lastRenderedPageBreak/>
        <w:t>Перечень объектов археологического наследия федерального значения</w:t>
      </w:r>
    </w:p>
    <w:tbl>
      <w:tblPr>
        <w:tblW w:w="9690" w:type="dxa"/>
        <w:tblInd w:w="176" w:type="dxa"/>
        <w:tblLayout w:type="fixed"/>
        <w:tblLook w:val="0000" w:firstRow="0" w:lastRow="0" w:firstColumn="0" w:lastColumn="0" w:noHBand="0" w:noVBand="0"/>
      </w:tblPr>
      <w:tblGrid>
        <w:gridCol w:w="676"/>
        <w:gridCol w:w="2148"/>
        <w:gridCol w:w="4374"/>
        <w:gridCol w:w="2492"/>
      </w:tblGrid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№</w:t>
            </w:r>
            <w:r w:rsidRPr="00851BD3">
              <w:rPr>
                <w:rFonts w:ascii="Times New Roman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gram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</w:t>
            </w:r>
            <w:proofErr w:type="gram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/п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06319A">
            <w:pPr>
              <w:pStyle w:val="ConsCell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Наименование объекта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06319A">
            <w:pPr>
              <w:pStyle w:val="ConsCell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Местонахождение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06319A">
            <w:pPr>
              <w:pStyle w:val="ConsCell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Городище «</w:t>
            </w: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Брыкин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Бор»</w:t>
            </w:r>
          </w:p>
        </w:tc>
        <w:tc>
          <w:tcPr>
            <w:tcW w:w="437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Северо-западная окраина пос. </w:t>
            </w: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Брыкин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Бор, правый берег р. </w:t>
            </w: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Пра</w:t>
            </w:r>
            <w:proofErr w:type="spellEnd"/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Постановление </w:t>
            </w:r>
            <w:proofErr w:type="gram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СМ</w:t>
            </w:r>
            <w:proofErr w:type="gram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РСФСР №624 от 04.12.1974 г.</w:t>
            </w:r>
          </w:p>
        </w:tc>
      </w:tr>
    </w:tbl>
    <w:p w:rsidR="00C7696E" w:rsidRPr="00851BD3" w:rsidRDefault="007405A9" w:rsidP="00851BD3">
      <w:pPr>
        <w:spacing w:before="100" w:after="100"/>
        <w:ind w:firstLine="737"/>
        <w:jc w:val="both"/>
        <w:textAlignment w:val="baseline"/>
        <w:rPr>
          <w:rFonts w:eastAsia="Times New Roman" w:cs="Times New Roman"/>
          <w:iCs/>
          <w:color w:val="000000"/>
          <w:kern w:val="2"/>
          <w:sz w:val="28"/>
          <w:szCs w:val="28"/>
        </w:rPr>
      </w:pPr>
      <w:r w:rsidRPr="00851BD3">
        <w:rPr>
          <w:rFonts w:eastAsia="Times New Roman" w:cs="Times New Roman"/>
          <w:iCs/>
          <w:color w:val="000000"/>
          <w:kern w:val="2"/>
          <w:sz w:val="28"/>
          <w:szCs w:val="28"/>
        </w:rPr>
        <w:t>Перечень выявленных объектов археологического наследия</w:t>
      </w:r>
    </w:p>
    <w:tbl>
      <w:tblPr>
        <w:tblW w:w="9690" w:type="dxa"/>
        <w:tblInd w:w="176" w:type="dxa"/>
        <w:tblLayout w:type="fixed"/>
        <w:tblLook w:val="0000" w:firstRow="0" w:lastRow="0" w:firstColumn="0" w:lastColumn="0" w:noHBand="0" w:noVBand="0"/>
      </w:tblPr>
      <w:tblGrid>
        <w:gridCol w:w="676"/>
        <w:gridCol w:w="2149"/>
        <w:gridCol w:w="4374"/>
        <w:gridCol w:w="2491"/>
      </w:tblGrid>
      <w:tr w:rsidR="00C7696E" w:rsidRPr="00851BD3">
        <w:trPr>
          <w:cantSplit/>
          <w:trHeight w:val="9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№</w:t>
            </w:r>
            <w:r w:rsidRPr="00851BD3">
              <w:rPr>
                <w:rFonts w:ascii="Times New Roman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gram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</w:t>
            </w:r>
            <w:proofErr w:type="gram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/п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06319A">
            <w:pPr>
              <w:pStyle w:val="ConsCell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Наименование объекта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06319A">
            <w:pPr>
              <w:pStyle w:val="ConsCell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Местонахождение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51BD3" w:rsidRDefault="007405A9" w:rsidP="0006319A">
            <w:pPr>
              <w:pStyle w:val="ConsCell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Березовый рог VII поселение </w:t>
            </w:r>
          </w:p>
        </w:tc>
        <w:tc>
          <w:tcPr>
            <w:tcW w:w="437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1 км к юг</w:t>
            </w:r>
            <w:proofErr w:type="gram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о-</w:t>
            </w:r>
            <w:proofErr w:type="gram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юго-западу от кордона Красный Холм, в 6 км к северо-востоку от </w:t>
            </w:r>
            <w:r w:rsidRPr="008F3A0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8F3A0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Лакаш</w:t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Приказ председателя комитета по культуре и туризму рязанской области от 14.04.2011 №269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2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Березовый рог VIII поселение </w:t>
            </w:r>
          </w:p>
        </w:tc>
        <w:tc>
          <w:tcPr>
            <w:tcW w:w="4374" w:type="dxa"/>
            <w:tcBorders>
              <w:left w:val="single" w:sz="4" w:space="0" w:color="000000"/>
              <w:bottom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1,4 км к юго-западу от кордона Красный Холм, на левом берегу </w:t>
            </w:r>
            <w:r w:rsidR="008F3A0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р.</w:t>
            </w:r>
            <w:r w:rsidR="008F3A0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3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Брыкин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Бор  I поселение         </w:t>
            </w:r>
          </w:p>
        </w:tc>
        <w:tc>
          <w:tcPr>
            <w:tcW w:w="4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D55B1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0,7 км к северо-востоку от </w:t>
            </w:r>
            <w:r w:rsidR="00D55B18"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п.</w:t>
            </w:r>
            <w:r w:rsidR="00D55B18"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Брыкин</w:t>
            </w:r>
            <w:proofErr w:type="spellEnd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Бор, на правом берегу р.</w:t>
            </w:r>
            <w:r w:rsidR="00D55B18"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Пры</w:t>
            </w:r>
            <w:proofErr w:type="spellEnd"/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Брыкин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Бор городище   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D55B1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п.</w:t>
            </w:r>
            <w:r w:rsidR="00D55B18"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Брыкин</w:t>
            </w:r>
            <w:proofErr w:type="spellEnd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Бор, на правом берегу р.</w:t>
            </w:r>
            <w:r w:rsidR="00D55B18"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Пры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 I поселение       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D55B1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250 м к северо-востоку от </w:t>
            </w:r>
            <w:proofErr w:type="spellStart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</w:t>
            </w:r>
            <w:proofErr w:type="gramStart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.Г</w:t>
            </w:r>
            <w:proofErr w:type="gramEnd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ородковичи</w:t>
            </w:r>
            <w:proofErr w:type="spellEnd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протоки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II поселение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D55B1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50 м к востоку </w:t>
            </w:r>
            <w:proofErr w:type="gramStart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от</w:t>
            </w:r>
            <w:proofErr w:type="gramEnd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с.</w:t>
            </w:r>
            <w:r w:rsidR="00D55B18"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, </w:t>
            </w:r>
            <w:proofErr w:type="gramStart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на</w:t>
            </w:r>
            <w:proofErr w:type="gramEnd"/>
            <w:r w:rsidRPr="00D55B1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левом берегу протоки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lastRenderedPageBreak/>
              <w:t>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III поселение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C1AAB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0,5 км к востоку от 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правом берегу р.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gram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Черной</w:t>
            </w:r>
            <w:proofErr w:type="gram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IV поселение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C1AAB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0,7 км к юго-западу от 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правом берегу р.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gram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Черной</w:t>
            </w:r>
            <w:proofErr w:type="gram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V поселение       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C1AAB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0,6 км к юго-востоку от церкви 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, на правом берегу </w:t>
            </w:r>
            <w:proofErr w:type="spell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р</w:t>
            </w:r>
            <w:proofErr w:type="gram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.Ч</w:t>
            </w:r>
            <w:proofErr w:type="gramEnd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ерной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VI поселение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C1AAB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1 км к северо-западу от школы   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11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VII поселение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C1AAB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400 м к востоку </w:t>
            </w:r>
            <w:proofErr w:type="gram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от</w:t>
            </w:r>
            <w:proofErr w:type="gramEnd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чи</w:t>
            </w:r>
            <w:proofErr w:type="spellEnd"/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, </w:t>
            </w:r>
            <w:proofErr w:type="gramStart"/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на</w:t>
            </w:r>
            <w:proofErr w:type="gramEnd"/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левом бе</w:t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регу р.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VIII поселение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C1AAB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1,7 км к юго-востоку от школы 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13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IX поселение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AAB" w:rsidRPr="005C1AAB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1,4 км к юго-востоку от школы </w:t>
            </w:r>
          </w:p>
          <w:p w:rsidR="00C7696E" w:rsidRPr="005C1AAB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 левом берегу р.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14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X поселение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C1AAB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1,3 км к юго-востоку от школы 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15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XI поселение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AAB" w:rsidRPr="005C1AAB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1,2 км к юго-востоку от школы </w:t>
            </w:r>
          </w:p>
          <w:p w:rsidR="00C7696E" w:rsidRPr="005C1AAB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, на левом берегу 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р.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16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XII поселение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C1AAB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1,1 км к юго-востоку от школы 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17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XIII поселение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C1AAB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0,8 км к юго-востоку от школы 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5C1AAB"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C1AA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lastRenderedPageBreak/>
              <w:t>18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XIV поселение      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1666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0,7 км к юго-востоку от школы </w:t>
            </w:r>
            <w:r w:rsidR="00762E2D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762E2D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762E2D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19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XV поселение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2D" w:rsidRPr="0081666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на восточной окраине </w:t>
            </w:r>
          </w:p>
          <w:p w:rsidR="00C7696E" w:rsidRPr="0081666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762E2D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762E2D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XVI поселение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1666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160 м к западу от церкви  </w:t>
            </w:r>
            <w:r w:rsidR="00762E2D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762E2D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21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XVII поселение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1666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0,4 км к юго-востоку от школы </w:t>
            </w:r>
            <w:r w:rsidR="00762E2D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762E2D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762E2D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22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XVIII поселение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1666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0,7 км к юго-западу от школы 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23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XIX поселение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1666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0,7 км к западу от школы 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24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Гришинский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исток I поселение       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1666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4 км к северо-востоку от 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Лакаш,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у северной окраины </w:t>
            </w:r>
            <w:proofErr w:type="spellStart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оз</w:t>
            </w:r>
            <w:proofErr w:type="gramStart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.Л</w:t>
            </w:r>
            <w:proofErr w:type="gramEnd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акаш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Гришинский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исток II поселение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1666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3,5 км к северо-востоку от 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Лакаш, у северной окраины </w:t>
            </w:r>
            <w:proofErr w:type="spellStart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оз</w:t>
            </w:r>
            <w:proofErr w:type="gramStart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.Л</w:t>
            </w:r>
            <w:proofErr w:type="gramEnd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акаш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26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Гришинский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исток III поселение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1666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4 км к северо-востоку </w:t>
            </w:r>
            <w:proofErr w:type="gramStart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от</w:t>
            </w:r>
            <w:proofErr w:type="gramEnd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с.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Лакаш, у северной окраины оз.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Лакаш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27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Гришинский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исток IV поселение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1666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3,5 км к северо-востоку </w:t>
            </w:r>
            <w:proofErr w:type="gramStart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от</w:t>
            </w:r>
            <w:proofErr w:type="gramEnd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Лакаш, у северной окраины 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оз.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Лакаш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28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Гришинский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исток V поселение       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816668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4 км к северо-востоку </w:t>
            </w:r>
            <w:proofErr w:type="gramStart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от</w:t>
            </w:r>
            <w:proofErr w:type="gramEnd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gramStart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</w:t>
            </w:r>
            <w:proofErr w:type="gramEnd"/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.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Лакаш, на левом берегу р.</w:t>
            </w:r>
            <w:r w:rsidR="00816668"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81666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lastRenderedPageBreak/>
              <w:t>29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Ковяжи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I поселение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E0256D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3 км к юго-юго-востоку </w:t>
            </w:r>
            <w:proofErr w:type="gram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от</w:t>
            </w:r>
            <w:proofErr w:type="gram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="00942351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с.</w:t>
            </w:r>
            <w:r w:rsidR="00942351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, </w:t>
            </w:r>
            <w:proofErr w:type="gram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на</w:t>
            </w:r>
            <w:proofErr w:type="gram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северном берегу болота </w:t>
            </w:r>
            <w:proofErr w:type="spell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Ковяжи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30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Ковяжи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II поселение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E0256D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3,5 км к югу </w:t>
            </w:r>
            <w:proofErr w:type="gram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от</w:t>
            </w:r>
            <w:proofErr w:type="gram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с.</w:t>
            </w:r>
            <w:r w:rsidR="00942351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="009F22A6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="009F22A6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, </w:t>
            </w:r>
            <w:proofErr w:type="gramStart"/>
            <w:r w:rsidR="009F22A6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на</w:t>
            </w:r>
            <w:proofErr w:type="gramEnd"/>
            <w:r w:rsidR="009F22A6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берегу</w:t>
            </w: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болота </w:t>
            </w:r>
            <w:proofErr w:type="spell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Ковяжи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31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Ковяжи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III поселение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E0256D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2 км к югу </w:t>
            </w:r>
            <w:proofErr w:type="gram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от</w:t>
            </w:r>
            <w:proofErr w:type="gram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с.</w:t>
            </w:r>
            <w:r w:rsidR="00942351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Городковичи</w:t>
            </w:r>
            <w:proofErr w:type="spell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, </w:t>
            </w:r>
            <w:proofErr w:type="gram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на</w:t>
            </w:r>
            <w:proofErr w:type="gram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Ю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жном</w:t>
            </w:r>
            <w:r w:rsidR="009F22A6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берегу</w:t>
            </w: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болота </w:t>
            </w:r>
            <w:proofErr w:type="spell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Ковяжи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32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Красный холм  I поселение       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E0256D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1 км к юго-западу от кордона Красный холм, на левом берегу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р.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33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Красный холм II поселение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E0256D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2 км к юго-западу от кордона Красный холм, на левом берегу 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р.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34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Красный холм III поселение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E0256D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2,5 км к северо-западу-западу от кордона Красный холм, на  левом берегу р.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35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Красный холм IV поселение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E0256D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2,5 км к северо-западу от кордона Красный холм, в 6 км к северо-востоку </w:t>
            </w:r>
            <w:proofErr w:type="gram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от</w:t>
            </w:r>
            <w:proofErr w:type="gram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gram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</w:t>
            </w:r>
            <w:proofErr w:type="gram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.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Лакаш, на левом берегу р.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36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Орехово I поселение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E0256D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4 км к северу </w:t>
            </w:r>
            <w:proofErr w:type="gram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от</w:t>
            </w:r>
            <w:proofErr w:type="gram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gram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</w:t>
            </w:r>
            <w:proofErr w:type="gram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. Орехово на правом берегу р. </w:t>
            </w:r>
            <w:proofErr w:type="spell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Пры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37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Орехово II поселение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E0256D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4 км к северу </w:t>
            </w:r>
            <w:proofErr w:type="gram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от</w:t>
            </w:r>
            <w:proofErr w:type="gram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gram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с</w:t>
            </w:r>
            <w:proofErr w:type="gram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. Орехово, на правом  берегу р.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Пры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38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I поселение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E0256D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100 м к северо-западу от 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д.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  <w:t xml:space="preserve"> </w:t>
            </w: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р.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39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II поселение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E0256D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250 м к востоку от д.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40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III поселение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E0256D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0,5 км к востоку от д.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E0256D"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851BD3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41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IV поселение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E0256D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восточная окраина </w:t>
            </w:r>
            <w:proofErr w:type="spell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д</w:t>
            </w:r>
            <w:proofErr w:type="gram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.П</w:t>
            </w:r>
            <w:proofErr w:type="gram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апушево</w:t>
            </w:r>
            <w:proofErr w:type="spellEnd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, на левом берегу </w:t>
            </w:r>
            <w:proofErr w:type="spellStart"/>
            <w:r w:rsidRPr="00E0256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р.Оки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851BD3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51B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55640F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lastRenderedPageBreak/>
              <w:t>42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V поселение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центральная часть д.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55640F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43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VI поселение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0,8 км к северо-востоку от восточной окраины д.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55640F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44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VII поселение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2,3 км к северо-востоку от 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д.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, на левом берегу </w:t>
            </w:r>
            <w:r w:rsid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р.</w:t>
            </w:r>
            <w:r w:rsid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55640F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45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VIII поселение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1,3 км к северо-востоку от 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д.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, на левом берегу 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р.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55640F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46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IX поселение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1,5 км к западу от д.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55640F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47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X поселение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1,5 км к востоку от д.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 р.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55640F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48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XI поселение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южная окраина д.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р.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55640F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49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XII поселение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южная окраина д.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на левом берегу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р.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55640F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50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XIII поселение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южная окраина д.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на левом берегу р.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55640F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51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XIV поселение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в 2,5 км к северо-востоку от 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br/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д.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Папушево</w:t>
            </w:r>
            <w:proofErr w:type="spell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в пойме р.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Оки на левом берегу мелиоративного канала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55640F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52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Лакаш I поселение 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в 320 м от с.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Лакаш по дороге на Красный  Холм на левом берегу ручья </w:t>
            </w:r>
            <w:proofErr w:type="gram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Черная</w:t>
            </w:r>
            <w:proofErr w:type="gram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, у моста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  <w:tr w:rsidR="00C7696E" w:rsidRPr="0055640F">
        <w:trPr>
          <w:cantSplit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53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Лакаш II поселение 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E" w:rsidRPr="0055640F" w:rsidRDefault="007405A9" w:rsidP="00851BD3">
            <w:pPr>
              <w:pStyle w:val="ConsCell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в 3,0 км к северо-востоку </w:t>
            </w:r>
            <w:proofErr w:type="gram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от</w:t>
            </w:r>
            <w:proofErr w:type="gramEnd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с.  Лакаш, на </w:t>
            </w:r>
            <w:proofErr w:type="spellStart"/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зап.</w:t>
            </w:r>
            <w:proofErr w:type="spellEnd"/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берегу оз.</w:t>
            </w:r>
            <w:r w:rsidR="0055640F"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 xml:space="preserve"> </w:t>
            </w: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2"/>
              </w:rPr>
              <w:t>Лакаш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E" w:rsidRPr="0055640F" w:rsidRDefault="007405A9" w:rsidP="00851BD3">
            <w:pPr>
              <w:pStyle w:val="ConsCell"/>
              <w:snapToGri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5640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*-*</w:t>
            </w:r>
          </w:p>
        </w:tc>
      </w:tr>
    </w:tbl>
    <w:p w:rsidR="00C7696E" w:rsidRPr="0055640F" w:rsidRDefault="007405A9" w:rsidP="0055640F">
      <w:pPr>
        <w:spacing w:line="276" w:lineRule="auto"/>
        <w:ind w:firstLine="567"/>
        <w:jc w:val="both"/>
        <w:textAlignment w:val="baseline"/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</w:pPr>
      <w:r w:rsidRP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Границы территорий указанных объектов не утверждены. </w:t>
      </w:r>
    </w:p>
    <w:p w:rsidR="00C7696E" w:rsidRPr="0055640F" w:rsidRDefault="007405A9" w:rsidP="0055640F">
      <w:pPr>
        <w:spacing w:line="276" w:lineRule="auto"/>
        <w:ind w:firstLine="567"/>
        <w:jc w:val="both"/>
        <w:textAlignment w:val="baseline"/>
        <w:rPr>
          <w:rFonts w:cs="Times New Roman"/>
        </w:rPr>
      </w:pPr>
      <w:r w:rsidRP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В соответствии с Федеральным законом от 25 июня 2002 г. № 73-ФЗ </w:t>
      </w:r>
      <w:r w:rsid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br/>
      </w:r>
      <w:r w:rsidRP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>«Об объектах культурного наследия (памятниках истории и культуры) народов Российской Федерации» проектирование и проведение</w:t>
      </w:r>
      <w:r w:rsidRPr="00851BD3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 землеустроительных, </w:t>
      </w:r>
      <w:r w:rsidRPr="00851BD3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lastRenderedPageBreak/>
        <w:t xml:space="preserve">земляных, строительных, мелиоративных, хозяйственных и иных работ осуществляются при отсутствии на данной территории объектов культурного </w:t>
      </w:r>
      <w:r w:rsidRP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наследия, включенных в реестр, выявленных объектов культурного наследия. </w:t>
      </w:r>
    </w:p>
    <w:p w:rsidR="00C7696E" w:rsidRPr="0055640F" w:rsidRDefault="007405A9" w:rsidP="0055640F">
      <w:pPr>
        <w:spacing w:line="276" w:lineRule="auto"/>
        <w:ind w:firstLine="567"/>
        <w:jc w:val="both"/>
        <w:textAlignment w:val="baseline"/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</w:pPr>
      <w:r w:rsidRP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экспертизы. </w:t>
      </w:r>
    </w:p>
    <w:p w:rsidR="00C7696E" w:rsidRPr="0055640F" w:rsidRDefault="007405A9" w:rsidP="0055640F">
      <w:pPr>
        <w:spacing w:line="276" w:lineRule="auto"/>
        <w:ind w:firstLine="567"/>
        <w:jc w:val="both"/>
        <w:textAlignment w:val="baseline"/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</w:pPr>
      <w:r w:rsidRP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>Данные разделы являются документацией по сохранению выявленного объекта культурного наследия и в порядке ст. 45 вышеуказанного Закона подлежат согласованию с органом государственной охраны объектов культурного наследия.</w:t>
      </w:r>
    </w:p>
    <w:p w:rsidR="00242757" w:rsidRPr="0055640F" w:rsidRDefault="007405A9" w:rsidP="0055640F">
      <w:pPr>
        <w:spacing w:line="276" w:lineRule="auto"/>
        <w:ind w:firstLine="567"/>
        <w:jc w:val="both"/>
        <w:textAlignment w:val="baseline"/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</w:pPr>
      <w:r w:rsidRP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В этой связи, перед началом землеустроительных, земляных, строительных, мелиоративных, хозяйственных и иных работ застройщику (заказчику работ) необходимо: </w:t>
      </w:r>
    </w:p>
    <w:p w:rsidR="00C7696E" w:rsidRPr="0055640F" w:rsidRDefault="007405A9" w:rsidP="0055640F">
      <w:pPr>
        <w:spacing w:line="276" w:lineRule="auto"/>
        <w:ind w:firstLine="567"/>
        <w:jc w:val="both"/>
        <w:textAlignment w:val="baseline"/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</w:pPr>
      <w:r w:rsidRP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>1.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территории, подлежащей застройке.</w:t>
      </w:r>
    </w:p>
    <w:p w:rsidR="00C7696E" w:rsidRPr="0055640F" w:rsidRDefault="007405A9" w:rsidP="0055640F">
      <w:pPr>
        <w:spacing w:line="276" w:lineRule="auto"/>
        <w:ind w:firstLine="567"/>
        <w:jc w:val="both"/>
        <w:textAlignment w:val="baseline"/>
        <w:rPr>
          <w:rFonts w:cs="Times New Roman"/>
        </w:rPr>
      </w:pPr>
      <w:r w:rsidRP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>2. Получить положительное заключение государственной историк</w:t>
      </w:r>
      <w:proofErr w:type="gramStart"/>
      <w:r w:rsidRP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>о</w:t>
      </w:r>
      <w:r w:rsidR="009002F6" w:rsidRP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>-</w:t>
      </w:r>
      <w:proofErr w:type="gramEnd"/>
      <w:r w:rsidRP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 культурной экспертизы проектной документации по разделам, связанным </w:t>
      </w:r>
      <w:r w:rsidR="00242757" w:rsidRP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br/>
      </w:r>
      <w:r w:rsidRP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>с сохранением объекта археологического наследия, и согласовать данные разделы с органом</w:t>
      </w:r>
      <w:r w:rsidRPr="0055640F">
        <w:rPr>
          <w:rFonts w:eastAsia="Times New Roman" w:cs="Times New Roman"/>
          <w:color w:val="000000"/>
          <w:sz w:val="28"/>
          <w:szCs w:val="28"/>
          <w:lang w:bidi="ar-SA"/>
        </w:rPr>
        <w:t xml:space="preserve"> государственной охраны объектов культурного наследия Рязанской области.</w:t>
      </w:r>
    </w:p>
    <w:p w:rsidR="00C7696E" w:rsidRPr="00851BD3" w:rsidRDefault="007405A9" w:rsidP="0055640F">
      <w:pPr>
        <w:spacing w:line="276" w:lineRule="auto"/>
        <w:ind w:firstLine="567"/>
        <w:jc w:val="both"/>
        <w:textAlignment w:val="baseline"/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</w:pPr>
      <w:r w:rsidRPr="0055640F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 Все мероприятия, связанные с проектированием и сох</w:t>
      </w:r>
      <w:r w:rsidRPr="00851BD3"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ранением объекта археологического наследия (спасательные археологические полевые работы), проводятся специалистами - археологами, имеющими разрешение (открытый лист) на право проведения работ определенного вида, выдаваемое Министерством культуры Российской Федерации». </w:t>
      </w:r>
    </w:p>
    <w:p w:rsidR="00C7696E" w:rsidRPr="00851BD3" w:rsidRDefault="00C7696E" w:rsidP="0083168D">
      <w:pPr>
        <w:spacing w:before="100" w:after="100" w:line="276" w:lineRule="auto"/>
        <w:ind w:firstLine="567"/>
        <w:jc w:val="both"/>
        <w:textAlignment w:val="baseline"/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  <w:lang w:bidi="ar-SA"/>
        </w:rPr>
      </w:pPr>
    </w:p>
    <w:p w:rsidR="00C7696E" w:rsidRPr="00851BD3" w:rsidRDefault="00C7696E" w:rsidP="0083168D">
      <w:pPr>
        <w:spacing w:line="276" w:lineRule="auto"/>
        <w:jc w:val="both"/>
        <w:rPr>
          <w:rFonts w:cs="Times New Roman"/>
          <w:b/>
          <w:bCs/>
        </w:rPr>
      </w:pPr>
    </w:p>
    <w:p w:rsidR="00C7696E" w:rsidRPr="00851BD3" w:rsidRDefault="00C7696E" w:rsidP="00851BD3">
      <w:pPr>
        <w:pStyle w:val="Main0"/>
        <w:jc w:val="both"/>
        <w:rPr>
          <w:szCs w:val="22"/>
          <w:lang w:bidi="ar-SA"/>
        </w:rPr>
      </w:pPr>
    </w:p>
    <w:p w:rsidR="00C7696E" w:rsidRPr="00851BD3" w:rsidRDefault="00C7696E" w:rsidP="00851BD3">
      <w:pPr>
        <w:pStyle w:val="1"/>
        <w:tabs>
          <w:tab w:val="clear" w:pos="0"/>
        </w:tabs>
        <w:rPr>
          <w:rFonts w:cs="Times New Roman"/>
        </w:rPr>
      </w:pPr>
    </w:p>
    <w:sectPr w:rsidR="00C7696E" w:rsidRPr="00851BD3" w:rsidSect="0044013F">
      <w:headerReference w:type="default" r:id="rId9"/>
      <w:headerReference w:type="first" r:id="rId10"/>
      <w:pgSz w:w="11906" w:h="16838"/>
      <w:pgMar w:top="1134" w:right="567" w:bottom="1134" w:left="1418" w:header="1134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8C9" w:rsidRDefault="003D18C9">
      <w:r>
        <w:separator/>
      </w:r>
    </w:p>
  </w:endnote>
  <w:endnote w:type="continuationSeparator" w:id="0">
    <w:p w:rsidR="003D18C9" w:rsidRDefault="003D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8C9" w:rsidRDefault="003D18C9">
      <w:r>
        <w:separator/>
      </w:r>
    </w:p>
  </w:footnote>
  <w:footnote w:type="continuationSeparator" w:id="0">
    <w:p w:rsidR="003D18C9" w:rsidRDefault="003D1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B5" w:rsidRDefault="00095DB5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056E1C">
      <w:rPr>
        <w:noProof/>
      </w:rPr>
      <w:t>36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B5" w:rsidRDefault="00095D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2908"/>
    <w:multiLevelType w:val="multilevel"/>
    <w:tmpl w:val="CD84C0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6A368CE"/>
    <w:multiLevelType w:val="multilevel"/>
    <w:tmpl w:val="DB1090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CE46D83"/>
    <w:multiLevelType w:val="multilevel"/>
    <w:tmpl w:val="188C1BC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D0A9C"/>
    <w:multiLevelType w:val="multilevel"/>
    <w:tmpl w:val="84FA0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F470DDB"/>
    <w:multiLevelType w:val="multilevel"/>
    <w:tmpl w:val="6B749B9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2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7696E"/>
    <w:rsid w:val="000168DD"/>
    <w:rsid w:val="000257F4"/>
    <w:rsid w:val="00032EE6"/>
    <w:rsid w:val="00056E1C"/>
    <w:rsid w:val="0006319A"/>
    <w:rsid w:val="00065A5F"/>
    <w:rsid w:val="000822D7"/>
    <w:rsid w:val="00084598"/>
    <w:rsid w:val="00095DB5"/>
    <w:rsid w:val="000B5D3F"/>
    <w:rsid w:val="000C4294"/>
    <w:rsid w:val="000E27E7"/>
    <w:rsid w:val="00117FD7"/>
    <w:rsid w:val="001549D8"/>
    <w:rsid w:val="00160DCB"/>
    <w:rsid w:val="00183B95"/>
    <w:rsid w:val="00185626"/>
    <w:rsid w:val="001B7F7B"/>
    <w:rsid w:val="001F462D"/>
    <w:rsid w:val="00225744"/>
    <w:rsid w:val="00242757"/>
    <w:rsid w:val="002A62EF"/>
    <w:rsid w:val="002F06ED"/>
    <w:rsid w:val="00301816"/>
    <w:rsid w:val="00351183"/>
    <w:rsid w:val="003B6ED6"/>
    <w:rsid w:val="003D18C9"/>
    <w:rsid w:val="0044013F"/>
    <w:rsid w:val="0046022B"/>
    <w:rsid w:val="00463FE7"/>
    <w:rsid w:val="00522645"/>
    <w:rsid w:val="0055640F"/>
    <w:rsid w:val="005760BC"/>
    <w:rsid w:val="0058087A"/>
    <w:rsid w:val="005B2206"/>
    <w:rsid w:val="005B42E1"/>
    <w:rsid w:val="005C1AAB"/>
    <w:rsid w:val="005D2473"/>
    <w:rsid w:val="005D3D8A"/>
    <w:rsid w:val="00601109"/>
    <w:rsid w:val="006409CE"/>
    <w:rsid w:val="00645977"/>
    <w:rsid w:val="006607D9"/>
    <w:rsid w:val="00672EFB"/>
    <w:rsid w:val="006750C7"/>
    <w:rsid w:val="00690429"/>
    <w:rsid w:val="00696792"/>
    <w:rsid w:val="006E2AE6"/>
    <w:rsid w:val="006E4BBC"/>
    <w:rsid w:val="00704A7A"/>
    <w:rsid w:val="007302BA"/>
    <w:rsid w:val="007405A9"/>
    <w:rsid w:val="00762E2D"/>
    <w:rsid w:val="00766512"/>
    <w:rsid w:val="00784978"/>
    <w:rsid w:val="0080252F"/>
    <w:rsid w:val="00816668"/>
    <w:rsid w:val="0083168D"/>
    <w:rsid w:val="0083726B"/>
    <w:rsid w:val="00851235"/>
    <w:rsid w:val="00851BD3"/>
    <w:rsid w:val="008602F8"/>
    <w:rsid w:val="00864167"/>
    <w:rsid w:val="00873FEA"/>
    <w:rsid w:val="0089128B"/>
    <w:rsid w:val="008C74F7"/>
    <w:rsid w:val="008F17AA"/>
    <w:rsid w:val="008F3A03"/>
    <w:rsid w:val="009002F6"/>
    <w:rsid w:val="009253F0"/>
    <w:rsid w:val="00942351"/>
    <w:rsid w:val="009847C5"/>
    <w:rsid w:val="009921AE"/>
    <w:rsid w:val="009C1D0B"/>
    <w:rsid w:val="009E68D9"/>
    <w:rsid w:val="009F22A6"/>
    <w:rsid w:val="00A0067E"/>
    <w:rsid w:val="00A00AE5"/>
    <w:rsid w:val="00A13766"/>
    <w:rsid w:val="00A25803"/>
    <w:rsid w:val="00A75969"/>
    <w:rsid w:val="00AC0252"/>
    <w:rsid w:val="00B27092"/>
    <w:rsid w:val="00B47A94"/>
    <w:rsid w:val="00B60A9E"/>
    <w:rsid w:val="00BD4E1A"/>
    <w:rsid w:val="00C73E78"/>
    <w:rsid w:val="00C7696E"/>
    <w:rsid w:val="00CC75CE"/>
    <w:rsid w:val="00D11943"/>
    <w:rsid w:val="00D2394F"/>
    <w:rsid w:val="00D267D4"/>
    <w:rsid w:val="00D55B18"/>
    <w:rsid w:val="00DF7BA6"/>
    <w:rsid w:val="00E0256D"/>
    <w:rsid w:val="00E24C67"/>
    <w:rsid w:val="00E35E18"/>
    <w:rsid w:val="00E413B1"/>
    <w:rsid w:val="00E41A02"/>
    <w:rsid w:val="00F73406"/>
    <w:rsid w:val="00F74270"/>
    <w:rsid w:val="00FB520E"/>
    <w:rsid w:val="00F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</w:style>
  <w:style w:type="paragraph" w:styleId="1">
    <w:name w:val="heading 1"/>
    <w:basedOn w:val="a"/>
    <w:next w:val="a"/>
    <w:qFormat/>
    <w:pPr>
      <w:keepNext/>
      <w:keepLines/>
      <w:tabs>
        <w:tab w:val="num" w:pos="0"/>
        <w:tab w:val="left" w:pos="615"/>
        <w:tab w:val="left" w:pos="731"/>
      </w:tabs>
      <w:spacing w:line="276" w:lineRule="auto"/>
      <w:ind w:firstLine="454"/>
      <w:jc w:val="both"/>
      <w:outlineLvl w:val="0"/>
    </w:pPr>
    <w:rPr>
      <w:rFonts w:eastAsia="Calibri" w:cs="Tahoma"/>
      <w:bCs/>
      <w:color w:val="000000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ind w:firstLine="709"/>
      <w:outlineLvl w:val="2"/>
    </w:pPr>
    <w:rPr>
      <w:rFonts w:ascii="Cambria" w:eastAsia="Calibri" w:hAnsi="Cambria" w:cs="Tahoma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2880"/>
      </w:tabs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3600"/>
      </w:tabs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4320"/>
      </w:tabs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 w:val="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Arial"/>
      <w:color w:val="000000"/>
      <w:sz w:val="28"/>
      <w:szCs w:val="28"/>
      <w:lang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eastAsia="Arial"/>
      <w:color w:val="00000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9z3">
    <w:name w:val="WW8Num9z3"/>
    <w:qFormat/>
    <w:rPr>
      <w:rFonts w:ascii="Symbol" w:hAnsi="Symbol" w:cs="OpenSymbol;Arial Unicode MS"/>
    </w:rPr>
  </w:style>
  <w:style w:type="character" w:customStyle="1" w:styleId="WW8Num10z0">
    <w:name w:val="WW8Num10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10z1">
    <w:name w:val="WW8Num10z1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1z1">
    <w:name w:val="WW8Num11z1"/>
    <w:qFormat/>
    <w:rPr>
      <w:rFonts w:ascii="Symbol" w:hAnsi="Symbol" w:cs="OpenSymbol;Arial Unicode MS"/>
    </w:rPr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ascii="Calibri" w:eastAsia="Times New Roman" w:hAnsi="Calibri" w:cs="Times New Roman"/>
    </w:rPr>
  </w:style>
  <w:style w:type="character" w:customStyle="1" w:styleId="match">
    <w:name w:val="match"/>
    <w:basedOn w:val="a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0"/>
      <w:szCs w:val="20"/>
    </w:rPr>
  </w:style>
  <w:style w:type="character" w:customStyle="1" w:styleId="10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a0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0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1">
    <w:name w:val="Заголовок 3 Знак"/>
    <w:basedOn w:val="a0"/>
    <w:qFormat/>
    <w:rPr>
      <w:rFonts w:ascii="Cambria" w:eastAsia="Calibri" w:hAnsi="Cambria" w:cs="Tahoma"/>
      <w:b/>
      <w:bCs/>
      <w:color w:val="4F81BD"/>
    </w:rPr>
  </w:style>
  <w:style w:type="character" w:customStyle="1" w:styleId="comment">
    <w:name w:val="comment"/>
    <w:basedOn w:val="a0"/>
    <w:qFormat/>
  </w:style>
  <w:style w:type="character" w:customStyle="1" w:styleId="11">
    <w:name w:val="Заголовок 1 Знак"/>
    <w:basedOn w:val="a0"/>
    <w:qFormat/>
    <w:rPr>
      <w:rFonts w:ascii="Times New Roman" w:eastAsia="Calibri" w:hAnsi="Times New Roman" w:cs="Tahoma"/>
      <w:b/>
      <w:bCs/>
      <w:sz w:val="28"/>
      <w:szCs w:val="28"/>
    </w:rPr>
  </w:style>
  <w:style w:type="character" w:customStyle="1" w:styleId="a7">
    <w:name w:val="Верхний колонтитул Знак"/>
    <w:basedOn w:val="a0"/>
    <w:qFormat/>
  </w:style>
  <w:style w:type="character" w:customStyle="1" w:styleId="a8">
    <w:name w:val="Нижний колонтитул Знак"/>
    <w:basedOn w:val="a0"/>
    <w:qFormat/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basedOn w:val="a0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Абзац списка Знак"/>
    <w:qFormat/>
    <w:rPr>
      <w:rFonts w:ascii="Times New Roman" w:hAnsi="Times New Roman" w:cs="Times New Roman"/>
      <w:sz w:val="24"/>
    </w:rPr>
  </w:style>
  <w:style w:type="character" w:customStyle="1" w:styleId="ab">
    <w:name w:val="Ссылка указателя"/>
    <w:qFormat/>
  </w:style>
  <w:style w:type="character" w:customStyle="1" w:styleId="WW8Num9z2">
    <w:name w:val="WW8Num9z2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c">
    <w:name w:val="Символ нумерации"/>
    <w:qFormat/>
    <w:rPr>
      <w:b/>
      <w:bCs/>
    </w:rPr>
  </w:style>
  <w:style w:type="character" w:customStyle="1" w:styleId="ad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3pt">
    <w:name w:val="Основной текст + 13 pt"/>
    <w:basedOn w:val="a0"/>
    <w:qFormat/>
    <w:rPr>
      <w:rFonts w:ascii="Times New Roman" w:hAnsi="Times New Roman" w:cs="Times New Roman"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ae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2">
    <w:name w:val="Основной шрифт абзаца1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3">
    <w:name w:val="index heading"/>
    <w:basedOn w:val="af"/>
    <w:pPr>
      <w:suppressLineNumbers/>
    </w:pPr>
    <w:rPr>
      <w:b/>
      <w:bCs/>
      <w:sz w:val="32"/>
      <w:szCs w:val="32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ConsNormal">
    <w:name w:val="ConsNormal"/>
    <w:qFormat/>
    <w:pPr>
      <w:widowControl w:val="0"/>
      <w:overflowPunct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af4">
    <w:name w:val="Статьи"/>
    <w:basedOn w:val="a"/>
    <w:qFormat/>
    <w:pPr>
      <w:keepNext/>
      <w:shd w:val="clear" w:color="auto" w:fill="FFFFFF"/>
      <w:tabs>
        <w:tab w:val="left" w:pos="8334"/>
      </w:tabs>
      <w:ind w:left="1814" w:hanging="1247"/>
    </w:pPr>
    <w:rPr>
      <w:rFonts w:eastAsia="Calibri" w:cs="Times New Roman"/>
      <w:bCs/>
      <w:sz w:val="28"/>
      <w:szCs w:val="28"/>
    </w:rPr>
  </w:style>
  <w:style w:type="paragraph" w:customStyle="1" w:styleId="Main0">
    <w:name w:val="Main"/>
    <w:basedOn w:val="a"/>
    <w:qFormat/>
    <w:rPr>
      <w:rFonts w:eastAsia="Calibri" w:cs="Times New Roman"/>
      <w:sz w:val="28"/>
      <w:szCs w:val="28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6">
    <w:name w:val="No Spacing"/>
    <w:qFormat/>
    <w:pPr>
      <w:overflowPunct w:val="0"/>
    </w:pPr>
    <w:rPr>
      <w:rFonts w:ascii="Calibri" w:eastAsia="Times New Roman" w:hAnsi="Calibri" w:cs="Calibri"/>
      <w:szCs w:val="22"/>
      <w:lang w:bidi="ar-SA"/>
    </w:rPr>
  </w:style>
  <w:style w:type="paragraph" w:customStyle="1" w:styleId="FORMATTEXT">
    <w:name w:val=".FORMATTEXT"/>
    <w:qFormat/>
    <w:pPr>
      <w:widowControl w:val="0"/>
      <w:overflowPunct w:val="0"/>
    </w:pPr>
    <w:rPr>
      <w:rFonts w:eastAsia="Times New Roman" w:cs="Times New Roman"/>
      <w:lang w:bidi="ar-SA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ConsPlusNormal0">
    <w:name w:val="ConsPlusNormal"/>
    <w:qFormat/>
    <w:pPr>
      <w:widowControl w:val="0"/>
      <w:overflowPunct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Default">
    <w:name w:val="Default"/>
    <w:qFormat/>
    <w:pPr>
      <w:overflowPunct w:val="0"/>
    </w:pPr>
    <w:rPr>
      <w:rFonts w:eastAsia="Calibri" w:cs="Times New Roman"/>
      <w:color w:val="000000"/>
      <w:lang w:bidi="ar-SA"/>
    </w:rPr>
  </w:style>
  <w:style w:type="paragraph" w:customStyle="1" w:styleId="af7">
    <w:name w:val="ОСНОВНОЙ !!!"/>
    <w:basedOn w:val="af0"/>
    <w:qFormat/>
    <w:pPr>
      <w:spacing w:before="120" w:after="0"/>
      <w:ind w:firstLine="900"/>
    </w:pPr>
    <w:rPr>
      <w:rFonts w:ascii="Arial" w:eastAsia="Times New Roman" w:hAnsi="Arial" w:cs="Times New Roman"/>
      <w:sz w:val="20"/>
    </w:rPr>
  </w:style>
  <w:style w:type="paragraph" w:customStyle="1" w:styleId="14">
    <w:name w:val="Стиль1"/>
    <w:basedOn w:val="3"/>
    <w:qFormat/>
    <w:pPr>
      <w:numPr>
        <w:ilvl w:val="0"/>
        <w:numId w:val="0"/>
      </w:numPr>
      <w:spacing w:before="60" w:after="120"/>
    </w:pPr>
    <w:rPr>
      <w:rFonts w:ascii="Arial" w:eastAsia="Times New Roman" w:hAnsi="Arial" w:cs="Arial"/>
      <w:color w:val="auto"/>
    </w:rPr>
  </w:style>
  <w:style w:type="paragraph" w:customStyle="1" w:styleId="ConsCell">
    <w:name w:val="ConsCell"/>
    <w:qFormat/>
    <w:pPr>
      <w:widowControl w:val="0"/>
      <w:overflowPunct w:val="0"/>
    </w:pPr>
    <w:rPr>
      <w:rFonts w:ascii="Arial" w:eastAsia="Times New Roman" w:hAnsi="Arial"/>
      <w:sz w:val="20"/>
      <w:szCs w:val="20"/>
      <w:lang w:bidi="ar-SA"/>
    </w:rPr>
  </w:style>
  <w:style w:type="paragraph" w:styleId="af8">
    <w:name w:val="Normal (Web)"/>
    <w:basedOn w:val="a"/>
    <w:qFormat/>
    <w:pPr>
      <w:spacing w:before="280" w:after="280"/>
    </w:pPr>
    <w:rPr>
      <w:rFonts w:eastAsia="Times New Roman" w:cs="Times New Roman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customStyle="1" w:styleId="formattext0">
    <w:name w:val="formattext"/>
    <w:basedOn w:val="a"/>
    <w:qFormat/>
    <w:pPr>
      <w:spacing w:before="280" w:after="280"/>
    </w:pPr>
    <w:rPr>
      <w:rFonts w:eastAsia="Times New Roman" w:cs="Times New Roman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afd">
    <w:name w:val="TOC Heading"/>
    <w:basedOn w:val="1"/>
    <w:next w:val="a"/>
    <w:qFormat/>
    <w:pPr>
      <w:tabs>
        <w:tab w:val="clear" w:pos="0"/>
      </w:tabs>
      <w:spacing w:before="480"/>
      <w:jc w:val="left"/>
    </w:pPr>
    <w:rPr>
      <w:rFonts w:ascii="Cambria" w:hAnsi="Cambria" w:cs="Cambria"/>
      <w:color w:val="365F91"/>
    </w:rPr>
  </w:style>
  <w:style w:type="paragraph" w:styleId="15">
    <w:name w:val="toc 1"/>
    <w:basedOn w:val="a"/>
    <w:next w:val="a"/>
    <w:pPr>
      <w:tabs>
        <w:tab w:val="left" w:pos="426"/>
        <w:tab w:val="right" w:leader="dot" w:pos="9214"/>
      </w:tabs>
      <w:spacing w:after="100"/>
      <w:ind w:left="567" w:right="566" w:hanging="567"/>
    </w:pPr>
    <w:rPr>
      <w:sz w:val="28"/>
    </w:rPr>
  </w:style>
  <w:style w:type="paragraph" w:styleId="21">
    <w:name w:val="toc 2"/>
    <w:basedOn w:val="a"/>
    <w:next w:val="a"/>
    <w:pPr>
      <w:spacing w:after="100"/>
      <w:ind w:left="220" w:firstLine="709"/>
    </w:pPr>
  </w:style>
  <w:style w:type="paragraph" w:styleId="32">
    <w:name w:val="toc 3"/>
    <w:basedOn w:val="a"/>
    <w:next w:val="a"/>
    <w:pPr>
      <w:spacing w:after="100"/>
      <w:ind w:left="440" w:firstLine="709"/>
    </w:pPr>
  </w:style>
  <w:style w:type="paragraph" w:styleId="afe">
    <w:name w:val="Document Map"/>
    <w:basedOn w:val="a"/>
    <w:qFormat/>
    <w:rPr>
      <w:rFonts w:ascii="Tahoma" w:eastAsia="Times New Roman" w:hAnsi="Tahoma" w:cs="Times New Roman"/>
      <w:sz w:val="16"/>
      <w:szCs w:val="16"/>
      <w:lang w:val="en-US"/>
    </w:rPr>
  </w:style>
  <w:style w:type="paragraph" w:styleId="41">
    <w:name w:val="toc 4"/>
    <w:basedOn w:val="a"/>
    <w:next w:val="a"/>
    <w:pPr>
      <w:spacing w:after="100" w:line="276" w:lineRule="auto"/>
      <w:ind w:left="660"/>
    </w:pPr>
    <w:rPr>
      <w:rFonts w:ascii="Calibri" w:eastAsia="Calibri" w:hAnsi="Calibri" w:cs="Calibri"/>
      <w:sz w:val="22"/>
    </w:rPr>
  </w:style>
  <w:style w:type="paragraph" w:styleId="51">
    <w:name w:val="toc 5"/>
    <w:basedOn w:val="a"/>
    <w:next w:val="a"/>
    <w:pPr>
      <w:spacing w:after="100" w:line="276" w:lineRule="auto"/>
      <w:ind w:left="880"/>
    </w:pPr>
    <w:rPr>
      <w:rFonts w:ascii="Calibri" w:eastAsia="Calibri" w:hAnsi="Calibri" w:cs="Calibri"/>
      <w:sz w:val="22"/>
    </w:rPr>
  </w:style>
  <w:style w:type="paragraph" w:styleId="61">
    <w:name w:val="toc 6"/>
    <w:basedOn w:val="a"/>
    <w:next w:val="a"/>
    <w:pPr>
      <w:spacing w:after="100" w:line="276" w:lineRule="auto"/>
      <w:ind w:left="1100"/>
    </w:pPr>
    <w:rPr>
      <w:rFonts w:ascii="Calibri" w:eastAsia="Calibri" w:hAnsi="Calibri" w:cs="Calibri"/>
      <w:sz w:val="22"/>
    </w:rPr>
  </w:style>
  <w:style w:type="paragraph" w:styleId="71">
    <w:name w:val="toc 7"/>
    <w:basedOn w:val="a"/>
    <w:next w:val="a"/>
    <w:pPr>
      <w:spacing w:after="100" w:line="276" w:lineRule="auto"/>
      <w:ind w:left="1320"/>
    </w:pPr>
    <w:rPr>
      <w:rFonts w:ascii="Calibri" w:eastAsia="Calibri" w:hAnsi="Calibri" w:cs="Calibri"/>
      <w:sz w:val="22"/>
    </w:rPr>
  </w:style>
  <w:style w:type="paragraph" w:styleId="81">
    <w:name w:val="toc 8"/>
    <w:basedOn w:val="a"/>
    <w:next w:val="a"/>
    <w:pPr>
      <w:spacing w:after="100" w:line="276" w:lineRule="auto"/>
      <w:ind w:left="1540"/>
    </w:pPr>
    <w:rPr>
      <w:rFonts w:ascii="Calibri" w:eastAsia="Calibri" w:hAnsi="Calibri" w:cs="Calibri"/>
      <w:sz w:val="22"/>
    </w:rPr>
  </w:style>
  <w:style w:type="paragraph" w:styleId="91">
    <w:name w:val="toc 9"/>
    <w:basedOn w:val="a"/>
    <w:next w:val="a"/>
    <w:pPr>
      <w:spacing w:after="100" w:line="276" w:lineRule="auto"/>
      <w:ind w:left="1760"/>
    </w:pPr>
    <w:rPr>
      <w:rFonts w:ascii="Calibri" w:eastAsia="Calibri" w:hAnsi="Calibri" w:cs="Calibri"/>
      <w:sz w:val="22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s3">
    <w:name w:val="s_3"/>
    <w:basedOn w:val="a"/>
    <w:qFormat/>
    <w:pPr>
      <w:spacing w:before="280" w:after="280"/>
    </w:pPr>
  </w:style>
  <w:style w:type="paragraph" w:customStyle="1" w:styleId="Style3">
    <w:name w:val="Style3"/>
    <w:basedOn w:val="a"/>
    <w:qFormat/>
    <w:pPr>
      <w:widowControl w:val="0"/>
      <w:spacing w:line="370" w:lineRule="exact"/>
      <w:jc w:val="center"/>
    </w:pPr>
  </w:style>
  <w:style w:type="paragraph" w:customStyle="1" w:styleId="aff0">
    <w:name w:val="Верхний колонтитул слева"/>
    <w:basedOn w:val="afb"/>
    <w:qFormat/>
    <w:pPr>
      <w:suppressLineNumbers/>
      <w:tabs>
        <w:tab w:val="clear" w:pos="4677"/>
        <w:tab w:val="clear" w:pos="9355"/>
        <w:tab w:val="center" w:pos="4606"/>
        <w:tab w:val="right" w:pos="9213"/>
      </w:tabs>
    </w:pPr>
  </w:style>
  <w:style w:type="paragraph" w:styleId="aff1">
    <w:name w:val="toa heading"/>
    <w:basedOn w:val="af3"/>
    <w:qFormat/>
    <w:rPr>
      <w:rFonts w:ascii="Times New Roman" w:hAnsi="Times New Roman" w:cs="Times New Roman"/>
      <w:b w:val="0"/>
    </w:rPr>
  </w:style>
  <w:style w:type="paragraph" w:customStyle="1" w:styleId="aff2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aff3">
    <w:name w:val="Заголовок таблицы"/>
    <w:basedOn w:val="aff"/>
    <w:qFormat/>
    <w:pPr>
      <w:jc w:val="center"/>
    </w:pPr>
    <w:rPr>
      <w:b/>
      <w:bCs/>
    </w:rPr>
  </w:style>
  <w:style w:type="paragraph" w:customStyle="1" w:styleId="110">
    <w:name w:val="Табличный_боковик_11"/>
    <w:qFormat/>
    <w:pPr>
      <w:overflowPunct w:val="0"/>
    </w:pPr>
    <w:rPr>
      <w:rFonts w:eastAsia="Times New Roman" w:cs="Times New Roman"/>
      <w:sz w:val="22"/>
      <w:lang w:bidi="ar-SA"/>
    </w:rPr>
  </w:style>
  <w:style w:type="paragraph" w:customStyle="1" w:styleId="aff4">
    <w:name w:val="Содержимое врезки"/>
    <w:basedOn w:val="a"/>
    <w:qFormat/>
  </w:style>
  <w:style w:type="paragraph" w:customStyle="1" w:styleId="16">
    <w:name w:val="Обычный1"/>
    <w:qFormat/>
    <w:pPr>
      <w:widowControl w:val="0"/>
      <w:overflowPunct w:val="0"/>
    </w:pPr>
  </w:style>
  <w:style w:type="paragraph" w:styleId="aff5">
    <w:name w:val="List Bullet"/>
    <w:basedOn w:val="a"/>
    <w:qFormat/>
    <w:pPr>
      <w:widowControl w:val="0"/>
      <w:tabs>
        <w:tab w:val="left" w:pos="0"/>
        <w:tab w:val="left" w:pos="360"/>
      </w:tabs>
      <w:spacing w:before="120"/>
      <w:ind w:left="357" w:hanging="357"/>
    </w:pPr>
    <w:rPr>
      <w:rFonts w:eastAsia="Times New Roman"/>
      <w:sz w:val="26"/>
      <w:szCs w:val="20"/>
    </w:rPr>
  </w:style>
  <w:style w:type="paragraph" w:customStyle="1" w:styleId="aff6">
    <w:name w:val="Абзац"/>
    <w:basedOn w:val="a"/>
    <w:qFormat/>
    <w:pPr>
      <w:suppressAutoHyphens w:val="0"/>
      <w:spacing w:before="120" w:after="60"/>
      <w:ind w:firstLine="567"/>
      <w:jc w:val="both"/>
    </w:pPr>
    <w:rPr>
      <w:rFonts w:ascii="Calibri" w:eastAsia="Calibri" w:hAnsi="Calibri" w:cs="Calibri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</w:style>
  <w:style w:type="paragraph" w:styleId="1">
    <w:name w:val="heading 1"/>
    <w:basedOn w:val="a"/>
    <w:next w:val="a"/>
    <w:qFormat/>
    <w:pPr>
      <w:keepNext/>
      <w:keepLines/>
      <w:tabs>
        <w:tab w:val="num" w:pos="0"/>
        <w:tab w:val="left" w:pos="615"/>
        <w:tab w:val="left" w:pos="731"/>
      </w:tabs>
      <w:spacing w:line="276" w:lineRule="auto"/>
      <w:ind w:firstLine="454"/>
      <w:jc w:val="both"/>
      <w:outlineLvl w:val="0"/>
    </w:pPr>
    <w:rPr>
      <w:rFonts w:eastAsia="Calibri" w:cs="Tahoma"/>
      <w:bCs/>
      <w:color w:val="000000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ind w:firstLine="709"/>
      <w:outlineLvl w:val="2"/>
    </w:pPr>
    <w:rPr>
      <w:rFonts w:ascii="Cambria" w:eastAsia="Calibri" w:hAnsi="Cambria" w:cs="Tahoma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2880"/>
      </w:tabs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3600"/>
      </w:tabs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4320"/>
      </w:tabs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 w:val="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Arial"/>
      <w:color w:val="000000"/>
      <w:sz w:val="28"/>
      <w:szCs w:val="28"/>
      <w:lang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eastAsia="Arial"/>
      <w:color w:val="00000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9z3">
    <w:name w:val="WW8Num9z3"/>
    <w:qFormat/>
    <w:rPr>
      <w:rFonts w:ascii="Symbol" w:hAnsi="Symbol" w:cs="OpenSymbol;Arial Unicode MS"/>
    </w:rPr>
  </w:style>
  <w:style w:type="character" w:customStyle="1" w:styleId="WW8Num10z0">
    <w:name w:val="WW8Num10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10z1">
    <w:name w:val="WW8Num10z1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1z1">
    <w:name w:val="WW8Num11z1"/>
    <w:qFormat/>
    <w:rPr>
      <w:rFonts w:ascii="Symbol" w:hAnsi="Symbol" w:cs="OpenSymbol;Arial Unicode MS"/>
    </w:rPr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ascii="Calibri" w:eastAsia="Times New Roman" w:hAnsi="Calibri" w:cs="Times New Roman"/>
    </w:rPr>
  </w:style>
  <w:style w:type="character" w:customStyle="1" w:styleId="match">
    <w:name w:val="match"/>
    <w:basedOn w:val="a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0"/>
      <w:szCs w:val="20"/>
    </w:rPr>
  </w:style>
  <w:style w:type="character" w:customStyle="1" w:styleId="10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a0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0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1">
    <w:name w:val="Заголовок 3 Знак"/>
    <w:basedOn w:val="a0"/>
    <w:qFormat/>
    <w:rPr>
      <w:rFonts w:ascii="Cambria" w:eastAsia="Calibri" w:hAnsi="Cambria" w:cs="Tahoma"/>
      <w:b/>
      <w:bCs/>
      <w:color w:val="4F81BD"/>
    </w:rPr>
  </w:style>
  <w:style w:type="character" w:customStyle="1" w:styleId="comment">
    <w:name w:val="comment"/>
    <w:basedOn w:val="a0"/>
    <w:qFormat/>
  </w:style>
  <w:style w:type="character" w:customStyle="1" w:styleId="11">
    <w:name w:val="Заголовок 1 Знак"/>
    <w:basedOn w:val="a0"/>
    <w:qFormat/>
    <w:rPr>
      <w:rFonts w:ascii="Times New Roman" w:eastAsia="Calibri" w:hAnsi="Times New Roman" w:cs="Tahoma"/>
      <w:b/>
      <w:bCs/>
      <w:sz w:val="28"/>
      <w:szCs w:val="28"/>
    </w:rPr>
  </w:style>
  <w:style w:type="character" w:customStyle="1" w:styleId="a7">
    <w:name w:val="Верхний колонтитул Знак"/>
    <w:basedOn w:val="a0"/>
    <w:qFormat/>
  </w:style>
  <w:style w:type="character" w:customStyle="1" w:styleId="a8">
    <w:name w:val="Нижний колонтитул Знак"/>
    <w:basedOn w:val="a0"/>
    <w:qFormat/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basedOn w:val="a0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Абзац списка Знак"/>
    <w:qFormat/>
    <w:rPr>
      <w:rFonts w:ascii="Times New Roman" w:hAnsi="Times New Roman" w:cs="Times New Roman"/>
      <w:sz w:val="24"/>
    </w:rPr>
  </w:style>
  <w:style w:type="character" w:customStyle="1" w:styleId="ab">
    <w:name w:val="Ссылка указателя"/>
    <w:qFormat/>
  </w:style>
  <w:style w:type="character" w:customStyle="1" w:styleId="WW8Num9z2">
    <w:name w:val="WW8Num9z2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c">
    <w:name w:val="Символ нумерации"/>
    <w:qFormat/>
    <w:rPr>
      <w:b/>
      <w:bCs/>
    </w:rPr>
  </w:style>
  <w:style w:type="character" w:customStyle="1" w:styleId="ad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3pt">
    <w:name w:val="Основной текст + 13 pt"/>
    <w:basedOn w:val="a0"/>
    <w:qFormat/>
    <w:rPr>
      <w:rFonts w:ascii="Times New Roman" w:hAnsi="Times New Roman" w:cs="Times New Roman"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ae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2">
    <w:name w:val="Основной шрифт абзаца1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3">
    <w:name w:val="index heading"/>
    <w:basedOn w:val="af"/>
    <w:pPr>
      <w:suppressLineNumbers/>
    </w:pPr>
    <w:rPr>
      <w:b/>
      <w:bCs/>
      <w:sz w:val="32"/>
      <w:szCs w:val="32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ConsNormal">
    <w:name w:val="ConsNormal"/>
    <w:qFormat/>
    <w:pPr>
      <w:widowControl w:val="0"/>
      <w:overflowPunct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af4">
    <w:name w:val="Статьи"/>
    <w:basedOn w:val="a"/>
    <w:qFormat/>
    <w:pPr>
      <w:keepNext/>
      <w:shd w:val="clear" w:color="auto" w:fill="FFFFFF"/>
      <w:tabs>
        <w:tab w:val="left" w:pos="8334"/>
      </w:tabs>
      <w:ind w:left="1814" w:hanging="1247"/>
    </w:pPr>
    <w:rPr>
      <w:rFonts w:eastAsia="Calibri" w:cs="Times New Roman"/>
      <w:bCs/>
      <w:sz w:val="28"/>
      <w:szCs w:val="28"/>
    </w:rPr>
  </w:style>
  <w:style w:type="paragraph" w:customStyle="1" w:styleId="Main0">
    <w:name w:val="Main"/>
    <w:basedOn w:val="a"/>
    <w:qFormat/>
    <w:rPr>
      <w:rFonts w:eastAsia="Calibri" w:cs="Times New Roman"/>
      <w:sz w:val="28"/>
      <w:szCs w:val="28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6">
    <w:name w:val="No Spacing"/>
    <w:qFormat/>
    <w:pPr>
      <w:overflowPunct w:val="0"/>
    </w:pPr>
    <w:rPr>
      <w:rFonts w:ascii="Calibri" w:eastAsia="Times New Roman" w:hAnsi="Calibri" w:cs="Calibri"/>
      <w:szCs w:val="22"/>
      <w:lang w:bidi="ar-SA"/>
    </w:rPr>
  </w:style>
  <w:style w:type="paragraph" w:customStyle="1" w:styleId="FORMATTEXT">
    <w:name w:val=".FORMATTEXT"/>
    <w:qFormat/>
    <w:pPr>
      <w:widowControl w:val="0"/>
      <w:overflowPunct w:val="0"/>
    </w:pPr>
    <w:rPr>
      <w:rFonts w:eastAsia="Times New Roman" w:cs="Times New Roman"/>
      <w:lang w:bidi="ar-SA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ConsPlusNormal0">
    <w:name w:val="ConsPlusNormal"/>
    <w:qFormat/>
    <w:pPr>
      <w:widowControl w:val="0"/>
      <w:overflowPunct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Default">
    <w:name w:val="Default"/>
    <w:qFormat/>
    <w:pPr>
      <w:overflowPunct w:val="0"/>
    </w:pPr>
    <w:rPr>
      <w:rFonts w:eastAsia="Calibri" w:cs="Times New Roman"/>
      <w:color w:val="000000"/>
      <w:lang w:bidi="ar-SA"/>
    </w:rPr>
  </w:style>
  <w:style w:type="paragraph" w:customStyle="1" w:styleId="af7">
    <w:name w:val="ОСНОВНОЙ !!!"/>
    <w:basedOn w:val="af0"/>
    <w:qFormat/>
    <w:pPr>
      <w:spacing w:before="120" w:after="0"/>
      <w:ind w:firstLine="900"/>
    </w:pPr>
    <w:rPr>
      <w:rFonts w:ascii="Arial" w:eastAsia="Times New Roman" w:hAnsi="Arial" w:cs="Times New Roman"/>
      <w:sz w:val="20"/>
    </w:rPr>
  </w:style>
  <w:style w:type="paragraph" w:customStyle="1" w:styleId="14">
    <w:name w:val="Стиль1"/>
    <w:basedOn w:val="3"/>
    <w:qFormat/>
    <w:pPr>
      <w:numPr>
        <w:ilvl w:val="0"/>
        <w:numId w:val="0"/>
      </w:numPr>
      <w:spacing w:before="60" w:after="120"/>
    </w:pPr>
    <w:rPr>
      <w:rFonts w:ascii="Arial" w:eastAsia="Times New Roman" w:hAnsi="Arial" w:cs="Arial"/>
      <w:color w:val="auto"/>
    </w:rPr>
  </w:style>
  <w:style w:type="paragraph" w:customStyle="1" w:styleId="ConsCell">
    <w:name w:val="ConsCell"/>
    <w:qFormat/>
    <w:pPr>
      <w:widowControl w:val="0"/>
      <w:overflowPunct w:val="0"/>
    </w:pPr>
    <w:rPr>
      <w:rFonts w:ascii="Arial" w:eastAsia="Times New Roman" w:hAnsi="Arial"/>
      <w:sz w:val="20"/>
      <w:szCs w:val="20"/>
      <w:lang w:bidi="ar-SA"/>
    </w:rPr>
  </w:style>
  <w:style w:type="paragraph" w:styleId="af8">
    <w:name w:val="Normal (Web)"/>
    <w:basedOn w:val="a"/>
    <w:qFormat/>
    <w:pPr>
      <w:spacing w:before="280" w:after="280"/>
    </w:pPr>
    <w:rPr>
      <w:rFonts w:eastAsia="Times New Roman" w:cs="Times New Roman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customStyle="1" w:styleId="formattext0">
    <w:name w:val="formattext"/>
    <w:basedOn w:val="a"/>
    <w:qFormat/>
    <w:pPr>
      <w:spacing w:before="280" w:after="280"/>
    </w:pPr>
    <w:rPr>
      <w:rFonts w:eastAsia="Times New Roman" w:cs="Times New Roman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afd">
    <w:name w:val="TOC Heading"/>
    <w:basedOn w:val="1"/>
    <w:next w:val="a"/>
    <w:qFormat/>
    <w:pPr>
      <w:tabs>
        <w:tab w:val="clear" w:pos="0"/>
      </w:tabs>
      <w:spacing w:before="480"/>
      <w:jc w:val="left"/>
    </w:pPr>
    <w:rPr>
      <w:rFonts w:ascii="Cambria" w:hAnsi="Cambria" w:cs="Cambria"/>
      <w:color w:val="365F91"/>
    </w:rPr>
  </w:style>
  <w:style w:type="paragraph" w:styleId="15">
    <w:name w:val="toc 1"/>
    <w:basedOn w:val="a"/>
    <w:next w:val="a"/>
    <w:pPr>
      <w:tabs>
        <w:tab w:val="left" w:pos="426"/>
        <w:tab w:val="right" w:leader="dot" w:pos="9214"/>
      </w:tabs>
      <w:spacing w:after="100"/>
      <w:ind w:left="567" w:right="566" w:hanging="567"/>
    </w:pPr>
    <w:rPr>
      <w:sz w:val="28"/>
    </w:rPr>
  </w:style>
  <w:style w:type="paragraph" w:styleId="21">
    <w:name w:val="toc 2"/>
    <w:basedOn w:val="a"/>
    <w:next w:val="a"/>
    <w:pPr>
      <w:spacing w:after="100"/>
      <w:ind w:left="220" w:firstLine="709"/>
    </w:pPr>
  </w:style>
  <w:style w:type="paragraph" w:styleId="32">
    <w:name w:val="toc 3"/>
    <w:basedOn w:val="a"/>
    <w:next w:val="a"/>
    <w:pPr>
      <w:spacing w:after="100"/>
      <w:ind w:left="440" w:firstLine="709"/>
    </w:pPr>
  </w:style>
  <w:style w:type="paragraph" w:styleId="afe">
    <w:name w:val="Document Map"/>
    <w:basedOn w:val="a"/>
    <w:qFormat/>
    <w:rPr>
      <w:rFonts w:ascii="Tahoma" w:eastAsia="Times New Roman" w:hAnsi="Tahoma" w:cs="Times New Roman"/>
      <w:sz w:val="16"/>
      <w:szCs w:val="16"/>
      <w:lang w:val="en-US"/>
    </w:rPr>
  </w:style>
  <w:style w:type="paragraph" w:styleId="41">
    <w:name w:val="toc 4"/>
    <w:basedOn w:val="a"/>
    <w:next w:val="a"/>
    <w:pPr>
      <w:spacing w:after="100" w:line="276" w:lineRule="auto"/>
      <w:ind w:left="660"/>
    </w:pPr>
    <w:rPr>
      <w:rFonts w:ascii="Calibri" w:eastAsia="Calibri" w:hAnsi="Calibri" w:cs="Calibri"/>
      <w:sz w:val="22"/>
    </w:rPr>
  </w:style>
  <w:style w:type="paragraph" w:styleId="51">
    <w:name w:val="toc 5"/>
    <w:basedOn w:val="a"/>
    <w:next w:val="a"/>
    <w:pPr>
      <w:spacing w:after="100" w:line="276" w:lineRule="auto"/>
      <w:ind w:left="880"/>
    </w:pPr>
    <w:rPr>
      <w:rFonts w:ascii="Calibri" w:eastAsia="Calibri" w:hAnsi="Calibri" w:cs="Calibri"/>
      <w:sz w:val="22"/>
    </w:rPr>
  </w:style>
  <w:style w:type="paragraph" w:styleId="61">
    <w:name w:val="toc 6"/>
    <w:basedOn w:val="a"/>
    <w:next w:val="a"/>
    <w:pPr>
      <w:spacing w:after="100" w:line="276" w:lineRule="auto"/>
      <w:ind w:left="1100"/>
    </w:pPr>
    <w:rPr>
      <w:rFonts w:ascii="Calibri" w:eastAsia="Calibri" w:hAnsi="Calibri" w:cs="Calibri"/>
      <w:sz w:val="22"/>
    </w:rPr>
  </w:style>
  <w:style w:type="paragraph" w:styleId="71">
    <w:name w:val="toc 7"/>
    <w:basedOn w:val="a"/>
    <w:next w:val="a"/>
    <w:pPr>
      <w:spacing w:after="100" w:line="276" w:lineRule="auto"/>
      <w:ind w:left="1320"/>
    </w:pPr>
    <w:rPr>
      <w:rFonts w:ascii="Calibri" w:eastAsia="Calibri" w:hAnsi="Calibri" w:cs="Calibri"/>
      <w:sz w:val="22"/>
    </w:rPr>
  </w:style>
  <w:style w:type="paragraph" w:styleId="81">
    <w:name w:val="toc 8"/>
    <w:basedOn w:val="a"/>
    <w:next w:val="a"/>
    <w:pPr>
      <w:spacing w:after="100" w:line="276" w:lineRule="auto"/>
      <w:ind w:left="1540"/>
    </w:pPr>
    <w:rPr>
      <w:rFonts w:ascii="Calibri" w:eastAsia="Calibri" w:hAnsi="Calibri" w:cs="Calibri"/>
      <w:sz w:val="22"/>
    </w:rPr>
  </w:style>
  <w:style w:type="paragraph" w:styleId="91">
    <w:name w:val="toc 9"/>
    <w:basedOn w:val="a"/>
    <w:next w:val="a"/>
    <w:pPr>
      <w:spacing w:after="100" w:line="276" w:lineRule="auto"/>
      <w:ind w:left="1760"/>
    </w:pPr>
    <w:rPr>
      <w:rFonts w:ascii="Calibri" w:eastAsia="Calibri" w:hAnsi="Calibri" w:cs="Calibri"/>
      <w:sz w:val="22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s3">
    <w:name w:val="s_3"/>
    <w:basedOn w:val="a"/>
    <w:qFormat/>
    <w:pPr>
      <w:spacing w:before="280" w:after="280"/>
    </w:pPr>
  </w:style>
  <w:style w:type="paragraph" w:customStyle="1" w:styleId="Style3">
    <w:name w:val="Style3"/>
    <w:basedOn w:val="a"/>
    <w:qFormat/>
    <w:pPr>
      <w:widowControl w:val="0"/>
      <w:spacing w:line="370" w:lineRule="exact"/>
      <w:jc w:val="center"/>
    </w:pPr>
  </w:style>
  <w:style w:type="paragraph" w:customStyle="1" w:styleId="aff0">
    <w:name w:val="Верхний колонтитул слева"/>
    <w:basedOn w:val="afb"/>
    <w:qFormat/>
    <w:pPr>
      <w:suppressLineNumbers/>
      <w:tabs>
        <w:tab w:val="clear" w:pos="4677"/>
        <w:tab w:val="clear" w:pos="9355"/>
        <w:tab w:val="center" w:pos="4606"/>
        <w:tab w:val="right" w:pos="9213"/>
      </w:tabs>
    </w:pPr>
  </w:style>
  <w:style w:type="paragraph" w:styleId="aff1">
    <w:name w:val="toa heading"/>
    <w:basedOn w:val="af3"/>
    <w:qFormat/>
    <w:rPr>
      <w:rFonts w:ascii="Times New Roman" w:hAnsi="Times New Roman" w:cs="Times New Roman"/>
      <w:b w:val="0"/>
    </w:rPr>
  </w:style>
  <w:style w:type="paragraph" w:customStyle="1" w:styleId="aff2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aff3">
    <w:name w:val="Заголовок таблицы"/>
    <w:basedOn w:val="aff"/>
    <w:qFormat/>
    <w:pPr>
      <w:jc w:val="center"/>
    </w:pPr>
    <w:rPr>
      <w:b/>
      <w:bCs/>
    </w:rPr>
  </w:style>
  <w:style w:type="paragraph" w:customStyle="1" w:styleId="110">
    <w:name w:val="Табличный_боковик_11"/>
    <w:qFormat/>
    <w:pPr>
      <w:overflowPunct w:val="0"/>
    </w:pPr>
    <w:rPr>
      <w:rFonts w:eastAsia="Times New Roman" w:cs="Times New Roman"/>
      <w:sz w:val="22"/>
      <w:lang w:bidi="ar-SA"/>
    </w:rPr>
  </w:style>
  <w:style w:type="paragraph" w:customStyle="1" w:styleId="aff4">
    <w:name w:val="Содержимое врезки"/>
    <w:basedOn w:val="a"/>
    <w:qFormat/>
  </w:style>
  <w:style w:type="paragraph" w:customStyle="1" w:styleId="16">
    <w:name w:val="Обычный1"/>
    <w:qFormat/>
    <w:pPr>
      <w:widowControl w:val="0"/>
      <w:overflowPunct w:val="0"/>
    </w:pPr>
  </w:style>
  <w:style w:type="paragraph" w:styleId="aff5">
    <w:name w:val="List Bullet"/>
    <w:basedOn w:val="a"/>
    <w:qFormat/>
    <w:pPr>
      <w:widowControl w:val="0"/>
      <w:tabs>
        <w:tab w:val="left" w:pos="0"/>
        <w:tab w:val="left" w:pos="360"/>
      </w:tabs>
      <w:spacing w:before="120"/>
      <w:ind w:left="357" w:hanging="357"/>
    </w:pPr>
    <w:rPr>
      <w:rFonts w:eastAsia="Times New Roman"/>
      <w:sz w:val="26"/>
      <w:szCs w:val="20"/>
    </w:rPr>
  </w:style>
  <w:style w:type="paragraph" w:customStyle="1" w:styleId="aff6">
    <w:name w:val="Абзац"/>
    <w:basedOn w:val="a"/>
    <w:qFormat/>
    <w:pPr>
      <w:suppressAutoHyphens w:val="0"/>
      <w:spacing w:before="120" w:after="60"/>
      <w:ind w:firstLine="567"/>
      <w:jc w:val="both"/>
    </w:pPr>
    <w:rPr>
      <w:rFonts w:ascii="Calibri" w:eastAsia="Calibri" w:hAnsi="Calibri" w:cs="Calibri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73A0D-501F-4DD7-86E5-C1D57999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36</Pages>
  <Words>9234</Words>
  <Characters>52635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wiadmin</cp:lastModifiedBy>
  <cp:revision>284</cp:revision>
  <cp:lastPrinted>1995-11-21T17:41:00Z</cp:lastPrinted>
  <dcterms:created xsi:type="dcterms:W3CDTF">1995-11-21T17:41:00Z</dcterms:created>
  <dcterms:modified xsi:type="dcterms:W3CDTF">2021-12-08T07:34:00Z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