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6CBF" w:rsidRDefault="007A7560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334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27" t="-402" r="-427" b="-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CBF" w:rsidRDefault="007A7560">
      <w:pPr>
        <w:pStyle w:val="14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АРХИТЕКТУРЫ И ГРАДОСТРОИТЕЛЬСТВА</w:t>
      </w:r>
    </w:p>
    <w:p w:rsidR="00B96CBF" w:rsidRDefault="007A7560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ОБЛАСТИ</w:t>
      </w:r>
    </w:p>
    <w:p w:rsidR="00B96CBF" w:rsidRDefault="00B96CBF">
      <w:pPr>
        <w:pStyle w:val="ad"/>
        <w:tabs>
          <w:tab w:val="clear" w:pos="4677"/>
          <w:tab w:val="clear" w:pos="9355"/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B96CBF" w:rsidRDefault="00B96CBF">
      <w:pPr>
        <w:pStyle w:val="ad"/>
        <w:tabs>
          <w:tab w:val="clear" w:pos="4677"/>
          <w:tab w:val="clear" w:pos="9355"/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B96CBF" w:rsidRDefault="007A7560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96CBF" w:rsidRDefault="00B96CBF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96CBF" w:rsidRDefault="00B96CBF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96CBF" w:rsidRDefault="00B11C7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23 декабря </w:t>
      </w:r>
      <w:r w:rsidR="007A7560">
        <w:rPr>
          <w:sz w:val="28"/>
          <w:szCs w:val="28"/>
        </w:rPr>
        <w:t xml:space="preserve">2021 г.  </w:t>
      </w:r>
      <w:r w:rsidR="007A756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</w:t>
      </w:r>
      <w:bookmarkStart w:id="0" w:name="_GoBack"/>
      <w:bookmarkEnd w:id="0"/>
      <w:r w:rsidR="007A7560">
        <w:rPr>
          <w:sz w:val="28"/>
          <w:szCs w:val="28"/>
        </w:rPr>
        <w:tab/>
      </w:r>
      <w:r w:rsidR="007A7560">
        <w:rPr>
          <w:sz w:val="28"/>
          <w:szCs w:val="28"/>
        </w:rPr>
        <w:tab/>
      </w:r>
      <w:r w:rsidR="007A7560">
        <w:rPr>
          <w:sz w:val="28"/>
          <w:szCs w:val="28"/>
        </w:rPr>
        <w:tab/>
      </w:r>
      <w:r w:rsidR="007A7560">
        <w:rPr>
          <w:sz w:val="28"/>
          <w:szCs w:val="28"/>
        </w:rPr>
        <w:tab/>
        <w:t xml:space="preserve">                   № </w:t>
      </w:r>
      <w:r>
        <w:rPr>
          <w:sz w:val="28"/>
          <w:szCs w:val="28"/>
        </w:rPr>
        <w:t>626-п</w:t>
      </w:r>
    </w:p>
    <w:p w:rsidR="00B96CBF" w:rsidRDefault="00B96CBF">
      <w:pPr>
        <w:tabs>
          <w:tab w:val="left" w:pos="709"/>
        </w:tabs>
        <w:jc w:val="both"/>
        <w:rPr>
          <w:sz w:val="27"/>
          <w:szCs w:val="27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10138"/>
      </w:tblGrid>
      <w:tr w:rsidR="00B96CBF">
        <w:trPr>
          <w:trHeight w:val="1604"/>
        </w:trPr>
        <w:tc>
          <w:tcPr>
            <w:tcW w:w="10138" w:type="dxa"/>
          </w:tcPr>
          <w:p w:rsidR="00B96CBF" w:rsidRDefault="00B96CBF">
            <w:pPr>
              <w:tabs>
                <w:tab w:val="left" w:pos="709"/>
              </w:tabs>
              <w:snapToGrid w:val="0"/>
              <w:rPr>
                <w:sz w:val="28"/>
                <w:szCs w:val="28"/>
              </w:rPr>
            </w:pPr>
          </w:p>
          <w:p w:rsidR="00B96CBF" w:rsidRDefault="007A7560">
            <w:pPr>
              <w:tabs>
                <w:tab w:val="left" w:pos="709"/>
              </w:tabs>
              <w:ind w:firstLine="56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подготовке п</w:t>
            </w:r>
            <w:r>
              <w:rPr>
                <w:sz w:val="28"/>
                <w:szCs w:val="28"/>
              </w:rPr>
              <w:t>роекта внесения изменений в проект планировки территории и проект межевания</w:t>
            </w:r>
            <w:r>
              <w:rPr>
                <w:sz w:val="28"/>
                <w:szCs w:val="28"/>
              </w:rPr>
              <w:t xml:space="preserve"> территории, утвержденный постановлением главного управления архитектуры и градостроительства Рязанской области от 19.12.2019 № 470-п «Об утверждении проекта планировки территории, проекта межевания территории по объекту «Индустриальный (промышленный) парк</w:t>
            </w:r>
            <w:r>
              <w:rPr>
                <w:sz w:val="28"/>
                <w:szCs w:val="28"/>
              </w:rPr>
              <w:t xml:space="preserve"> «Рязанский», расположенный в пределах кадастрового квартала 62:15:0010130 на территории муниципального образования – </w:t>
            </w:r>
            <w:proofErr w:type="spellStart"/>
            <w:r>
              <w:rPr>
                <w:sz w:val="28"/>
                <w:szCs w:val="28"/>
              </w:rPr>
              <w:t>Тюшевское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Рязанского муниципального района Рязанской области»</w:t>
            </w:r>
            <w:proofErr w:type="gramEnd"/>
          </w:p>
          <w:p w:rsidR="00B96CBF" w:rsidRDefault="00B96CB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B96CBF">
        <w:tc>
          <w:tcPr>
            <w:tcW w:w="10138" w:type="dxa"/>
          </w:tcPr>
          <w:p w:rsidR="00B96CBF" w:rsidRPr="00B11C73" w:rsidRDefault="007A7560">
            <w:pPr>
              <w:tabs>
                <w:tab w:val="left" w:pos="709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11C73">
              <w:rPr>
                <w:color w:val="000000"/>
                <w:sz w:val="28"/>
                <w:szCs w:val="28"/>
              </w:rPr>
              <w:t xml:space="preserve">Рассмотрев обращения АО «Корпорация развития Рязанской </w:t>
            </w:r>
            <w:r w:rsidRPr="00B11C73">
              <w:rPr>
                <w:color w:val="000000"/>
                <w:sz w:val="28"/>
                <w:szCs w:val="28"/>
              </w:rPr>
              <w:t>области»</w:t>
            </w:r>
            <w:r w:rsidRPr="00B11C73">
              <w:rPr>
                <w:color w:val="000000"/>
                <w:sz w:val="28"/>
                <w:szCs w:val="28"/>
              </w:rPr>
              <w:br/>
              <w:t>от 13.12.2021 № 2/ВН-1071 и от 17.12.2021 № 2/ВН-1088 о внесении изменений</w:t>
            </w:r>
            <w:r w:rsidRPr="00B11C73">
              <w:rPr>
                <w:color w:val="000000"/>
                <w:sz w:val="28"/>
                <w:szCs w:val="28"/>
              </w:rPr>
              <w:br/>
              <w:t>в проект планировки и проект межевания т</w:t>
            </w:r>
            <w:r w:rsidRPr="00B11C73">
              <w:rPr>
                <w:color w:val="000000"/>
                <w:sz w:val="28"/>
                <w:szCs w:val="28"/>
              </w:rPr>
              <w:t>е</w:t>
            </w:r>
            <w:r w:rsidRPr="00B11C73">
              <w:rPr>
                <w:color w:val="000000"/>
                <w:sz w:val="28"/>
                <w:szCs w:val="28"/>
              </w:rPr>
              <w:t xml:space="preserve">рритории в связи с изменением </w:t>
            </w:r>
            <w:r w:rsidRPr="00B11C73">
              <w:rPr>
                <w:color w:val="000000"/>
                <w:sz w:val="28"/>
                <w:szCs w:val="28"/>
              </w:rPr>
              <w:t>г</w:t>
            </w:r>
            <w:r w:rsidRPr="00B11C73">
              <w:rPr>
                <w:color w:val="000000"/>
                <w:sz w:val="28"/>
                <w:szCs w:val="28"/>
              </w:rPr>
              <w:t>раниц с</w:t>
            </w:r>
            <w:r w:rsidRPr="00B11C73">
              <w:rPr>
                <w:color w:val="000000"/>
                <w:sz w:val="28"/>
                <w:szCs w:val="28"/>
              </w:rPr>
              <w:t>у</w:t>
            </w:r>
            <w:r w:rsidRPr="00B11C73">
              <w:rPr>
                <w:color w:val="000000"/>
                <w:sz w:val="28"/>
                <w:szCs w:val="28"/>
              </w:rPr>
              <w:t>ществ</w:t>
            </w:r>
            <w:r w:rsidRPr="00B11C73">
              <w:rPr>
                <w:color w:val="000000"/>
                <w:sz w:val="28"/>
                <w:szCs w:val="28"/>
              </w:rPr>
              <w:t>у</w:t>
            </w:r>
            <w:r w:rsidRPr="00B11C73">
              <w:rPr>
                <w:color w:val="000000"/>
                <w:sz w:val="28"/>
                <w:szCs w:val="28"/>
              </w:rPr>
              <w:t>ющих и планируемых элементов планировочной структуры, наименования, местоположения, ос</w:t>
            </w:r>
            <w:r w:rsidRPr="00B11C73">
              <w:rPr>
                <w:color w:val="000000"/>
                <w:sz w:val="28"/>
                <w:szCs w:val="28"/>
              </w:rPr>
              <w:t>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</w:t>
            </w:r>
            <w:proofErr w:type="gramEnd"/>
            <w:r w:rsidRPr="00B11C7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11C73">
              <w:rPr>
                <w:color w:val="000000"/>
                <w:sz w:val="28"/>
                <w:szCs w:val="28"/>
              </w:rPr>
              <w:t>параметров разрешенного строительства, рек</w:t>
            </w:r>
            <w:r w:rsidRPr="00B11C73">
              <w:rPr>
                <w:color w:val="000000"/>
                <w:sz w:val="28"/>
                <w:szCs w:val="28"/>
              </w:rPr>
              <w:t>онструкции объектов капитального строительства, входящих</w:t>
            </w:r>
            <w:r w:rsidRPr="00B11C73">
              <w:rPr>
                <w:color w:val="000000"/>
                <w:sz w:val="28"/>
                <w:szCs w:val="28"/>
              </w:rPr>
              <w:br/>
              <w:t>в соста</w:t>
            </w:r>
            <w:r>
              <w:rPr>
                <w:color w:val="000000"/>
                <w:sz w:val="28"/>
                <w:szCs w:val="28"/>
              </w:rPr>
              <w:t>в линейных объект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в, н</w:t>
            </w:r>
            <w:r w:rsidRPr="00B11C73">
              <w:rPr>
                <w:color w:val="000000"/>
                <w:sz w:val="28"/>
                <w:szCs w:val="28"/>
              </w:rPr>
              <w:t xml:space="preserve">а основании положений главы 5 Градостроительного кодекса Российской Федерации, статьи </w:t>
            </w:r>
            <w:r w:rsidRPr="00B11C73">
              <w:rPr>
                <w:color w:val="000000"/>
                <w:sz w:val="28"/>
                <w:szCs w:val="28"/>
              </w:rPr>
              <w:t>2</w:t>
            </w:r>
            <w:r w:rsidRPr="00B11C73">
              <w:rPr>
                <w:color w:val="000000"/>
                <w:sz w:val="28"/>
                <w:szCs w:val="28"/>
              </w:rPr>
              <w:t xml:space="preserve"> Закона Рязанской области от 2</w:t>
            </w:r>
            <w:r w:rsidRPr="00B11C73">
              <w:rPr>
                <w:color w:val="000000"/>
                <w:sz w:val="28"/>
                <w:szCs w:val="28"/>
              </w:rPr>
              <w:t>8</w:t>
            </w:r>
            <w:r w:rsidRPr="00B11C73">
              <w:rPr>
                <w:color w:val="000000"/>
                <w:sz w:val="28"/>
                <w:szCs w:val="28"/>
              </w:rPr>
              <w:t>.12.201</w:t>
            </w:r>
            <w:r w:rsidRPr="00B11C73">
              <w:rPr>
                <w:color w:val="000000"/>
                <w:sz w:val="28"/>
                <w:szCs w:val="28"/>
              </w:rPr>
              <w:t>8</w:t>
            </w:r>
            <w:r w:rsidRPr="00B11C73">
              <w:rPr>
                <w:color w:val="000000"/>
                <w:sz w:val="28"/>
                <w:szCs w:val="28"/>
              </w:rPr>
              <w:t xml:space="preserve"> № 10</w:t>
            </w:r>
            <w:r w:rsidRPr="00B11C73">
              <w:rPr>
                <w:color w:val="000000"/>
                <w:sz w:val="28"/>
                <w:szCs w:val="28"/>
              </w:rPr>
              <w:t>6</w:t>
            </w:r>
            <w:r w:rsidRPr="00B11C73">
              <w:rPr>
                <w:color w:val="000000"/>
                <w:sz w:val="28"/>
                <w:szCs w:val="28"/>
              </w:rPr>
              <w:t>-ОЗ «О перераспределении отдельных пол</w:t>
            </w:r>
            <w:r w:rsidRPr="00B11C73">
              <w:rPr>
                <w:color w:val="000000"/>
                <w:sz w:val="28"/>
                <w:szCs w:val="28"/>
              </w:rPr>
              <w:t>номочий</w:t>
            </w:r>
            <w:r w:rsidRPr="00B11C73">
              <w:rPr>
                <w:color w:val="000000"/>
                <w:sz w:val="28"/>
                <w:szCs w:val="28"/>
              </w:rPr>
              <w:br/>
              <w:t>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</w:t>
            </w:r>
            <w:r w:rsidRPr="00B11C73">
              <w:rPr>
                <w:color w:val="000000"/>
                <w:sz w:val="28"/>
                <w:szCs w:val="28"/>
              </w:rPr>
              <w:t>.2008 № 153 «Об</w:t>
            </w:r>
            <w:proofErr w:type="gramEnd"/>
            <w:r w:rsidRPr="00B11C7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11C73">
              <w:rPr>
                <w:color w:val="000000"/>
                <w:sz w:val="28"/>
                <w:szCs w:val="28"/>
              </w:rPr>
              <w:t>утверждении</w:t>
            </w:r>
            <w:proofErr w:type="gramEnd"/>
            <w:r w:rsidRPr="00B11C73">
              <w:rPr>
                <w:color w:val="000000"/>
                <w:sz w:val="28"/>
                <w:szCs w:val="28"/>
              </w:rPr>
              <w:t xml:space="preserve"> </w:t>
            </w:r>
            <w:r w:rsidRPr="00B11C73">
              <w:rPr>
                <w:color w:val="000000"/>
                <w:sz w:val="28"/>
                <w:szCs w:val="28"/>
              </w:rPr>
              <w:t>П</w:t>
            </w:r>
            <w:r w:rsidRPr="00B11C73">
              <w:rPr>
                <w:color w:val="000000"/>
                <w:sz w:val="28"/>
                <w:szCs w:val="28"/>
              </w:rPr>
              <w:t xml:space="preserve">оложения о главном управлении архитектуры и градостроительства Рязанской области», </w:t>
            </w:r>
            <w:r>
              <w:rPr>
                <w:color w:val="000000"/>
                <w:sz w:val="28"/>
                <w:szCs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B96CBF" w:rsidRPr="00B11C73" w:rsidRDefault="007A7560">
            <w:pPr>
              <w:numPr>
                <w:ilvl w:val="0"/>
                <w:numId w:val="3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Подготовить проект внесения изменений в проект планировки </w:t>
            </w:r>
            <w:r>
              <w:rPr>
                <w:color w:val="000000"/>
                <w:sz w:val="28"/>
                <w:szCs w:val="28"/>
              </w:rPr>
              <w:t xml:space="preserve">территории и проект межевания территории, утвержденный постановлением </w:t>
            </w:r>
            <w:r>
              <w:rPr>
                <w:color w:val="000000"/>
                <w:sz w:val="28"/>
                <w:szCs w:val="28"/>
              </w:rPr>
              <w:lastRenderedPageBreak/>
              <w:t>главного управления архитектуры и градостроительства Рязанской области</w:t>
            </w:r>
            <w:r>
              <w:rPr>
                <w:color w:val="000000"/>
                <w:sz w:val="28"/>
                <w:szCs w:val="28"/>
              </w:rPr>
              <w:br/>
              <w:t>от 19.12.2019 № 470-п «Об утверждении проекта планировки территории, проекта межевания территории по объекту «Индус</w:t>
            </w:r>
            <w:r>
              <w:rPr>
                <w:color w:val="000000"/>
                <w:sz w:val="28"/>
                <w:szCs w:val="28"/>
              </w:rPr>
              <w:t>триальный (промышленный) парк «Рязанский», расположенный в пределах кадастрового квартала 62:15:0010130</w:t>
            </w:r>
            <w:r>
              <w:rPr>
                <w:color w:val="000000"/>
                <w:sz w:val="28"/>
                <w:szCs w:val="28"/>
              </w:rPr>
              <w:br/>
              <w:t xml:space="preserve">на территории муниципального образования – </w:t>
            </w:r>
            <w:proofErr w:type="spellStart"/>
            <w:r>
              <w:rPr>
                <w:color w:val="000000"/>
                <w:sz w:val="28"/>
                <w:szCs w:val="28"/>
              </w:rPr>
              <w:t>Тюшевское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поселение Рязанского муниципального района Рязанской области» </w:t>
            </w:r>
            <w:r>
              <w:rPr>
                <w:color w:val="000000"/>
                <w:sz w:val="28"/>
                <w:szCs w:val="28"/>
              </w:rPr>
              <w:t xml:space="preserve">(далее — </w:t>
            </w:r>
            <w:r>
              <w:rPr>
                <w:color w:val="000000"/>
                <w:sz w:val="28"/>
                <w:szCs w:val="28"/>
              </w:rPr>
              <w:t>Проект)</w:t>
            </w:r>
            <w:r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B96CBF" w:rsidRPr="00B11C73" w:rsidRDefault="007A7560">
            <w:pPr>
              <w:numPr>
                <w:ilvl w:val="0"/>
                <w:numId w:val="3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B11C73">
              <w:rPr>
                <w:color w:val="000000"/>
                <w:sz w:val="28"/>
                <w:szCs w:val="28"/>
              </w:rPr>
              <w:t>Предложить</w:t>
            </w:r>
            <w:r w:rsidRPr="00B11C73">
              <w:rPr>
                <w:color w:val="000000"/>
                <w:sz w:val="28"/>
                <w:szCs w:val="28"/>
              </w:rPr>
              <w:t xml:space="preserve"> заявителю</w:t>
            </w:r>
            <w:r w:rsidRPr="00B11C73">
              <w:rPr>
                <w:color w:val="000000"/>
                <w:sz w:val="28"/>
                <w:szCs w:val="28"/>
              </w:rPr>
              <w:t xml:space="preserve"> АО «Корпорация развития Рязанской области» осуществить разработку </w:t>
            </w:r>
            <w:r w:rsidRPr="00B11C73">
              <w:rPr>
                <w:color w:val="000000"/>
                <w:sz w:val="28"/>
                <w:szCs w:val="28"/>
              </w:rPr>
              <w:t>Проекта</w:t>
            </w:r>
            <w:r w:rsidRPr="00B11C73">
              <w:rPr>
                <w:color w:val="000000"/>
                <w:sz w:val="28"/>
                <w:szCs w:val="28"/>
              </w:rPr>
              <w:t>, указанно</w:t>
            </w:r>
            <w:r w:rsidRPr="00B11C73">
              <w:rPr>
                <w:color w:val="000000"/>
                <w:sz w:val="28"/>
                <w:szCs w:val="28"/>
              </w:rPr>
              <w:t>го</w:t>
            </w:r>
            <w:r w:rsidRPr="00B11C73">
              <w:rPr>
                <w:color w:val="000000"/>
                <w:sz w:val="28"/>
                <w:szCs w:val="28"/>
              </w:rPr>
              <w:t xml:space="preserve"> в пункте 1 настоящего постановления, за счет собственных средств.</w:t>
            </w:r>
          </w:p>
          <w:p w:rsidR="00B96CBF" w:rsidRPr="00B11C73" w:rsidRDefault="007A7560">
            <w:pPr>
              <w:numPr>
                <w:ilvl w:val="0"/>
                <w:numId w:val="3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B11C73">
              <w:rPr>
                <w:color w:val="000000"/>
                <w:sz w:val="28"/>
                <w:szCs w:val="28"/>
              </w:rPr>
              <w:t>Государственному казенному учреждению Рязанской области «Центр градостроительного развития Ря</w:t>
            </w:r>
            <w:r w:rsidRPr="00B11C73">
              <w:rPr>
                <w:color w:val="000000"/>
                <w:sz w:val="28"/>
                <w:szCs w:val="28"/>
              </w:rPr>
              <w:t>занской области»:</w:t>
            </w:r>
          </w:p>
          <w:p w:rsidR="00B96CBF" w:rsidRPr="00B11C73" w:rsidRDefault="007A7560">
            <w:pPr>
              <w:numPr>
                <w:ilvl w:val="1"/>
                <w:numId w:val="3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B11C73">
              <w:rPr>
                <w:color w:val="000000"/>
                <w:sz w:val="28"/>
                <w:szCs w:val="28"/>
              </w:rPr>
              <w:t xml:space="preserve">обеспечить подготовку, согласование и утверждение технического задания на разработку </w:t>
            </w:r>
            <w:r w:rsidRPr="00B11C73">
              <w:rPr>
                <w:color w:val="000000"/>
                <w:sz w:val="28"/>
                <w:szCs w:val="28"/>
              </w:rPr>
              <w:t>Проекта</w:t>
            </w:r>
            <w:r w:rsidRPr="00B11C73">
              <w:rPr>
                <w:color w:val="000000"/>
                <w:sz w:val="28"/>
                <w:szCs w:val="28"/>
              </w:rPr>
              <w:t>, указанно</w:t>
            </w:r>
            <w:r w:rsidRPr="00B11C73">
              <w:rPr>
                <w:color w:val="000000"/>
                <w:sz w:val="28"/>
                <w:szCs w:val="28"/>
              </w:rPr>
              <w:t xml:space="preserve">го </w:t>
            </w:r>
            <w:r w:rsidRPr="00B11C73">
              <w:rPr>
                <w:color w:val="000000"/>
                <w:sz w:val="28"/>
                <w:szCs w:val="28"/>
              </w:rPr>
              <w:t>в пункте 1 настоящего постановления, в установленном порядке;</w:t>
            </w:r>
          </w:p>
          <w:p w:rsidR="00B96CBF" w:rsidRPr="00B11C73" w:rsidRDefault="007A7560">
            <w:pPr>
              <w:numPr>
                <w:ilvl w:val="1"/>
                <w:numId w:val="3"/>
              </w:numPr>
              <w:suppressAutoHyphens w:val="0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B11C73">
              <w:rPr>
                <w:color w:val="000000"/>
                <w:sz w:val="28"/>
                <w:szCs w:val="28"/>
              </w:rPr>
              <w:t xml:space="preserve">уведомить главу муниципального образования — </w:t>
            </w:r>
            <w:proofErr w:type="spellStart"/>
            <w:r w:rsidRPr="00B11C73">
              <w:rPr>
                <w:color w:val="000000"/>
                <w:sz w:val="28"/>
                <w:szCs w:val="28"/>
              </w:rPr>
              <w:t>Тюшевское</w:t>
            </w:r>
            <w:proofErr w:type="spellEnd"/>
            <w:r w:rsidRPr="00B11C73">
              <w:rPr>
                <w:color w:val="000000"/>
                <w:sz w:val="28"/>
                <w:szCs w:val="28"/>
              </w:rPr>
              <w:br/>
              <w:t>сельское поселен</w:t>
            </w:r>
            <w:r w:rsidRPr="00B11C73">
              <w:rPr>
                <w:color w:val="000000"/>
                <w:sz w:val="28"/>
                <w:szCs w:val="28"/>
              </w:rPr>
              <w:t>ие Рязанского муниципального района Рязанской области</w:t>
            </w:r>
            <w:r w:rsidRPr="00B11C73">
              <w:rPr>
                <w:color w:val="000000"/>
                <w:sz w:val="28"/>
                <w:szCs w:val="28"/>
              </w:rPr>
              <w:br/>
              <w:t>о принятии решения по подготовке Проекта, указанно</w:t>
            </w:r>
            <w:r w:rsidRPr="00B11C73">
              <w:rPr>
                <w:color w:val="000000"/>
                <w:sz w:val="28"/>
                <w:szCs w:val="28"/>
              </w:rPr>
              <w:t>го</w:t>
            </w:r>
            <w:r w:rsidRPr="00B11C73">
              <w:rPr>
                <w:color w:val="000000"/>
                <w:sz w:val="28"/>
                <w:szCs w:val="28"/>
              </w:rPr>
              <w:t xml:space="preserve"> в пункте 1</w:t>
            </w:r>
            <w:r w:rsidRPr="00B11C73">
              <w:rPr>
                <w:color w:val="000000"/>
                <w:sz w:val="28"/>
                <w:szCs w:val="28"/>
              </w:rPr>
              <w:br/>
              <w:t>настоящего постановления в течение десяти дней со дня издания настоящего</w:t>
            </w:r>
            <w:r w:rsidRPr="00B11C73">
              <w:rPr>
                <w:color w:val="000000"/>
                <w:sz w:val="28"/>
                <w:szCs w:val="28"/>
              </w:rPr>
              <w:br/>
              <w:t>постановления;</w:t>
            </w:r>
          </w:p>
          <w:p w:rsidR="00B96CBF" w:rsidRPr="00B11C73" w:rsidRDefault="007A7560">
            <w:pPr>
              <w:numPr>
                <w:ilvl w:val="1"/>
                <w:numId w:val="3"/>
              </w:numPr>
              <w:suppressAutoHyphens w:val="0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B11C73">
              <w:rPr>
                <w:color w:val="000000"/>
                <w:sz w:val="28"/>
                <w:szCs w:val="28"/>
              </w:rPr>
              <w:t xml:space="preserve">организовать сбор и анализ предложений физических </w:t>
            </w:r>
            <w:r w:rsidRPr="00B11C73">
              <w:rPr>
                <w:color w:val="000000"/>
                <w:sz w:val="28"/>
                <w:szCs w:val="28"/>
              </w:rPr>
              <w:t xml:space="preserve">и юридических лиц о порядке, содержании и сроках подготовки </w:t>
            </w:r>
            <w:r w:rsidRPr="00B11C73">
              <w:rPr>
                <w:color w:val="000000"/>
                <w:sz w:val="28"/>
                <w:szCs w:val="28"/>
              </w:rPr>
              <w:t>Проекта</w:t>
            </w:r>
            <w:r w:rsidRPr="00B11C73">
              <w:rPr>
                <w:color w:val="000000"/>
                <w:sz w:val="28"/>
                <w:szCs w:val="28"/>
              </w:rPr>
              <w:br/>
            </w:r>
            <w:r w:rsidRPr="00B11C73">
              <w:rPr>
                <w:color w:val="000000"/>
                <w:sz w:val="28"/>
                <w:szCs w:val="28"/>
              </w:rPr>
              <w:t xml:space="preserve">в течение </w:t>
            </w:r>
            <w:r w:rsidRPr="00B11C73">
              <w:rPr>
                <w:color w:val="000000"/>
                <w:sz w:val="28"/>
                <w:szCs w:val="28"/>
              </w:rPr>
              <w:t>10</w:t>
            </w:r>
            <w:r w:rsidRPr="00B11C73">
              <w:rPr>
                <w:color w:val="000000"/>
                <w:sz w:val="28"/>
                <w:szCs w:val="28"/>
              </w:rPr>
              <w:t xml:space="preserve"> дней со дня опубликования настоящего постановления;</w:t>
            </w:r>
          </w:p>
          <w:p w:rsidR="00B96CBF" w:rsidRPr="00B11C73" w:rsidRDefault="007A7560">
            <w:pPr>
              <w:numPr>
                <w:ilvl w:val="1"/>
                <w:numId w:val="3"/>
              </w:numPr>
              <w:suppressAutoHyphens w:val="0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B11C73">
              <w:rPr>
                <w:color w:val="000000"/>
                <w:sz w:val="28"/>
                <w:szCs w:val="28"/>
              </w:rPr>
              <w:t xml:space="preserve">обеспечить направление </w:t>
            </w:r>
            <w:r w:rsidRPr="00B11C73">
              <w:rPr>
                <w:color w:val="000000"/>
                <w:sz w:val="28"/>
                <w:szCs w:val="28"/>
              </w:rPr>
              <w:t>П</w:t>
            </w:r>
            <w:r w:rsidRPr="00B11C73">
              <w:rPr>
                <w:color w:val="000000"/>
                <w:sz w:val="28"/>
                <w:szCs w:val="28"/>
              </w:rPr>
              <w:t xml:space="preserve">роекта в </w:t>
            </w:r>
            <w:r w:rsidRPr="00B11C73">
              <w:rPr>
                <w:color w:val="000000"/>
                <w:sz w:val="28"/>
                <w:szCs w:val="28"/>
              </w:rPr>
              <w:t>к</w:t>
            </w:r>
            <w:r w:rsidRPr="00B11C73">
              <w:rPr>
                <w:color w:val="000000"/>
                <w:sz w:val="28"/>
                <w:szCs w:val="28"/>
              </w:rPr>
              <w:t>омиссию по территориальному</w:t>
            </w:r>
            <w:r w:rsidRPr="00B11C73">
              <w:rPr>
                <w:color w:val="000000"/>
                <w:sz w:val="28"/>
                <w:szCs w:val="28"/>
              </w:rPr>
              <w:br/>
              <w:t xml:space="preserve">планированию, землепользованию и застройке Рязанской области </w:t>
            </w:r>
            <w:r w:rsidRPr="00B11C73">
              <w:rPr>
                <w:color w:val="000000"/>
                <w:sz w:val="28"/>
                <w:szCs w:val="28"/>
              </w:rPr>
              <w:t>для проведения общественных обсуждений (публичных слушаний).</w:t>
            </w:r>
          </w:p>
          <w:p w:rsidR="00B96CBF" w:rsidRPr="00B11C73" w:rsidRDefault="007A7560">
            <w:pPr>
              <w:numPr>
                <w:ilvl w:val="0"/>
                <w:numId w:val="3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B11C73">
              <w:rPr>
                <w:color w:val="000000"/>
                <w:sz w:val="28"/>
                <w:szCs w:val="28"/>
              </w:rPr>
              <w:t xml:space="preserve">Комиссии по территориальному планированию, землепользованию            и застройке Рязанской области: </w:t>
            </w:r>
          </w:p>
          <w:p w:rsidR="00B96CBF" w:rsidRPr="00B11C73" w:rsidRDefault="007A7560">
            <w:pPr>
              <w:jc w:val="both"/>
              <w:rPr>
                <w:color w:val="000000"/>
                <w:sz w:val="28"/>
                <w:szCs w:val="28"/>
              </w:rPr>
            </w:pPr>
            <w:r w:rsidRPr="00B11C73">
              <w:rPr>
                <w:color w:val="000000"/>
                <w:sz w:val="28"/>
                <w:szCs w:val="28"/>
              </w:rPr>
              <w:tab/>
              <w:t>1)</w:t>
            </w:r>
            <w:r w:rsidRPr="00B11C73">
              <w:rPr>
                <w:color w:val="000000"/>
                <w:sz w:val="28"/>
                <w:szCs w:val="28"/>
              </w:rPr>
              <w:tab/>
              <w:t>провести общественные обсуждения (публичные слушания)</w:t>
            </w:r>
            <w:r w:rsidRPr="00B11C73">
              <w:rPr>
                <w:color w:val="000000"/>
                <w:sz w:val="28"/>
                <w:szCs w:val="28"/>
              </w:rPr>
              <w:br/>
              <w:t xml:space="preserve">по </w:t>
            </w:r>
            <w:r w:rsidRPr="00B11C73">
              <w:rPr>
                <w:color w:val="000000"/>
                <w:sz w:val="28"/>
                <w:szCs w:val="28"/>
              </w:rPr>
              <w:t>П</w:t>
            </w:r>
            <w:r w:rsidRPr="00B11C73">
              <w:rPr>
                <w:color w:val="000000"/>
                <w:sz w:val="28"/>
                <w:szCs w:val="28"/>
              </w:rPr>
              <w:t>роекту, опубликовать результат</w:t>
            </w:r>
            <w:r w:rsidRPr="00B11C73">
              <w:rPr>
                <w:color w:val="000000"/>
                <w:sz w:val="28"/>
                <w:szCs w:val="28"/>
              </w:rPr>
              <w:t>ы общественных обсуждений (публичных слушаний);</w:t>
            </w:r>
          </w:p>
          <w:p w:rsidR="00B96CBF" w:rsidRPr="00B11C73" w:rsidRDefault="007A7560">
            <w:pPr>
              <w:ind w:firstLine="737"/>
              <w:jc w:val="both"/>
              <w:rPr>
                <w:color w:val="000000"/>
                <w:sz w:val="28"/>
                <w:szCs w:val="28"/>
              </w:rPr>
            </w:pPr>
            <w:r w:rsidRPr="00B11C73">
              <w:rPr>
                <w:color w:val="000000"/>
                <w:sz w:val="28"/>
                <w:szCs w:val="28"/>
              </w:rPr>
              <w:t>2)</w:t>
            </w:r>
            <w:r w:rsidRPr="00B11C73">
              <w:rPr>
                <w:color w:val="000000"/>
                <w:sz w:val="28"/>
                <w:szCs w:val="28"/>
              </w:rPr>
              <w:tab/>
              <w:t xml:space="preserve">протокол и заключение о результатах общественных обсуждений (публичных слушаний) </w:t>
            </w:r>
            <w:r w:rsidRPr="00B11C73">
              <w:rPr>
                <w:color w:val="000000"/>
                <w:sz w:val="28"/>
                <w:szCs w:val="28"/>
              </w:rPr>
              <w:t>представить в главное управление архитектуры</w:t>
            </w:r>
            <w:r w:rsidRPr="00B11C73">
              <w:rPr>
                <w:color w:val="000000"/>
                <w:sz w:val="28"/>
                <w:szCs w:val="28"/>
              </w:rPr>
              <w:br/>
              <w:t xml:space="preserve">и градостроительства Рязанской области </w:t>
            </w:r>
            <w:r w:rsidRPr="00B11C73">
              <w:rPr>
                <w:color w:val="000000"/>
                <w:sz w:val="28"/>
                <w:szCs w:val="28"/>
              </w:rPr>
              <w:t xml:space="preserve">в течение пятнадцати дней </w:t>
            </w:r>
            <w:proofErr w:type="gramStart"/>
            <w:r w:rsidRPr="00B11C73">
              <w:rPr>
                <w:color w:val="000000"/>
                <w:sz w:val="28"/>
                <w:szCs w:val="28"/>
              </w:rPr>
              <w:t xml:space="preserve">с даты </w:t>
            </w:r>
            <w:r w:rsidRPr="00B11C73">
              <w:rPr>
                <w:color w:val="000000"/>
                <w:sz w:val="28"/>
                <w:szCs w:val="28"/>
              </w:rPr>
              <w:t>проведения</w:t>
            </w:r>
            <w:proofErr w:type="gramEnd"/>
            <w:r w:rsidRPr="00B11C73">
              <w:rPr>
                <w:color w:val="000000"/>
                <w:sz w:val="28"/>
                <w:szCs w:val="28"/>
              </w:rPr>
              <w:t xml:space="preserve"> общественных обсуждений (публичных слушаний) для принятия решения об его утверждении или об отклонении и направлении его на доработку.</w:t>
            </w:r>
          </w:p>
          <w:p w:rsidR="00B96CBF" w:rsidRPr="00B11C73" w:rsidRDefault="007A7560">
            <w:pPr>
              <w:numPr>
                <w:ilvl w:val="0"/>
                <w:numId w:val="3"/>
              </w:numPr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B11C73">
              <w:rPr>
                <w:color w:val="000000"/>
                <w:sz w:val="28"/>
                <w:szCs w:val="28"/>
              </w:rPr>
              <w:t xml:space="preserve">Отделу градостроительного регулирования осуществить проверку </w:t>
            </w:r>
            <w:r w:rsidRPr="00B11C73">
              <w:rPr>
                <w:color w:val="000000"/>
                <w:sz w:val="28"/>
                <w:szCs w:val="28"/>
              </w:rPr>
              <w:t>Проекта,</w:t>
            </w:r>
            <w:r w:rsidRPr="00B11C73">
              <w:rPr>
                <w:color w:val="000000"/>
                <w:sz w:val="28"/>
                <w:szCs w:val="28"/>
              </w:rPr>
              <w:t xml:space="preserve"> указанно</w:t>
            </w:r>
            <w:r w:rsidRPr="00B11C73">
              <w:rPr>
                <w:color w:val="000000"/>
                <w:sz w:val="28"/>
                <w:szCs w:val="28"/>
              </w:rPr>
              <w:t>го</w:t>
            </w:r>
            <w:r w:rsidRPr="00B11C73">
              <w:rPr>
                <w:color w:val="000000"/>
                <w:sz w:val="28"/>
                <w:szCs w:val="28"/>
              </w:rPr>
              <w:t xml:space="preserve"> в пункте 1 настоящего постано</w:t>
            </w:r>
            <w:r w:rsidRPr="00B11C73">
              <w:rPr>
                <w:color w:val="000000"/>
                <w:sz w:val="28"/>
                <w:szCs w:val="28"/>
              </w:rPr>
              <w:t>вления в течение двадцати рабочих дней со дня поступления документации и подготовить заключение</w:t>
            </w:r>
            <w:r w:rsidRPr="00B11C73">
              <w:rPr>
                <w:color w:val="000000"/>
                <w:sz w:val="28"/>
                <w:szCs w:val="28"/>
              </w:rPr>
              <w:br/>
              <w:t xml:space="preserve">о соответствии (несоответствии) документации по планировке территории требованиям </w:t>
            </w:r>
            <w:r w:rsidRPr="00B11C73">
              <w:rPr>
                <w:color w:val="000000"/>
                <w:sz w:val="28"/>
                <w:szCs w:val="28"/>
              </w:rPr>
              <w:t>части 10 статьи 45</w:t>
            </w:r>
            <w:r w:rsidRPr="00B11C73">
              <w:rPr>
                <w:color w:val="000000"/>
                <w:sz w:val="28"/>
                <w:szCs w:val="28"/>
              </w:rPr>
              <w:t xml:space="preserve"> Градостроительного кодекса Российской Федерации.</w:t>
            </w:r>
          </w:p>
          <w:p w:rsidR="00B96CBF" w:rsidRDefault="007A7560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 w:rsidRPr="00B11C73">
              <w:rPr>
                <w:color w:val="000000"/>
                <w:sz w:val="28"/>
                <w:szCs w:val="28"/>
              </w:rPr>
              <w:t xml:space="preserve">Отделу </w:t>
            </w:r>
            <w:r w:rsidRPr="00B11C73">
              <w:rPr>
                <w:color w:val="000000"/>
                <w:sz w:val="28"/>
                <w:szCs w:val="28"/>
              </w:rPr>
              <w:t>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 в течение двух дней со дня его издания.</w:t>
            </w:r>
            <w:proofErr w:type="gramEnd"/>
          </w:p>
          <w:p w:rsidR="00B96CBF" w:rsidRDefault="007A7560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sz w:val="28"/>
                <w:szCs w:val="28"/>
              </w:rPr>
              <w:t>разместить</w:t>
            </w:r>
            <w:proofErr w:type="gramEnd"/>
            <w:r>
              <w:rPr>
                <w:sz w:val="28"/>
                <w:szCs w:val="28"/>
              </w:rPr>
              <w:t xml:space="preserve"> настоящее поста</w:t>
            </w:r>
            <w:r>
              <w:rPr>
                <w:color w:val="000000"/>
                <w:sz w:val="28"/>
                <w:szCs w:val="28"/>
              </w:rPr>
              <w:t>новление на официальном сайте главного управления архитектуры и градостроительства Рязанской области в сети «Интернет».</w:t>
            </w:r>
          </w:p>
          <w:p w:rsidR="00B96CBF" w:rsidRDefault="007A7560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Настоящее постановление вступает в силу со </w:t>
            </w:r>
            <w:r>
              <w:rPr>
                <w:sz w:val="28"/>
                <w:szCs w:val="28"/>
              </w:rPr>
              <w:t>дня его официального опубликования.</w:t>
            </w:r>
          </w:p>
          <w:p w:rsidR="00B96CBF" w:rsidRDefault="007A7560">
            <w:pPr>
              <w:numPr>
                <w:ilvl w:val="0"/>
                <w:numId w:val="3"/>
              </w:numPr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</w:t>
            </w:r>
            <w:r>
              <w:rPr>
                <w:sz w:val="28"/>
                <w:szCs w:val="28"/>
              </w:rPr>
              <w:br/>
              <w:t>за собой.</w:t>
            </w:r>
          </w:p>
          <w:p w:rsidR="00B96CBF" w:rsidRDefault="00B96CBF">
            <w:pPr>
              <w:jc w:val="both"/>
              <w:rPr>
                <w:sz w:val="28"/>
                <w:szCs w:val="28"/>
              </w:rPr>
            </w:pPr>
          </w:p>
          <w:p w:rsidR="00B96CBF" w:rsidRDefault="00B96CBF">
            <w:pPr>
              <w:ind w:left="709"/>
              <w:jc w:val="both"/>
              <w:rPr>
                <w:sz w:val="28"/>
                <w:szCs w:val="28"/>
              </w:rPr>
            </w:pPr>
          </w:p>
          <w:p w:rsidR="00B96CBF" w:rsidRDefault="00B96CB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96CBF">
        <w:tc>
          <w:tcPr>
            <w:tcW w:w="10138" w:type="dxa"/>
          </w:tcPr>
          <w:p w:rsidR="00B96CBF" w:rsidRDefault="007A7560">
            <w:pPr>
              <w:tabs>
                <w:tab w:val="left" w:pos="709"/>
              </w:tabs>
            </w:pPr>
            <w:r>
              <w:rPr>
                <w:sz w:val="28"/>
                <w:szCs w:val="28"/>
              </w:rPr>
              <w:lastRenderedPageBreak/>
              <w:t>Начальник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  <w:r>
              <w:rPr>
                <w:sz w:val="28"/>
                <w:szCs w:val="28"/>
              </w:rPr>
              <w:t>Р.В. Шашкин</w:t>
            </w:r>
          </w:p>
        </w:tc>
      </w:tr>
    </w:tbl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p w:rsidR="00B96CBF" w:rsidRDefault="00B96CBF">
      <w:pPr>
        <w:spacing w:line="216" w:lineRule="auto"/>
        <w:contextualSpacing/>
        <w:jc w:val="both"/>
      </w:pPr>
    </w:p>
    <w:sectPr w:rsidR="00B96CBF">
      <w:headerReference w:type="even" r:id="rId9"/>
      <w:headerReference w:type="default" r:id="rId10"/>
      <w:pgSz w:w="11906" w:h="16838"/>
      <w:pgMar w:top="1134" w:right="567" w:bottom="1134" w:left="1418" w:header="284" w:footer="0" w:gutter="0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560" w:rsidRDefault="007A7560">
      <w:r>
        <w:separator/>
      </w:r>
    </w:p>
  </w:endnote>
  <w:endnote w:type="continuationSeparator" w:id="0">
    <w:p w:rsidR="007A7560" w:rsidRDefault="007A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560" w:rsidRDefault="007A7560">
      <w:r>
        <w:separator/>
      </w:r>
    </w:p>
  </w:footnote>
  <w:footnote w:type="continuationSeparator" w:id="0">
    <w:p w:rsidR="007A7560" w:rsidRDefault="007A7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BF" w:rsidRDefault="00B96CBF">
    <w:pPr>
      <w:pStyle w:val="ad"/>
      <w:jc w:val="center"/>
    </w:pPr>
  </w:p>
  <w:p w:rsidR="00B96CBF" w:rsidRDefault="007A756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B11C7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BF" w:rsidRDefault="00B96CBF">
    <w:pPr>
      <w:pStyle w:val="ad"/>
      <w:jc w:val="center"/>
    </w:pPr>
  </w:p>
  <w:p w:rsidR="00B96CBF" w:rsidRDefault="007A756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B11C73">
      <w:rPr>
        <w:noProof/>
      </w:rPr>
      <w:t>3</w:t>
    </w:r>
    <w:r>
      <w:fldChar w:fldCharType="end"/>
    </w:r>
  </w:p>
  <w:p w:rsidR="00B96CBF" w:rsidRDefault="00B96CBF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1BA"/>
    <w:multiLevelType w:val="multilevel"/>
    <w:tmpl w:val="D848CA6A"/>
    <w:lvl w:ilvl="0">
      <w:start w:val="1"/>
      <w:numFmt w:val="decimal"/>
      <w:lvlText w:val="%1."/>
      <w:lvlJc w:val="left"/>
      <w:pPr>
        <w:ind w:left="1879" w:hanging="117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ind w:left="2599" w:hanging="720"/>
      </w:pPr>
      <w:rPr>
        <w:rFonts w:eastAsia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3769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5299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6469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7999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9529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0699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12229" w:hanging="2160"/>
      </w:pPr>
      <w:rPr>
        <w:sz w:val="28"/>
        <w:szCs w:val="28"/>
      </w:rPr>
    </w:lvl>
  </w:abstractNum>
  <w:abstractNum w:abstractNumId="1">
    <w:nsid w:val="15673687"/>
    <w:multiLevelType w:val="multilevel"/>
    <w:tmpl w:val="234A466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ED9293F"/>
    <w:multiLevelType w:val="multilevel"/>
    <w:tmpl w:val="3A1E0B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CBF"/>
    <w:rsid w:val="007A7560"/>
    <w:rsid w:val="00B11C73"/>
    <w:rsid w:val="00B9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6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шрифт абзаца2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 w:val="28"/>
      <w:szCs w:val="28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Times New Roman" w:eastAsia="Times New Roman" w:hAnsi="Times New Roman" w:cs="Times New Roman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10">
    <w:name w:val="Основной шрифт абзаца1"/>
    <w:qFormat/>
  </w:style>
  <w:style w:type="character" w:customStyle="1" w:styleId="21">
    <w:name w:val="Основной текст 2 Знак1"/>
    <w:qFormat/>
    <w:rPr>
      <w:sz w:val="28"/>
      <w:szCs w:val="24"/>
      <w:lang w:val="ru-RU" w:bidi="ar-SA"/>
    </w:rPr>
  </w:style>
  <w:style w:type="character" w:styleId="a3">
    <w:name w:val="page number"/>
    <w:basedOn w:val="10"/>
    <w:qFormat/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sz w:val="26"/>
      <w:lang w:val="ru-RU" w:bidi="ar-SA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qFormat/>
    <w:rPr>
      <w:sz w:val="26"/>
    </w:rPr>
  </w:style>
  <w:style w:type="character" w:customStyle="1" w:styleId="a6">
    <w:name w:val="Схема документа Знак"/>
    <w:basedOn w:val="a0"/>
    <w:qFormat/>
    <w:rPr>
      <w:rFonts w:ascii="Tahoma" w:hAnsi="Tahoma" w:cs="Tahoma"/>
      <w:sz w:val="16"/>
      <w:szCs w:val="16"/>
      <w:lang w:eastAsia="zh-CN"/>
    </w:rPr>
  </w:style>
  <w:style w:type="character" w:customStyle="1" w:styleId="22">
    <w:name w:val="Заголовок 2 Знак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2">
    <w:name w:val="Заголовок1"/>
    <w:basedOn w:val="a"/>
    <w:next w:val="a8"/>
    <w:qFormat/>
    <w:pPr>
      <w:spacing w:line="288" w:lineRule="auto"/>
      <w:jc w:val="center"/>
    </w:pPr>
    <w:rPr>
      <w:sz w:val="32"/>
    </w:rPr>
  </w:style>
  <w:style w:type="paragraph" w:customStyle="1" w:styleId="23">
    <w:name w:val="Указатель2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24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230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overflowPunct w:val="0"/>
      <w:ind w:firstLine="720"/>
    </w:pPr>
    <w:rPr>
      <w:rFonts w:ascii="Arial" w:hAnsi="Arial" w:cs="Arial"/>
      <w:sz w:val="26"/>
      <w:lang w:eastAsia="zh-CN"/>
    </w:rPr>
  </w:style>
  <w:style w:type="paragraph" w:customStyle="1" w:styleId="ConsNonformat">
    <w:name w:val="ConsNonformat"/>
    <w:qFormat/>
    <w:pPr>
      <w:widowControl w:val="0"/>
      <w:overflowPunct w:val="0"/>
    </w:pPr>
    <w:rPr>
      <w:rFonts w:ascii="Courier New" w:hAnsi="Courier New" w:cs="Courier New"/>
      <w:sz w:val="26"/>
      <w:lang w:eastAsia="zh-CN"/>
    </w:rPr>
  </w:style>
  <w:style w:type="paragraph" w:customStyle="1" w:styleId="ConsTitle">
    <w:name w:val="ConsTitle"/>
    <w:qFormat/>
    <w:pPr>
      <w:widowControl w:val="0"/>
      <w:overflowPunct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f0">
    <w:name w:val="Текст документа Кодекс"/>
    <w:qFormat/>
    <w:pPr>
      <w:widowControl w:val="0"/>
      <w:overflowPunct w:val="0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15">
    <w:name w:val="Текст документа Кодекс1"/>
    <w:qFormat/>
    <w:pPr>
      <w:widowControl w:val="0"/>
      <w:overflowPunct w:val="0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af1">
    <w:name w:val="Заголовок документа Кодекс"/>
    <w:qFormat/>
    <w:pPr>
      <w:widowControl w:val="0"/>
      <w:overflowPunct w:val="0"/>
      <w:jc w:val="center"/>
    </w:pPr>
    <w:rPr>
      <w:rFonts w:ascii="Arial" w:hAnsi="Arial" w:cs="Arial"/>
      <w:b/>
      <w:bCs/>
      <w:color w:val="000000"/>
      <w:sz w:val="22"/>
      <w:szCs w:val="22"/>
      <w:lang w:eastAsia="zh-CN"/>
    </w:rPr>
  </w:style>
  <w:style w:type="paragraph" w:customStyle="1" w:styleId="af2">
    <w:name w:val="Неформатированный текст Кодекс"/>
    <w:qFormat/>
    <w:pPr>
      <w:widowControl w:val="0"/>
      <w:overflowPunct w:val="0"/>
    </w:pPr>
    <w:rPr>
      <w:rFonts w:ascii="Courier New" w:hAnsi="Courier New" w:cs="Courier New"/>
      <w:color w:val="000000"/>
      <w:sz w:val="26"/>
      <w:lang w:eastAsia="zh-CN"/>
    </w:rPr>
  </w:style>
  <w:style w:type="paragraph" w:customStyle="1" w:styleId="Context">
    <w:name w:val="Context"/>
    <w:qFormat/>
    <w:pPr>
      <w:widowControl w:val="0"/>
      <w:overflowPunct w:val="0"/>
    </w:pPr>
    <w:rPr>
      <w:rFonts w:ascii="Arial" w:hAnsi="Arial" w:cs="Arial"/>
      <w:color w:val="00FF00"/>
      <w:sz w:val="26"/>
      <w:u w:val="single"/>
      <w:lang w:eastAsia="zh-CN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overflowPunct w:val="0"/>
      <w:ind w:firstLine="720"/>
    </w:pPr>
    <w:rPr>
      <w:rFonts w:ascii="Arial" w:hAnsi="Arial" w:cs="Arial"/>
      <w:sz w:val="26"/>
      <w:lang w:eastAsia="zh-CN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styleId="af6">
    <w:name w:val="Document Map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Верхний колонтитул слева"/>
    <w:basedOn w:val="ad"/>
    <w:qFormat/>
  </w:style>
  <w:style w:type="paragraph" w:customStyle="1" w:styleId="western">
    <w:name w:val="western"/>
    <w:basedOn w:val="a"/>
    <w:qFormat/>
    <w:pPr>
      <w:spacing w:before="119" w:line="192" w:lineRule="auto"/>
    </w:pPr>
    <w:rPr>
      <w:color w:val="000000"/>
      <w:szCs w:val="26"/>
      <w:lang w:eastAsia="ru-RU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Текст в заданном формате"/>
    <w:basedOn w:val="a"/>
    <w:qFormat/>
    <w:rPr>
      <w:rFonts w:ascii="Liberation Mono" w:eastAsia="Liberation Mono" w:hAnsi="Liberation Mono" w:cs="Liberation Mon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804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41</cp:revision>
  <cp:lastPrinted>2021-12-23T12:49:00Z</cp:lastPrinted>
  <dcterms:created xsi:type="dcterms:W3CDTF">2021-02-08T11:34:00Z</dcterms:created>
  <dcterms:modified xsi:type="dcterms:W3CDTF">2021-12-23T13:08:00Z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