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78BC" w:rsidRDefault="00A778BC">
      <w:pPr>
        <w:spacing w:line="288" w:lineRule="auto"/>
        <w:jc w:val="center"/>
      </w:pPr>
    </w:p>
    <w:p w:rsidR="00A778BC" w:rsidRDefault="00A778BC">
      <w:pPr>
        <w:spacing w:line="288" w:lineRule="auto"/>
        <w:jc w:val="center"/>
      </w:pPr>
    </w:p>
    <w:p w:rsidR="00A778BC" w:rsidRDefault="00A778BC">
      <w:pPr>
        <w:spacing w:line="288" w:lineRule="auto"/>
        <w:jc w:val="center"/>
      </w:pPr>
    </w:p>
    <w:p w:rsidR="00A778BC" w:rsidRDefault="002C1F93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4560" cy="991235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  <w:p w:rsidR="00A778BC" w:rsidRDefault="00A778BC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0pt;margin-top:0pt;width:72.7pt;height:77.95pt;mso-position-horizontal-relative:char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</w:txbxContent>
                </v:textbox>
                <w10:wrap type="square"/>
                <v:imagedata r:id="rId7" o:detectmouseclick="t"/>
                <v:stroke color="#3465a4" joinstyle="round" endcap="flat"/>
              </v:shape>
            </w:pict>
          </mc:Fallback>
        </mc:AlternateContent>
      </w:r>
    </w:p>
    <w:p w:rsidR="00A778BC" w:rsidRDefault="002C1F93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A778BC" w:rsidRDefault="002C1F93">
      <w:pPr>
        <w:pStyle w:val="1"/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A778BC" w:rsidRDefault="00A778BC">
      <w:pPr>
        <w:pStyle w:val="af0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A778BC" w:rsidRDefault="002C1F93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 w:rsidR="00A778BC" w:rsidRDefault="002C1F93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778BC" w:rsidRDefault="00A778B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778BC" w:rsidRDefault="00A778B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A778BC" w:rsidRDefault="002C1F93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23 декабря </w:t>
      </w:r>
      <w:r>
        <w:rPr>
          <w:sz w:val="28"/>
          <w:szCs w:val="28"/>
        </w:rPr>
        <w:t xml:space="preserve">2021 г.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№ 627-п</w:t>
      </w:r>
    </w:p>
    <w:p w:rsidR="00A778BC" w:rsidRDefault="00A778BC">
      <w:pPr>
        <w:tabs>
          <w:tab w:val="left" w:pos="709"/>
        </w:tabs>
        <w:jc w:val="both"/>
        <w:rPr>
          <w:sz w:val="28"/>
          <w:szCs w:val="28"/>
        </w:rPr>
      </w:pPr>
    </w:p>
    <w:p w:rsidR="00A778BC" w:rsidRDefault="002C1F93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highlight w:val="white"/>
        </w:rPr>
        <w:t>Нарминское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color w:val="000000"/>
          <w:sz w:val="28"/>
          <w:szCs w:val="28"/>
          <w:highlight w:val="white"/>
          <w:lang w:eastAsia="ar-SA"/>
        </w:rPr>
        <w:t xml:space="preserve"> поселение </w:t>
      </w:r>
      <w:proofErr w:type="spellStart"/>
      <w:r>
        <w:rPr>
          <w:sz w:val="28"/>
          <w:szCs w:val="28"/>
          <w:highlight w:val="white"/>
          <w:lang w:eastAsia="ar-SA"/>
        </w:rPr>
        <w:t>Ермишинского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color w:val="000000"/>
          <w:sz w:val="28"/>
          <w:szCs w:val="28"/>
          <w:highlight w:val="white"/>
        </w:rPr>
        <w:t xml:space="preserve"> Рязанской области</w:t>
      </w:r>
    </w:p>
    <w:p w:rsidR="00A778BC" w:rsidRDefault="00A778BC">
      <w:pPr>
        <w:jc w:val="both"/>
        <w:rPr>
          <w:sz w:val="28"/>
          <w:szCs w:val="28"/>
        </w:rPr>
      </w:pPr>
    </w:p>
    <w:p w:rsidR="00A778BC" w:rsidRDefault="002C1F93">
      <w:pPr>
        <w:jc w:val="both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3685" cy="20383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" cy="2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27.5pt;margin-top:143pt;width:21.45pt;height:15.9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proofErr w:type="gramStart"/>
      <w:r>
        <w:rPr>
          <w:sz w:val="28"/>
          <w:szCs w:val="28"/>
        </w:rPr>
        <w:t xml:space="preserve">На основании статьи 33 Градостроительного кодекса </w:t>
      </w:r>
      <w:r>
        <w:rPr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sz w:val="28"/>
          <w:szCs w:val="28"/>
        </w:rPr>
        <w:t>государственной власти Рязанской области», руководствуясь постановлением 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Рязанской области от 06.08.2008 № 153 «Об утверждении Положения о </w:t>
      </w:r>
      <w:r>
        <w:rPr>
          <w:sz w:val="28"/>
          <w:szCs w:val="28"/>
        </w:rPr>
        <w:t xml:space="preserve">главном управлении архитектуры и градостроительства Рязанской области», </w:t>
      </w:r>
      <w:r>
        <w:rPr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A778BC" w:rsidRDefault="002C1F93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</w:t>
      </w:r>
      <w:r>
        <w:rPr>
          <w:sz w:val="28"/>
          <w:szCs w:val="28"/>
        </w:rPr>
        <w:t xml:space="preserve">Рязанской области организовать и провести общественные обсуждения </w:t>
      </w:r>
      <w:r>
        <w:rPr>
          <w:sz w:val="28"/>
          <w:szCs w:val="28"/>
        </w:rPr>
        <w:t xml:space="preserve">по проекту правил землепользования и застройки муниципального образования — </w:t>
      </w:r>
      <w:proofErr w:type="spellStart"/>
      <w:r>
        <w:rPr>
          <w:sz w:val="28"/>
          <w:szCs w:val="28"/>
          <w:highlight w:val="white"/>
        </w:rPr>
        <w:t>Нарминское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color w:val="000000"/>
          <w:sz w:val="28"/>
          <w:szCs w:val="28"/>
          <w:highlight w:val="white"/>
          <w:lang w:eastAsia="ar-SA"/>
        </w:rPr>
        <w:t xml:space="preserve"> поселение </w:t>
      </w:r>
      <w:proofErr w:type="spellStart"/>
      <w:r>
        <w:rPr>
          <w:sz w:val="28"/>
          <w:szCs w:val="28"/>
          <w:highlight w:val="white"/>
          <w:lang w:eastAsia="ar-SA"/>
        </w:rPr>
        <w:t>Ермишинского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color w:val="000000"/>
          <w:sz w:val="28"/>
          <w:szCs w:val="28"/>
          <w:highlight w:val="white"/>
        </w:rPr>
        <w:t xml:space="preserve"> Рязанской области</w:t>
      </w:r>
      <w:r>
        <w:rPr>
          <w:sz w:val="28"/>
          <w:szCs w:val="28"/>
        </w:rPr>
        <w:t>.</w:t>
      </w:r>
    </w:p>
    <w:p w:rsidR="00A778BC" w:rsidRDefault="002C1F93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(www.rv-ryazan.ru) и на официальном интернет-порта</w:t>
      </w:r>
      <w:r>
        <w:rPr>
          <w:sz w:val="28"/>
          <w:szCs w:val="28"/>
        </w:rPr>
        <w:t>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A778BC" w:rsidRDefault="00A778BC">
      <w:pPr>
        <w:ind w:right="227" w:firstLine="737"/>
        <w:jc w:val="both"/>
        <w:rPr>
          <w:sz w:val="28"/>
          <w:szCs w:val="28"/>
        </w:rPr>
      </w:pPr>
    </w:p>
    <w:p w:rsidR="00A778BC" w:rsidRDefault="00A778BC">
      <w:pPr>
        <w:ind w:right="227" w:firstLine="737"/>
        <w:jc w:val="both"/>
        <w:rPr>
          <w:sz w:val="28"/>
          <w:szCs w:val="28"/>
        </w:rPr>
      </w:pPr>
    </w:p>
    <w:p w:rsidR="00A778BC" w:rsidRDefault="00A778BC">
      <w:pPr>
        <w:ind w:right="227" w:firstLine="737"/>
        <w:jc w:val="both"/>
        <w:rPr>
          <w:sz w:val="28"/>
          <w:szCs w:val="28"/>
        </w:rPr>
      </w:pPr>
    </w:p>
    <w:p w:rsidR="00A778BC" w:rsidRDefault="00A778BC">
      <w:pPr>
        <w:ind w:right="227" w:firstLine="737"/>
        <w:jc w:val="both"/>
        <w:rPr>
          <w:sz w:val="28"/>
          <w:szCs w:val="28"/>
        </w:rPr>
      </w:pPr>
    </w:p>
    <w:p w:rsidR="00A778BC" w:rsidRDefault="00A778BC">
      <w:pPr>
        <w:ind w:right="227" w:firstLine="737"/>
        <w:jc w:val="both"/>
        <w:rPr>
          <w:sz w:val="28"/>
          <w:szCs w:val="28"/>
        </w:rPr>
      </w:pPr>
    </w:p>
    <w:p w:rsidR="00A778BC" w:rsidRDefault="002C1F93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778BC" w:rsidRDefault="00A778BC">
      <w:pPr>
        <w:ind w:right="227" w:firstLine="4762"/>
        <w:jc w:val="both"/>
        <w:rPr>
          <w:sz w:val="28"/>
          <w:szCs w:val="28"/>
        </w:rPr>
      </w:pPr>
    </w:p>
    <w:p w:rsidR="00A778BC" w:rsidRDefault="002C1F9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A778BC" w:rsidRDefault="002C1F93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</w:t>
      </w:r>
      <w:r>
        <w:rPr>
          <w:sz w:val="28"/>
          <w:szCs w:val="28"/>
        </w:rPr>
        <w:t>ом сайте главного управления архитектуры и градостроительства Рязанской области в сети «Интернет»;</w:t>
      </w:r>
    </w:p>
    <w:p w:rsidR="00A778BC" w:rsidRDefault="002C1F93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 район Рязанской</w:t>
      </w:r>
      <w:r>
        <w:rPr>
          <w:sz w:val="28"/>
          <w:szCs w:val="28"/>
        </w:rPr>
        <w:t xml:space="preserve"> области, главе муниципального образования — </w:t>
      </w:r>
      <w:proofErr w:type="spellStart"/>
      <w:r>
        <w:rPr>
          <w:sz w:val="28"/>
          <w:szCs w:val="28"/>
          <w:highlight w:val="white"/>
        </w:rPr>
        <w:t>Нарминское</w:t>
      </w:r>
      <w:proofErr w:type="spellEnd"/>
      <w:r>
        <w:rPr>
          <w:sz w:val="28"/>
          <w:szCs w:val="28"/>
          <w:highlight w:val="white"/>
        </w:rPr>
        <w:t xml:space="preserve"> сельское</w:t>
      </w:r>
      <w:r>
        <w:rPr>
          <w:color w:val="000000"/>
          <w:sz w:val="28"/>
          <w:szCs w:val="28"/>
          <w:highlight w:val="white"/>
          <w:lang w:eastAsia="ar-SA"/>
        </w:rPr>
        <w:t xml:space="preserve"> п</w:t>
      </w:r>
      <w:r>
        <w:rPr>
          <w:color w:val="000000"/>
          <w:sz w:val="28"/>
          <w:szCs w:val="28"/>
          <w:highlight w:val="white"/>
          <w:lang w:eastAsia="ar-SA"/>
        </w:rPr>
        <w:t xml:space="preserve">оселение </w:t>
      </w:r>
      <w:proofErr w:type="spellStart"/>
      <w:r>
        <w:rPr>
          <w:sz w:val="28"/>
          <w:szCs w:val="28"/>
          <w:highlight w:val="white"/>
          <w:lang w:eastAsia="ar-SA"/>
        </w:rPr>
        <w:t>Ермишинского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 xml:space="preserve"> муниципального района</w:t>
      </w:r>
      <w:r>
        <w:rPr>
          <w:color w:val="000000"/>
          <w:sz w:val="28"/>
          <w:szCs w:val="28"/>
          <w:highlight w:val="white"/>
        </w:rPr>
        <w:t xml:space="preserve">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 xml:space="preserve">в средствах массовой информации, являющихся источниками официального </w:t>
      </w:r>
      <w:r>
        <w:rPr>
          <w:sz w:val="28"/>
          <w:szCs w:val="28"/>
        </w:rPr>
        <w:t>опубликования правовых актов органов местного самоуправления.</w:t>
      </w:r>
    </w:p>
    <w:p w:rsidR="00A778BC" w:rsidRDefault="002C1F93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br/>
        <w:t>за собой</w:t>
      </w:r>
      <w:r>
        <w:rPr>
          <w:sz w:val="28"/>
          <w:szCs w:val="28"/>
        </w:rPr>
        <w:t>.</w:t>
      </w:r>
    </w:p>
    <w:p w:rsidR="00A778BC" w:rsidRDefault="00A778BC">
      <w:pPr>
        <w:jc w:val="both"/>
        <w:rPr>
          <w:sz w:val="28"/>
          <w:szCs w:val="28"/>
        </w:rPr>
      </w:pPr>
    </w:p>
    <w:p w:rsidR="00A778BC" w:rsidRDefault="00A778BC">
      <w:pPr>
        <w:jc w:val="both"/>
        <w:rPr>
          <w:sz w:val="28"/>
          <w:szCs w:val="28"/>
        </w:rPr>
      </w:pPr>
    </w:p>
    <w:p w:rsidR="00A778BC" w:rsidRDefault="00A778BC">
      <w:pPr>
        <w:jc w:val="both"/>
        <w:rPr>
          <w:sz w:val="28"/>
          <w:szCs w:val="28"/>
        </w:rPr>
      </w:pPr>
    </w:p>
    <w:p w:rsidR="00A778BC" w:rsidRDefault="002C1F93">
      <w:pPr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>Р.В. Шашкин</w:t>
      </w:r>
    </w:p>
    <w:p w:rsidR="00A778BC" w:rsidRDefault="00A778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8BC" w:rsidRDefault="00A778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78BC" w:rsidRDefault="00A778BC">
      <w:pPr>
        <w:tabs>
          <w:tab w:val="left" w:pos="709"/>
        </w:tabs>
        <w:rPr>
          <w:sz w:val="24"/>
          <w:szCs w:val="24"/>
        </w:rPr>
      </w:pPr>
    </w:p>
    <w:sectPr w:rsidR="00A778BC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688"/>
    <w:multiLevelType w:val="multilevel"/>
    <w:tmpl w:val="6C20A4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778BC"/>
    <w:rsid w:val="002C1F93"/>
    <w:rsid w:val="00A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183</cp:revision>
  <cp:lastPrinted>1995-11-21T17:41:00Z</cp:lastPrinted>
  <dcterms:created xsi:type="dcterms:W3CDTF">2021-12-23T12:54:00Z</dcterms:created>
  <dcterms:modified xsi:type="dcterms:W3CDTF">2021-12-23T13:08:00Z</dcterms:modified>
  <dc:language>ru-RU</dc:language>
</cp:coreProperties>
</file>