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62:05:0020191:235 по адресу: Российская Федерация,</w:t>
        <w:br/>
        <w:t>Рязанская область, Клепиковский муниципальный район, Тумское городское</w:t>
        <w:br/>
        <w:t>поселение, р.п. Тума, ул. Строителей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</w:t>
        <w:br/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Тумское городское поселение Клепиковского 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Клепиковский район, р.п. Тума, ул. Ленина, д. 158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>Рязанская область, Клепиковский район, р.п. Тума, ул. Ленина, д. 158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806</TotalTime>
  <Application>LibreOffice/6.4.4.2$Linux_X86_64 LibreOffice_project/40$Build-2</Application>
  <Pages>2</Pages>
  <Words>670</Words>
  <Characters>5099</Characters>
  <CharactersWithSpaces>5887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2022-01-11T17:04:31Z</dcterms:modified>
  <cp:revision>106</cp:revision>
  <dc:subject/>
  <dc:title/>
</cp:coreProperties>
</file>