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488"/>
        <w:gridCol w:w="4433"/>
      </w:tblGrid>
      <w:tr w:rsidR="00AD0AB3" w:rsidRPr="00133F61" w14:paraId="3CAE8FF8" w14:textId="77777777" w:rsidTr="00FC54B9">
        <w:tc>
          <w:tcPr>
            <w:tcW w:w="5637" w:type="dxa"/>
          </w:tcPr>
          <w:p w14:paraId="5FC71D06" w14:textId="77777777" w:rsidR="00010E29" w:rsidRPr="00133F61" w:rsidRDefault="00010E29"/>
        </w:tc>
        <w:tc>
          <w:tcPr>
            <w:tcW w:w="4500" w:type="dxa"/>
          </w:tcPr>
          <w:p w14:paraId="74B16783" w14:textId="08FD4FC6" w:rsidR="00010E29" w:rsidRPr="00133F61" w:rsidRDefault="00010E29">
            <w:r w:rsidRPr="00133F61">
              <w:t>Приложение</w:t>
            </w:r>
            <w:r w:rsidR="00F70AB8" w:rsidRPr="00133F61">
              <w:t xml:space="preserve"> № </w:t>
            </w:r>
            <w:r w:rsidR="00B73DD3" w:rsidRPr="00133F61">
              <w:t>1</w:t>
            </w:r>
          </w:p>
          <w:p w14:paraId="54DD01DA" w14:textId="77777777" w:rsidR="00010E29" w:rsidRPr="00133F61" w:rsidRDefault="00010E29"/>
          <w:p w14:paraId="3D9CEC60" w14:textId="77777777" w:rsidR="00010E29" w:rsidRPr="00133F61" w:rsidRDefault="00010E29">
            <w:r w:rsidRPr="00133F61">
              <w:t>к постановлению министерства</w:t>
            </w:r>
          </w:p>
          <w:p w14:paraId="4824F318" w14:textId="77777777" w:rsidR="00010E29" w:rsidRPr="00133F61" w:rsidRDefault="00010E29">
            <w:r w:rsidRPr="00133F61">
              <w:t>транспорта и автомобильных дорог Рязанской области</w:t>
            </w:r>
            <w:r w:rsidR="001C5F82" w:rsidRPr="00133F61">
              <w:t xml:space="preserve"> от</w:t>
            </w:r>
          </w:p>
          <w:p w14:paraId="4C8EBFDA" w14:textId="77777777" w:rsidR="0003498E" w:rsidRPr="00133F61" w:rsidRDefault="0003498E"/>
          <w:p w14:paraId="1B62E9C3" w14:textId="1F6A531A" w:rsidR="00010E29" w:rsidRPr="00133F61" w:rsidRDefault="001C5F82" w:rsidP="0003498E">
            <w:r w:rsidRPr="00133F61">
              <w:t>«</w:t>
            </w:r>
            <w:r w:rsidR="00BC5244">
              <w:t>14</w:t>
            </w:r>
            <w:r w:rsidRPr="00133F61">
              <w:t xml:space="preserve">» </w:t>
            </w:r>
            <w:r w:rsidR="00BC5244">
              <w:t>февраля</w:t>
            </w:r>
            <w:r w:rsidR="00FC54B9" w:rsidRPr="00133F61">
              <w:t xml:space="preserve"> </w:t>
            </w:r>
            <w:r w:rsidRPr="00133F61">
              <w:t>20</w:t>
            </w:r>
            <w:r w:rsidR="00CB7130" w:rsidRPr="00133F61">
              <w:t>2</w:t>
            </w:r>
            <w:r w:rsidR="00FB592B" w:rsidRPr="00133F61">
              <w:t>2</w:t>
            </w:r>
            <w:r w:rsidRPr="00133F61">
              <w:t xml:space="preserve"> года № </w:t>
            </w:r>
            <w:r w:rsidR="00BC5244">
              <w:t>6</w:t>
            </w:r>
            <w:bookmarkStart w:id="0" w:name="_GoBack"/>
            <w:bookmarkEnd w:id="0"/>
          </w:p>
        </w:tc>
      </w:tr>
    </w:tbl>
    <w:p w14:paraId="0FD5E46E" w14:textId="77777777" w:rsidR="008326ED" w:rsidRPr="00133F61" w:rsidRDefault="008326ED"/>
    <w:p w14:paraId="1BA90071" w14:textId="77777777" w:rsidR="00FC54B9" w:rsidRPr="00133F61" w:rsidRDefault="00FC54B9" w:rsidP="00FC54B9">
      <w:pPr>
        <w:tabs>
          <w:tab w:val="left" w:pos="4600"/>
        </w:tabs>
        <w:jc w:val="center"/>
        <w:rPr>
          <w:szCs w:val="28"/>
        </w:rPr>
      </w:pPr>
      <w:r w:rsidRPr="00133F61">
        <w:rPr>
          <w:szCs w:val="28"/>
        </w:rPr>
        <w:t>Порядок</w:t>
      </w:r>
    </w:p>
    <w:p w14:paraId="3D82B688" w14:textId="77777777" w:rsidR="007840D8" w:rsidRPr="00133F61" w:rsidRDefault="007840D8" w:rsidP="00FC54B9">
      <w:pPr>
        <w:tabs>
          <w:tab w:val="left" w:pos="4600"/>
        </w:tabs>
        <w:jc w:val="center"/>
        <w:rPr>
          <w:szCs w:val="28"/>
        </w:rPr>
      </w:pPr>
      <w:r w:rsidRPr="00133F61">
        <w:rPr>
          <w:szCs w:val="28"/>
        </w:rPr>
        <w:t>проверки подтверждения оплаты проезда, перевозки багажа,</w:t>
      </w:r>
    </w:p>
    <w:p w14:paraId="5AA1642F" w14:textId="77777777" w:rsidR="007840D8" w:rsidRPr="00133F61" w:rsidRDefault="007840D8" w:rsidP="00FC54B9">
      <w:pPr>
        <w:tabs>
          <w:tab w:val="left" w:pos="4600"/>
        </w:tabs>
        <w:jc w:val="center"/>
        <w:rPr>
          <w:szCs w:val="28"/>
        </w:rPr>
      </w:pPr>
      <w:r w:rsidRPr="00133F61">
        <w:rPr>
          <w:szCs w:val="28"/>
        </w:rPr>
        <w:t xml:space="preserve"> провоза ручной клади при проезде по маршрутам регулярных перевозок в городском, пригородном и междугородном сообщении, установленным в границах Рязанской области</w:t>
      </w:r>
    </w:p>
    <w:p w14:paraId="7C8D44AC" w14:textId="77777777" w:rsidR="00FC54B9" w:rsidRPr="00133F61" w:rsidRDefault="00FC54B9" w:rsidP="00FC54B9">
      <w:pPr>
        <w:tabs>
          <w:tab w:val="left" w:pos="4600"/>
        </w:tabs>
        <w:jc w:val="both"/>
        <w:rPr>
          <w:szCs w:val="28"/>
        </w:rPr>
      </w:pPr>
    </w:p>
    <w:p w14:paraId="52908660" w14:textId="77777777" w:rsidR="001B4D26" w:rsidRPr="00133F61" w:rsidRDefault="00D21E37" w:rsidP="007840D8">
      <w:pPr>
        <w:tabs>
          <w:tab w:val="left" w:pos="4600"/>
        </w:tabs>
        <w:ind w:firstLine="709"/>
        <w:jc w:val="both"/>
        <w:rPr>
          <w:szCs w:val="28"/>
        </w:rPr>
      </w:pPr>
      <w:r w:rsidRPr="00133F61">
        <w:rPr>
          <w:szCs w:val="28"/>
        </w:rPr>
        <w:t xml:space="preserve">1. </w:t>
      </w:r>
      <w:r w:rsidR="00C86467" w:rsidRPr="00133F61">
        <w:rPr>
          <w:szCs w:val="28"/>
        </w:rPr>
        <w:t xml:space="preserve">Настоящий </w:t>
      </w:r>
      <w:r w:rsidR="00DF6B51" w:rsidRPr="00133F61">
        <w:rPr>
          <w:szCs w:val="28"/>
        </w:rPr>
        <w:t>Порядок</w:t>
      </w:r>
      <w:r w:rsidR="00C86467" w:rsidRPr="00133F61">
        <w:rPr>
          <w:szCs w:val="28"/>
        </w:rPr>
        <w:t xml:space="preserve"> </w:t>
      </w:r>
      <w:r w:rsidR="007840D8" w:rsidRPr="00133F61">
        <w:rPr>
          <w:szCs w:val="28"/>
        </w:rPr>
        <w:t>проверки подтверждения оплаты проезда, перевозки багажа, провоза ручной клади при проезде по маршрутам регулярных перевозок в городском, пригородном и междугородном сообщении, установленным в границах Рязанской области</w:t>
      </w:r>
      <w:r w:rsidR="00C86467" w:rsidRPr="00133F61">
        <w:rPr>
          <w:szCs w:val="28"/>
        </w:rPr>
        <w:t xml:space="preserve"> (далее – Порядок)</w:t>
      </w:r>
      <w:r w:rsidR="009E47A1" w:rsidRPr="00133F61">
        <w:rPr>
          <w:szCs w:val="28"/>
        </w:rPr>
        <w:t xml:space="preserve">, </w:t>
      </w:r>
      <w:r w:rsidR="007840D8" w:rsidRPr="00133F61">
        <w:rPr>
          <w:szCs w:val="28"/>
        </w:rPr>
        <w:t>устанавливает</w:t>
      </w:r>
      <w:r w:rsidR="004D0061" w:rsidRPr="00133F61">
        <w:rPr>
          <w:szCs w:val="28"/>
        </w:rPr>
        <w:t xml:space="preserve"> </w:t>
      </w:r>
      <w:r w:rsidR="00232EF3" w:rsidRPr="00133F61">
        <w:rPr>
          <w:szCs w:val="28"/>
        </w:rPr>
        <w:t>порядок проверки подтверждения оплаты проезда, перевозки багажа, провоза ручной клади при проезде по маршрутам регулярных перевозок в городском, пригородном и междугородном сообщении, установленным в границах Рязанской области</w:t>
      </w:r>
      <w:r w:rsidR="001B4D26" w:rsidRPr="00133F61">
        <w:rPr>
          <w:szCs w:val="28"/>
        </w:rPr>
        <w:t>.</w:t>
      </w:r>
    </w:p>
    <w:p w14:paraId="0D7FEF83" w14:textId="56CF2918" w:rsidR="00146003" w:rsidRPr="00133F61" w:rsidRDefault="00146003" w:rsidP="00AE097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33F61">
        <w:rPr>
          <w:szCs w:val="28"/>
        </w:rPr>
        <w:t>2.</w:t>
      </w:r>
      <w:r w:rsidR="00057EE8" w:rsidRPr="00133F61">
        <w:rPr>
          <w:szCs w:val="28"/>
        </w:rPr>
        <w:t xml:space="preserve"> </w:t>
      </w:r>
      <w:r w:rsidRPr="00133F61">
        <w:rPr>
          <w:szCs w:val="28"/>
        </w:rPr>
        <w:t>В настоящем Порядке понятия, термины и сокращения используются в значениях, установленных в Федеральном законе от 8 ноября 2007 года № 259-ФЗ «Устав автомобильного транспорта и городского наземного электрического транспорта» (далее – Федеральный закон</w:t>
      </w:r>
      <w:r w:rsidR="00AE0971" w:rsidRPr="00133F61">
        <w:rPr>
          <w:szCs w:val="28"/>
        </w:rPr>
        <w:t xml:space="preserve"> № 259-ФЗ</w:t>
      </w:r>
      <w:r w:rsidRPr="00133F61">
        <w:rPr>
          <w:szCs w:val="28"/>
        </w:rPr>
        <w:t>)</w:t>
      </w:r>
      <w:r w:rsidR="00AE0971" w:rsidRPr="00133F61">
        <w:rPr>
          <w:szCs w:val="28"/>
        </w:rPr>
        <w:t xml:space="preserve">, </w:t>
      </w:r>
      <w:r w:rsidR="00AE0971" w:rsidRPr="00133F61">
        <w:rPr>
          <w:szCs w:val="28"/>
          <w:lang w:eastAsia="ru-RU"/>
        </w:rPr>
        <w:t xml:space="preserve">Федеральном законе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AE0971" w:rsidRPr="00133F61">
        <w:rPr>
          <w:szCs w:val="28"/>
        </w:rPr>
        <w:t xml:space="preserve">(далее – Федеральный закон № 220-ФЗ) </w:t>
      </w:r>
      <w:r w:rsidRPr="00133F61">
        <w:rPr>
          <w:szCs w:val="28"/>
        </w:rPr>
        <w:t xml:space="preserve">и Правилах перевозок пассажиров и багажа автомобильным транспортом и городским наземным электрическим транспортом, утвержденных постановлением Правительства Российской Федерации от 1 октября 2020 года </w:t>
      </w:r>
      <w:r w:rsidR="00A71F7B" w:rsidRPr="00133F61">
        <w:rPr>
          <w:szCs w:val="28"/>
        </w:rPr>
        <w:t>№</w:t>
      </w:r>
      <w:r w:rsidRPr="00133F61">
        <w:rPr>
          <w:szCs w:val="28"/>
        </w:rPr>
        <w:t xml:space="preserve"> 1586 </w:t>
      </w:r>
      <w:r w:rsidR="00AC7E5B" w:rsidRPr="00133F61">
        <w:rPr>
          <w:szCs w:val="28"/>
        </w:rPr>
        <w:t xml:space="preserve">(далее </w:t>
      </w:r>
      <w:r w:rsidR="00A71F7B" w:rsidRPr="00133F61">
        <w:rPr>
          <w:szCs w:val="28"/>
        </w:rPr>
        <w:t>−</w:t>
      </w:r>
      <w:r w:rsidR="00AC7E5B" w:rsidRPr="00133F61">
        <w:rPr>
          <w:szCs w:val="28"/>
        </w:rPr>
        <w:t xml:space="preserve"> </w:t>
      </w:r>
      <w:r w:rsidR="00AC7E5B" w:rsidRPr="00133F61">
        <w:rPr>
          <w:szCs w:val="28"/>
          <w:lang w:eastAsia="ru-RU"/>
        </w:rPr>
        <w:t>Правила перевозок пассажиров</w:t>
      </w:r>
      <w:r w:rsidR="00AC7E5B" w:rsidRPr="00133F61">
        <w:rPr>
          <w:szCs w:val="28"/>
        </w:rPr>
        <w:t>)</w:t>
      </w:r>
      <w:r w:rsidRPr="00133F61">
        <w:rPr>
          <w:szCs w:val="28"/>
        </w:rPr>
        <w:t>.</w:t>
      </w:r>
    </w:p>
    <w:p w14:paraId="09C7E42F" w14:textId="2D19875D" w:rsidR="00287544" w:rsidRPr="00133F61" w:rsidRDefault="00CC6DD4" w:rsidP="00287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F61">
        <w:rPr>
          <w:rFonts w:ascii="Times New Roman" w:hAnsi="Times New Roman" w:cs="Times New Roman"/>
          <w:sz w:val="28"/>
          <w:szCs w:val="28"/>
        </w:rPr>
        <w:t>3</w:t>
      </w:r>
      <w:r w:rsidR="00D50F8A" w:rsidRPr="00133F61">
        <w:rPr>
          <w:rFonts w:ascii="Times New Roman" w:hAnsi="Times New Roman" w:cs="Times New Roman"/>
          <w:sz w:val="28"/>
          <w:szCs w:val="28"/>
        </w:rPr>
        <w:t xml:space="preserve">. Проверка </w:t>
      </w:r>
      <w:r w:rsidR="00D50F8A" w:rsidRPr="00133F61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подтверждения пассажиром оплаты проезда, перевозки багажа,</w:t>
      </w:r>
      <w:r w:rsidR="00D50F8A" w:rsidRPr="00133F61">
        <w:rPr>
          <w:rFonts w:ascii="Times New Roman" w:hAnsi="Times New Roman" w:cs="Times New Roman"/>
          <w:sz w:val="28"/>
          <w:szCs w:val="28"/>
        </w:rPr>
        <w:t xml:space="preserve"> провоза ручной клади </w:t>
      </w:r>
      <w:r w:rsidR="00D87EB7" w:rsidRPr="00133F61">
        <w:rPr>
          <w:rFonts w:ascii="Times New Roman" w:hAnsi="Times New Roman" w:cs="Times New Roman"/>
          <w:sz w:val="28"/>
          <w:szCs w:val="28"/>
        </w:rPr>
        <w:t>(далее –</w:t>
      </w:r>
      <w:r w:rsidR="00602498" w:rsidRPr="00133F61">
        <w:rPr>
          <w:rFonts w:ascii="Times New Roman" w:hAnsi="Times New Roman" w:cs="Times New Roman"/>
          <w:sz w:val="28"/>
          <w:szCs w:val="28"/>
        </w:rPr>
        <w:t xml:space="preserve"> </w:t>
      </w:r>
      <w:r w:rsidR="00D87EB7" w:rsidRPr="00133F61">
        <w:rPr>
          <w:rFonts w:ascii="Times New Roman" w:hAnsi="Times New Roman" w:cs="Times New Roman"/>
          <w:sz w:val="28"/>
          <w:szCs w:val="28"/>
        </w:rPr>
        <w:t>подтверждени</w:t>
      </w:r>
      <w:r w:rsidR="00602498" w:rsidRPr="00133F61">
        <w:rPr>
          <w:rFonts w:ascii="Times New Roman" w:hAnsi="Times New Roman" w:cs="Times New Roman"/>
          <w:sz w:val="28"/>
          <w:szCs w:val="28"/>
        </w:rPr>
        <w:t>е</w:t>
      </w:r>
      <w:r w:rsidR="00D87EB7" w:rsidRPr="00133F61">
        <w:rPr>
          <w:rFonts w:ascii="Times New Roman" w:hAnsi="Times New Roman" w:cs="Times New Roman"/>
          <w:sz w:val="28"/>
          <w:szCs w:val="28"/>
        </w:rPr>
        <w:t xml:space="preserve"> оплаты) </w:t>
      </w:r>
      <w:r w:rsidR="00D50F8A" w:rsidRPr="00133F61">
        <w:rPr>
          <w:rFonts w:ascii="Times New Roman" w:hAnsi="Times New Roman" w:cs="Times New Roman"/>
          <w:sz w:val="28"/>
          <w:szCs w:val="28"/>
        </w:rPr>
        <w:t xml:space="preserve">при проезде по маршрутам регулярных перевозок </w:t>
      </w:r>
      <w:r w:rsidR="00CE19EE" w:rsidRPr="00133F61">
        <w:rPr>
          <w:rFonts w:ascii="Times New Roman" w:hAnsi="Times New Roman" w:cs="Times New Roman"/>
          <w:sz w:val="28"/>
          <w:szCs w:val="28"/>
        </w:rPr>
        <w:t xml:space="preserve">в течение всей поездки </w:t>
      </w:r>
      <w:r w:rsidR="00D50F8A" w:rsidRPr="00133F6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FD611B" w:rsidRPr="00133F61">
        <w:rPr>
          <w:rFonts w:ascii="Times New Roman" w:hAnsi="Times New Roman" w:cs="Times New Roman"/>
          <w:sz w:val="28"/>
          <w:szCs w:val="28"/>
        </w:rPr>
        <w:t xml:space="preserve">работником перевозчика, уполномоченным на осуществление проверки подтверждения оплаты проезда, </w:t>
      </w:r>
      <w:r w:rsidR="00FD611B" w:rsidRPr="00133F61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перевозки багажа,</w:t>
      </w:r>
      <w:r w:rsidR="00FD611B" w:rsidRPr="00133F61">
        <w:rPr>
          <w:rFonts w:ascii="Times New Roman" w:hAnsi="Times New Roman" w:cs="Times New Roman"/>
          <w:sz w:val="28"/>
          <w:szCs w:val="28"/>
        </w:rPr>
        <w:t xml:space="preserve"> провоза ручной клади и (или) должностным лицом органа исполнительной власти Рязанской области</w:t>
      </w:r>
      <w:r w:rsidR="00287544" w:rsidRPr="00133F61">
        <w:rPr>
          <w:rFonts w:ascii="Times New Roman" w:hAnsi="Times New Roman" w:cs="Times New Roman"/>
          <w:sz w:val="28"/>
          <w:szCs w:val="28"/>
        </w:rPr>
        <w:t>, должностным лицом органа местного самоуправления (далее − должностное лицо, уполномоченное на осуществление проверки подтверждения оплаты).</w:t>
      </w:r>
    </w:p>
    <w:p w14:paraId="20E82736" w14:textId="67469CFC" w:rsidR="00287544" w:rsidRPr="00133F61" w:rsidRDefault="00CC6DD4" w:rsidP="00287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F61">
        <w:rPr>
          <w:rFonts w:ascii="Times New Roman" w:hAnsi="Times New Roman" w:cs="Times New Roman"/>
          <w:sz w:val="28"/>
          <w:szCs w:val="28"/>
        </w:rPr>
        <w:t>4</w:t>
      </w:r>
      <w:r w:rsidR="00287544" w:rsidRPr="00133F61">
        <w:rPr>
          <w:rFonts w:ascii="Times New Roman" w:hAnsi="Times New Roman" w:cs="Times New Roman"/>
          <w:sz w:val="28"/>
          <w:szCs w:val="28"/>
        </w:rPr>
        <w:t>. Должностными лицами, уполномоченными на осуществление проверки подтверждения оплаты, являются:</w:t>
      </w:r>
    </w:p>
    <w:p w14:paraId="0535095A" w14:textId="77777777" w:rsidR="00287544" w:rsidRPr="00133F61" w:rsidRDefault="00287544" w:rsidP="00287544">
      <w:pPr>
        <w:autoSpaceDE w:val="0"/>
        <w:autoSpaceDN w:val="0"/>
        <w:adjustRightInd w:val="0"/>
        <w:ind w:firstLine="709"/>
        <w:jc w:val="both"/>
      </w:pPr>
      <w:r w:rsidRPr="00133F61">
        <w:rPr>
          <w:szCs w:val="28"/>
        </w:rPr>
        <w:t xml:space="preserve">а) </w:t>
      </w:r>
      <w:r w:rsidRPr="00133F61">
        <w:t>по межмуниципальным и муниципальным маршрутам регулярных перевозок:</w:t>
      </w:r>
    </w:p>
    <w:p w14:paraId="5EB48727" w14:textId="7BFFFA0E" w:rsidR="00287544" w:rsidRPr="00133F61" w:rsidRDefault="00287544" w:rsidP="00287544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33F61">
        <w:t xml:space="preserve">- работник перевозчика, </w:t>
      </w:r>
      <w:r w:rsidRPr="00133F61">
        <w:rPr>
          <w:szCs w:val="28"/>
        </w:rPr>
        <w:t>уполномоченны</w:t>
      </w:r>
      <w:r w:rsidR="000D6F24" w:rsidRPr="00133F61">
        <w:rPr>
          <w:szCs w:val="28"/>
        </w:rPr>
        <w:t>й</w:t>
      </w:r>
      <w:r w:rsidRPr="00133F61">
        <w:rPr>
          <w:szCs w:val="28"/>
        </w:rPr>
        <w:t xml:space="preserve"> на осуществление проверки подтверждения оплаты,</w:t>
      </w:r>
      <w:r w:rsidRPr="00133F61">
        <w:t xml:space="preserve"> по маршруту(</w:t>
      </w:r>
      <w:proofErr w:type="spellStart"/>
      <w:r w:rsidRPr="00133F61">
        <w:t>ам</w:t>
      </w:r>
      <w:proofErr w:type="spellEnd"/>
      <w:r w:rsidRPr="00133F61">
        <w:t xml:space="preserve">) </w:t>
      </w:r>
      <w:r w:rsidR="000D6F24" w:rsidRPr="00133F61">
        <w:t xml:space="preserve">регулярных перевозок, осуществляемых </w:t>
      </w:r>
      <w:r w:rsidR="009B4385" w:rsidRPr="00133F61">
        <w:t xml:space="preserve">данным </w:t>
      </w:r>
      <w:r w:rsidR="000D6F24" w:rsidRPr="00133F61">
        <w:t xml:space="preserve">перевозчиком, </w:t>
      </w:r>
      <w:r w:rsidRPr="00133F61">
        <w:rPr>
          <w:szCs w:val="28"/>
          <w:lang w:eastAsia="ru-RU"/>
        </w:rPr>
        <w:t xml:space="preserve">в соответствии с заключенными государственными </w:t>
      </w:r>
      <w:r w:rsidRPr="00133F61">
        <w:rPr>
          <w:szCs w:val="28"/>
          <w:lang w:eastAsia="ru-RU"/>
        </w:rPr>
        <w:lastRenderedPageBreak/>
        <w:t>(муниципальными) контрактами на выполнение работ, связанных с осуществлением регулярных перевозок по регулируемым тарифам или на основании свидетельства об осуществлении перевозок по маршруту регулярных перевозок;</w:t>
      </w:r>
    </w:p>
    <w:p w14:paraId="15DD4E2F" w14:textId="2B53D894" w:rsidR="00287544" w:rsidRPr="00133F61" w:rsidRDefault="00287544" w:rsidP="00287544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33F61">
        <w:rPr>
          <w:szCs w:val="28"/>
          <w:lang w:eastAsia="ru-RU"/>
        </w:rPr>
        <w:t xml:space="preserve">б) </w:t>
      </w:r>
      <w:r w:rsidRPr="00133F61">
        <w:t xml:space="preserve">по межмуниципальным маршрутам регулярных перевозок − </w:t>
      </w:r>
      <w:r w:rsidRPr="00133F61">
        <w:rPr>
          <w:szCs w:val="28"/>
          <w:lang w:eastAsia="ru-RU"/>
        </w:rPr>
        <w:t>должностн</w:t>
      </w:r>
      <w:r w:rsidR="000D6F24" w:rsidRPr="00133F61">
        <w:rPr>
          <w:szCs w:val="28"/>
          <w:lang w:eastAsia="ru-RU"/>
        </w:rPr>
        <w:t>о</w:t>
      </w:r>
      <w:r w:rsidRPr="00133F61">
        <w:rPr>
          <w:szCs w:val="28"/>
          <w:lang w:eastAsia="ru-RU"/>
        </w:rPr>
        <w:t>е лиц</w:t>
      </w:r>
      <w:r w:rsidR="000D6F24" w:rsidRPr="00133F61">
        <w:rPr>
          <w:szCs w:val="28"/>
          <w:lang w:eastAsia="ru-RU"/>
        </w:rPr>
        <w:t>о</w:t>
      </w:r>
      <w:r w:rsidRPr="00133F61">
        <w:rPr>
          <w:szCs w:val="28"/>
          <w:lang w:eastAsia="ru-RU"/>
        </w:rPr>
        <w:t xml:space="preserve"> центрального исполнительного органа государственной власти Рязанской области, уполномоченного на осуществление функций по организации регулярных перевозок по межмуниципальным маршрутам в границах Рязанской области;</w:t>
      </w:r>
    </w:p>
    <w:p w14:paraId="660D161F" w14:textId="2C1B779F" w:rsidR="00287544" w:rsidRPr="00133F61" w:rsidRDefault="00287544" w:rsidP="00287544">
      <w:pPr>
        <w:autoSpaceDE w:val="0"/>
        <w:autoSpaceDN w:val="0"/>
        <w:adjustRightInd w:val="0"/>
        <w:ind w:firstLine="709"/>
        <w:jc w:val="both"/>
      </w:pPr>
      <w:r w:rsidRPr="00133F61">
        <w:rPr>
          <w:szCs w:val="28"/>
          <w:lang w:eastAsia="ru-RU"/>
        </w:rPr>
        <w:t xml:space="preserve">в) по </w:t>
      </w:r>
      <w:r w:rsidRPr="00133F61">
        <w:t xml:space="preserve">муниципальным маршрутам регулярных перевозок − </w:t>
      </w:r>
      <w:r w:rsidRPr="00133F61">
        <w:rPr>
          <w:szCs w:val="28"/>
          <w:lang w:eastAsia="ru-RU"/>
        </w:rPr>
        <w:t>должностн</w:t>
      </w:r>
      <w:r w:rsidR="000D6F24" w:rsidRPr="00133F61">
        <w:rPr>
          <w:szCs w:val="28"/>
          <w:lang w:eastAsia="ru-RU"/>
        </w:rPr>
        <w:t>о</w:t>
      </w:r>
      <w:r w:rsidRPr="00133F61">
        <w:rPr>
          <w:szCs w:val="28"/>
          <w:lang w:eastAsia="ru-RU"/>
        </w:rPr>
        <w:t>е лиц</w:t>
      </w:r>
      <w:r w:rsidR="000D6F24" w:rsidRPr="00133F61">
        <w:rPr>
          <w:szCs w:val="28"/>
          <w:lang w:eastAsia="ru-RU"/>
        </w:rPr>
        <w:t>о</w:t>
      </w:r>
      <w:r w:rsidRPr="00133F61">
        <w:rPr>
          <w:szCs w:val="28"/>
          <w:lang w:eastAsia="ru-RU"/>
        </w:rPr>
        <w:t xml:space="preserve"> органа местного самоуправления, </w:t>
      </w:r>
      <w:r w:rsidRPr="00133F61">
        <w:t>уполномоченного на осуществление функций по организации регулярных перевозок по муниципальным маршрутам в границах соответствующего муниципального образования Рязанской области.</w:t>
      </w:r>
    </w:p>
    <w:p w14:paraId="22B06A90" w14:textId="20D86E0C" w:rsidR="00B6375E" w:rsidRPr="00133F61" w:rsidRDefault="00CC6DD4" w:rsidP="00B6375E">
      <w:pPr>
        <w:tabs>
          <w:tab w:val="left" w:pos="4600"/>
        </w:tabs>
        <w:ind w:firstLine="709"/>
        <w:jc w:val="both"/>
        <w:rPr>
          <w:szCs w:val="28"/>
        </w:rPr>
      </w:pPr>
      <w:r w:rsidRPr="00133F61">
        <w:rPr>
          <w:szCs w:val="28"/>
        </w:rPr>
        <w:t>5</w:t>
      </w:r>
      <w:r w:rsidR="009340DD" w:rsidRPr="00133F61">
        <w:rPr>
          <w:szCs w:val="28"/>
        </w:rPr>
        <w:t>.</w:t>
      </w:r>
      <w:r w:rsidR="00146003" w:rsidRPr="00133F61">
        <w:rPr>
          <w:szCs w:val="28"/>
        </w:rPr>
        <w:t xml:space="preserve"> </w:t>
      </w:r>
      <w:r w:rsidR="00B6375E" w:rsidRPr="00133F61">
        <w:rPr>
          <w:szCs w:val="28"/>
        </w:rPr>
        <w:t xml:space="preserve">Проверка подтверждения оплаты при проезде по маршрутам регулярных перевозок осуществляется должностным лицом, уполномоченным на осуществление проверки подтверждения оплаты, путем проверки документов, указанных в пунктах 3 и 4 </w:t>
      </w:r>
      <w:r w:rsidR="00210243" w:rsidRPr="00133F61">
        <w:rPr>
          <w:szCs w:val="28"/>
        </w:rPr>
        <w:t xml:space="preserve">приложения № 1 к настоящему постановлению. </w:t>
      </w:r>
      <w:r w:rsidR="00BA536E" w:rsidRPr="00133F61">
        <w:rPr>
          <w:szCs w:val="28"/>
        </w:rPr>
        <w:t>(далее – Порядок подтверждения оплаты)</w:t>
      </w:r>
      <w:r w:rsidR="00B6375E" w:rsidRPr="00133F61">
        <w:rPr>
          <w:szCs w:val="28"/>
        </w:rPr>
        <w:t>.</w:t>
      </w:r>
    </w:p>
    <w:p w14:paraId="1FC8745B" w14:textId="77777777" w:rsidR="009340DD" w:rsidRPr="00133F61" w:rsidRDefault="008D4314" w:rsidP="00B6375E">
      <w:pPr>
        <w:tabs>
          <w:tab w:val="left" w:pos="4600"/>
        </w:tabs>
        <w:ind w:firstLine="709"/>
        <w:jc w:val="both"/>
        <w:rPr>
          <w:szCs w:val="28"/>
        </w:rPr>
      </w:pPr>
      <w:r w:rsidRPr="00133F61">
        <w:rPr>
          <w:szCs w:val="28"/>
        </w:rPr>
        <w:t>6</w:t>
      </w:r>
      <w:r w:rsidR="009340DD" w:rsidRPr="00133F61">
        <w:rPr>
          <w:szCs w:val="28"/>
        </w:rPr>
        <w:t>. Обязательные реквизиты билета, багажной квитанции, квитанции на провоз ручной клади устанавливаются Правилами перевозок пассажиров</w:t>
      </w:r>
    </w:p>
    <w:p w14:paraId="682486E5" w14:textId="64A5936C" w:rsidR="00FA06A9" w:rsidRPr="00133F61" w:rsidRDefault="008D4314" w:rsidP="00FA0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F61">
        <w:rPr>
          <w:rFonts w:ascii="Times New Roman" w:hAnsi="Times New Roman" w:cs="Times New Roman"/>
          <w:sz w:val="28"/>
          <w:szCs w:val="28"/>
        </w:rPr>
        <w:t>7</w:t>
      </w:r>
      <w:r w:rsidR="00BD661C" w:rsidRPr="00133F61">
        <w:rPr>
          <w:rFonts w:ascii="Times New Roman" w:hAnsi="Times New Roman" w:cs="Times New Roman"/>
          <w:sz w:val="28"/>
          <w:szCs w:val="28"/>
        </w:rPr>
        <w:t xml:space="preserve">. </w:t>
      </w:r>
      <w:r w:rsidR="00FA06A9" w:rsidRPr="00133F61">
        <w:rPr>
          <w:rFonts w:ascii="Times New Roman" w:hAnsi="Times New Roman" w:cs="Times New Roman"/>
          <w:sz w:val="28"/>
          <w:szCs w:val="28"/>
        </w:rPr>
        <w:t>При осуществлении проверки подтверждения оплаты должностное лицо, уполномоченное на осуществление проверки подтверждения оплаты, обязано иметь при себе документ, подтверждающий его право на осуществление проверки подтверждения оплаты, и предъявлять его по требованию пассажира.</w:t>
      </w:r>
    </w:p>
    <w:p w14:paraId="5C57F61A" w14:textId="305C59C0" w:rsidR="00951DDD" w:rsidRPr="00133F61" w:rsidRDefault="008D4314" w:rsidP="00D76B72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33F61">
        <w:rPr>
          <w:szCs w:val="28"/>
          <w:lang w:eastAsia="ru-RU"/>
        </w:rPr>
        <w:t>8</w:t>
      </w:r>
      <w:r w:rsidR="00D76B72" w:rsidRPr="00133F61">
        <w:rPr>
          <w:szCs w:val="28"/>
          <w:lang w:eastAsia="ru-RU"/>
        </w:rPr>
        <w:t xml:space="preserve">. </w:t>
      </w:r>
      <w:r w:rsidR="0079032F" w:rsidRPr="00133F61">
        <w:rPr>
          <w:szCs w:val="28"/>
          <w:lang w:eastAsia="ru-RU"/>
        </w:rPr>
        <w:t>В случае, если проверка подтверждения оплаты осуществляется при входе (посадке) в транспортное средство, в котором не предусмотрены продажа билетов, в том числе водителем или кондуктором, и (или) гашение билетов, должностное лицо, уполномоченное на осуществление проверки подтверждения оплаты, отказывают в посадке в транспортное средство лицу, нарушившему</w:t>
      </w:r>
      <w:r w:rsidR="000F2606" w:rsidRPr="00133F61">
        <w:rPr>
          <w:szCs w:val="28"/>
          <w:lang w:eastAsia="ru-RU"/>
        </w:rPr>
        <w:t xml:space="preserve"> установленный </w:t>
      </w:r>
      <w:r w:rsidR="009B4385" w:rsidRPr="00133F61">
        <w:rPr>
          <w:szCs w:val="28"/>
          <w:lang w:eastAsia="ru-RU"/>
        </w:rPr>
        <w:t>П</w:t>
      </w:r>
      <w:r w:rsidR="000F2606" w:rsidRPr="00133F61">
        <w:rPr>
          <w:szCs w:val="28"/>
          <w:lang w:eastAsia="ru-RU"/>
        </w:rPr>
        <w:t>орядок подтверждения оплаты.</w:t>
      </w:r>
      <w:r w:rsidR="0079032F" w:rsidRPr="00133F61">
        <w:rPr>
          <w:szCs w:val="28"/>
          <w:lang w:eastAsia="ru-RU"/>
        </w:rPr>
        <w:t xml:space="preserve"> </w:t>
      </w:r>
    </w:p>
    <w:p w14:paraId="35892767" w14:textId="12C51026" w:rsidR="00DC3AC3" w:rsidRPr="00133F61" w:rsidRDefault="008D4314" w:rsidP="00DC3AC3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33F61">
        <w:rPr>
          <w:szCs w:val="28"/>
          <w:lang w:eastAsia="ru-RU"/>
        </w:rPr>
        <w:t>9</w:t>
      </w:r>
      <w:r w:rsidR="00BB19E3" w:rsidRPr="00133F61">
        <w:rPr>
          <w:szCs w:val="28"/>
          <w:lang w:eastAsia="ru-RU"/>
        </w:rPr>
        <w:t xml:space="preserve">. </w:t>
      </w:r>
      <w:r w:rsidR="00E942F7" w:rsidRPr="00133F61">
        <w:rPr>
          <w:szCs w:val="28"/>
          <w:lang w:eastAsia="ru-RU"/>
        </w:rPr>
        <w:t xml:space="preserve">В случае выявления должностным лицом, уполномоченным на осуществление проверки подтверждения оплаты, в транспортном средстве лица, нарушившего </w:t>
      </w:r>
      <w:r w:rsidR="00602498" w:rsidRPr="00133F61">
        <w:rPr>
          <w:szCs w:val="28"/>
          <w:lang w:eastAsia="ru-RU"/>
        </w:rPr>
        <w:t xml:space="preserve">установленный </w:t>
      </w:r>
      <w:r w:rsidR="009B4385" w:rsidRPr="00133F61">
        <w:rPr>
          <w:szCs w:val="28"/>
          <w:lang w:eastAsia="ru-RU"/>
        </w:rPr>
        <w:t>П</w:t>
      </w:r>
      <w:r w:rsidR="00602498" w:rsidRPr="00133F61">
        <w:rPr>
          <w:szCs w:val="28"/>
          <w:lang w:eastAsia="ru-RU"/>
        </w:rPr>
        <w:t>орядок подтверждения оплаты</w:t>
      </w:r>
      <w:r w:rsidR="00E942F7" w:rsidRPr="00133F61">
        <w:rPr>
          <w:szCs w:val="28"/>
          <w:lang w:eastAsia="ru-RU"/>
        </w:rPr>
        <w:t>, должностное лицо, уполномоченное на осуществление проверки подтверждения оплаты, вправе требовать от нарушившего порядок лица документ, удостоверяющий личность в соответствии с законодательством Российской Федерации, а такое лицо обязано предъявить указанный документ. Уплата административного штрафа за это нарушение не освобождает лицо от оплаты проезда, перевозки детей, следующих вместе с ним, перевозки багажа, провоза ручной клади сверх установленной нормы бесплатного провоза ручной клади.</w:t>
      </w:r>
    </w:p>
    <w:p w14:paraId="69B959BB" w14:textId="55F77532" w:rsidR="004A57FC" w:rsidRPr="00133F61" w:rsidRDefault="00D0701D" w:rsidP="005839BC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33F61">
        <w:rPr>
          <w:szCs w:val="28"/>
          <w:lang w:eastAsia="ru-RU"/>
        </w:rPr>
        <w:t>1</w:t>
      </w:r>
      <w:r w:rsidR="008D4314" w:rsidRPr="00133F61">
        <w:rPr>
          <w:szCs w:val="28"/>
          <w:lang w:eastAsia="ru-RU"/>
        </w:rPr>
        <w:t>0</w:t>
      </w:r>
      <w:r w:rsidR="00085E18" w:rsidRPr="00133F61">
        <w:rPr>
          <w:szCs w:val="28"/>
          <w:lang w:eastAsia="ru-RU"/>
        </w:rPr>
        <w:t xml:space="preserve">. </w:t>
      </w:r>
      <w:r w:rsidR="00E942F7" w:rsidRPr="00133F61">
        <w:rPr>
          <w:szCs w:val="28"/>
          <w:lang w:eastAsia="ru-RU"/>
        </w:rPr>
        <w:t>Если лицо, не подтвердившее в</w:t>
      </w:r>
      <w:r w:rsidR="00CF4531" w:rsidRPr="00133F61">
        <w:rPr>
          <w:szCs w:val="28"/>
          <w:lang w:eastAsia="ru-RU"/>
        </w:rPr>
        <w:t xml:space="preserve"> установленном порядке</w:t>
      </w:r>
      <w:r w:rsidR="00E942F7" w:rsidRPr="00133F61">
        <w:rPr>
          <w:szCs w:val="28"/>
          <w:lang w:eastAsia="ru-RU"/>
        </w:rPr>
        <w:t xml:space="preserve"> факт оплаты своего проезда, перевозки детей, следующих вместе с ним, в случаях, если его проезд или их перевозка подлежит оплате, а также право на бесплатный или льготный проезд, заявляет о желании покинуть транспортное средство, оплате подлежит проезд до остановочного пункта, в котором такое лицо покинет транспортное средство. В случае, если невозможно определить остановочный пункт, в котором лицо, не подтвердившее факта оплаты проезда, а также право на бесплатный или льготный проезд, осуществило посадку в транспортное средство, </w:t>
      </w:r>
      <w:r w:rsidR="00E942F7" w:rsidRPr="00133F61">
        <w:rPr>
          <w:szCs w:val="28"/>
          <w:lang w:eastAsia="ru-RU"/>
        </w:rPr>
        <w:lastRenderedPageBreak/>
        <w:t>стоимость проезда исчисляется от начального остановочного пункта маршрута регулярных перевозок, по которому следует транспортное средство.</w:t>
      </w:r>
    </w:p>
    <w:p w14:paraId="06B4476F" w14:textId="77777777" w:rsidR="004A57FC" w:rsidRPr="00133F61" w:rsidRDefault="00D0701D" w:rsidP="004A5B39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33F61">
        <w:rPr>
          <w:szCs w:val="28"/>
          <w:lang w:eastAsia="ru-RU"/>
        </w:rPr>
        <w:t>1</w:t>
      </w:r>
      <w:r w:rsidR="008D4314" w:rsidRPr="00133F61">
        <w:rPr>
          <w:szCs w:val="28"/>
          <w:lang w:eastAsia="ru-RU"/>
        </w:rPr>
        <w:t>1</w:t>
      </w:r>
      <w:r w:rsidR="004A57FC" w:rsidRPr="00133F61">
        <w:rPr>
          <w:szCs w:val="28"/>
          <w:lang w:eastAsia="ru-RU"/>
        </w:rPr>
        <w:t xml:space="preserve">. </w:t>
      </w:r>
      <w:r w:rsidR="00F508A7" w:rsidRPr="00133F61">
        <w:rPr>
          <w:szCs w:val="28"/>
          <w:lang w:eastAsia="ru-RU"/>
        </w:rPr>
        <w:t>Если пассажир при перевозке без билета детей, проезд которых подлежит оплате, в том числе с предоставлением преимуществ по провозной плате, указанных в частях 1 и 2 статьи 21 Федерального закона, или при перевозке детей с билетами, приобретенными с использованием таких преимуществ по провозной плате, в отсутствие документов, подтверждающих возраст детей, дающий такие преимущества, заявляет о желании покинуть с детьми, следующими вместе с ним, транспортное средство, оплате подлежит перевозка детей до остановочного пункта, в котором этот пассажир с детьми, следующими вместе с ним, покинет транспортное средство. В случае, если невозможно определить остановочный пункт, в котором осуществил посадку пассажир при перевозке указанных детей, стоимость перевозки детей исчисляется от начального остановочного пункта маршрута регулярных перевозок, по которому следует транспортное средство.</w:t>
      </w:r>
    </w:p>
    <w:p w14:paraId="4D252166" w14:textId="77777777" w:rsidR="00D844D5" w:rsidRPr="00133F61" w:rsidRDefault="00EE3976" w:rsidP="004D307B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33F61">
        <w:rPr>
          <w:szCs w:val="28"/>
          <w:lang w:eastAsia="ru-RU"/>
        </w:rPr>
        <w:t>1</w:t>
      </w:r>
      <w:r w:rsidR="008D4314" w:rsidRPr="00133F61">
        <w:rPr>
          <w:szCs w:val="28"/>
          <w:lang w:eastAsia="ru-RU"/>
        </w:rPr>
        <w:t>2</w:t>
      </w:r>
      <w:r w:rsidRPr="00133F61">
        <w:rPr>
          <w:szCs w:val="28"/>
          <w:lang w:eastAsia="ru-RU"/>
        </w:rPr>
        <w:t xml:space="preserve">. </w:t>
      </w:r>
      <w:r w:rsidR="00D844D5" w:rsidRPr="00133F61">
        <w:rPr>
          <w:szCs w:val="28"/>
          <w:lang w:eastAsia="ru-RU"/>
        </w:rPr>
        <w:t>В случае, если пассажир, являющийся владельцем багажа и (или) ручной клади, перевозка и (или) провоз которых подлежат оплате и на которые не оформлена багажная квитанция и (или) квитанция на провоз ручной клади, заявляет о желании покинуть транспортное средство, оплате подлежат перевозка багажа и (или) провоз ручной клади до остановочного пункта, в котором такой пассажир покинет транспортное средство. В случае, если невозможно определить остановочный пункт, в котором осуществил посадку пассажир, являющийся владельцем указанных багажа и (или) ручной клади, стоимость перевозки багажа и (или) провоза ручной клади исчисляется от начального остановочного пункта маршрута регулярных перевозок, по которому следует транспортное средство.</w:t>
      </w:r>
    </w:p>
    <w:p w14:paraId="247F291D" w14:textId="77777777" w:rsidR="00AC7E5B" w:rsidRPr="00133F61" w:rsidRDefault="00AC7E5B" w:rsidP="00FF4E41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33F61">
        <w:rPr>
          <w:szCs w:val="28"/>
          <w:lang w:eastAsia="ru-RU"/>
        </w:rPr>
        <w:t>1</w:t>
      </w:r>
      <w:r w:rsidR="008D4314" w:rsidRPr="00133F61">
        <w:rPr>
          <w:szCs w:val="28"/>
          <w:lang w:eastAsia="ru-RU"/>
        </w:rPr>
        <w:t>3</w:t>
      </w:r>
      <w:r w:rsidRPr="00133F61">
        <w:rPr>
          <w:szCs w:val="28"/>
          <w:lang w:eastAsia="ru-RU"/>
        </w:rPr>
        <w:t xml:space="preserve">. Пассажиру, отказавшемуся от оплаты перевозки детей, следующих вместе с ним, и (или) от оплаты перевозки багажа и (или) провоза ручной клади и покинувшему транспортное средство с детьми, следующими вместе с ним, при предъявлении им перевозчику билета и акта о непроследованном расстоянии, оформленного должностным лицом, уполномоченным на осуществление проверки подтверждения оплаты, в порядке, установленном Правилами перевозок пассажиров, не позднее чем по истечении десяти дней со дня предъявления перевозчику указанных билета и акта возвращается стоимость проезда пропорционально </w:t>
      </w:r>
      <w:proofErr w:type="spellStart"/>
      <w:r w:rsidRPr="00133F61">
        <w:rPr>
          <w:szCs w:val="28"/>
          <w:lang w:eastAsia="ru-RU"/>
        </w:rPr>
        <w:t>непроследованному</w:t>
      </w:r>
      <w:proofErr w:type="spellEnd"/>
      <w:r w:rsidRPr="00133F61">
        <w:rPr>
          <w:szCs w:val="28"/>
          <w:lang w:eastAsia="ru-RU"/>
        </w:rPr>
        <w:t xml:space="preserve"> расстоянию в пунктах продажи билетов, указанных перевозчиком.</w:t>
      </w:r>
    </w:p>
    <w:p w14:paraId="18E0893B" w14:textId="3B69A4AC" w:rsidR="00D844D5" w:rsidRPr="00133F61" w:rsidRDefault="003316C4" w:rsidP="00AD43A3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bookmarkStart w:id="1" w:name="Par2"/>
      <w:bookmarkEnd w:id="1"/>
      <w:r w:rsidRPr="00133F61">
        <w:rPr>
          <w:szCs w:val="28"/>
          <w:lang w:eastAsia="ru-RU"/>
        </w:rPr>
        <w:t>1</w:t>
      </w:r>
      <w:r w:rsidR="00CC6DD4" w:rsidRPr="00133F61">
        <w:rPr>
          <w:szCs w:val="28"/>
          <w:lang w:eastAsia="ru-RU"/>
        </w:rPr>
        <w:t>4</w:t>
      </w:r>
      <w:r w:rsidR="00D844D5" w:rsidRPr="00133F61">
        <w:rPr>
          <w:szCs w:val="28"/>
          <w:lang w:eastAsia="ru-RU"/>
        </w:rPr>
        <w:t xml:space="preserve">. Лицо, указанное в </w:t>
      </w:r>
      <w:r w:rsidR="004E6557" w:rsidRPr="00133F61">
        <w:rPr>
          <w:szCs w:val="28"/>
          <w:lang w:eastAsia="ru-RU"/>
        </w:rPr>
        <w:t>пун</w:t>
      </w:r>
      <w:r w:rsidRPr="00133F61">
        <w:rPr>
          <w:szCs w:val="28"/>
          <w:lang w:eastAsia="ru-RU"/>
        </w:rPr>
        <w:t>к</w:t>
      </w:r>
      <w:r w:rsidR="004E6557" w:rsidRPr="00133F61">
        <w:rPr>
          <w:szCs w:val="28"/>
          <w:lang w:eastAsia="ru-RU"/>
        </w:rPr>
        <w:t xml:space="preserve">те </w:t>
      </w:r>
      <w:r w:rsidR="00523F49" w:rsidRPr="00133F61">
        <w:rPr>
          <w:szCs w:val="28"/>
          <w:lang w:eastAsia="ru-RU"/>
        </w:rPr>
        <w:t>9</w:t>
      </w:r>
      <w:r w:rsidR="004E6557" w:rsidRPr="00133F61">
        <w:rPr>
          <w:szCs w:val="28"/>
          <w:lang w:eastAsia="ru-RU"/>
        </w:rPr>
        <w:t xml:space="preserve"> </w:t>
      </w:r>
      <w:r w:rsidR="00D844D5" w:rsidRPr="00133F61">
        <w:rPr>
          <w:szCs w:val="28"/>
          <w:lang w:eastAsia="ru-RU"/>
        </w:rPr>
        <w:t>настояще</w:t>
      </w:r>
      <w:r w:rsidRPr="00133F61">
        <w:rPr>
          <w:szCs w:val="28"/>
          <w:lang w:eastAsia="ru-RU"/>
        </w:rPr>
        <w:t>го</w:t>
      </w:r>
      <w:r w:rsidR="00D844D5" w:rsidRPr="00133F61">
        <w:rPr>
          <w:szCs w:val="28"/>
          <w:lang w:eastAsia="ru-RU"/>
        </w:rPr>
        <w:t xml:space="preserve"> </w:t>
      </w:r>
      <w:r w:rsidRPr="00133F61">
        <w:rPr>
          <w:szCs w:val="28"/>
          <w:lang w:eastAsia="ru-RU"/>
        </w:rPr>
        <w:t>Порядка</w:t>
      </w:r>
      <w:r w:rsidR="00D844D5" w:rsidRPr="00133F61">
        <w:rPr>
          <w:szCs w:val="28"/>
          <w:lang w:eastAsia="ru-RU"/>
        </w:rPr>
        <w:t>, отказавшееся от оплаты проезда, и (или) от оплаты перевозки следующих вместе с ним детей, и (или) от оплаты перевозки багажа и (или) провоза ручной клади, обязано покинуть транспортное средство в ближайшем остановочном пункте с детьми, следующими вместе с ним.</w:t>
      </w:r>
    </w:p>
    <w:p w14:paraId="78FD4C03" w14:textId="6CD3AE4E" w:rsidR="00D844D5" w:rsidRPr="00133F61" w:rsidRDefault="00097611" w:rsidP="00AD43A3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33F61">
        <w:rPr>
          <w:szCs w:val="28"/>
          <w:lang w:eastAsia="ru-RU"/>
        </w:rPr>
        <w:t>1</w:t>
      </w:r>
      <w:r w:rsidR="00CC6DD4" w:rsidRPr="00133F61">
        <w:rPr>
          <w:szCs w:val="28"/>
          <w:lang w:eastAsia="ru-RU"/>
        </w:rPr>
        <w:t>5</w:t>
      </w:r>
      <w:r w:rsidR="00D844D5" w:rsidRPr="00133F61">
        <w:rPr>
          <w:szCs w:val="28"/>
          <w:lang w:eastAsia="ru-RU"/>
        </w:rPr>
        <w:t xml:space="preserve">. Требование, указанное в </w:t>
      </w:r>
      <w:r w:rsidR="00D51CF9" w:rsidRPr="00133F61">
        <w:rPr>
          <w:szCs w:val="28"/>
          <w:lang w:eastAsia="ru-RU"/>
        </w:rPr>
        <w:t>пункте 1</w:t>
      </w:r>
      <w:r w:rsidR="00CC6DD4" w:rsidRPr="00133F61">
        <w:rPr>
          <w:szCs w:val="28"/>
          <w:lang w:eastAsia="ru-RU"/>
        </w:rPr>
        <w:t>4</w:t>
      </w:r>
      <w:r w:rsidR="00D51CF9" w:rsidRPr="00133F61">
        <w:rPr>
          <w:szCs w:val="28"/>
          <w:lang w:eastAsia="ru-RU"/>
        </w:rPr>
        <w:t xml:space="preserve"> </w:t>
      </w:r>
      <w:r w:rsidR="00D844D5" w:rsidRPr="00133F61">
        <w:rPr>
          <w:szCs w:val="28"/>
          <w:lang w:eastAsia="ru-RU"/>
        </w:rPr>
        <w:t>настояще</w:t>
      </w:r>
      <w:r w:rsidR="00D51CF9" w:rsidRPr="00133F61">
        <w:rPr>
          <w:szCs w:val="28"/>
          <w:lang w:eastAsia="ru-RU"/>
        </w:rPr>
        <w:t>го</w:t>
      </w:r>
      <w:r w:rsidR="00D844D5" w:rsidRPr="00133F61">
        <w:rPr>
          <w:szCs w:val="28"/>
          <w:lang w:eastAsia="ru-RU"/>
        </w:rPr>
        <w:t xml:space="preserve"> </w:t>
      </w:r>
      <w:r w:rsidR="00D51CF9" w:rsidRPr="00133F61">
        <w:rPr>
          <w:szCs w:val="28"/>
          <w:lang w:eastAsia="ru-RU"/>
        </w:rPr>
        <w:t>Порядка</w:t>
      </w:r>
      <w:r w:rsidR="00D844D5" w:rsidRPr="00133F61">
        <w:rPr>
          <w:szCs w:val="28"/>
          <w:lang w:eastAsia="ru-RU"/>
        </w:rPr>
        <w:t>, не распространяется на лицо, не достигшее возраста шестнадцати лет, следующее без сопровождения совершеннолетнего лица.</w:t>
      </w:r>
    </w:p>
    <w:p w14:paraId="2859F60B" w14:textId="77777777" w:rsidR="00FC54B9" w:rsidRPr="00133F61" w:rsidRDefault="00FC54B9" w:rsidP="00FC5300">
      <w:pPr>
        <w:ind w:firstLine="709"/>
        <w:jc w:val="both"/>
        <w:rPr>
          <w:szCs w:val="28"/>
        </w:rPr>
      </w:pPr>
    </w:p>
    <w:p w14:paraId="1E40CDA7" w14:textId="77777777" w:rsidR="00AB576A" w:rsidRPr="00133F61" w:rsidRDefault="00AB576A" w:rsidP="00AD0AB3">
      <w:pPr>
        <w:jc w:val="center"/>
      </w:pPr>
      <w:r w:rsidRPr="00133F61">
        <w:t>__________</w:t>
      </w:r>
    </w:p>
    <w:sectPr w:rsidR="00AB576A" w:rsidRPr="00133F61" w:rsidSect="00FC54B9">
      <w:headerReference w:type="default" r:id="rId7"/>
      <w:pgSz w:w="11906" w:h="16838" w:code="9"/>
      <w:pgMar w:top="567" w:right="567" w:bottom="567" w:left="1418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DB014" w14:textId="77777777" w:rsidR="00317B97" w:rsidRDefault="00317B97" w:rsidP="00AD0AB3">
      <w:r>
        <w:separator/>
      </w:r>
    </w:p>
  </w:endnote>
  <w:endnote w:type="continuationSeparator" w:id="0">
    <w:p w14:paraId="3C854F3A" w14:textId="77777777" w:rsidR="00317B97" w:rsidRDefault="00317B97" w:rsidP="00AD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CC989" w14:textId="77777777" w:rsidR="00317B97" w:rsidRDefault="00317B97" w:rsidP="00AD0AB3">
      <w:r>
        <w:separator/>
      </w:r>
    </w:p>
  </w:footnote>
  <w:footnote w:type="continuationSeparator" w:id="0">
    <w:p w14:paraId="4027085D" w14:textId="77777777" w:rsidR="00317B97" w:rsidRDefault="00317B97" w:rsidP="00AD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7B6EE" w14:textId="55D26444" w:rsidR="00AD5B54" w:rsidRDefault="00AD5B5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3DD3">
      <w:rPr>
        <w:noProof/>
      </w:rPr>
      <w:t>3</w:t>
    </w:r>
    <w:r>
      <w:fldChar w:fldCharType="end"/>
    </w:r>
  </w:p>
  <w:p w14:paraId="6651BE05" w14:textId="77777777" w:rsidR="00AD5B54" w:rsidRDefault="00AD5B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29"/>
    <w:rsid w:val="00000475"/>
    <w:rsid w:val="000055F2"/>
    <w:rsid w:val="00010E29"/>
    <w:rsid w:val="0003498E"/>
    <w:rsid w:val="000402C6"/>
    <w:rsid w:val="00041374"/>
    <w:rsid w:val="000431BA"/>
    <w:rsid w:val="00056D00"/>
    <w:rsid w:val="00057EE8"/>
    <w:rsid w:val="00085E18"/>
    <w:rsid w:val="000916FF"/>
    <w:rsid w:val="00097611"/>
    <w:rsid w:val="000A37D5"/>
    <w:rsid w:val="000D3EAC"/>
    <w:rsid w:val="000D6F24"/>
    <w:rsid w:val="000E3FBA"/>
    <w:rsid w:val="000E5FC6"/>
    <w:rsid w:val="000F2606"/>
    <w:rsid w:val="001001D3"/>
    <w:rsid w:val="00102F77"/>
    <w:rsid w:val="00103E27"/>
    <w:rsid w:val="00116992"/>
    <w:rsid w:val="00122D58"/>
    <w:rsid w:val="00127BB2"/>
    <w:rsid w:val="00133F61"/>
    <w:rsid w:val="001370EC"/>
    <w:rsid w:val="00146003"/>
    <w:rsid w:val="001575AD"/>
    <w:rsid w:val="001605AB"/>
    <w:rsid w:val="00160F78"/>
    <w:rsid w:val="0016504A"/>
    <w:rsid w:val="00193E46"/>
    <w:rsid w:val="001979A8"/>
    <w:rsid w:val="001A4CA8"/>
    <w:rsid w:val="001A7932"/>
    <w:rsid w:val="001B0040"/>
    <w:rsid w:val="001B1736"/>
    <w:rsid w:val="001B4D26"/>
    <w:rsid w:val="001C5F82"/>
    <w:rsid w:val="001C6208"/>
    <w:rsid w:val="001D60B9"/>
    <w:rsid w:val="001E43E9"/>
    <w:rsid w:val="001E6D3B"/>
    <w:rsid w:val="001E71CC"/>
    <w:rsid w:val="001E7230"/>
    <w:rsid w:val="002036A1"/>
    <w:rsid w:val="00207A75"/>
    <w:rsid w:val="00210243"/>
    <w:rsid w:val="00217C9B"/>
    <w:rsid w:val="00231AD7"/>
    <w:rsid w:val="00232EF3"/>
    <w:rsid w:val="00246228"/>
    <w:rsid w:val="002561DB"/>
    <w:rsid w:val="002615D5"/>
    <w:rsid w:val="00282612"/>
    <w:rsid w:val="00287544"/>
    <w:rsid w:val="002879AC"/>
    <w:rsid w:val="002C6D3B"/>
    <w:rsid w:val="002E0000"/>
    <w:rsid w:val="002F6C18"/>
    <w:rsid w:val="00307252"/>
    <w:rsid w:val="00317B97"/>
    <w:rsid w:val="00330964"/>
    <w:rsid w:val="003316C4"/>
    <w:rsid w:val="003360A9"/>
    <w:rsid w:val="003447B2"/>
    <w:rsid w:val="00351469"/>
    <w:rsid w:val="00370ABE"/>
    <w:rsid w:val="003950CC"/>
    <w:rsid w:val="003B5A23"/>
    <w:rsid w:val="003D1CF3"/>
    <w:rsid w:val="003E269F"/>
    <w:rsid w:val="003F1572"/>
    <w:rsid w:val="003F49A4"/>
    <w:rsid w:val="00405736"/>
    <w:rsid w:val="00416ECD"/>
    <w:rsid w:val="0042651B"/>
    <w:rsid w:val="00427F0D"/>
    <w:rsid w:val="004734A8"/>
    <w:rsid w:val="0049698A"/>
    <w:rsid w:val="004A0844"/>
    <w:rsid w:val="004A4898"/>
    <w:rsid w:val="004A57FC"/>
    <w:rsid w:val="004A5B39"/>
    <w:rsid w:val="004B3FFE"/>
    <w:rsid w:val="004C032C"/>
    <w:rsid w:val="004D0061"/>
    <w:rsid w:val="004D307B"/>
    <w:rsid w:val="004D30FB"/>
    <w:rsid w:val="004D4952"/>
    <w:rsid w:val="004D4B1C"/>
    <w:rsid w:val="004D711A"/>
    <w:rsid w:val="004E6557"/>
    <w:rsid w:val="004F028A"/>
    <w:rsid w:val="004F1298"/>
    <w:rsid w:val="00505A1C"/>
    <w:rsid w:val="00520DF8"/>
    <w:rsid w:val="00523F49"/>
    <w:rsid w:val="0054186C"/>
    <w:rsid w:val="00553690"/>
    <w:rsid w:val="00573C45"/>
    <w:rsid w:val="0057569E"/>
    <w:rsid w:val="005818D3"/>
    <w:rsid w:val="00582034"/>
    <w:rsid w:val="005826A3"/>
    <w:rsid w:val="005839BC"/>
    <w:rsid w:val="005A1F65"/>
    <w:rsid w:val="005C7902"/>
    <w:rsid w:val="005F2A92"/>
    <w:rsid w:val="00601460"/>
    <w:rsid w:val="00602498"/>
    <w:rsid w:val="00616CB4"/>
    <w:rsid w:val="00623785"/>
    <w:rsid w:val="006262A7"/>
    <w:rsid w:val="006360AA"/>
    <w:rsid w:val="006402CB"/>
    <w:rsid w:val="006456AF"/>
    <w:rsid w:val="00652FE1"/>
    <w:rsid w:val="00671979"/>
    <w:rsid w:val="00681054"/>
    <w:rsid w:val="00693002"/>
    <w:rsid w:val="006A370E"/>
    <w:rsid w:val="006A5064"/>
    <w:rsid w:val="006A758E"/>
    <w:rsid w:val="006A7918"/>
    <w:rsid w:val="006B5A4C"/>
    <w:rsid w:val="006C3F48"/>
    <w:rsid w:val="006D303B"/>
    <w:rsid w:val="006D3054"/>
    <w:rsid w:val="006D778A"/>
    <w:rsid w:val="006E3B05"/>
    <w:rsid w:val="006E7445"/>
    <w:rsid w:val="006E7460"/>
    <w:rsid w:val="007005EE"/>
    <w:rsid w:val="007043AA"/>
    <w:rsid w:val="00711541"/>
    <w:rsid w:val="00730421"/>
    <w:rsid w:val="00736FDF"/>
    <w:rsid w:val="007406CD"/>
    <w:rsid w:val="00742BBD"/>
    <w:rsid w:val="007436E9"/>
    <w:rsid w:val="007518E8"/>
    <w:rsid w:val="007523BB"/>
    <w:rsid w:val="00753DE1"/>
    <w:rsid w:val="00756552"/>
    <w:rsid w:val="0075699F"/>
    <w:rsid w:val="00762C83"/>
    <w:rsid w:val="00767A97"/>
    <w:rsid w:val="007840D8"/>
    <w:rsid w:val="00784402"/>
    <w:rsid w:val="0079032F"/>
    <w:rsid w:val="00792635"/>
    <w:rsid w:val="007A018B"/>
    <w:rsid w:val="007A4E3E"/>
    <w:rsid w:val="007A6D8F"/>
    <w:rsid w:val="007B066B"/>
    <w:rsid w:val="007B13E6"/>
    <w:rsid w:val="007B7B4E"/>
    <w:rsid w:val="007C16B8"/>
    <w:rsid w:val="007C71D6"/>
    <w:rsid w:val="007C77DD"/>
    <w:rsid w:val="007C7AB2"/>
    <w:rsid w:val="007D71FA"/>
    <w:rsid w:val="007E5CB2"/>
    <w:rsid w:val="007F6610"/>
    <w:rsid w:val="00813759"/>
    <w:rsid w:val="00824464"/>
    <w:rsid w:val="00832367"/>
    <w:rsid w:val="008326ED"/>
    <w:rsid w:val="00834597"/>
    <w:rsid w:val="008367C8"/>
    <w:rsid w:val="0084484C"/>
    <w:rsid w:val="00853B70"/>
    <w:rsid w:val="00853E75"/>
    <w:rsid w:val="00895624"/>
    <w:rsid w:val="008A4110"/>
    <w:rsid w:val="008A77D6"/>
    <w:rsid w:val="008C1154"/>
    <w:rsid w:val="008D4314"/>
    <w:rsid w:val="008E30C0"/>
    <w:rsid w:val="008E782E"/>
    <w:rsid w:val="00906B08"/>
    <w:rsid w:val="009071D6"/>
    <w:rsid w:val="00931F58"/>
    <w:rsid w:val="009340DD"/>
    <w:rsid w:val="00936BE7"/>
    <w:rsid w:val="009411E2"/>
    <w:rsid w:val="009422F8"/>
    <w:rsid w:val="00944129"/>
    <w:rsid w:val="009476C0"/>
    <w:rsid w:val="00951DDD"/>
    <w:rsid w:val="0096018C"/>
    <w:rsid w:val="00963435"/>
    <w:rsid w:val="0096404F"/>
    <w:rsid w:val="00971A38"/>
    <w:rsid w:val="00975B97"/>
    <w:rsid w:val="00976B2D"/>
    <w:rsid w:val="009B4385"/>
    <w:rsid w:val="009B5E89"/>
    <w:rsid w:val="009B6E40"/>
    <w:rsid w:val="009C368C"/>
    <w:rsid w:val="009D208E"/>
    <w:rsid w:val="009D56EB"/>
    <w:rsid w:val="009D62D2"/>
    <w:rsid w:val="009E47A1"/>
    <w:rsid w:val="009E7BCD"/>
    <w:rsid w:val="009F2950"/>
    <w:rsid w:val="009F55B8"/>
    <w:rsid w:val="00A26D05"/>
    <w:rsid w:val="00A44029"/>
    <w:rsid w:val="00A50D14"/>
    <w:rsid w:val="00A54050"/>
    <w:rsid w:val="00A550F3"/>
    <w:rsid w:val="00A5628C"/>
    <w:rsid w:val="00A64CA9"/>
    <w:rsid w:val="00A66536"/>
    <w:rsid w:val="00A71F7B"/>
    <w:rsid w:val="00A860CB"/>
    <w:rsid w:val="00AA50CC"/>
    <w:rsid w:val="00AA6BA7"/>
    <w:rsid w:val="00AA7A60"/>
    <w:rsid w:val="00AB3389"/>
    <w:rsid w:val="00AB576A"/>
    <w:rsid w:val="00AC420B"/>
    <w:rsid w:val="00AC56A8"/>
    <w:rsid w:val="00AC7E5B"/>
    <w:rsid w:val="00AD0AB3"/>
    <w:rsid w:val="00AD0EEE"/>
    <w:rsid w:val="00AD3822"/>
    <w:rsid w:val="00AD43A3"/>
    <w:rsid w:val="00AD5B54"/>
    <w:rsid w:val="00AE0971"/>
    <w:rsid w:val="00AE4BD0"/>
    <w:rsid w:val="00B01C68"/>
    <w:rsid w:val="00B2480B"/>
    <w:rsid w:val="00B42F02"/>
    <w:rsid w:val="00B6375E"/>
    <w:rsid w:val="00B70174"/>
    <w:rsid w:val="00B73DD3"/>
    <w:rsid w:val="00B80EDE"/>
    <w:rsid w:val="00B874B6"/>
    <w:rsid w:val="00B910F7"/>
    <w:rsid w:val="00BA536E"/>
    <w:rsid w:val="00BB19E3"/>
    <w:rsid w:val="00BC4364"/>
    <w:rsid w:val="00BC5244"/>
    <w:rsid w:val="00BD661C"/>
    <w:rsid w:val="00C133BC"/>
    <w:rsid w:val="00C141FE"/>
    <w:rsid w:val="00C1676C"/>
    <w:rsid w:val="00C302B7"/>
    <w:rsid w:val="00C34742"/>
    <w:rsid w:val="00C368F2"/>
    <w:rsid w:val="00C63748"/>
    <w:rsid w:val="00C66B72"/>
    <w:rsid w:val="00C82980"/>
    <w:rsid w:val="00C86467"/>
    <w:rsid w:val="00C87E27"/>
    <w:rsid w:val="00C925D8"/>
    <w:rsid w:val="00CA303A"/>
    <w:rsid w:val="00CB4328"/>
    <w:rsid w:val="00CB7130"/>
    <w:rsid w:val="00CC1ED3"/>
    <w:rsid w:val="00CC6DD4"/>
    <w:rsid w:val="00CD14E5"/>
    <w:rsid w:val="00CD15F4"/>
    <w:rsid w:val="00CD71E8"/>
    <w:rsid w:val="00CE19EE"/>
    <w:rsid w:val="00CF2836"/>
    <w:rsid w:val="00CF36BB"/>
    <w:rsid w:val="00CF4531"/>
    <w:rsid w:val="00CF4D4C"/>
    <w:rsid w:val="00D0701D"/>
    <w:rsid w:val="00D21C54"/>
    <w:rsid w:val="00D21E37"/>
    <w:rsid w:val="00D22AF4"/>
    <w:rsid w:val="00D30695"/>
    <w:rsid w:val="00D338B6"/>
    <w:rsid w:val="00D424F4"/>
    <w:rsid w:val="00D43115"/>
    <w:rsid w:val="00D50F8A"/>
    <w:rsid w:val="00D51CF9"/>
    <w:rsid w:val="00D52820"/>
    <w:rsid w:val="00D54A9F"/>
    <w:rsid w:val="00D55786"/>
    <w:rsid w:val="00D76B72"/>
    <w:rsid w:val="00D83942"/>
    <w:rsid w:val="00D844D5"/>
    <w:rsid w:val="00D87EB7"/>
    <w:rsid w:val="00D93C3B"/>
    <w:rsid w:val="00D93C88"/>
    <w:rsid w:val="00D94121"/>
    <w:rsid w:val="00DB23C7"/>
    <w:rsid w:val="00DC007C"/>
    <w:rsid w:val="00DC3AC3"/>
    <w:rsid w:val="00DC3B6D"/>
    <w:rsid w:val="00DD290D"/>
    <w:rsid w:val="00DD2E8C"/>
    <w:rsid w:val="00DD5B21"/>
    <w:rsid w:val="00DD6930"/>
    <w:rsid w:val="00DF6B51"/>
    <w:rsid w:val="00E05848"/>
    <w:rsid w:val="00E23958"/>
    <w:rsid w:val="00E34551"/>
    <w:rsid w:val="00E40954"/>
    <w:rsid w:val="00E41F36"/>
    <w:rsid w:val="00E42AFD"/>
    <w:rsid w:val="00E462E0"/>
    <w:rsid w:val="00E51883"/>
    <w:rsid w:val="00E72960"/>
    <w:rsid w:val="00E73CE3"/>
    <w:rsid w:val="00E741AC"/>
    <w:rsid w:val="00E7592D"/>
    <w:rsid w:val="00E7617B"/>
    <w:rsid w:val="00E85467"/>
    <w:rsid w:val="00E90EFD"/>
    <w:rsid w:val="00E942F7"/>
    <w:rsid w:val="00EC130D"/>
    <w:rsid w:val="00EC1C7E"/>
    <w:rsid w:val="00EE3976"/>
    <w:rsid w:val="00EE7AA4"/>
    <w:rsid w:val="00F10D6E"/>
    <w:rsid w:val="00F148A8"/>
    <w:rsid w:val="00F32132"/>
    <w:rsid w:val="00F40AA6"/>
    <w:rsid w:val="00F42E6A"/>
    <w:rsid w:val="00F4713E"/>
    <w:rsid w:val="00F508A7"/>
    <w:rsid w:val="00F62697"/>
    <w:rsid w:val="00F669D0"/>
    <w:rsid w:val="00F70AB8"/>
    <w:rsid w:val="00F727F7"/>
    <w:rsid w:val="00F76413"/>
    <w:rsid w:val="00F875F5"/>
    <w:rsid w:val="00FA06A9"/>
    <w:rsid w:val="00FA086A"/>
    <w:rsid w:val="00FB592B"/>
    <w:rsid w:val="00FC5300"/>
    <w:rsid w:val="00FC54B9"/>
    <w:rsid w:val="00FD22E3"/>
    <w:rsid w:val="00FD53A6"/>
    <w:rsid w:val="00FD611B"/>
    <w:rsid w:val="00FE6959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113D"/>
  <w15:docId w15:val="{B64F34DE-C9BD-4887-802F-D1D6F296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6ED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E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D0A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D0AB3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AD0A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AD0AB3"/>
    <w:rPr>
      <w:sz w:val="28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F12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F1298"/>
    <w:rPr>
      <w:rFonts w:ascii="Tahoma" w:hAnsi="Tahoma" w:cs="Tahoma"/>
      <w:sz w:val="16"/>
      <w:szCs w:val="16"/>
      <w:lang w:eastAsia="en-US"/>
    </w:rPr>
  </w:style>
  <w:style w:type="character" w:customStyle="1" w:styleId="Bodytext2">
    <w:name w:val="Body text (2)_"/>
    <w:link w:val="Bodytext20"/>
    <w:rsid w:val="002C6D3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C6D3B"/>
    <w:pPr>
      <w:widowControl w:val="0"/>
      <w:shd w:val="clear" w:color="auto" w:fill="FFFFFF"/>
      <w:spacing w:line="0" w:lineRule="atLeast"/>
      <w:jc w:val="right"/>
    </w:pPr>
    <w:rPr>
      <w:szCs w:val="28"/>
      <w:lang w:eastAsia="ru-RU"/>
    </w:rPr>
  </w:style>
  <w:style w:type="paragraph" w:customStyle="1" w:styleId="ConsPlusNormal">
    <w:name w:val="ConsPlusNormal"/>
    <w:rsid w:val="00C829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14600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6375E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4D495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D495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D4952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D495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D4952"/>
    <w:rPr>
      <w:b/>
      <w:bCs/>
      <w:lang w:eastAsia="en-US"/>
    </w:rPr>
  </w:style>
  <w:style w:type="paragraph" w:styleId="af1">
    <w:name w:val="Revision"/>
    <w:hidden/>
    <w:uiPriority w:val="99"/>
    <w:semiHidden/>
    <w:rsid w:val="004D4952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F21F9-68DD-4EAE-9F8C-C72188FC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8744</CharactersWithSpaces>
  <SharedDoc>false</SharedDoc>
  <HLinks>
    <vt:vector size="30" baseType="variant">
      <vt:variant>
        <vt:i4>2162795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consultantplus://offline/ref=293E5F5FBFB7BF00707EA3B3909C009FACF56C590FC0225241F5E671E418AFA8719B0D0082DA2FC7D62632D05CB8D412BED35EDE72AEB625bAg3L</vt:lpwstr>
      </vt:variant>
      <vt:variant>
        <vt:lpwstr/>
      </vt:variant>
      <vt:variant>
        <vt:i4>6291513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consultantplus://offline/ref=7575FF88214540DEB93901BF57DE81061548DB654606DA63258564EFF3057F9867B4656C6842440C0CE7776CD6C56EC10E96B80E7E7A02B008K8P</vt:lpwstr>
      </vt:variant>
      <vt:variant>
        <vt:lpwstr/>
      </vt:variant>
      <vt:variant>
        <vt:i4>6291516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consultantplus://offline/ref=7575FF88214540DEB93901BF57DE81061548DB654606DA63258564EFF3057F9867B4656C6842440C0FE7776CD6C56EC10E96B80E7E7A02B008K8P</vt:lpwstr>
      </vt:variant>
      <vt:variant>
        <vt:lpwstr/>
      </vt:variant>
      <vt:variant>
        <vt:i4>6291513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consultantplus://offline/ref=7575FF88214540DEB93901BF57DE81061548DB654606DA63258564EFF3057F9867B4656C6842440C0CE7776CD6C56EC10E96B80E7E7A02B008K8P</vt:lpwstr>
      </vt:variant>
      <vt:variant>
        <vt:lpwstr/>
      </vt:variant>
      <vt:variant>
        <vt:i4>6291516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consultantplus://offline/ref=7575FF88214540DEB93901BF57DE81061548DB654606DA63258564EFF3057F9867B4656C6842440C0FE7776CD6C56EC10E96B80E7E7A02B008K8P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 НН</dc:creator>
  <cp:keywords/>
  <dc:description/>
  <cp:lastModifiedBy>Галкин Анатолий Николаевич</cp:lastModifiedBy>
  <cp:revision>11</cp:revision>
  <cp:lastPrinted>2022-02-11T06:36:00Z</cp:lastPrinted>
  <dcterms:created xsi:type="dcterms:W3CDTF">2022-01-18T13:24:00Z</dcterms:created>
  <dcterms:modified xsi:type="dcterms:W3CDTF">2022-02-14T07:05:00Z</dcterms:modified>
</cp:coreProperties>
</file>