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726439">
          <w:headerReference w:type="even" r:id="rId8"/>
          <w:footerReference w:type="default" r:id="rId9"/>
          <w:footerReference w:type="first" r:id="rId10"/>
          <w:type w:val="continuous"/>
          <w:pgSz w:w="11907" w:h="16834" w:code="9"/>
          <w:pgMar w:top="567" w:right="567" w:bottom="1134" w:left="1985" w:header="272" w:footer="567" w:gutter="0"/>
          <w:cols w:space="720"/>
          <w:docGrid w:linePitch="272"/>
        </w:sectPr>
      </w:pPr>
    </w:p>
    <w:tbl>
      <w:tblPr>
        <w:tblStyle w:val="a9"/>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28"/>
        <w:gridCol w:w="4200"/>
      </w:tblGrid>
      <w:tr w:rsidR="00190FF9" w:rsidRPr="00190FF9">
        <w:tc>
          <w:tcPr>
            <w:tcW w:w="5428" w:type="dxa"/>
          </w:tcPr>
          <w:p w:rsidR="00190FF9" w:rsidRPr="00190FF9" w:rsidRDefault="00190FF9" w:rsidP="00726439">
            <w:pPr>
              <w:widowControl w:val="0"/>
              <w:rPr>
                <w:rFonts w:ascii="Times New Roman" w:hAnsi="Times New Roman"/>
                <w:sz w:val="28"/>
                <w:szCs w:val="28"/>
              </w:rPr>
            </w:pPr>
          </w:p>
        </w:tc>
        <w:tc>
          <w:tcPr>
            <w:tcW w:w="4200" w:type="dxa"/>
          </w:tcPr>
          <w:p w:rsidR="00190FF9" w:rsidRDefault="00190FF9" w:rsidP="00726439">
            <w:pPr>
              <w:rPr>
                <w:rFonts w:ascii="Times New Roman" w:hAnsi="Times New Roman"/>
                <w:sz w:val="28"/>
                <w:szCs w:val="28"/>
              </w:rPr>
            </w:pPr>
            <w:r w:rsidRPr="00190FF9">
              <w:rPr>
                <w:rFonts w:ascii="Times New Roman" w:hAnsi="Times New Roman"/>
                <w:sz w:val="28"/>
                <w:szCs w:val="28"/>
              </w:rPr>
              <w:t xml:space="preserve">Приложение </w:t>
            </w:r>
            <w:r w:rsidR="00397F26">
              <w:rPr>
                <w:rFonts w:ascii="Times New Roman" w:hAnsi="Times New Roman"/>
                <w:sz w:val="28"/>
                <w:szCs w:val="28"/>
              </w:rPr>
              <w:t>№</w:t>
            </w:r>
            <w:r w:rsidR="00726439">
              <w:rPr>
                <w:rFonts w:ascii="Times New Roman" w:hAnsi="Times New Roman"/>
                <w:sz w:val="28"/>
                <w:szCs w:val="28"/>
              </w:rPr>
              <w:t xml:space="preserve"> </w:t>
            </w:r>
            <w:r w:rsidR="002633F8">
              <w:rPr>
                <w:rFonts w:ascii="Times New Roman" w:hAnsi="Times New Roman"/>
                <w:sz w:val="28"/>
                <w:szCs w:val="28"/>
              </w:rPr>
              <w:t>3</w:t>
            </w:r>
          </w:p>
          <w:p w:rsidR="00397F26" w:rsidRDefault="00397F26" w:rsidP="00726439">
            <w:pPr>
              <w:rPr>
                <w:rFonts w:ascii="Times New Roman" w:hAnsi="Times New Roman"/>
                <w:sz w:val="28"/>
                <w:szCs w:val="28"/>
              </w:rPr>
            </w:pPr>
            <w:r>
              <w:rPr>
                <w:rFonts w:ascii="Times New Roman" w:hAnsi="Times New Roman"/>
                <w:sz w:val="28"/>
                <w:szCs w:val="28"/>
              </w:rPr>
              <w:t>к постановлению Правительства</w:t>
            </w:r>
          </w:p>
          <w:p w:rsidR="00397F26" w:rsidRPr="00190FF9" w:rsidRDefault="00397F26" w:rsidP="00726439">
            <w:pPr>
              <w:rPr>
                <w:rFonts w:ascii="Times New Roman" w:hAnsi="Times New Roman"/>
                <w:sz w:val="28"/>
                <w:szCs w:val="28"/>
              </w:rPr>
            </w:pPr>
            <w:r>
              <w:rPr>
                <w:rFonts w:ascii="Times New Roman" w:hAnsi="Times New Roman"/>
                <w:sz w:val="28"/>
                <w:szCs w:val="28"/>
              </w:rPr>
              <w:t xml:space="preserve">Рязанской области </w:t>
            </w:r>
          </w:p>
        </w:tc>
      </w:tr>
      <w:tr w:rsidR="00726439" w:rsidRPr="00190FF9">
        <w:tc>
          <w:tcPr>
            <w:tcW w:w="5428" w:type="dxa"/>
          </w:tcPr>
          <w:p w:rsidR="00726439" w:rsidRPr="00190FF9" w:rsidRDefault="00726439" w:rsidP="00726439">
            <w:pPr>
              <w:widowControl w:val="0"/>
              <w:rPr>
                <w:rFonts w:ascii="Times New Roman" w:hAnsi="Times New Roman"/>
                <w:sz w:val="28"/>
                <w:szCs w:val="28"/>
              </w:rPr>
            </w:pPr>
          </w:p>
        </w:tc>
        <w:tc>
          <w:tcPr>
            <w:tcW w:w="4200" w:type="dxa"/>
          </w:tcPr>
          <w:p w:rsidR="00726439" w:rsidRPr="00190FF9" w:rsidRDefault="00561499" w:rsidP="00726439">
            <w:pPr>
              <w:rPr>
                <w:rFonts w:ascii="Times New Roman" w:hAnsi="Times New Roman"/>
                <w:sz w:val="28"/>
                <w:szCs w:val="28"/>
              </w:rPr>
            </w:pPr>
            <w:r>
              <w:rPr>
                <w:rFonts w:ascii="Times New Roman" w:hAnsi="Times New Roman"/>
                <w:sz w:val="28"/>
                <w:szCs w:val="28"/>
              </w:rPr>
              <w:t>от 22.02.2022 № 54</w:t>
            </w:r>
            <w:bookmarkStart w:id="0" w:name="_GoBack"/>
            <w:bookmarkEnd w:id="0"/>
          </w:p>
        </w:tc>
      </w:tr>
    </w:tbl>
    <w:p w:rsidR="00397F26" w:rsidRDefault="00397F26" w:rsidP="00726439">
      <w:pPr>
        <w:jc w:val="center"/>
        <w:rPr>
          <w:rFonts w:ascii="Times New Roman" w:hAnsi="Times New Roman"/>
          <w:sz w:val="28"/>
          <w:szCs w:val="28"/>
        </w:rPr>
      </w:pPr>
    </w:p>
    <w:p w:rsidR="00726439" w:rsidRDefault="00726439" w:rsidP="00726439">
      <w:pPr>
        <w:jc w:val="center"/>
        <w:rPr>
          <w:rFonts w:ascii="Times New Roman" w:hAnsi="Times New Roman"/>
          <w:sz w:val="28"/>
          <w:szCs w:val="28"/>
        </w:rPr>
      </w:pPr>
    </w:p>
    <w:p w:rsidR="00726439" w:rsidRDefault="00897DD5" w:rsidP="00726439">
      <w:pPr>
        <w:tabs>
          <w:tab w:val="left" w:pos="567"/>
        </w:tabs>
        <w:autoSpaceDE w:val="0"/>
        <w:autoSpaceDN w:val="0"/>
        <w:adjustRightInd w:val="0"/>
        <w:jc w:val="center"/>
        <w:rPr>
          <w:rFonts w:ascii="Times New Roman" w:hAnsi="Times New Roman"/>
          <w:sz w:val="28"/>
        </w:rPr>
      </w:pPr>
      <w:r>
        <w:rPr>
          <w:rFonts w:ascii="Times New Roman" w:hAnsi="Times New Roman"/>
          <w:sz w:val="28"/>
        </w:rPr>
        <w:t>«</w:t>
      </w:r>
      <w:r w:rsidR="00726439" w:rsidRPr="00AC07ED">
        <w:rPr>
          <w:rFonts w:ascii="Times New Roman" w:hAnsi="Times New Roman"/>
          <w:sz w:val="28"/>
        </w:rPr>
        <w:t xml:space="preserve">VII. Ключевой показатель </w:t>
      </w:r>
      <w:proofErr w:type="gramStart"/>
      <w:r w:rsidR="00726439" w:rsidRPr="00AC07ED">
        <w:rPr>
          <w:rFonts w:ascii="Times New Roman" w:hAnsi="Times New Roman"/>
          <w:sz w:val="28"/>
        </w:rPr>
        <w:t>регионального</w:t>
      </w:r>
      <w:proofErr w:type="gramEnd"/>
      <w:r w:rsidR="00726439" w:rsidRPr="00AC07ED">
        <w:rPr>
          <w:rFonts w:ascii="Times New Roman" w:hAnsi="Times New Roman"/>
          <w:sz w:val="28"/>
        </w:rPr>
        <w:t xml:space="preserve"> государственного</w:t>
      </w:r>
    </w:p>
    <w:p w:rsidR="00726439" w:rsidRDefault="00726439" w:rsidP="00726439">
      <w:pPr>
        <w:tabs>
          <w:tab w:val="left" w:pos="709"/>
          <w:tab w:val="left" w:pos="5220"/>
        </w:tabs>
        <w:jc w:val="center"/>
        <w:rPr>
          <w:rFonts w:ascii="Times New Roman" w:hAnsi="Times New Roman"/>
          <w:sz w:val="28"/>
        </w:rPr>
      </w:pPr>
      <w:r w:rsidRPr="00AC07ED">
        <w:rPr>
          <w:rFonts w:ascii="Times New Roman" w:hAnsi="Times New Roman"/>
          <w:sz w:val="28"/>
        </w:rPr>
        <w:t>контроля ООПТ и его целево</w:t>
      </w:r>
      <w:r>
        <w:rPr>
          <w:rFonts w:ascii="Times New Roman" w:hAnsi="Times New Roman"/>
          <w:sz w:val="28"/>
        </w:rPr>
        <w:t>е</w:t>
      </w:r>
      <w:r w:rsidRPr="00AC07ED">
        <w:rPr>
          <w:rFonts w:ascii="Times New Roman" w:hAnsi="Times New Roman"/>
          <w:sz w:val="28"/>
        </w:rPr>
        <w:t xml:space="preserve"> значение, </w:t>
      </w:r>
      <w:proofErr w:type="gramStart"/>
      <w:r w:rsidRPr="00AC07ED">
        <w:rPr>
          <w:rFonts w:ascii="Times New Roman" w:hAnsi="Times New Roman"/>
          <w:sz w:val="28"/>
        </w:rPr>
        <w:t>индикативные</w:t>
      </w:r>
      <w:proofErr w:type="gramEnd"/>
    </w:p>
    <w:p w:rsidR="00726439" w:rsidRPr="00AC07ED" w:rsidRDefault="00726439" w:rsidP="00726439">
      <w:pPr>
        <w:tabs>
          <w:tab w:val="left" w:pos="709"/>
          <w:tab w:val="left" w:pos="5220"/>
        </w:tabs>
        <w:jc w:val="center"/>
        <w:rPr>
          <w:rFonts w:ascii="Times New Roman" w:hAnsi="Times New Roman"/>
          <w:sz w:val="28"/>
        </w:rPr>
      </w:pPr>
      <w:r w:rsidRPr="00AC07ED">
        <w:rPr>
          <w:rFonts w:ascii="Times New Roman" w:hAnsi="Times New Roman"/>
          <w:sz w:val="28"/>
        </w:rPr>
        <w:t>показатели для регионального государственного контроля ООПТ</w:t>
      </w:r>
    </w:p>
    <w:p w:rsidR="00726439" w:rsidRPr="00AC07ED" w:rsidRDefault="00726439" w:rsidP="00726439">
      <w:pPr>
        <w:tabs>
          <w:tab w:val="left" w:pos="709"/>
          <w:tab w:val="left" w:pos="5220"/>
        </w:tabs>
        <w:jc w:val="both"/>
        <w:rPr>
          <w:rFonts w:ascii="Times New Roman" w:hAnsi="Times New Roman"/>
          <w:sz w:val="28"/>
        </w:rPr>
      </w:pPr>
    </w:p>
    <w:p w:rsidR="00726439" w:rsidRDefault="00897DD5" w:rsidP="00726439">
      <w:pPr>
        <w:tabs>
          <w:tab w:val="left" w:pos="709"/>
          <w:tab w:val="left" w:pos="5220"/>
        </w:tabs>
        <w:jc w:val="both"/>
        <w:rPr>
          <w:rFonts w:ascii="Times New Roman" w:hAnsi="Times New Roman"/>
          <w:sz w:val="28"/>
        </w:rPr>
      </w:pPr>
      <w:r>
        <w:rPr>
          <w:rFonts w:ascii="Times New Roman" w:hAnsi="Times New Roman"/>
          <w:sz w:val="28"/>
        </w:rPr>
        <w:t xml:space="preserve">         54. </w:t>
      </w:r>
      <w:r w:rsidR="00726439" w:rsidRPr="00AC07ED">
        <w:rPr>
          <w:rFonts w:ascii="Times New Roman" w:hAnsi="Times New Roman"/>
          <w:sz w:val="28"/>
        </w:rPr>
        <w:t>Ключевой показатель регионального государственного контроля ООПТ и его целевое значение.</w:t>
      </w:r>
    </w:p>
    <w:tbl>
      <w:tblPr>
        <w:tblOverlap w:val="neve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76"/>
        <w:gridCol w:w="1559"/>
        <w:gridCol w:w="2679"/>
      </w:tblGrid>
      <w:tr w:rsidR="00726439" w:rsidRPr="00AC07ED" w:rsidTr="00D43413">
        <w:trPr>
          <w:trHeight w:hRule="exact" w:val="711"/>
        </w:trPr>
        <w:tc>
          <w:tcPr>
            <w:tcW w:w="5276" w:type="dxa"/>
            <w:shd w:val="clear" w:color="auto" w:fill="FFFFFF"/>
            <w:hideMark/>
          </w:tcPr>
          <w:p w:rsidR="00726439" w:rsidRPr="00AC07ED" w:rsidRDefault="00726439" w:rsidP="00726439">
            <w:pPr>
              <w:ind w:left="57" w:right="57"/>
              <w:jc w:val="center"/>
              <w:rPr>
                <w:rFonts w:ascii="Times New Roman" w:eastAsia="Calibri" w:hAnsi="Times New Roman"/>
                <w:sz w:val="28"/>
                <w:szCs w:val="28"/>
                <w:lang w:eastAsia="en-US" w:bidi="ru-RU"/>
              </w:rPr>
            </w:pPr>
            <w:r w:rsidRPr="00AC07ED">
              <w:rPr>
                <w:rFonts w:ascii="Times New Roman" w:hAnsi="Times New Roman"/>
                <w:sz w:val="28"/>
              </w:rPr>
              <w:t xml:space="preserve"> </w:t>
            </w:r>
            <w:r w:rsidRPr="00AC07ED">
              <w:rPr>
                <w:rFonts w:ascii="Times New Roman" w:eastAsia="Calibri" w:hAnsi="Times New Roman"/>
                <w:sz w:val="28"/>
                <w:szCs w:val="28"/>
                <w:lang w:eastAsia="en-US" w:bidi="ru-RU"/>
              </w:rPr>
              <w:t>Наименование показателя</w:t>
            </w:r>
          </w:p>
          <w:p w:rsidR="00726439" w:rsidRPr="00AC07ED" w:rsidRDefault="00726439" w:rsidP="00726439">
            <w:pPr>
              <w:ind w:left="57" w:right="57"/>
              <w:jc w:val="center"/>
              <w:rPr>
                <w:rFonts w:ascii="Times New Roman" w:eastAsia="Calibri" w:hAnsi="Times New Roman"/>
                <w:sz w:val="28"/>
                <w:szCs w:val="28"/>
                <w:lang w:eastAsia="en-US" w:bidi="ru-RU"/>
              </w:rPr>
            </w:pPr>
          </w:p>
        </w:tc>
        <w:tc>
          <w:tcPr>
            <w:tcW w:w="1559" w:type="dxa"/>
            <w:shd w:val="clear" w:color="auto" w:fill="FFFFFF"/>
            <w:hideMark/>
          </w:tcPr>
          <w:p w:rsidR="00726439" w:rsidRPr="00AC07ED" w:rsidRDefault="00726439" w:rsidP="0072643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Единица измерения</w:t>
            </w:r>
          </w:p>
        </w:tc>
        <w:tc>
          <w:tcPr>
            <w:tcW w:w="2679" w:type="dxa"/>
            <w:shd w:val="clear" w:color="auto" w:fill="FFFFFF"/>
          </w:tcPr>
          <w:p w:rsidR="00726439" w:rsidRPr="00AC07ED" w:rsidRDefault="00726439" w:rsidP="0072643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bidi="ru-RU"/>
              </w:rPr>
              <w:t>Целевое значение</w:t>
            </w:r>
          </w:p>
        </w:tc>
      </w:tr>
      <w:tr w:rsidR="00726439" w:rsidRPr="00AC07ED" w:rsidTr="00726439">
        <w:trPr>
          <w:trHeight w:hRule="exact" w:val="3049"/>
        </w:trPr>
        <w:tc>
          <w:tcPr>
            <w:tcW w:w="5276" w:type="dxa"/>
            <w:shd w:val="clear" w:color="auto" w:fill="FFFFFF"/>
            <w:hideMark/>
          </w:tcPr>
          <w:p w:rsidR="00726439" w:rsidRPr="00AC07ED" w:rsidRDefault="00726439" w:rsidP="00726439">
            <w:pPr>
              <w:ind w:left="57" w:right="57"/>
              <w:rPr>
                <w:rFonts w:ascii="Times New Roman" w:eastAsia="Calibri" w:hAnsi="Times New Roman"/>
                <w:sz w:val="28"/>
                <w:szCs w:val="28"/>
                <w:lang w:eastAsia="en-US" w:bidi="ru-RU"/>
              </w:rPr>
            </w:pPr>
            <w:r w:rsidRPr="003D7284">
              <w:rPr>
                <w:rFonts w:ascii="Times New Roman" w:eastAsia="Calibri" w:hAnsi="Times New Roman"/>
                <w:sz w:val="28"/>
                <w:szCs w:val="28"/>
                <w:lang w:eastAsia="en-US" w:bidi="ru-RU"/>
              </w:rPr>
              <w:t xml:space="preserve">Отношение размера вреда, причиненного природным объектам и комплексам в границах особо охраняемых природных территорий регионального значения в результате нарушения обязательных требований, указанных в пункте 2 настоящего </w:t>
            </w:r>
            <w:r>
              <w:rPr>
                <w:rFonts w:ascii="Times New Roman" w:eastAsia="Calibri" w:hAnsi="Times New Roman"/>
                <w:sz w:val="28"/>
                <w:szCs w:val="28"/>
                <w:lang w:eastAsia="en-US" w:bidi="ru-RU"/>
              </w:rPr>
              <w:t>П</w:t>
            </w:r>
            <w:r w:rsidRPr="003D7284">
              <w:rPr>
                <w:rFonts w:ascii="Times New Roman" w:eastAsia="Calibri" w:hAnsi="Times New Roman"/>
                <w:sz w:val="28"/>
                <w:szCs w:val="28"/>
                <w:lang w:eastAsia="en-US" w:bidi="ru-RU"/>
              </w:rPr>
              <w:t>оложения (тыс. руб.), к объему валового регионального продукта в Рязанской области</w:t>
            </w:r>
            <w:r>
              <w:rPr>
                <w:rFonts w:ascii="Times New Roman" w:eastAsia="Calibri" w:hAnsi="Times New Roman"/>
                <w:sz w:val="28"/>
                <w:szCs w:val="28"/>
                <w:lang w:eastAsia="en-US" w:bidi="ru-RU"/>
              </w:rPr>
              <w:t>,</w:t>
            </w:r>
            <w:r w:rsidRPr="003D7284">
              <w:rPr>
                <w:rFonts w:ascii="Times New Roman" w:eastAsia="Calibri" w:hAnsi="Times New Roman"/>
                <w:sz w:val="28"/>
                <w:szCs w:val="28"/>
                <w:lang w:eastAsia="en-US" w:bidi="ru-RU"/>
              </w:rPr>
              <w:t xml:space="preserve"> за отчетный период</w:t>
            </w:r>
          </w:p>
        </w:tc>
        <w:tc>
          <w:tcPr>
            <w:tcW w:w="1559" w:type="dxa"/>
            <w:shd w:val="clear" w:color="auto" w:fill="FFFFFF"/>
            <w:hideMark/>
          </w:tcPr>
          <w:p w:rsidR="00726439" w:rsidRPr="00AC07ED" w:rsidRDefault="00726439" w:rsidP="00726439">
            <w:pPr>
              <w:ind w:left="57" w:right="57"/>
              <w:jc w:val="center"/>
              <w:rPr>
                <w:rFonts w:ascii="Times New Roman" w:eastAsia="Calibri" w:hAnsi="Times New Roman"/>
                <w:sz w:val="28"/>
                <w:szCs w:val="28"/>
                <w:lang w:eastAsia="en-US" w:bidi="ru-RU"/>
              </w:rPr>
            </w:pPr>
            <w:r w:rsidRPr="00AC07ED">
              <w:rPr>
                <w:rFonts w:ascii="Times New Roman" w:eastAsia="Calibri" w:hAnsi="Times New Roman"/>
                <w:sz w:val="28"/>
                <w:szCs w:val="28"/>
                <w:lang w:eastAsia="en-US"/>
              </w:rPr>
              <w:t>%</w:t>
            </w:r>
          </w:p>
        </w:tc>
        <w:tc>
          <w:tcPr>
            <w:tcW w:w="2679" w:type="dxa"/>
            <w:shd w:val="clear" w:color="auto" w:fill="FFFFFF"/>
          </w:tcPr>
          <w:p w:rsidR="00726439" w:rsidRPr="00AC07ED" w:rsidRDefault="00726439" w:rsidP="00726439">
            <w:pPr>
              <w:ind w:left="57" w:right="57"/>
              <w:jc w:val="center"/>
              <w:rPr>
                <w:rFonts w:ascii="Times New Roman" w:eastAsia="Calibri" w:hAnsi="Times New Roman"/>
                <w:sz w:val="28"/>
                <w:szCs w:val="28"/>
                <w:lang w:eastAsia="en-US"/>
              </w:rPr>
            </w:pPr>
            <w:r>
              <w:rPr>
                <w:rFonts w:ascii="Times New Roman" w:eastAsia="Calibri" w:hAnsi="Times New Roman"/>
                <w:sz w:val="28"/>
                <w:szCs w:val="28"/>
                <w:lang w:eastAsia="en-US"/>
              </w:rPr>
              <w:t>н</w:t>
            </w:r>
            <w:r w:rsidRPr="00AC07ED">
              <w:rPr>
                <w:rFonts w:ascii="Times New Roman" w:eastAsia="Calibri" w:hAnsi="Times New Roman"/>
                <w:sz w:val="28"/>
                <w:szCs w:val="28"/>
                <w:lang w:eastAsia="en-US"/>
              </w:rPr>
              <w:t>е более 0,0</w:t>
            </w:r>
            <w:r>
              <w:rPr>
                <w:rFonts w:ascii="Times New Roman" w:eastAsia="Calibri" w:hAnsi="Times New Roman"/>
                <w:sz w:val="28"/>
                <w:szCs w:val="28"/>
                <w:lang w:eastAsia="en-US"/>
              </w:rPr>
              <w:t>5</w:t>
            </w:r>
          </w:p>
        </w:tc>
      </w:tr>
    </w:tbl>
    <w:p w:rsidR="00726439" w:rsidRPr="00AC07ED" w:rsidRDefault="00726439" w:rsidP="00726439">
      <w:pPr>
        <w:tabs>
          <w:tab w:val="left" w:pos="5220"/>
        </w:tabs>
        <w:jc w:val="both"/>
        <w:rPr>
          <w:rFonts w:ascii="Times New Roman" w:hAnsi="Times New Roman"/>
          <w:sz w:val="28"/>
        </w:rPr>
      </w:pPr>
      <w:r w:rsidRPr="00AC07ED">
        <w:rPr>
          <w:rFonts w:ascii="Times New Roman" w:hAnsi="Times New Roman"/>
          <w:sz w:val="28"/>
        </w:rPr>
        <w:t xml:space="preserve">         </w:t>
      </w:r>
      <w:r>
        <w:rPr>
          <w:rFonts w:ascii="Times New Roman" w:hAnsi="Times New Roman"/>
          <w:sz w:val="28"/>
        </w:rPr>
        <w:t xml:space="preserve"> 55. </w:t>
      </w:r>
      <w:r w:rsidRPr="00AC07ED">
        <w:rPr>
          <w:rFonts w:ascii="Times New Roman" w:hAnsi="Times New Roman"/>
          <w:sz w:val="28"/>
        </w:rPr>
        <w:t>Индикативные показатели для регионального государственного  контроля ООПТ:</w:t>
      </w:r>
    </w:p>
    <w:p w:rsidR="00726439" w:rsidRPr="00AC07ED" w:rsidRDefault="00897DD5" w:rsidP="00726439">
      <w:pPr>
        <w:tabs>
          <w:tab w:val="left" w:pos="709"/>
          <w:tab w:val="left" w:pos="5220"/>
        </w:tabs>
        <w:jc w:val="both"/>
        <w:rPr>
          <w:rFonts w:ascii="Times New Roman" w:hAnsi="Times New Roman"/>
          <w:sz w:val="28"/>
        </w:rPr>
      </w:pPr>
      <w:r>
        <w:rPr>
          <w:rFonts w:ascii="Times New Roman" w:hAnsi="Times New Roman"/>
          <w:sz w:val="28"/>
        </w:rPr>
        <w:t xml:space="preserve">          1) </w:t>
      </w:r>
      <w:r w:rsidR="00726439" w:rsidRPr="00AC07ED">
        <w:rPr>
          <w:rFonts w:ascii="Times New Roman" w:hAnsi="Times New Roman"/>
          <w:sz w:val="28"/>
        </w:rPr>
        <w:t>количество плановых контрольных (надзорных) мероприятий, проведенных за отчетный период;</w:t>
      </w:r>
    </w:p>
    <w:p w:rsidR="00726439" w:rsidRPr="00AC07ED" w:rsidRDefault="00897DD5" w:rsidP="00726439">
      <w:pPr>
        <w:tabs>
          <w:tab w:val="left" w:pos="709"/>
          <w:tab w:val="left" w:pos="5220"/>
        </w:tabs>
        <w:jc w:val="both"/>
        <w:rPr>
          <w:rFonts w:ascii="Times New Roman" w:hAnsi="Times New Roman"/>
          <w:sz w:val="28"/>
        </w:rPr>
      </w:pPr>
      <w:r>
        <w:rPr>
          <w:rFonts w:ascii="Times New Roman" w:hAnsi="Times New Roman"/>
          <w:sz w:val="28"/>
        </w:rPr>
        <w:tab/>
        <w:t>2) </w:t>
      </w:r>
      <w:r w:rsidR="00726439" w:rsidRPr="00AC07ED">
        <w:rPr>
          <w:rFonts w:ascii="Times New Roman" w:hAnsi="Times New Roman"/>
          <w:sz w:val="28"/>
        </w:rPr>
        <w:t>количество внеплановых контрольных (надзорных) мероприятий, проведенных за отчетный период;</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3)</w:t>
      </w:r>
      <w:r w:rsidR="00897DD5">
        <w:rPr>
          <w:rFonts w:ascii="Times New Roman" w:hAnsi="Times New Roman"/>
          <w:sz w:val="28"/>
        </w:rPr>
        <w:t> </w:t>
      </w:r>
      <w:r w:rsidRPr="00AC07ED">
        <w:rPr>
          <w:rFonts w:ascii="Times New Roman" w:hAnsi="Times New Roman"/>
          <w:sz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26439" w:rsidRPr="00AC07ED" w:rsidRDefault="00726439" w:rsidP="00726439">
      <w:pPr>
        <w:tabs>
          <w:tab w:val="left" w:pos="709"/>
          <w:tab w:val="left" w:pos="5220"/>
        </w:tabs>
        <w:jc w:val="both"/>
        <w:rPr>
          <w:rFonts w:ascii="Times New Roman" w:hAnsi="Times New Roman"/>
          <w:sz w:val="28"/>
        </w:rPr>
      </w:pPr>
      <w:r>
        <w:rPr>
          <w:rFonts w:ascii="Times New Roman" w:hAnsi="Times New Roman"/>
          <w:sz w:val="28"/>
        </w:rPr>
        <w:tab/>
        <w:t>4) </w:t>
      </w:r>
      <w:r w:rsidRPr="00AC07ED">
        <w:rPr>
          <w:rFonts w:ascii="Times New Roman" w:hAnsi="Times New Roman"/>
          <w:sz w:val="28"/>
        </w:rPr>
        <w:t>общее количество контрольных (надзорных) мероприятий с взаимодействием, проведенных за отчетный период;</w:t>
      </w:r>
    </w:p>
    <w:p w:rsidR="00726439" w:rsidRPr="00AC07ED" w:rsidRDefault="00726439" w:rsidP="00726439">
      <w:pPr>
        <w:tabs>
          <w:tab w:val="left" w:pos="709"/>
          <w:tab w:val="left" w:pos="5220"/>
        </w:tabs>
        <w:jc w:val="both"/>
        <w:rPr>
          <w:rFonts w:ascii="Times New Roman" w:hAnsi="Times New Roman"/>
          <w:sz w:val="28"/>
        </w:rPr>
      </w:pPr>
      <w:r>
        <w:rPr>
          <w:rFonts w:ascii="Times New Roman" w:hAnsi="Times New Roman"/>
          <w:sz w:val="28"/>
        </w:rPr>
        <w:tab/>
        <w:t>5) </w:t>
      </w:r>
      <w:r w:rsidRPr="00AC07ED">
        <w:rPr>
          <w:rFonts w:ascii="Times New Roman" w:hAnsi="Times New Roman"/>
          <w:sz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6) количество контрольных (надзорных) мероприятий, проведенных с использованием средств дистанционного взаимодействия, за отчетный период;</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7) количество обязательных профилактических визитов, проведенных за отчетный период;</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lastRenderedPageBreak/>
        <w:tab/>
        <w:t>8)</w:t>
      </w:r>
      <w:r>
        <w:rPr>
          <w:rFonts w:ascii="Times New Roman" w:hAnsi="Times New Roman"/>
          <w:sz w:val="28"/>
        </w:rPr>
        <w:t> </w:t>
      </w:r>
      <w:r w:rsidRPr="00AC07ED">
        <w:rPr>
          <w:rFonts w:ascii="Times New Roman" w:hAnsi="Times New Roman"/>
          <w:sz w:val="28"/>
        </w:rPr>
        <w:t>количество предостережений о недопустимости нарушения обязательных требований, объявленных за отчетный период;</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10)</w:t>
      </w:r>
      <w:r>
        <w:rPr>
          <w:rFonts w:ascii="Times New Roman" w:hAnsi="Times New Roman"/>
          <w:sz w:val="28"/>
        </w:rPr>
        <w:t> </w:t>
      </w:r>
      <w:r w:rsidRPr="00AC07ED">
        <w:rPr>
          <w:rFonts w:ascii="Times New Roman" w:hAnsi="Times New Roman"/>
          <w:sz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11)</w:t>
      </w:r>
      <w:r>
        <w:rPr>
          <w:rFonts w:ascii="Times New Roman" w:hAnsi="Times New Roman"/>
          <w:sz w:val="28"/>
        </w:rPr>
        <w:t> </w:t>
      </w:r>
      <w:r w:rsidRPr="00AC07ED">
        <w:rPr>
          <w:rFonts w:ascii="Times New Roman" w:hAnsi="Times New Roman"/>
          <w:sz w:val="28"/>
        </w:rPr>
        <w:t xml:space="preserve">сумма административных штрафов, наложенных по результатам контрольных (надзорных) мероприятий,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12)</w:t>
      </w:r>
      <w:r>
        <w:rPr>
          <w:rFonts w:ascii="Times New Roman" w:hAnsi="Times New Roman"/>
          <w:sz w:val="28"/>
        </w:rPr>
        <w:t> </w:t>
      </w:r>
      <w:r w:rsidRPr="00AC07ED">
        <w:rPr>
          <w:rFonts w:ascii="Times New Roman" w:hAnsi="Times New Roman"/>
          <w:sz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13)</w:t>
      </w:r>
      <w:r>
        <w:rPr>
          <w:rFonts w:ascii="Times New Roman" w:hAnsi="Times New Roman"/>
          <w:sz w:val="28"/>
        </w:rPr>
        <w:t> </w:t>
      </w:r>
      <w:r w:rsidRPr="00AC07ED">
        <w:rPr>
          <w:rFonts w:ascii="Times New Roman" w:hAnsi="Times New Roman"/>
          <w:sz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14) общее количество учтенных объектов контроля на конец отчетного периода;</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 xml:space="preserve">15) количество учтенных объектов контроля, отнесенных к категориям риска, по каждой из категорий риска, на конец отчетного периода;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 xml:space="preserve">16) количество учтенных контролируемых лиц на конец отчетного периода;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 xml:space="preserve">17) количество учтенных контролируемых лиц, в отношении которых проведены контрольные (надзорные) мероприятия, за отчетный период; </w:t>
      </w:r>
    </w:p>
    <w:p w:rsidR="00726439" w:rsidRPr="00AC07ED"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t>18)</w:t>
      </w:r>
      <w:r>
        <w:rPr>
          <w:rFonts w:ascii="Times New Roman" w:hAnsi="Times New Roman"/>
          <w:sz w:val="28"/>
        </w:rPr>
        <w:t> </w:t>
      </w:r>
      <w:r w:rsidRPr="00AC07ED">
        <w:rPr>
          <w:rFonts w:ascii="Times New Roman" w:hAnsi="Times New Roman"/>
          <w:sz w:val="28"/>
        </w:rPr>
        <w:t>общее количество жалоб, поданных контролируемыми лицами в досудебном порядке</w:t>
      </w:r>
      <w:r>
        <w:rPr>
          <w:rFonts w:ascii="Times New Roman" w:hAnsi="Times New Roman"/>
          <w:sz w:val="28"/>
        </w:rPr>
        <w:t>,</w:t>
      </w:r>
      <w:r w:rsidRPr="00AC07ED">
        <w:rPr>
          <w:rFonts w:ascii="Times New Roman" w:hAnsi="Times New Roman"/>
          <w:sz w:val="28"/>
        </w:rPr>
        <w:t xml:space="preserve"> за отчетный период;</w:t>
      </w:r>
    </w:p>
    <w:p w:rsidR="00726439" w:rsidRPr="003D7284" w:rsidRDefault="00726439" w:rsidP="00726439">
      <w:pPr>
        <w:tabs>
          <w:tab w:val="left" w:pos="709"/>
          <w:tab w:val="left" w:pos="5220"/>
        </w:tabs>
        <w:jc w:val="both"/>
        <w:rPr>
          <w:rFonts w:ascii="Times New Roman" w:hAnsi="Times New Roman"/>
          <w:sz w:val="28"/>
        </w:rPr>
      </w:pPr>
      <w:r w:rsidRPr="00AC07ED">
        <w:rPr>
          <w:rFonts w:ascii="Times New Roman" w:hAnsi="Times New Roman"/>
          <w:sz w:val="28"/>
        </w:rPr>
        <w:tab/>
      </w:r>
      <w:r w:rsidRPr="003D7284">
        <w:rPr>
          <w:rFonts w:ascii="Times New Roman" w:hAnsi="Times New Roman"/>
          <w:sz w:val="28"/>
        </w:rPr>
        <w:t>19) количество жалоб, в отношении которых контрольным органом был нарушен срок рассмотрения, за отчетный период;</w:t>
      </w:r>
    </w:p>
    <w:p w:rsidR="00726439" w:rsidRPr="003D7284" w:rsidRDefault="00726439" w:rsidP="00726439">
      <w:pPr>
        <w:tabs>
          <w:tab w:val="left" w:pos="709"/>
          <w:tab w:val="left" w:pos="5220"/>
        </w:tabs>
        <w:jc w:val="both"/>
        <w:rPr>
          <w:rFonts w:ascii="Times New Roman" w:hAnsi="Times New Roman"/>
          <w:sz w:val="28"/>
        </w:rPr>
      </w:pPr>
      <w:r w:rsidRPr="003D7284">
        <w:rPr>
          <w:rFonts w:ascii="Times New Roman" w:hAnsi="Times New Roman"/>
          <w:sz w:val="28"/>
        </w:rPr>
        <w:tab/>
        <w:t>20)</w:t>
      </w:r>
      <w:r>
        <w:rPr>
          <w:rFonts w:ascii="Times New Roman" w:hAnsi="Times New Roman"/>
          <w:sz w:val="28"/>
        </w:rPr>
        <w:t> </w:t>
      </w:r>
      <w:r w:rsidRPr="003D7284">
        <w:rPr>
          <w:rFonts w:ascii="Times New Roman" w:hAnsi="Times New Roman"/>
          <w:sz w:val="28"/>
        </w:rPr>
        <w:t xml:space="preserve">количество жалоб, поданных контролируемыми лицами в досудебном порядке, по </w:t>
      </w:r>
      <w:proofErr w:type="gramStart"/>
      <w:r w:rsidRPr="003D7284">
        <w:rPr>
          <w:rFonts w:ascii="Times New Roman" w:hAnsi="Times New Roman"/>
          <w:sz w:val="28"/>
        </w:rPr>
        <w:t>итогам</w:t>
      </w:r>
      <w:proofErr w:type="gramEnd"/>
      <w:r w:rsidRPr="003D7284">
        <w:rPr>
          <w:rFonts w:ascii="Times New Roman" w:hAnsi="Times New Roman"/>
          <w:sz w:val="28"/>
        </w:rPr>
        <w:t xml:space="preserve"> рассмотрения которых принято решение о полной</w:t>
      </w:r>
      <w:r>
        <w:rPr>
          <w:rFonts w:ascii="Times New Roman" w:hAnsi="Times New Roman"/>
          <w:sz w:val="28"/>
        </w:rPr>
        <w:t>,</w:t>
      </w:r>
      <w:r w:rsidRPr="003D7284">
        <w:rPr>
          <w:rFonts w:ascii="Times New Roman" w:hAnsi="Times New Roman"/>
          <w:sz w:val="28"/>
        </w:rPr>
        <w:t xml:space="preserve"> либо частичной отмене решения контрольного органа</w:t>
      </w:r>
      <w:r>
        <w:rPr>
          <w:rFonts w:ascii="Times New Roman" w:hAnsi="Times New Roman"/>
          <w:sz w:val="28"/>
        </w:rPr>
        <w:t>,</w:t>
      </w:r>
      <w:r w:rsidRPr="003D7284">
        <w:rPr>
          <w:rFonts w:ascii="Times New Roman" w:hAnsi="Times New Roman"/>
          <w:sz w:val="28"/>
        </w:rPr>
        <w:t xml:space="preserve"> либо о признании действий (бездействий) должностных лиц контрольного органа недействительными, за отчетный период;</w:t>
      </w:r>
    </w:p>
    <w:p w:rsidR="00726439" w:rsidRPr="003D7284" w:rsidRDefault="00726439" w:rsidP="00726439">
      <w:pPr>
        <w:tabs>
          <w:tab w:val="left" w:pos="709"/>
          <w:tab w:val="left" w:pos="5220"/>
        </w:tabs>
        <w:jc w:val="both"/>
        <w:rPr>
          <w:rFonts w:ascii="Times New Roman" w:hAnsi="Times New Roman"/>
          <w:sz w:val="28"/>
        </w:rPr>
      </w:pPr>
      <w:r w:rsidRPr="003D7284">
        <w:rPr>
          <w:rFonts w:ascii="Times New Roman" w:hAnsi="Times New Roman"/>
          <w:sz w:val="28"/>
        </w:rPr>
        <w:tab/>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726439" w:rsidRPr="003D7284" w:rsidRDefault="00726439" w:rsidP="00726439">
      <w:pPr>
        <w:tabs>
          <w:tab w:val="left" w:pos="709"/>
          <w:tab w:val="left" w:pos="5220"/>
        </w:tabs>
        <w:jc w:val="both"/>
        <w:rPr>
          <w:rFonts w:ascii="Times New Roman" w:hAnsi="Times New Roman"/>
          <w:sz w:val="28"/>
        </w:rPr>
      </w:pPr>
      <w:r w:rsidRPr="003D7284">
        <w:rPr>
          <w:rFonts w:ascii="Times New Roman" w:hAnsi="Times New Roman"/>
          <w:sz w:val="28"/>
        </w:rPr>
        <w:tab/>
        <w:t>22)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26439" w:rsidRPr="00190FF9" w:rsidRDefault="00726439" w:rsidP="00726439">
      <w:pPr>
        <w:jc w:val="both"/>
        <w:rPr>
          <w:rFonts w:ascii="Times New Roman" w:hAnsi="Times New Roman"/>
          <w:sz w:val="28"/>
          <w:szCs w:val="28"/>
        </w:rPr>
      </w:pPr>
      <w:r w:rsidRPr="003D7284">
        <w:rPr>
          <w:rFonts w:ascii="Times New Roman" w:hAnsi="Times New Roman"/>
          <w:sz w:val="28"/>
        </w:rPr>
        <w:tab/>
        <w:t>23) количество контрольных (надзорных) мероприятий, проведенных с грубым нарушением требований к организации и осуществлению регионального государственного контроля ООПТ, результаты которых были признаны недействительными и (или) отменены, за отчетный период</w:t>
      </w:r>
      <w:proofErr w:type="gramStart"/>
      <w:r>
        <w:rPr>
          <w:rFonts w:ascii="Times New Roman" w:hAnsi="Times New Roman"/>
          <w:sz w:val="28"/>
        </w:rPr>
        <w:t>.».</w:t>
      </w:r>
      <w:proofErr w:type="gramEnd"/>
    </w:p>
    <w:sectPr w:rsidR="00726439" w:rsidRPr="00190FF9" w:rsidSect="00726439">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26" w:rsidRDefault="00663C26">
      <w:r>
        <w:separator/>
      </w:r>
    </w:p>
  </w:endnote>
  <w:endnote w:type="continuationSeparator" w:id="0">
    <w:p w:rsidR="00663C26" w:rsidRDefault="0066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Layout w:type="fixed"/>
      <w:tblLook w:val="01E0" w:firstRow="1" w:lastRow="1" w:firstColumn="1" w:lastColumn="1" w:noHBand="0" w:noVBand="0"/>
    </w:tblPr>
    <w:tblGrid>
      <w:gridCol w:w="1265"/>
      <w:gridCol w:w="325"/>
      <w:gridCol w:w="5718"/>
      <w:gridCol w:w="500"/>
      <w:gridCol w:w="1738"/>
    </w:tblGrid>
    <w:tr w:rsidR="00876034">
      <w:tc>
        <w:tcPr>
          <w:tcW w:w="1265" w:type="dxa"/>
          <w:tcBorders>
            <w:top w:val="nil"/>
            <w:left w:val="nil"/>
            <w:bottom w:val="nil"/>
            <w:right w:val="nil"/>
          </w:tcBorders>
        </w:tcPr>
        <w:p w:rsidR="00876034" w:rsidRDefault="000B5078">
          <w:pPr>
            <w:pStyle w:val="a6"/>
          </w:pPr>
          <w:r w:rsidRPr="00A83363">
            <w:rPr>
              <w:noProof/>
            </w:rPr>
            <w:drawing>
              <wp:inline distT="0" distB="0" distL="0" distR="0" wp14:anchorId="48951550" wp14:editId="1A5F6B77">
                <wp:extent cx="664210" cy="28638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286385"/>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5E6D99" w:rsidRDefault="000B5078" w:rsidP="002953B6">
          <w:pPr>
            <w:pStyle w:val="a6"/>
            <w:spacing w:before="60"/>
            <w:ind w:right="-113"/>
            <w:rPr>
              <w:rFonts w:ascii="Times New Roman" w:hAnsi="Times New Roman"/>
              <w:position w:val="-20"/>
              <w:lang w:val="en-US"/>
            </w:rPr>
          </w:pPr>
          <w:r w:rsidRPr="005E6D99">
            <w:rPr>
              <w:noProof/>
              <w:position w:val="-20"/>
              <w:sz w:val="14"/>
              <w:szCs w:val="14"/>
            </w:rPr>
            <w:drawing>
              <wp:inline distT="0" distB="0" distL="0" distR="0" wp14:anchorId="59AA800F" wp14:editId="7CFF9264">
                <wp:extent cx="170815" cy="14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0815" cy="146050"/>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B8061C" w:rsidRDefault="00726439" w:rsidP="005E6D99">
          <w:pPr>
            <w:pStyle w:val="a6"/>
            <w:ind w:right="-113"/>
            <w:rPr>
              <w:rFonts w:ascii="Times New Roman" w:hAnsi="Times New Roman"/>
              <w:position w:val="-14"/>
              <w:lang w:val="en-US"/>
            </w:rPr>
          </w:pPr>
          <w:r>
            <w:rPr>
              <w:rFonts w:ascii="Times New Roman" w:hAnsi="Times New Roman"/>
              <w:position w:val="-14"/>
              <w:lang w:val="en-US"/>
            </w:rPr>
            <w:t>4292  17.02.2022 11:14:24</w:t>
          </w:r>
        </w:p>
      </w:tc>
      <w:tc>
        <w:tcPr>
          <w:tcW w:w="500" w:type="dxa"/>
          <w:tcBorders>
            <w:top w:val="nil"/>
            <w:left w:val="nil"/>
            <w:bottom w:val="nil"/>
            <w:right w:val="nil"/>
          </w:tcBorders>
        </w:tcPr>
        <w:p w:rsidR="00876034" w:rsidRPr="00F16F07" w:rsidRDefault="00876034" w:rsidP="008702D3">
          <w:pPr>
            <w:pStyle w:val="a6"/>
            <w:ind w:right="-113"/>
            <w:jc w:val="right"/>
          </w:pPr>
        </w:p>
      </w:tc>
      <w:tc>
        <w:tcPr>
          <w:tcW w:w="1738" w:type="dxa"/>
          <w:tcBorders>
            <w:top w:val="nil"/>
            <w:left w:val="nil"/>
            <w:bottom w:val="nil"/>
            <w:right w:val="nil"/>
          </w:tcBorders>
        </w:tcPr>
        <w:p w:rsidR="00876034" w:rsidRPr="002953B6" w:rsidRDefault="00876034" w:rsidP="002953B6">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876034">
      <w:tc>
        <w:tcPr>
          <w:tcW w:w="2538" w:type="dxa"/>
        </w:tcPr>
        <w:p w:rsidR="00876034" w:rsidRPr="00AC7150" w:rsidRDefault="00876034" w:rsidP="00AC7150">
          <w:pPr>
            <w:pStyle w:val="a6"/>
            <w:rPr>
              <w:rFonts w:ascii="Times New Roman" w:hAnsi="Times New Roman"/>
              <w:sz w:val="28"/>
              <w:szCs w:val="28"/>
            </w:rPr>
          </w:pPr>
        </w:p>
      </w:tc>
      <w:tc>
        <w:tcPr>
          <w:tcW w:w="2246" w:type="dxa"/>
        </w:tcPr>
        <w:p w:rsidR="00876034" w:rsidRDefault="00876034" w:rsidP="00AC7150">
          <w:pPr>
            <w:pStyle w:val="a6"/>
            <w:jc w:val="both"/>
            <w:rPr>
              <w:rFonts w:ascii="Times New Roman" w:hAnsi="Times New Roman"/>
              <w:sz w:val="28"/>
              <w:szCs w:val="28"/>
            </w:rPr>
          </w:pPr>
        </w:p>
      </w:tc>
      <w:tc>
        <w:tcPr>
          <w:tcW w:w="1018" w:type="dxa"/>
        </w:tcPr>
        <w:p w:rsidR="00876034" w:rsidRPr="00D77BCF" w:rsidRDefault="00876034" w:rsidP="00D77BCF">
          <w:pPr>
            <w:pStyle w:val="a6"/>
            <w:ind w:right="-113"/>
            <w:jc w:val="right"/>
            <w:rPr>
              <w:b/>
              <w:sz w:val="14"/>
              <w:szCs w:val="14"/>
            </w:rPr>
          </w:pPr>
        </w:p>
      </w:tc>
      <w:tc>
        <w:tcPr>
          <w:tcW w:w="2730" w:type="dxa"/>
        </w:tcPr>
        <w:p w:rsidR="00876034" w:rsidRPr="00D77BCF" w:rsidRDefault="00876034" w:rsidP="00D77BC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26" w:rsidRDefault="00663C26">
      <w:r>
        <w:separator/>
      </w:r>
    </w:p>
  </w:footnote>
  <w:footnote w:type="continuationSeparator" w:id="0">
    <w:p w:rsidR="00663C26" w:rsidRDefault="0066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561499">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0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lGbc18bFI8NsxE+3K/99i6trTYz9i1kWg/H6Cy2LHbQaeo5IHeicQ8svju5y6MM1+gJcGbD4GPOWmjd9i0QBw==" w:salt="t+6023JaQTgVnd+oP5Slw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78"/>
    <w:rsid w:val="0001360F"/>
    <w:rsid w:val="000331B3"/>
    <w:rsid w:val="00033413"/>
    <w:rsid w:val="00037C0C"/>
    <w:rsid w:val="000502A3"/>
    <w:rsid w:val="00056DEB"/>
    <w:rsid w:val="00073A7A"/>
    <w:rsid w:val="00076D5E"/>
    <w:rsid w:val="00084DD3"/>
    <w:rsid w:val="000917C0"/>
    <w:rsid w:val="000B0736"/>
    <w:rsid w:val="000B5078"/>
    <w:rsid w:val="000E67E9"/>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33F8"/>
    <w:rsid w:val="00265420"/>
    <w:rsid w:val="00274E14"/>
    <w:rsid w:val="00280A6D"/>
    <w:rsid w:val="002953B6"/>
    <w:rsid w:val="002B7A59"/>
    <w:rsid w:val="002C38CE"/>
    <w:rsid w:val="002C6B4B"/>
    <w:rsid w:val="002E51A7"/>
    <w:rsid w:val="002E5A5F"/>
    <w:rsid w:val="002F1E81"/>
    <w:rsid w:val="00310D92"/>
    <w:rsid w:val="003160CB"/>
    <w:rsid w:val="003222A3"/>
    <w:rsid w:val="00360A40"/>
    <w:rsid w:val="003870C2"/>
    <w:rsid w:val="00397F26"/>
    <w:rsid w:val="003D3B8A"/>
    <w:rsid w:val="003D54F8"/>
    <w:rsid w:val="003F4F5E"/>
    <w:rsid w:val="00400906"/>
    <w:rsid w:val="0042590E"/>
    <w:rsid w:val="00437F65"/>
    <w:rsid w:val="00460FEA"/>
    <w:rsid w:val="004734B7"/>
    <w:rsid w:val="00481B88"/>
    <w:rsid w:val="00485B4F"/>
    <w:rsid w:val="004862D1"/>
    <w:rsid w:val="004B2D5A"/>
    <w:rsid w:val="004C4DC6"/>
    <w:rsid w:val="004D293D"/>
    <w:rsid w:val="004F44FE"/>
    <w:rsid w:val="00512A47"/>
    <w:rsid w:val="00531C68"/>
    <w:rsid w:val="00532119"/>
    <w:rsid w:val="005335F3"/>
    <w:rsid w:val="00543C38"/>
    <w:rsid w:val="00543D2D"/>
    <w:rsid w:val="00545A3D"/>
    <w:rsid w:val="00546DBB"/>
    <w:rsid w:val="00561499"/>
    <w:rsid w:val="00561A5B"/>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63C26"/>
    <w:rsid w:val="00671D3B"/>
    <w:rsid w:val="00684A5B"/>
    <w:rsid w:val="006A1F71"/>
    <w:rsid w:val="006F328B"/>
    <w:rsid w:val="006F5886"/>
    <w:rsid w:val="00707734"/>
    <w:rsid w:val="00707E19"/>
    <w:rsid w:val="00712F7C"/>
    <w:rsid w:val="0072328A"/>
    <w:rsid w:val="00726439"/>
    <w:rsid w:val="007377B5"/>
    <w:rsid w:val="00746CC2"/>
    <w:rsid w:val="00760323"/>
    <w:rsid w:val="00765600"/>
    <w:rsid w:val="00791C9F"/>
    <w:rsid w:val="00792AAB"/>
    <w:rsid w:val="00793B47"/>
    <w:rsid w:val="007A1D0C"/>
    <w:rsid w:val="007A2A7B"/>
    <w:rsid w:val="007D4925"/>
    <w:rsid w:val="007F0C8A"/>
    <w:rsid w:val="007F11AB"/>
    <w:rsid w:val="008143CB"/>
    <w:rsid w:val="00823CA1"/>
    <w:rsid w:val="008513B9"/>
    <w:rsid w:val="008702D3"/>
    <w:rsid w:val="00876034"/>
    <w:rsid w:val="008827E7"/>
    <w:rsid w:val="00897DD5"/>
    <w:rsid w:val="008A1696"/>
    <w:rsid w:val="008C58FE"/>
    <w:rsid w:val="008E6C41"/>
    <w:rsid w:val="008F0816"/>
    <w:rsid w:val="008F6BB7"/>
    <w:rsid w:val="00900F42"/>
    <w:rsid w:val="00932E3C"/>
    <w:rsid w:val="009573D3"/>
    <w:rsid w:val="00970E55"/>
    <w:rsid w:val="009977FF"/>
    <w:rsid w:val="009A085B"/>
    <w:rsid w:val="009A43FC"/>
    <w:rsid w:val="009C1DE6"/>
    <w:rsid w:val="009C1F0E"/>
    <w:rsid w:val="009D3E8C"/>
    <w:rsid w:val="009E3A0E"/>
    <w:rsid w:val="00A1314B"/>
    <w:rsid w:val="00A13160"/>
    <w:rsid w:val="00A137D3"/>
    <w:rsid w:val="00A44A8F"/>
    <w:rsid w:val="00A47DB6"/>
    <w:rsid w:val="00A51D96"/>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F03D8"/>
    <w:rsid w:val="00D015D5"/>
    <w:rsid w:val="00D03D68"/>
    <w:rsid w:val="00D266DD"/>
    <w:rsid w:val="00D316A9"/>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76E41"/>
    <w:rsid w:val="00E87E25"/>
    <w:rsid w:val="00EA04F1"/>
    <w:rsid w:val="00EA2FD3"/>
    <w:rsid w:val="00EB7CE9"/>
    <w:rsid w:val="00EC433F"/>
    <w:rsid w:val="00ED1FDE"/>
    <w:rsid w:val="00F06EFB"/>
    <w:rsid w:val="00F1529E"/>
    <w:rsid w:val="00F16F07"/>
    <w:rsid w:val="00F45B7C"/>
    <w:rsid w:val="00F45FCE"/>
    <w:rsid w:val="00F722FD"/>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1</dc:creator>
  <cp:lastModifiedBy>Лёксина М.А.</cp:lastModifiedBy>
  <cp:revision>4</cp:revision>
  <cp:lastPrinted>2008-04-23T08:17:00Z</cp:lastPrinted>
  <dcterms:created xsi:type="dcterms:W3CDTF">2022-02-17T08:14:00Z</dcterms:created>
  <dcterms:modified xsi:type="dcterms:W3CDTF">2022-02-22T13:09:00Z</dcterms:modified>
</cp:coreProperties>
</file>