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47A8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A8E">
        <w:rPr>
          <w:rFonts w:ascii="Times New Roman" w:hAnsi="Times New Roman"/>
          <w:bCs/>
          <w:sz w:val="28"/>
          <w:szCs w:val="28"/>
        </w:rPr>
        <w:t>от 22 февраля 2022 г. № 55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13A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5B2CFF" w:rsidTr="001E4F3F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DB2663" w:rsidRPr="005B2CFF" w:rsidRDefault="00DB2663" w:rsidP="001E4F3F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B2CF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некоторые нормативные</w:t>
            </w:r>
          </w:p>
          <w:p w:rsidR="006B3FD4" w:rsidRPr="005B2CFF" w:rsidRDefault="00DB2663" w:rsidP="001E4F3F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правовые акты Правительства Рязанской области</w:t>
            </w:r>
          </w:p>
        </w:tc>
      </w:tr>
      <w:tr w:rsidR="000D5EED" w:rsidRPr="005B2CFF" w:rsidTr="00A8285C">
        <w:trPr>
          <w:jc w:val="right"/>
        </w:trPr>
        <w:tc>
          <w:tcPr>
            <w:tcW w:w="5000" w:type="pct"/>
          </w:tcPr>
          <w:p w:rsidR="000D5EED" w:rsidRPr="005B2CFF" w:rsidRDefault="000D5EED" w:rsidP="001E4F3F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  <w:r w:rsidR="004B239E" w:rsidRPr="005B2C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589" w:rsidRPr="005B2CFF" w:rsidRDefault="00A84DA7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>1. </w:t>
            </w:r>
            <w:r w:rsidR="00614DE7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>Внести в</w:t>
            </w:r>
            <w:r w:rsidR="0064126C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приложение к</w:t>
            </w:r>
            <w:r w:rsidR="00614DE7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="0064126C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>постановлению Правительства Рязанской области от</w:t>
            </w:r>
            <w:r w:rsidR="00374E24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23 января </w:t>
            </w:r>
            <w:r w:rsidR="0064126C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>2018</w:t>
            </w:r>
            <w:r w:rsidR="00374E24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г.</w:t>
            </w:r>
            <w:r w:rsidR="0064126C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№ 1 «О региональном государственном контроле (надзоре) в сфере социального обслуживания» (в редакции постановлений Правительства Рязанской области от 04.12.2018 № 342,</w:t>
            </w:r>
            <w:r w:rsidR="003241A8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br/>
            </w:r>
            <w:r w:rsidR="0064126C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от 20.08.2019 № 260, от 18.09.2019 № 294, от 21.09.2021 № 248) </w:t>
            </w:r>
            <w:r w:rsidR="00F44EF6"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>следующие изменения:</w:t>
            </w:r>
          </w:p>
          <w:p w:rsidR="00F44EF6" w:rsidRDefault="00F44EF6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1) в пункте 7 слова «в форме приказа» исключить;</w:t>
            </w:r>
          </w:p>
          <w:p w:rsidR="001E4F3F" w:rsidRPr="001E4F3F" w:rsidRDefault="001E4F3F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2) подпункт 1 пункта 9 изложить в следующей редакции:</w:t>
            </w:r>
          </w:p>
          <w:p w:rsidR="001E4F3F" w:rsidRDefault="001E4F3F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«1)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деятельность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действия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(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бездействие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)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контролируемых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лиц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, в рамках которых должны соблюдаться обязательные требования</w:t>
            </w:r>
            <w:proofErr w:type="gramStart"/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;»</w:t>
            </w:r>
            <w:proofErr w:type="gramEnd"/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;</w:t>
            </w:r>
          </w:p>
          <w:p w:rsidR="001E4F3F" w:rsidRPr="001E4F3F" w:rsidRDefault="001E4F3F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3) пункт 38 изложить в следующей редакции:</w:t>
            </w:r>
          </w:p>
          <w:p w:rsidR="001E4F3F" w:rsidRDefault="001E4F3F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«38.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Министерство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регистрирует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возражение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специальном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журнале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день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его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поступления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течение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15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рабочих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дней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proofErr w:type="gramStart"/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даты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регистрации</w:t>
            </w:r>
            <w:proofErr w:type="gramEnd"/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рассматривает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его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и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направляет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контролируемому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лицу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мотивированный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ответ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результатах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рассмотрения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возражения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подписанный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министром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лицом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исполняющим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его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обязанности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либо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иным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уполномоченным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министром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должностным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лицом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порядке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установленном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статьей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21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Федерального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закона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№ 248-ФЗ.»;</w:t>
            </w:r>
          </w:p>
          <w:p w:rsidR="001E4F3F" w:rsidRPr="001E4F3F" w:rsidRDefault="001E4F3F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4) пункт 43 дополнить абзацем следующего содержания:</w:t>
            </w:r>
          </w:p>
          <w:p w:rsidR="001E4F3F" w:rsidRPr="005B2CFF" w:rsidRDefault="001E4F3F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«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Размещение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на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официальном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сайте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министерства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сети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«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Интернет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»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письменных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разъяснений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осуществляется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министерством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течение</w:t>
            </w:r>
            <w:r>
              <w:rPr>
                <w:rFonts w:ascii="Times New Roman" w:hAnsi="Times New Roman"/>
                <w:sz w:val="28"/>
                <w:szCs w:val="28"/>
                <w:lang w:bidi="mn-Mong-CN"/>
              </w:rPr>
              <w:br/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10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рабочих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дней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дня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поступления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пятого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однотипного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обращения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контролируемого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лица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(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его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представителя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)</w:t>
            </w:r>
            <w:proofErr w:type="gramStart"/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.»</w:t>
            </w:r>
            <w:proofErr w:type="gramEnd"/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;</w:t>
            </w:r>
          </w:p>
          <w:p w:rsidR="00F44EF6" w:rsidRDefault="001E4F3F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44EF6" w:rsidRPr="005B2CFF">
              <w:rPr>
                <w:rFonts w:ascii="Times New Roman" w:hAnsi="Times New Roman"/>
                <w:sz w:val="28"/>
                <w:szCs w:val="28"/>
              </w:rPr>
              <w:t>) дополнить разделом VII следующего содержания:</w:t>
            </w:r>
          </w:p>
          <w:p w:rsidR="005B2CFF" w:rsidRPr="005B2CFF" w:rsidRDefault="005B2CFF" w:rsidP="001E4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B2CFF" w:rsidRDefault="00794CFD" w:rsidP="001E4F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«</w:t>
            </w:r>
            <w:r w:rsidR="00B36A3D" w:rsidRPr="005B2CFF">
              <w:rPr>
                <w:rFonts w:ascii="Times New Roman" w:hAnsi="Times New Roman"/>
                <w:sz w:val="28"/>
                <w:szCs w:val="28"/>
              </w:rPr>
              <w:t>VII. </w:t>
            </w:r>
            <w:r w:rsidR="00A8285C" w:rsidRPr="005B2CFF">
              <w:rPr>
                <w:rFonts w:ascii="Times New Roman" w:hAnsi="Times New Roman"/>
                <w:sz w:val="28"/>
                <w:szCs w:val="28"/>
              </w:rPr>
              <w:t>Ключевой показатель регионального контроля</w:t>
            </w:r>
          </w:p>
          <w:p w:rsidR="005B2CFF" w:rsidRDefault="00A8285C" w:rsidP="001E4F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и его целевое значение, индикативные показатели</w:t>
            </w:r>
          </w:p>
          <w:p w:rsidR="00794CFD" w:rsidRDefault="00A8285C" w:rsidP="001E4F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для регионального контроля</w:t>
            </w:r>
          </w:p>
          <w:p w:rsidR="005B2CFF" w:rsidRPr="005B2CFF" w:rsidRDefault="005B2CFF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D264C" w:rsidRPr="005B2CFF" w:rsidRDefault="00B36A3D" w:rsidP="001E4F3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85. </w:t>
            </w:r>
            <w:r w:rsidR="00A8285C" w:rsidRPr="005B2CFF">
              <w:rPr>
                <w:rFonts w:ascii="Times New Roman" w:hAnsi="Times New Roman"/>
                <w:sz w:val="28"/>
                <w:szCs w:val="28"/>
              </w:rPr>
              <w:t>Ключевой показатель регионального контроля и его целевое значение.</w:t>
            </w:r>
          </w:p>
        </w:tc>
      </w:tr>
    </w:tbl>
    <w:p w:rsidR="005B2CFF" w:rsidRPr="005B2CFF" w:rsidRDefault="005B2CFF" w:rsidP="005B2CFF">
      <w:pPr>
        <w:spacing w:line="235" w:lineRule="auto"/>
        <w:rPr>
          <w:rFonts w:ascii="Times New Roman" w:hAnsi="Times New Roman"/>
          <w:sz w:val="6"/>
          <w:szCs w:val="6"/>
        </w:rPr>
      </w:pPr>
    </w:p>
    <w:tbl>
      <w:tblPr>
        <w:tblStyle w:val="a9"/>
        <w:tblW w:w="9526" w:type="dxa"/>
        <w:tblLayout w:type="fixed"/>
        <w:tblLook w:val="04A0" w:firstRow="1" w:lastRow="0" w:firstColumn="1" w:lastColumn="0" w:noHBand="0" w:noVBand="1"/>
      </w:tblPr>
      <w:tblGrid>
        <w:gridCol w:w="863"/>
        <w:gridCol w:w="5493"/>
        <w:gridCol w:w="1591"/>
        <w:gridCol w:w="1579"/>
      </w:tblGrid>
      <w:tr w:rsidR="005B2CFF" w:rsidRPr="005B2CFF" w:rsidTr="005B2CFF">
        <w:tc>
          <w:tcPr>
            <w:tcW w:w="846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2C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386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48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</w:tc>
      </w:tr>
      <w:tr w:rsidR="005B2CFF" w:rsidRPr="005B2CFF" w:rsidTr="005B2CFF">
        <w:tc>
          <w:tcPr>
            <w:tcW w:w="846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Доля получателей социальных услуг, которым были оказаны социальные услуги не в полном объеме за отчетный год, от общего количества получателей социальных услуг за отчетный год</w:t>
            </w:r>
          </w:p>
        </w:tc>
        <w:tc>
          <w:tcPr>
            <w:tcW w:w="1560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8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5B2CFF" w:rsidRPr="005B2CFF" w:rsidRDefault="005B2CFF" w:rsidP="005B2CFF">
      <w:pPr>
        <w:spacing w:line="235" w:lineRule="auto"/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5B2CFF" w:rsidRPr="005B2CFF" w:rsidTr="00A8285C">
        <w:trPr>
          <w:jc w:val="right"/>
        </w:trPr>
        <w:tc>
          <w:tcPr>
            <w:tcW w:w="5000" w:type="pct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86. Индикативные показатели для регионального контроля: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1) количество плановых контрольных (надзорных) мероприятий, проведенных за отчетный период;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(надзорных) мероприятий,  проведенных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(надзорных) мероприятий, проведенных на основании выявления соответствия объекта регионального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4) общее количество контрольных (надзорных) мероприятий с взаимодействием, проведенных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5) количество контрольных (надзорных) мероприятий с взаимодействием по каждому виду контрольного (надзорного) мероприятия, проведенных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контрольных (надзорных) мероприятий, проведенных с использованием средств дистанционного взаимодействия,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7)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обязательных профилактических визитов, проведенных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8) количество предостережений, объявленных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9) количество контрольных (надзорных) мероприятий, по результатам которых выявлены нарушения обязательных требований,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10)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11)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период;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13)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14)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общее количество учтенных объектов регионального контроля на конец отчетного периода;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учтенных объектов регионального контроля, </w:t>
            </w:r>
            <w:r w:rsidRPr="005B2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отнесенных к категориям риска, по каждой из категорий риска, на конец отчетного периода;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16)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количество учтенных контролируемых лиц на конец отчетного периода;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общее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19)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жалоб, в отношении которых министерством был нарушен срок рассмотрения,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20)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5B2CFF">
              <w:rPr>
                <w:rFonts w:ascii="Times New Roman" w:hAnsi="Times New Roman"/>
                <w:sz w:val="28"/>
                <w:szCs w:val="28"/>
              </w:rPr>
              <w:t>итогам</w:t>
            </w:r>
            <w:proofErr w:type="gramEnd"/>
            <w:r w:rsidRPr="005B2CFF">
              <w:rPr>
                <w:rFonts w:ascii="Times New Roman" w:hAnsi="Times New Roman"/>
                <w:sz w:val="28"/>
                <w:szCs w:val="28"/>
              </w:rPr>
              <w:t xml:space="preserve"> рассмотрения которых принято решение о полной</w:t>
            </w:r>
            <w:r w:rsidR="002E50B0">
              <w:rPr>
                <w:rFonts w:ascii="Times New Roman" w:hAnsi="Times New Roman"/>
                <w:sz w:val="28"/>
                <w:szCs w:val="28"/>
              </w:rPr>
              <w:t>,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либо частичной отмене решения 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либо о признании действий (бездействий) должностных лиц министерства недействительными,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(бездействий) должностных лиц министерства, направленных контролируемыми лицами в судебном порядке,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22) количество исковых заявлений об оспаривании решений, действий (бездействий) должностных лиц министерства,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23) количество контрольных (надзорных) мероприятий, проведенных с грубым нарушением требований к организации и осуществлению регионального контроля и результаты которых были признаны недействительными и (или) отменены, за отчетный период</w:t>
            </w:r>
            <w:proofErr w:type="gramStart"/>
            <w:r w:rsidRPr="005B2CF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в приложении к Положению о региональном государственном контроле (надзоре) в сфере социального обслуживания пункт 4 считать пунктом 3.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>в приложение к постановлению Правительства Рязанской области от 21 сентября 2021 г. № 249 «О региональном государственном контроле (надзоре) за приемом на работу инвалидов в пределах установленной квоты» следующие изменения:</w:t>
            </w:r>
          </w:p>
          <w:p w:rsid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5B2CFF">
              <w:rPr>
                <w:rFonts w:ascii="Times New Roman" w:hAnsi="Times New Roman"/>
                <w:sz w:val="28"/>
                <w:szCs w:val="28"/>
                <w:lang w:bidi="mn-Mong-CN"/>
              </w:rPr>
              <w:t>1) в пункте 7 слова «в форме приказа» исключить;</w:t>
            </w:r>
          </w:p>
          <w:p w:rsidR="001E4F3F" w:rsidRPr="001E4F3F" w:rsidRDefault="001E4F3F" w:rsidP="001E4F3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2) пункт 37 изложить в следующей редакции:</w:t>
            </w:r>
          </w:p>
          <w:p w:rsidR="001E4F3F" w:rsidRDefault="001E4F3F" w:rsidP="001E4F3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«37.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Министерство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регистрирует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возражение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специальном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журнале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день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его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поступления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течение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15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рабочих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дней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proofErr w:type="gramStart"/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даты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регистрации</w:t>
            </w:r>
            <w:proofErr w:type="gramEnd"/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рассматривает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его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и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направляет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контролируемому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лицу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мотивированный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ответ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результатах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рассмотрения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возражения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подписанный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министром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лицом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исполняющим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его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обязанности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либо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иным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уполномоченным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министром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должностным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лицом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порядке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установленном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статьей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21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Федерального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закона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№ 248-ФЗ.»;</w:t>
            </w:r>
          </w:p>
          <w:p w:rsidR="001E4F3F" w:rsidRPr="001E4F3F" w:rsidRDefault="001E4F3F" w:rsidP="001E4F3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3) пункт 42 дополнить абзацем следующего содержания:</w:t>
            </w:r>
          </w:p>
          <w:p w:rsidR="001E4F3F" w:rsidRPr="005B2CFF" w:rsidRDefault="001E4F3F" w:rsidP="001E4F3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«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Размещение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на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официальном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сайте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министерства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сети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«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Интернет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»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письменных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разъяснений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осуществляется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министерством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в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течение</w:t>
            </w:r>
            <w:r>
              <w:rPr>
                <w:rFonts w:ascii="Times New Roman" w:hAnsi="Times New Roman"/>
                <w:sz w:val="28"/>
                <w:szCs w:val="28"/>
                <w:lang w:bidi="mn-Mong-CN"/>
              </w:rPr>
              <w:br/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10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рабочих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дней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со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дня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поступления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пятого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однотипного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обращения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lastRenderedPageBreak/>
              <w:t>контролируемого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лица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(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его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</w:t>
            </w:r>
            <w:r w:rsidRPr="001E4F3F">
              <w:rPr>
                <w:rFonts w:ascii="Times New Roman" w:hAnsi="Times New Roman" w:hint="eastAsia"/>
                <w:sz w:val="28"/>
                <w:szCs w:val="28"/>
                <w:lang w:bidi="mn-Mong-CN"/>
              </w:rPr>
              <w:t>представителя</w:t>
            </w:r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)</w:t>
            </w:r>
            <w:proofErr w:type="gramStart"/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.»</w:t>
            </w:r>
            <w:proofErr w:type="gramEnd"/>
            <w:r w:rsidRPr="001E4F3F">
              <w:rPr>
                <w:rFonts w:ascii="Times New Roman" w:hAnsi="Times New Roman"/>
                <w:sz w:val="28"/>
                <w:szCs w:val="28"/>
                <w:lang w:bidi="mn-Mong-CN"/>
              </w:rPr>
              <w:t>;</w:t>
            </w:r>
          </w:p>
          <w:p w:rsidR="005B2CFF" w:rsidRDefault="001E4F3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B2CFF" w:rsidRPr="005B2CFF">
              <w:rPr>
                <w:rFonts w:ascii="Times New Roman" w:hAnsi="Times New Roman"/>
                <w:sz w:val="28"/>
                <w:szCs w:val="28"/>
              </w:rPr>
              <w:t xml:space="preserve">) дополнить разделом </w:t>
            </w:r>
            <w:r w:rsidR="005B2CFF" w:rsidRPr="005B2CF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5B2CFF" w:rsidRPr="005B2CFF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«VII. Ключевые показатели регионального контроля</w:t>
            </w:r>
          </w:p>
          <w:p w:rsid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и их целевые значения, индикативные показатели</w:t>
            </w:r>
          </w:p>
          <w:p w:rsid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для регионального контроля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84. Ключевые показатели регионального контроля и их целевые значения.</w:t>
            </w:r>
          </w:p>
        </w:tc>
      </w:tr>
    </w:tbl>
    <w:p w:rsidR="005B2CFF" w:rsidRPr="005B2CFF" w:rsidRDefault="005B2CFF" w:rsidP="005B2CFF">
      <w:pPr>
        <w:spacing w:line="235" w:lineRule="auto"/>
        <w:rPr>
          <w:rFonts w:ascii="Times New Roman" w:hAnsi="Times New Roman"/>
          <w:sz w:val="6"/>
          <w:szCs w:val="6"/>
        </w:rPr>
      </w:pPr>
    </w:p>
    <w:tbl>
      <w:tblPr>
        <w:tblStyle w:val="a9"/>
        <w:tblW w:w="952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5493"/>
        <w:gridCol w:w="1591"/>
        <w:gridCol w:w="1579"/>
      </w:tblGrid>
      <w:tr w:rsidR="005B2CFF" w:rsidRPr="005B2CFF" w:rsidTr="005B2CFF">
        <w:tc>
          <w:tcPr>
            <w:tcW w:w="86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2C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49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1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79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</w:tc>
      </w:tr>
    </w:tbl>
    <w:p w:rsidR="005B2CFF" w:rsidRPr="005B2CFF" w:rsidRDefault="005B2CFF" w:rsidP="005B2CFF">
      <w:pPr>
        <w:spacing w:line="235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9526" w:type="dxa"/>
        <w:tblLayout w:type="fixed"/>
        <w:tblLook w:val="04A0" w:firstRow="1" w:lastRow="0" w:firstColumn="1" w:lastColumn="0" w:noHBand="0" w:noVBand="1"/>
      </w:tblPr>
      <w:tblGrid>
        <w:gridCol w:w="863"/>
        <w:gridCol w:w="5493"/>
        <w:gridCol w:w="1591"/>
        <w:gridCol w:w="1579"/>
      </w:tblGrid>
      <w:tr w:rsidR="005B2CFF" w:rsidRPr="005B2CFF" w:rsidTr="005B2CFF">
        <w:trPr>
          <w:tblHeader/>
        </w:trPr>
        <w:tc>
          <w:tcPr>
            <w:tcW w:w="86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9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CFF" w:rsidRPr="005B2CFF" w:rsidTr="005B2CFF">
        <w:tc>
          <w:tcPr>
            <w:tcW w:w="86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9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2CFF">
              <w:rPr>
                <w:rFonts w:ascii="Times New Roman" w:hAnsi="Times New Roman"/>
                <w:sz w:val="28"/>
                <w:szCs w:val="28"/>
              </w:rPr>
              <w:t>Доля работодателей, представивших в органы службы занятости населения информацию о наличии свободных рабочих мест, созданных или выделенных в соответствии с установленной квотой для трудоустройства инвалидов, а также о выполнении квоты, установленной Законом Рязанской области от 12.04.2011 № 26-ОЗ «О квотировании рабочих мест для отдельных категорий граждан на территории Рязанской области» для приема на работу инвалидов, от общего количества работодателей, которым установлена</w:t>
            </w:r>
            <w:proofErr w:type="gramEnd"/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обязанность по представлению соответствующей информации</w:t>
            </w:r>
          </w:p>
        </w:tc>
        <w:tc>
          <w:tcPr>
            <w:tcW w:w="1591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B2CFF" w:rsidRPr="005B2CFF" w:rsidTr="005B2CFF">
        <w:tc>
          <w:tcPr>
            <w:tcW w:w="86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оля созданных или выделенных работодателями рабочих мест для трудоустройства инвалидов от общего количества рабочих мест, подлежащих квотированию для трудоустройства инвалидов</w:t>
            </w:r>
          </w:p>
        </w:tc>
        <w:tc>
          <w:tcPr>
            <w:tcW w:w="1591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B2CFF" w:rsidRPr="005B2CFF" w:rsidTr="005B2CFF">
        <w:tc>
          <w:tcPr>
            <w:tcW w:w="86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93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оля рабочих мест, занятых инвалидами в счет установленной квоты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рабочих мест, созданных или выделенных работодателями для трудоустройства инвалидов</w:t>
            </w:r>
          </w:p>
        </w:tc>
        <w:tc>
          <w:tcPr>
            <w:tcW w:w="1591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5B2CFF" w:rsidRPr="005B2CFF" w:rsidRDefault="005B2CFF" w:rsidP="005B2CFF">
      <w:pPr>
        <w:spacing w:line="235" w:lineRule="auto"/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5B2CFF" w:rsidRPr="005B2CFF" w:rsidTr="00A8285C">
        <w:trPr>
          <w:jc w:val="right"/>
        </w:trPr>
        <w:tc>
          <w:tcPr>
            <w:tcW w:w="5000" w:type="pct"/>
            <w:gridSpan w:val="3"/>
          </w:tcPr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85. Индикативные показатели для регионального контроля: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1) количество плановых контрольных (надзорных) мероприятий, проведенных за отчетный период;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(надзорных) мероприятий,  проведенных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(надзорных) мероприятий, проведенных на основании выявления соответствия объекта регионального контроля параметрам, утвержденным индикаторами риска нарушения </w:t>
            </w:r>
            <w:r w:rsidRPr="005B2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обязательных требований, или отклонения объекта контроля от таких параметров,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4) общее количество контрольных (надзорных) мероприятий с взаимодействием, проведенных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5) количество контрольных (надзорных) мероприятий с взаимодействием по каждому виду контрольного (надзорного) мероприятия, проведенных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контрольных (надзорных) мероприятий, проведенных с использованием средств дистанционного взаимодействия,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7) количество обязательных профилактических визитов, проведенных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8) количество предостережений, объявленных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9) количество контрольных (надзорных) мероприятий, по результатам которых выявлены нарушения обязательных требований,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период;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14)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общее количество учтенных объектов регионального контроля на конец отчетного периода;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15)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учтенных объектов регионального контроля, отнесенных к категориям риска, по каждой из категорий риска, на конец отчетного периода;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16)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количество учтенных контролируемых лиц на конец отчетного периода;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17) количество учтенных контролируемых лиц, в отношении которых проведены контрольные (надзорные) мероприятия,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>общее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жалоб, в отношении которых министерством был нарушен срок рассмотрения,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20)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5B2CFF">
              <w:rPr>
                <w:rFonts w:ascii="Times New Roman" w:hAnsi="Times New Roman"/>
                <w:sz w:val="28"/>
                <w:szCs w:val="28"/>
              </w:rPr>
              <w:t>итогам</w:t>
            </w:r>
            <w:proofErr w:type="gramEnd"/>
            <w:r w:rsidRPr="005B2CFF">
              <w:rPr>
                <w:rFonts w:ascii="Times New Roman" w:hAnsi="Times New Roman"/>
                <w:sz w:val="28"/>
                <w:szCs w:val="28"/>
              </w:rPr>
              <w:t xml:space="preserve"> рассмотрения которых принято решение о полной</w:t>
            </w:r>
            <w:r w:rsidR="002E50B0">
              <w:rPr>
                <w:rFonts w:ascii="Times New Roman" w:hAnsi="Times New Roman"/>
                <w:sz w:val="28"/>
                <w:szCs w:val="28"/>
              </w:rPr>
              <w:t>,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либо частичной отмене решения 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либо о признании действий (бездействий) должностных лиц министерства недействительными,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21) количество исковых заявлений об оспаривании решений, действий (бездействий) должностных лиц министерства, направленных контролируемыми лицами в судебном порядке,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22) количество исковых заявлений об оспаривании решений, действий (бездействий) должностных лиц министерства,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23) количество контрольных (надзорных) мероприятий, проведенных с грубым нарушением требований к организации и осуществлению регионального контроля и результаты которых были признаны недействительными и (или) отменены, за отчетный период</w:t>
            </w:r>
            <w:proofErr w:type="gramStart"/>
            <w:r w:rsidRPr="005B2CF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абзац первый </w:t>
            </w: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к  Положению о региональном государственном контроле (надзоре) за приемом на работу инвалидов в пределах установленной квоты изложить в следующей редакции:</w:t>
            </w: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«При осуществлении регионального государственного контроля (надзора) за приемом на работу инвалидов в пределах установленной квоты устанавливаются следующие индикаторы риска нарушения обязательных требований</w:t>
            </w:r>
            <w:proofErr w:type="gramStart"/>
            <w:r w:rsidRPr="005B2CFF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5B2C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вступает в силу на следующий день после его официального опубликования, за исключением подпункта </w:t>
            </w:r>
            <w:r w:rsidR="001E4F3F">
              <w:rPr>
                <w:rFonts w:ascii="Times New Roman" w:hAnsi="Times New Roman"/>
                <w:sz w:val="28"/>
                <w:szCs w:val="28"/>
              </w:rPr>
              <w:t>5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пункта 1, подпункта </w:t>
            </w:r>
            <w:r w:rsidR="001E4F3F">
              <w:rPr>
                <w:rFonts w:ascii="Times New Roman" w:hAnsi="Times New Roman"/>
                <w:sz w:val="28"/>
                <w:szCs w:val="28"/>
              </w:rPr>
              <w:t>4</w:t>
            </w: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пункта 2, которые вступают в силу с 1 марта 2022 года.</w:t>
            </w:r>
          </w:p>
          <w:p w:rsid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2CFF" w:rsidRPr="005B2CFF" w:rsidRDefault="005B2CFF" w:rsidP="005B2CF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5B2CFF" w:rsidTr="00A8285C">
        <w:trPr>
          <w:trHeight w:val="309"/>
          <w:jc w:val="right"/>
        </w:trPr>
        <w:tc>
          <w:tcPr>
            <w:tcW w:w="2087" w:type="pct"/>
          </w:tcPr>
          <w:p w:rsidR="00683693" w:rsidRPr="005B2CFF" w:rsidRDefault="00683693" w:rsidP="005B2CFF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B2CFF" w:rsidRDefault="00504545" w:rsidP="005B2CFF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5B2CFF" w:rsidRDefault="000D5EED" w:rsidP="005B2CFF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5B2CFF" w:rsidRDefault="00683693" w:rsidP="005B2CFF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B2CFF" w:rsidRDefault="00504545" w:rsidP="005B2CFF">
            <w:pPr>
              <w:spacing w:line="235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B2CFF">
              <w:rPr>
                <w:rFonts w:ascii="Times New Roman" w:hAnsi="Times New Roman"/>
                <w:sz w:val="28"/>
                <w:szCs w:val="28"/>
              </w:rPr>
              <w:t xml:space="preserve">  Н.В. Любимов</w:t>
            </w:r>
          </w:p>
        </w:tc>
      </w:tr>
    </w:tbl>
    <w:p w:rsidR="00A8285C" w:rsidRPr="005B2CFF" w:rsidRDefault="00A8285C" w:rsidP="005B2CFF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sectPr w:rsidR="00A8285C" w:rsidRPr="005B2CFF" w:rsidSect="001E4F3F">
      <w:headerReference w:type="default" r:id="rId15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E0" w:rsidRDefault="004E5EE0">
      <w:r>
        <w:separator/>
      </w:r>
    </w:p>
  </w:endnote>
  <w:endnote w:type="continuationSeparator" w:id="0">
    <w:p w:rsidR="004E5EE0" w:rsidRDefault="004E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8E" w:rsidRDefault="00213A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D47A89">
          <w:pPr>
            <w:pStyle w:val="a6"/>
          </w:pPr>
          <w:r>
            <w:rPr>
              <w:noProof/>
            </w:rPr>
            <w:drawing>
              <wp:inline distT="0" distB="0" distL="0" distR="0" wp14:anchorId="73E00FEB" wp14:editId="75CFA1A7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D47A89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9798A77" wp14:editId="06C1C862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1E4F3F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11805  18.02.2022 16:02:15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E0" w:rsidRDefault="004E5EE0">
      <w:r>
        <w:separator/>
      </w:r>
    </w:p>
  </w:footnote>
  <w:footnote w:type="continuationSeparator" w:id="0">
    <w:p w:rsidR="004E5EE0" w:rsidRDefault="004E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A6470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8E" w:rsidRDefault="00213A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8E" w:rsidRDefault="00213A8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A64700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85648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q3i35c14GNDuatlIVjZdzc36UQ=" w:salt="iCXSCf+1Zfw6umsDJwAhW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438"/>
    <w:rsid w:val="00005883"/>
    <w:rsid w:val="00007CCC"/>
    <w:rsid w:val="0001360F"/>
    <w:rsid w:val="00016BE0"/>
    <w:rsid w:val="00020130"/>
    <w:rsid w:val="00020A60"/>
    <w:rsid w:val="00024ADC"/>
    <w:rsid w:val="000331B3"/>
    <w:rsid w:val="00033413"/>
    <w:rsid w:val="00037C0C"/>
    <w:rsid w:val="00042602"/>
    <w:rsid w:val="00042BC1"/>
    <w:rsid w:val="00043655"/>
    <w:rsid w:val="00044D3D"/>
    <w:rsid w:val="0004678E"/>
    <w:rsid w:val="00046A9E"/>
    <w:rsid w:val="00050465"/>
    <w:rsid w:val="00055EF1"/>
    <w:rsid w:val="000566BA"/>
    <w:rsid w:val="00056DEB"/>
    <w:rsid w:val="00057652"/>
    <w:rsid w:val="00057EB9"/>
    <w:rsid w:val="000625CC"/>
    <w:rsid w:val="00062DC6"/>
    <w:rsid w:val="0006347A"/>
    <w:rsid w:val="000650A3"/>
    <w:rsid w:val="000667B1"/>
    <w:rsid w:val="00066EC7"/>
    <w:rsid w:val="00073A7A"/>
    <w:rsid w:val="00076D5E"/>
    <w:rsid w:val="0008188E"/>
    <w:rsid w:val="00081D18"/>
    <w:rsid w:val="00084B9A"/>
    <w:rsid w:val="00084DD3"/>
    <w:rsid w:val="00087655"/>
    <w:rsid w:val="00087C26"/>
    <w:rsid w:val="000917C0"/>
    <w:rsid w:val="000A1B8E"/>
    <w:rsid w:val="000A6D88"/>
    <w:rsid w:val="000B0736"/>
    <w:rsid w:val="000B26E5"/>
    <w:rsid w:val="000B709C"/>
    <w:rsid w:val="000C4CB7"/>
    <w:rsid w:val="000D0757"/>
    <w:rsid w:val="000D080F"/>
    <w:rsid w:val="000D218C"/>
    <w:rsid w:val="000D505B"/>
    <w:rsid w:val="000D56C0"/>
    <w:rsid w:val="000D5EED"/>
    <w:rsid w:val="000E2474"/>
    <w:rsid w:val="000E4B89"/>
    <w:rsid w:val="000E4ED9"/>
    <w:rsid w:val="000F0169"/>
    <w:rsid w:val="000F1C76"/>
    <w:rsid w:val="000F2DBB"/>
    <w:rsid w:val="0011216C"/>
    <w:rsid w:val="00114030"/>
    <w:rsid w:val="00122CFD"/>
    <w:rsid w:val="00123674"/>
    <w:rsid w:val="00124960"/>
    <w:rsid w:val="00124EAD"/>
    <w:rsid w:val="00127100"/>
    <w:rsid w:val="001276A4"/>
    <w:rsid w:val="00130CDE"/>
    <w:rsid w:val="00131511"/>
    <w:rsid w:val="00132CED"/>
    <w:rsid w:val="00135C98"/>
    <w:rsid w:val="00137E38"/>
    <w:rsid w:val="00140056"/>
    <w:rsid w:val="001404A0"/>
    <w:rsid w:val="00141F23"/>
    <w:rsid w:val="00142312"/>
    <w:rsid w:val="00142E01"/>
    <w:rsid w:val="00143501"/>
    <w:rsid w:val="001471BB"/>
    <w:rsid w:val="00151370"/>
    <w:rsid w:val="0015300C"/>
    <w:rsid w:val="00153BA3"/>
    <w:rsid w:val="00154F11"/>
    <w:rsid w:val="001556B9"/>
    <w:rsid w:val="00156957"/>
    <w:rsid w:val="00160DC5"/>
    <w:rsid w:val="00162E72"/>
    <w:rsid w:val="0016457F"/>
    <w:rsid w:val="00167505"/>
    <w:rsid w:val="00170188"/>
    <w:rsid w:val="001707F5"/>
    <w:rsid w:val="00173EBC"/>
    <w:rsid w:val="00175AA4"/>
    <w:rsid w:val="00175BE5"/>
    <w:rsid w:val="001850F4"/>
    <w:rsid w:val="00185375"/>
    <w:rsid w:val="001876B0"/>
    <w:rsid w:val="00191D60"/>
    <w:rsid w:val="00192A01"/>
    <w:rsid w:val="001947BE"/>
    <w:rsid w:val="00197F8C"/>
    <w:rsid w:val="001A0594"/>
    <w:rsid w:val="001A0807"/>
    <w:rsid w:val="001A560F"/>
    <w:rsid w:val="001B0982"/>
    <w:rsid w:val="001B187F"/>
    <w:rsid w:val="001B32BA"/>
    <w:rsid w:val="001B3B49"/>
    <w:rsid w:val="001B4B6D"/>
    <w:rsid w:val="001B65A6"/>
    <w:rsid w:val="001B7FC7"/>
    <w:rsid w:val="001C0EB8"/>
    <w:rsid w:val="001C20AB"/>
    <w:rsid w:val="001C46C5"/>
    <w:rsid w:val="001C7B58"/>
    <w:rsid w:val="001D264C"/>
    <w:rsid w:val="001E01AE"/>
    <w:rsid w:val="001E0317"/>
    <w:rsid w:val="001E0340"/>
    <w:rsid w:val="001E1438"/>
    <w:rsid w:val="001E20F1"/>
    <w:rsid w:val="001E4B79"/>
    <w:rsid w:val="001E4F3F"/>
    <w:rsid w:val="001F12E8"/>
    <w:rsid w:val="001F228C"/>
    <w:rsid w:val="001F2ED7"/>
    <w:rsid w:val="001F37D4"/>
    <w:rsid w:val="001F64B8"/>
    <w:rsid w:val="001F6B9E"/>
    <w:rsid w:val="001F7C83"/>
    <w:rsid w:val="00203046"/>
    <w:rsid w:val="00205D7A"/>
    <w:rsid w:val="0021321A"/>
    <w:rsid w:val="00213A8E"/>
    <w:rsid w:val="002144A2"/>
    <w:rsid w:val="00217C45"/>
    <w:rsid w:val="00221CE6"/>
    <w:rsid w:val="00221D86"/>
    <w:rsid w:val="00225B87"/>
    <w:rsid w:val="002263F3"/>
    <w:rsid w:val="002264C5"/>
    <w:rsid w:val="002272DC"/>
    <w:rsid w:val="0023111A"/>
    <w:rsid w:val="0023191E"/>
    <w:rsid w:val="00231F1C"/>
    <w:rsid w:val="002330E1"/>
    <w:rsid w:val="00240483"/>
    <w:rsid w:val="00240C59"/>
    <w:rsid w:val="00241595"/>
    <w:rsid w:val="002429B5"/>
    <w:rsid w:val="00242DDB"/>
    <w:rsid w:val="00243C32"/>
    <w:rsid w:val="00246B8F"/>
    <w:rsid w:val="002479A2"/>
    <w:rsid w:val="00250658"/>
    <w:rsid w:val="00250DBF"/>
    <w:rsid w:val="00254123"/>
    <w:rsid w:val="00256CF2"/>
    <w:rsid w:val="0026087E"/>
    <w:rsid w:val="00261A86"/>
    <w:rsid w:val="00263CB1"/>
    <w:rsid w:val="0026426F"/>
    <w:rsid w:val="00265420"/>
    <w:rsid w:val="0026602D"/>
    <w:rsid w:val="00270673"/>
    <w:rsid w:val="00273114"/>
    <w:rsid w:val="00273D09"/>
    <w:rsid w:val="00274E14"/>
    <w:rsid w:val="00280A6D"/>
    <w:rsid w:val="00280D53"/>
    <w:rsid w:val="00280F93"/>
    <w:rsid w:val="00282AC6"/>
    <w:rsid w:val="00284D3B"/>
    <w:rsid w:val="00290D30"/>
    <w:rsid w:val="002953B6"/>
    <w:rsid w:val="00296375"/>
    <w:rsid w:val="002A0A3D"/>
    <w:rsid w:val="002A13D6"/>
    <w:rsid w:val="002A24AB"/>
    <w:rsid w:val="002A501A"/>
    <w:rsid w:val="002A62B0"/>
    <w:rsid w:val="002A7856"/>
    <w:rsid w:val="002A7AD2"/>
    <w:rsid w:val="002B0747"/>
    <w:rsid w:val="002B117F"/>
    <w:rsid w:val="002B38F4"/>
    <w:rsid w:val="002B4F22"/>
    <w:rsid w:val="002B56DF"/>
    <w:rsid w:val="002B71B9"/>
    <w:rsid w:val="002B789B"/>
    <w:rsid w:val="002B7A59"/>
    <w:rsid w:val="002C0FDE"/>
    <w:rsid w:val="002C1D8B"/>
    <w:rsid w:val="002C4EBA"/>
    <w:rsid w:val="002C6B4B"/>
    <w:rsid w:val="002D0E26"/>
    <w:rsid w:val="002D4097"/>
    <w:rsid w:val="002D49ED"/>
    <w:rsid w:val="002D6982"/>
    <w:rsid w:val="002D6D33"/>
    <w:rsid w:val="002D7E05"/>
    <w:rsid w:val="002D7E2D"/>
    <w:rsid w:val="002E234F"/>
    <w:rsid w:val="002E4CFB"/>
    <w:rsid w:val="002E50B0"/>
    <w:rsid w:val="002E5E1D"/>
    <w:rsid w:val="002E7341"/>
    <w:rsid w:val="002E7400"/>
    <w:rsid w:val="002F0AF4"/>
    <w:rsid w:val="002F1E81"/>
    <w:rsid w:val="002F1F7D"/>
    <w:rsid w:val="002F72EF"/>
    <w:rsid w:val="00304954"/>
    <w:rsid w:val="00306DD1"/>
    <w:rsid w:val="003076D2"/>
    <w:rsid w:val="003101D9"/>
    <w:rsid w:val="00310D92"/>
    <w:rsid w:val="0031336E"/>
    <w:rsid w:val="003160CB"/>
    <w:rsid w:val="0032195B"/>
    <w:rsid w:val="003222A3"/>
    <w:rsid w:val="0032257A"/>
    <w:rsid w:val="00322CF2"/>
    <w:rsid w:val="003241A8"/>
    <w:rsid w:val="00343CB7"/>
    <w:rsid w:val="0034437C"/>
    <w:rsid w:val="003467C5"/>
    <w:rsid w:val="00347E16"/>
    <w:rsid w:val="0035038D"/>
    <w:rsid w:val="00351F1E"/>
    <w:rsid w:val="003554FF"/>
    <w:rsid w:val="00355746"/>
    <w:rsid w:val="00356CD2"/>
    <w:rsid w:val="00360A40"/>
    <w:rsid w:val="00360ACC"/>
    <w:rsid w:val="00361296"/>
    <w:rsid w:val="003624C4"/>
    <w:rsid w:val="00363A69"/>
    <w:rsid w:val="00363D78"/>
    <w:rsid w:val="00367C7B"/>
    <w:rsid w:val="00373692"/>
    <w:rsid w:val="00374E24"/>
    <w:rsid w:val="00376C8F"/>
    <w:rsid w:val="003773DC"/>
    <w:rsid w:val="003826FB"/>
    <w:rsid w:val="00383C8D"/>
    <w:rsid w:val="0038445B"/>
    <w:rsid w:val="003858FF"/>
    <w:rsid w:val="00386872"/>
    <w:rsid w:val="003870C2"/>
    <w:rsid w:val="003932B4"/>
    <w:rsid w:val="003A0A65"/>
    <w:rsid w:val="003A2C63"/>
    <w:rsid w:val="003A2CF2"/>
    <w:rsid w:val="003A33EC"/>
    <w:rsid w:val="003B2AFB"/>
    <w:rsid w:val="003B5D54"/>
    <w:rsid w:val="003B6427"/>
    <w:rsid w:val="003C473A"/>
    <w:rsid w:val="003C4789"/>
    <w:rsid w:val="003C4F2B"/>
    <w:rsid w:val="003C5FBF"/>
    <w:rsid w:val="003D06CC"/>
    <w:rsid w:val="003D3B8A"/>
    <w:rsid w:val="003D47EB"/>
    <w:rsid w:val="003D54F8"/>
    <w:rsid w:val="003D6D9B"/>
    <w:rsid w:val="003D7565"/>
    <w:rsid w:val="003F4F5E"/>
    <w:rsid w:val="003F56A9"/>
    <w:rsid w:val="00400619"/>
    <w:rsid w:val="00400906"/>
    <w:rsid w:val="004021A3"/>
    <w:rsid w:val="00404335"/>
    <w:rsid w:val="0040521B"/>
    <w:rsid w:val="0040662F"/>
    <w:rsid w:val="00410352"/>
    <w:rsid w:val="00411420"/>
    <w:rsid w:val="00413D34"/>
    <w:rsid w:val="00416F94"/>
    <w:rsid w:val="00423982"/>
    <w:rsid w:val="0042590E"/>
    <w:rsid w:val="00426653"/>
    <w:rsid w:val="00426AB8"/>
    <w:rsid w:val="00430874"/>
    <w:rsid w:val="00431D22"/>
    <w:rsid w:val="00437F65"/>
    <w:rsid w:val="004425A0"/>
    <w:rsid w:val="0045614D"/>
    <w:rsid w:val="0045617F"/>
    <w:rsid w:val="0045627A"/>
    <w:rsid w:val="00460FEA"/>
    <w:rsid w:val="00465344"/>
    <w:rsid w:val="00466E2A"/>
    <w:rsid w:val="004734B7"/>
    <w:rsid w:val="004749FC"/>
    <w:rsid w:val="00476C88"/>
    <w:rsid w:val="0047752B"/>
    <w:rsid w:val="00481B88"/>
    <w:rsid w:val="00485B4F"/>
    <w:rsid w:val="00485ED5"/>
    <w:rsid w:val="004862D1"/>
    <w:rsid w:val="00487950"/>
    <w:rsid w:val="00496111"/>
    <w:rsid w:val="004A1D46"/>
    <w:rsid w:val="004A3754"/>
    <w:rsid w:val="004B15D1"/>
    <w:rsid w:val="004B1B20"/>
    <w:rsid w:val="004B239E"/>
    <w:rsid w:val="004B2D5A"/>
    <w:rsid w:val="004B3B8C"/>
    <w:rsid w:val="004B40BD"/>
    <w:rsid w:val="004C0116"/>
    <w:rsid w:val="004C15EF"/>
    <w:rsid w:val="004D293D"/>
    <w:rsid w:val="004D7F0C"/>
    <w:rsid w:val="004E2152"/>
    <w:rsid w:val="004E530D"/>
    <w:rsid w:val="004E587D"/>
    <w:rsid w:val="004E5EE0"/>
    <w:rsid w:val="004F37C0"/>
    <w:rsid w:val="004F44FE"/>
    <w:rsid w:val="004F5CB9"/>
    <w:rsid w:val="004F67C9"/>
    <w:rsid w:val="00504545"/>
    <w:rsid w:val="00504CB8"/>
    <w:rsid w:val="00506424"/>
    <w:rsid w:val="00506BC4"/>
    <w:rsid w:val="00512117"/>
    <w:rsid w:val="00512A47"/>
    <w:rsid w:val="005233C5"/>
    <w:rsid w:val="005239A8"/>
    <w:rsid w:val="00526BE8"/>
    <w:rsid w:val="00530FD0"/>
    <w:rsid w:val="00531C68"/>
    <w:rsid w:val="00532119"/>
    <w:rsid w:val="005335F3"/>
    <w:rsid w:val="00534F5D"/>
    <w:rsid w:val="00542DBA"/>
    <w:rsid w:val="00543C38"/>
    <w:rsid w:val="00543D2D"/>
    <w:rsid w:val="00545A3D"/>
    <w:rsid w:val="00546DBB"/>
    <w:rsid w:val="00550C26"/>
    <w:rsid w:val="005559A5"/>
    <w:rsid w:val="00560A96"/>
    <w:rsid w:val="0056105D"/>
    <w:rsid w:val="00561573"/>
    <w:rsid w:val="00561A5B"/>
    <w:rsid w:val="00561BA7"/>
    <w:rsid w:val="00565B9E"/>
    <w:rsid w:val="00566646"/>
    <w:rsid w:val="00566D97"/>
    <w:rsid w:val="0057074C"/>
    <w:rsid w:val="00570E49"/>
    <w:rsid w:val="005729CE"/>
    <w:rsid w:val="0057389B"/>
    <w:rsid w:val="00573FBF"/>
    <w:rsid w:val="00574FF3"/>
    <w:rsid w:val="005753E5"/>
    <w:rsid w:val="00575B37"/>
    <w:rsid w:val="00582538"/>
    <w:rsid w:val="005838EA"/>
    <w:rsid w:val="00585648"/>
    <w:rsid w:val="00585EE1"/>
    <w:rsid w:val="00590C0E"/>
    <w:rsid w:val="0059183D"/>
    <w:rsid w:val="005939E6"/>
    <w:rsid w:val="00596A12"/>
    <w:rsid w:val="005A054E"/>
    <w:rsid w:val="005A4227"/>
    <w:rsid w:val="005A64BF"/>
    <w:rsid w:val="005B229B"/>
    <w:rsid w:val="005B2CFF"/>
    <w:rsid w:val="005B3518"/>
    <w:rsid w:val="005B3847"/>
    <w:rsid w:val="005B5A4B"/>
    <w:rsid w:val="005B7B3C"/>
    <w:rsid w:val="005C56AE"/>
    <w:rsid w:val="005C7449"/>
    <w:rsid w:val="005D18EE"/>
    <w:rsid w:val="005D21B1"/>
    <w:rsid w:val="005E1E55"/>
    <w:rsid w:val="005E6D99"/>
    <w:rsid w:val="005F1041"/>
    <w:rsid w:val="005F164C"/>
    <w:rsid w:val="005F2ADD"/>
    <w:rsid w:val="005F2C49"/>
    <w:rsid w:val="006013EB"/>
    <w:rsid w:val="00602835"/>
    <w:rsid w:val="00602F68"/>
    <w:rsid w:val="0060479E"/>
    <w:rsid w:val="00604BE7"/>
    <w:rsid w:val="00606A4A"/>
    <w:rsid w:val="00607F1B"/>
    <w:rsid w:val="006128AB"/>
    <w:rsid w:val="00612FC2"/>
    <w:rsid w:val="00613501"/>
    <w:rsid w:val="00614DE7"/>
    <w:rsid w:val="00616AED"/>
    <w:rsid w:val="00617825"/>
    <w:rsid w:val="0062250F"/>
    <w:rsid w:val="00624F4A"/>
    <w:rsid w:val="006277E4"/>
    <w:rsid w:val="006328EF"/>
    <w:rsid w:val="00632A4F"/>
    <w:rsid w:val="00632B56"/>
    <w:rsid w:val="006333A1"/>
    <w:rsid w:val="006351E3"/>
    <w:rsid w:val="0064126C"/>
    <w:rsid w:val="00641DA1"/>
    <w:rsid w:val="00643DF9"/>
    <w:rsid w:val="00644236"/>
    <w:rsid w:val="00644C9B"/>
    <w:rsid w:val="006471E5"/>
    <w:rsid w:val="00655C2F"/>
    <w:rsid w:val="006561DB"/>
    <w:rsid w:val="00657E02"/>
    <w:rsid w:val="00660170"/>
    <w:rsid w:val="00664580"/>
    <w:rsid w:val="006655E7"/>
    <w:rsid w:val="00666E39"/>
    <w:rsid w:val="00671D3B"/>
    <w:rsid w:val="0067219C"/>
    <w:rsid w:val="006722C9"/>
    <w:rsid w:val="00683693"/>
    <w:rsid w:val="00684A5B"/>
    <w:rsid w:val="00685AF3"/>
    <w:rsid w:val="0068665E"/>
    <w:rsid w:val="00686775"/>
    <w:rsid w:val="006876FF"/>
    <w:rsid w:val="00694731"/>
    <w:rsid w:val="00694CFC"/>
    <w:rsid w:val="006A128E"/>
    <w:rsid w:val="006A15DC"/>
    <w:rsid w:val="006A1F71"/>
    <w:rsid w:val="006A48EF"/>
    <w:rsid w:val="006B3FD4"/>
    <w:rsid w:val="006B4A3A"/>
    <w:rsid w:val="006C2B43"/>
    <w:rsid w:val="006C571F"/>
    <w:rsid w:val="006C647D"/>
    <w:rsid w:val="006C71D3"/>
    <w:rsid w:val="006D18BC"/>
    <w:rsid w:val="006D1AD0"/>
    <w:rsid w:val="006D459E"/>
    <w:rsid w:val="006D7282"/>
    <w:rsid w:val="006D7DEB"/>
    <w:rsid w:val="006E35E9"/>
    <w:rsid w:val="006E6EE9"/>
    <w:rsid w:val="006F328B"/>
    <w:rsid w:val="006F5886"/>
    <w:rsid w:val="006F70A4"/>
    <w:rsid w:val="0070607A"/>
    <w:rsid w:val="00707734"/>
    <w:rsid w:val="00707E19"/>
    <w:rsid w:val="00712F7C"/>
    <w:rsid w:val="007148B0"/>
    <w:rsid w:val="0071584F"/>
    <w:rsid w:val="00715C0B"/>
    <w:rsid w:val="0072328A"/>
    <w:rsid w:val="007254E1"/>
    <w:rsid w:val="00731308"/>
    <w:rsid w:val="007350DD"/>
    <w:rsid w:val="007377B5"/>
    <w:rsid w:val="00746CC2"/>
    <w:rsid w:val="0074719F"/>
    <w:rsid w:val="007508AF"/>
    <w:rsid w:val="007563BB"/>
    <w:rsid w:val="00760323"/>
    <w:rsid w:val="0076167B"/>
    <w:rsid w:val="00765600"/>
    <w:rsid w:val="0076674C"/>
    <w:rsid w:val="00770E5E"/>
    <w:rsid w:val="00771BB2"/>
    <w:rsid w:val="00773F20"/>
    <w:rsid w:val="00782F45"/>
    <w:rsid w:val="0078783D"/>
    <w:rsid w:val="00791C9F"/>
    <w:rsid w:val="00792AAB"/>
    <w:rsid w:val="00793B47"/>
    <w:rsid w:val="00794CFD"/>
    <w:rsid w:val="007A0BBC"/>
    <w:rsid w:val="007A1D0C"/>
    <w:rsid w:val="007A2A7B"/>
    <w:rsid w:val="007A5D73"/>
    <w:rsid w:val="007B2B69"/>
    <w:rsid w:val="007B61E3"/>
    <w:rsid w:val="007B7993"/>
    <w:rsid w:val="007C1198"/>
    <w:rsid w:val="007C570C"/>
    <w:rsid w:val="007D1016"/>
    <w:rsid w:val="007D20A9"/>
    <w:rsid w:val="007D4925"/>
    <w:rsid w:val="007F0284"/>
    <w:rsid w:val="007F0C8A"/>
    <w:rsid w:val="007F11AB"/>
    <w:rsid w:val="007F6B31"/>
    <w:rsid w:val="00801BF6"/>
    <w:rsid w:val="008037AD"/>
    <w:rsid w:val="008143CB"/>
    <w:rsid w:val="008149C8"/>
    <w:rsid w:val="00815F47"/>
    <w:rsid w:val="008173D3"/>
    <w:rsid w:val="00822B8E"/>
    <w:rsid w:val="008238EF"/>
    <w:rsid w:val="00823CA1"/>
    <w:rsid w:val="00825164"/>
    <w:rsid w:val="00825448"/>
    <w:rsid w:val="0082693A"/>
    <w:rsid w:val="00831A7B"/>
    <w:rsid w:val="00832004"/>
    <w:rsid w:val="00832362"/>
    <w:rsid w:val="008378DC"/>
    <w:rsid w:val="00841DC4"/>
    <w:rsid w:val="00843E88"/>
    <w:rsid w:val="008442D6"/>
    <w:rsid w:val="008446DD"/>
    <w:rsid w:val="008513B9"/>
    <w:rsid w:val="00857671"/>
    <w:rsid w:val="00862968"/>
    <w:rsid w:val="008702D3"/>
    <w:rsid w:val="00875EF2"/>
    <w:rsid w:val="00876034"/>
    <w:rsid w:val="00876AB9"/>
    <w:rsid w:val="008827E7"/>
    <w:rsid w:val="00891312"/>
    <w:rsid w:val="008930F9"/>
    <w:rsid w:val="0089758A"/>
    <w:rsid w:val="00897610"/>
    <w:rsid w:val="008A08A2"/>
    <w:rsid w:val="008A1696"/>
    <w:rsid w:val="008A78E3"/>
    <w:rsid w:val="008B2031"/>
    <w:rsid w:val="008B523D"/>
    <w:rsid w:val="008B7D2A"/>
    <w:rsid w:val="008C2A0B"/>
    <w:rsid w:val="008C58FE"/>
    <w:rsid w:val="008C78D3"/>
    <w:rsid w:val="008D5D53"/>
    <w:rsid w:val="008D7B96"/>
    <w:rsid w:val="008D7C47"/>
    <w:rsid w:val="008E0C42"/>
    <w:rsid w:val="008E3F59"/>
    <w:rsid w:val="008E418A"/>
    <w:rsid w:val="008E6112"/>
    <w:rsid w:val="008E6C41"/>
    <w:rsid w:val="008F0816"/>
    <w:rsid w:val="008F39F8"/>
    <w:rsid w:val="008F56A8"/>
    <w:rsid w:val="008F6BB7"/>
    <w:rsid w:val="008F7C9A"/>
    <w:rsid w:val="00900F42"/>
    <w:rsid w:val="00902366"/>
    <w:rsid w:val="00902A8B"/>
    <w:rsid w:val="00904F42"/>
    <w:rsid w:val="009079D8"/>
    <w:rsid w:val="00907BEA"/>
    <w:rsid w:val="00913CEF"/>
    <w:rsid w:val="009219DB"/>
    <w:rsid w:val="009246E0"/>
    <w:rsid w:val="009300CC"/>
    <w:rsid w:val="0093188C"/>
    <w:rsid w:val="00932E3C"/>
    <w:rsid w:val="00940A43"/>
    <w:rsid w:val="009452BC"/>
    <w:rsid w:val="0095135F"/>
    <w:rsid w:val="00952BE3"/>
    <w:rsid w:val="009602DA"/>
    <w:rsid w:val="00960675"/>
    <w:rsid w:val="00961B15"/>
    <w:rsid w:val="0096329B"/>
    <w:rsid w:val="00966C93"/>
    <w:rsid w:val="009716E9"/>
    <w:rsid w:val="0097217F"/>
    <w:rsid w:val="00972556"/>
    <w:rsid w:val="00973A67"/>
    <w:rsid w:val="009845C8"/>
    <w:rsid w:val="009848C2"/>
    <w:rsid w:val="00995A76"/>
    <w:rsid w:val="009977FF"/>
    <w:rsid w:val="009A0409"/>
    <w:rsid w:val="009A085B"/>
    <w:rsid w:val="009B2589"/>
    <w:rsid w:val="009B2847"/>
    <w:rsid w:val="009B2C59"/>
    <w:rsid w:val="009C1DE6"/>
    <w:rsid w:val="009C1F0E"/>
    <w:rsid w:val="009C260D"/>
    <w:rsid w:val="009C2773"/>
    <w:rsid w:val="009C7D62"/>
    <w:rsid w:val="009D054F"/>
    <w:rsid w:val="009D365D"/>
    <w:rsid w:val="009D3E8C"/>
    <w:rsid w:val="009D61FE"/>
    <w:rsid w:val="009D6E21"/>
    <w:rsid w:val="009D70F3"/>
    <w:rsid w:val="009E3A0E"/>
    <w:rsid w:val="009E59CF"/>
    <w:rsid w:val="009F6318"/>
    <w:rsid w:val="00A00BAE"/>
    <w:rsid w:val="00A03AC9"/>
    <w:rsid w:val="00A119F4"/>
    <w:rsid w:val="00A1314B"/>
    <w:rsid w:val="00A13160"/>
    <w:rsid w:val="00A137D3"/>
    <w:rsid w:val="00A207C3"/>
    <w:rsid w:val="00A26182"/>
    <w:rsid w:val="00A44A8F"/>
    <w:rsid w:val="00A4749B"/>
    <w:rsid w:val="00A50933"/>
    <w:rsid w:val="00A512D3"/>
    <w:rsid w:val="00A51D8E"/>
    <w:rsid w:val="00A51D96"/>
    <w:rsid w:val="00A5258E"/>
    <w:rsid w:val="00A55198"/>
    <w:rsid w:val="00A556E7"/>
    <w:rsid w:val="00A60BCF"/>
    <w:rsid w:val="00A64700"/>
    <w:rsid w:val="00A72168"/>
    <w:rsid w:val="00A74E24"/>
    <w:rsid w:val="00A762D8"/>
    <w:rsid w:val="00A76953"/>
    <w:rsid w:val="00A8285C"/>
    <w:rsid w:val="00A83ADD"/>
    <w:rsid w:val="00A84DA7"/>
    <w:rsid w:val="00A931C4"/>
    <w:rsid w:val="00A96F84"/>
    <w:rsid w:val="00AA0F29"/>
    <w:rsid w:val="00AA621F"/>
    <w:rsid w:val="00AA6B05"/>
    <w:rsid w:val="00AB3713"/>
    <w:rsid w:val="00AB4881"/>
    <w:rsid w:val="00AB59A6"/>
    <w:rsid w:val="00AC199B"/>
    <w:rsid w:val="00AC2887"/>
    <w:rsid w:val="00AC3953"/>
    <w:rsid w:val="00AC7150"/>
    <w:rsid w:val="00AD5C3F"/>
    <w:rsid w:val="00AE0A40"/>
    <w:rsid w:val="00AE3692"/>
    <w:rsid w:val="00AE3693"/>
    <w:rsid w:val="00AE5BC5"/>
    <w:rsid w:val="00AF2117"/>
    <w:rsid w:val="00AF5F7C"/>
    <w:rsid w:val="00B02207"/>
    <w:rsid w:val="00B031AD"/>
    <w:rsid w:val="00B03403"/>
    <w:rsid w:val="00B04D39"/>
    <w:rsid w:val="00B068A3"/>
    <w:rsid w:val="00B072E9"/>
    <w:rsid w:val="00B10324"/>
    <w:rsid w:val="00B141D7"/>
    <w:rsid w:val="00B21181"/>
    <w:rsid w:val="00B24BED"/>
    <w:rsid w:val="00B26806"/>
    <w:rsid w:val="00B27514"/>
    <w:rsid w:val="00B3037C"/>
    <w:rsid w:val="00B306D0"/>
    <w:rsid w:val="00B31406"/>
    <w:rsid w:val="00B317AD"/>
    <w:rsid w:val="00B34DAE"/>
    <w:rsid w:val="00B36A3D"/>
    <w:rsid w:val="00B376B1"/>
    <w:rsid w:val="00B413CE"/>
    <w:rsid w:val="00B43F5C"/>
    <w:rsid w:val="00B50E96"/>
    <w:rsid w:val="00B54727"/>
    <w:rsid w:val="00B556E4"/>
    <w:rsid w:val="00B5742A"/>
    <w:rsid w:val="00B620D9"/>
    <w:rsid w:val="00B633DB"/>
    <w:rsid w:val="00B639ED"/>
    <w:rsid w:val="00B66A8C"/>
    <w:rsid w:val="00B7221F"/>
    <w:rsid w:val="00B75EAD"/>
    <w:rsid w:val="00B75FB3"/>
    <w:rsid w:val="00B76D1F"/>
    <w:rsid w:val="00B76F35"/>
    <w:rsid w:val="00B8061C"/>
    <w:rsid w:val="00B83BA2"/>
    <w:rsid w:val="00B853AA"/>
    <w:rsid w:val="00B85657"/>
    <w:rsid w:val="00B875BF"/>
    <w:rsid w:val="00B91F62"/>
    <w:rsid w:val="00B951E5"/>
    <w:rsid w:val="00B964F8"/>
    <w:rsid w:val="00B97A2F"/>
    <w:rsid w:val="00BA045E"/>
    <w:rsid w:val="00BA1553"/>
    <w:rsid w:val="00BA1844"/>
    <w:rsid w:val="00BB2C98"/>
    <w:rsid w:val="00BB4A6E"/>
    <w:rsid w:val="00BB5561"/>
    <w:rsid w:val="00BB6F99"/>
    <w:rsid w:val="00BC72B7"/>
    <w:rsid w:val="00BD0B82"/>
    <w:rsid w:val="00BD278A"/>
    <w:rsid w:val="00BD77A0"/>
    <w:rsid w:val="00BE417D"/>
    <w:rsid w:val="00BE41F3"/>
    <w:rsid w:val="00BE4B32"/>
    <w:rsid w:val="00BE5FF0"/>
    <w:rsid w:val="00BF02E8"/>
    <w:rsid w:val="00BF0815"/>
    <w:rsid w:val="00BF4F5F"/>
    <w:rsid w:val="00C04EEB"/>
    <w:rsid w:val="00C07991"/>
    <w:rsid w:val="00C10F12"/>
    <w:rsid w:val="00C10F4D"/>
    <w:rsid w:val="00C113BE"/>
    <w:rsid w:val="00C11826"/>
    <w:rsid w:val="00C129A1"/>
    <w:rsid w:val="00C12CF7"/>
    <w:rsid w:val="00C2672A"/>
    <w:rsid w:val="00C301A4"/>
    <w:rsid w:val="00C31C23"/>
    <w:rsid w:val="00C332BE"/>
    <w:rsid w:val="00C371AB"/>
    <w:rsid w:val="00C46D42"/>
    <w:rsid w:val="00C50C32"/>
    <w:rsid w:val="00C543DA"/>
    <w:rsid w:val="00C551F3"/>
    <w:rsid w:val="00C60178"/>
    <w:rsid w:val="00C61760"/>
    <w:rsid w:val="00C63B53"/>
    <w:rsid w:val="00C63CD6"/>
    <w:rsid w:val="00C63D45"/>
    <w:rsid w:val="00C6525C"/>
    <w:rsid w:val="00C70E8A"/>
    <w:rsid w:val="00C74F46"/>
    <w:rsid w:val="00C7600A"/>
    <w:rsid w:val="00C76898"/>
    <w:rsid w:val="00C83F2B"/>
    <w:rsid w:val="00C84486"/>
    <w:rsid w:val="00C87D95"/>
    <w:rsid w:val="00C9077A"/>
    <w:rsid w:val="00C95CD2"/>
    <w:rsid w:val="00C974C3"/>
    <w:rsid w:val="00CA013E"/>
    <w:rsid w:val="00CA04C1"/>
    <w:rsid w:val="00CA051B"/>
    <w:rsid w:val="00CA129C"/>
    <w:rsid w:val="00CB2095"/>
    <w:rsid w:val="00CB3463"/>
    <w:rsid w:val="00CB3783"/>
    <w:rsid w:val="00CB3CBE"/>
    <w:rsid w:val="00CB59E7"/>
    <w:rsid w:val="00CB64F9"/>
    <w:rsid w:val="00CC14C6"/>
    <w:rsid w:val="00CC52E3"/>
    <w:rsid w:val="00CD2DC8"/>
    <w:rsid w:val="00CD48FA"/>
    <w:rsid w:val="00CD4B8E"/>
    <w:rsid w:val="00CD51C5"/>
    <w:rsid w:val="00CD54CA"/>
    <w:rsid w:val="00CD78E6"/>
    <w:rsid w:val="00CD7F80"/>
    <w:rsid w:val="00CF03D8"/>
    <w:rsid w:val="00CF1005"/>
    <w:rsid w:val="00CF10B4"/>
    <w:rsid w:val="00CF61AC"/>
    <w:rsid w:val="00CF68CA"/>
    <w:rsid w:val="00D015D5"/>
    <w:rsid w:val="00D03D68"/>
    <w:rsid w:val="00D04334"/>
    <w:rsid w:val="00D0486E"/>
    <w:rsid w:val="00D13275"/>
    <w:rsid w:val="00D13643"/>
    <w:rsid w:val="00D17F68"/>
    <w:rsid w:val="00D2049A"/>
    <w:rsid w:val="00D25B26"/>
    <w:rsid w:val="00D266DD"/>
    <w:rsid w:val="00D31CA1"/>
    <w:rsid w:val="00D32508"/>
    <w:rsid w:val="00D32B04"/>
    <w:rsid w:val="00D36804"/>
    <w:rsid w:val="00D36A33"/>
    <w:rsid w:val="00D374E7"/>
    <w:rsid w:val="00D44039"/>
    <w:rsid w:val="00D47A89"/>
    <w:rsid w:val="00D570B7"/>
    <w:rsid w:val="00D63949"/>
    <w:rsid w:val="00D652E7"/>
    <w:rsid w:val="00D65A64"/>
    <w:rsid w:val="00D7300E"/>
    <w:rsid w:val="00D736F6"/>
    <w:rsid w:val="00D77BCF"/>
    <w:rsid w:val="00D84394"/>
    <w:rsid w:val="00D85EC9"/>
    <w:rsid w:val="00D862B9"/>
    <w:rsid w:val="00D939BD"/>
    <w:rsid w:val="00D95E55"/>
    <w:rsid w:val="00D96377"/>
    <w:rsid w:val="00DA465E"/>
    <w:rsid w:val="00DA47E2"/>
    <w:rsid w:val="00DA5CBC"/>
    <w:rsid w:val="00DB2663"/>
    <w:rsid w:val="00DB27B4"/>
    <w:rsid w:val="00DB2CD4"/>
    <w:rsid w:val="00DB3664"/>
    <w:rsid w:val="00DB6CC6"/>
    <w:rsid w:val="00DC083A"/>
    <w:rsid w:val="00DC12D6"/>
    <w:rsid w:val="00DC16FB"/>
    <w:rsid w:val="00DC4A65"/>
    <w:rsid w:val="00DC4F66"/>
    <w:rsid w:val="00DC770C"/>
    <w:rsid w:val="00DD0197"/>
    <w:rsid w:val="00DD67D5"/>
    <w:rsid w:val="00DE0760"/>
    <w:rsid w:val="00DE0963"/>
    <w:rsid w:val="00DE452D"/>
    <w:rsid w:val="00DE5191"/>
    <w:rsid w:val="00DE5CEB"/>
    <w:rsid w:val="00DF448C"/>
    <w:rsid w:val="00DF6C1C"/>
    <w:rsid w:val="00E05A24"/>
    <w:rsid w:val="00E0686D"/>
    <w:rsid w:val="00E10B44"/>
    <w:rsid w:val="00E11F02"/>
    <w:rsid w:val="00E13BE0"/>
    <w:rsid w:val="00E2726B"/>
    <w:rsid w:val="00E3054E"/>
    <w:rsid w:val="00E36080"/>
    <w:rsid w:val="00E37801"/>
    <w:rsid w:val="00E37988"/>
    <w:rsid w:val="00E452B6"/>
    <w:rsid w:val="00E45F71"/>
    <w:rsid w:val="00E46EAA"/>
    <w:rsid w:val="00E5038C"/>
    <w:rsid w:val="00E50B69"/>
    <w:rsid w:val="00E5298B"/>
    <w:rsid w:val="00E5371F"/>
    <w:rsid w:val="00E56EFB"/>
    <w:rsid w:val="00E61DED"/>
    <w:rsid w:val="00E631C1"/>
    <w:rsid w:val="00E640E7"/>
    <w:rsid w:val="00E642CA"/>
    <w:rsid w:val="00E6458F"/>
    <w:rsid w:val="00E66155"/>
    <w:rsid w:val="00E71EDC"/>
    <w:rsid w:val="00E7242D"/>
    <w:rsid w:val="00E73D85"/>
    <w:rsid w:val="00E74E09"/>
    <w:rsid w:val="00E851CC"/>
    <w:rsid w:val="00E87E21"/>
    <w:rsid w:val="00E87E25"/>
    <w:rsid w:val="00E921BC"/>
    <w:rsid w:val="00E92C77"/>
    <w:rsid w:val="00E92C91"/>
    <w:rsid w:val="00EA04F1"/>
    <w:rsid w:val="00EA2366"/>
    <w:rsid w:val="00EA2FD3"/>
    <w:rsid w:val="00EA60AA"/>
    <w:rsid w:val="00EA6DD7"/>
    <w:rsid w:val="00EA7417"/>
    <w:rsid w:val="00EB59D6"/>
    <w:rsid w:val="00EB7CE9"/>
    <w:rsid w:val="00EC261A"/>
    <w:rsid w:val="00EC33FE"/>
    <w:rsid w:val="00EC433F"/>
    <w:rsid w:val="00EC5201"/>
    <w:rsid w:val="00EC68A4"/>
    <w:rsid w:val="00ED11A8"/>
    <w:rsid w:val="00ED1911"/>
    <w:rsid w:val="00ED1FDE"/>
    <w:rsid w:val="00ED312D"/>
    <w:rsid w:val="00ED3B19"/>
    <w:rsid w:val="00ED6463"/>
    <w:rsid w:val="00ED760F"/>
    <w:rsid w:val="00EE607D"/>
    <w:rsid w:val="00EF31E9"/>
    <w:rsid w:val="00F013BC"/>
    <w:rsid w:val="00F03D39"/>
    <w:rsid w:val="00F05241"/>
    <w:rsid w:val="00F06305"/>
    <w:rsid w:val="00F06EFB"/>
    <w:rsid w:val="00F0724F"/>
    <w:rsid w:val="00F144AB"/>
    <w:rsid w:val="00F1529E"/>
    <w:rsid w:val="00F16F07"/>
    <w:rsid w:val="00F1718C"/>
    <w:rsid w:val="00F200DD"/>
    <w:rsid w:val="00F2441D"/>
    <w:rsid w:val="00F325C8"/>
    <w:rsid w:val="00F33FD4"/>
    <w:rsid w:val="00F36F62"/>
    <w:rsid w:val="00F3738D"/>
    <w:rsid w:val="00F425B6"/>
    <w:rsid w:val="00F44EF6"/>
    <w:rsid w:val="00F45B7C"/>
    <w:rsid w:val="00F45FCE"/>
    <w:rsid w:val="00F56AB2"/>
    <w:rsid w:val="00F6009F"/>
    <w:rsid w:val="00F60E44"/>
    <w:rsid w:val="00F60FBF"/>
    <w:rsid w:val="00F6223C"/>
    <w:rsid w:val="00F642FC"/>
    <w:rsid w:val="00F67101"/>
    <w:rsid w:val="00F67685"/>
    <w:rsid w:val="00F70E15"/>
    <w:rsid w:val="00F74975"/>
    <w:rsid w:val="00F74F43"/>
    <w:rsid w:val="00F8240C"/>
    <w:rsid w:val="00F82980"/>
    <w:rsid w:val="00F8517C"/>
    <w:rsid w:val="00F85706"/>
    <w:rsid w:val="00F86BEE"/>
    <w:rsid w:val="00F871B7"/>
    <w:rsid w:val="00F906A2"/>
    <w:rsid w:val="00F92D09"/>
    <w:rsid w:val="00F930A0"/>
    <w:rsid w:val="00F9334F"/>
    <w:rsid w:val="00F9683C"/>
    <w:rsid w:val="00F97591"/>
    <w:rsid w:val="00F97D7F"/>
    <w:rsid w:val="00FA122C"/>
    <w:rsid w:val="00FA3B95"/>
    <w:rsid w:val="00FA6A36"/>
    <w:rsid w:val="00FB001E"/>
    <w:rsid w:val="00FB29C2"/>
    <w:rsid w:val="00FB65C0"/>
    <w:rsid w:val="00FB6F58"/>
    <w:rsid w:val="00FB7832"/>
    <w:rsid w:val="00FC1278"/>
    <w:rsid w:val="00FC55E7"/>
    <w:rsid w:val="00FD19E6"/>
    <w:rsid w:val="00FD27A4"/>
    <w:rsid w:val="00FD57F6"/>
    <w:rsid w:val="00FD60B1"/>
    <w:rsid w:val="00FD78D7"/>
    <w:rsid w:val="00FE2A12"/>
    <w:rsid w:val="00FE446D"/>
    <w:rsid w:val="00FE7735"/>
    <w:rsid w:val="00FF2179"/>
    <w:rsid w:val="00FF4FA7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6C0"/>
    <w:rPr>
      <w:rFonts w:ascii="TimesET" w:hAnsi="TimesET"/>
    </w:rPr>
  </w:style>
  <w:style w:type="paragraph" w:styleId="1">
    <w:name w:val="heading 1"/>
    <w:basedOn w:val="a"/>
    <w:next w:val="a"/>
    <w:qFormat/>
    <w:rsid w:val="0082544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2544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544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2544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2544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2544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2544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2544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24F4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rnikhsyu\Desktop\123456\&#1041;&#1051;&#1040;&#1053;&#1050;&#1048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23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yarnikhsyu</dc:creator>
  <cp:lastModifiedBy>Лёксина М.А.</cp:lastModifiedBy>
  <cp:revision>8</cp:revision>
  <cp:lastPrinted>2020-05-07T12:20:00Z</cp:lastPrinted>
  <dcterms:created xsi:type="dcterms:W3CDTF">2022-02-08T11:48:00Z</dcterms:created>
  <dcterms:modified xsi:type="dcterms:W3CDTF">2022-02-22T13:10:00Z</dcterms:modified>
</cp:coreProperties>
</file>