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.2022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по обращению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Рязанский район, с. Дубровичи, ул. Молодежная,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г.,</w:t>
      </w:r>
      <w:r>
        <w:rPr>
          <w:strike w:val="false"/>
          <w:dstrike w:val="false"/>
          <w:sz w:val="28"/>
          <w:szCs w:val="28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strike w:val="false"/>
          <w:dstrike w:val="false"/>
          <w:sz w:val="28"/>
          <w:szCs w:val="28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Рязанский район,</w:t>
        <w:br/>
        <w:t>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 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br/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03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Рязанская область, Рязанский район, с. Алеканово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  <w:t>(ориентир Церковь Рождества Иоанна Предтечи) с 10:00 до 10:20;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–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  <w:t>Рязанская область, Рязанский район, д. Гнетово, (ориентир жилой дом</w:t>
        <w:br/>
        <w:t>№ 47) с 10:30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– </w:t>
      </w:r>
      <w:bookmarkStart w:id="0" w:name="__DdeLink__1872_1503351384"/>
      <w:r>
        <w:rPr>
          <w:b/>
          <w:bCs/>
          <w:sz w:val="28"/>
          <w:szCs w:val="28"/>
        </w:rPr>
        <w:t>Рязанская область, Рязанский район,</w:t>
      </w:r>
      <w:bookmarkEnd w:id="0"/>
      <w:r>
        <w:rPr>
          <w:b/>
          <w:bCs/>
          <w:sz w:val="28"/>
          <w:szCs w:val="28"/>
        </w:rPr>
        <w:t xml:space="preserve"> д. Богданово, (при въезде в населенный пункт) с 11:00 до 11:15;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– </w:t>
      </w:r>
      <w:r>
        <w:rPr>
          <w:rFonts w:cs="Times New Roman"/>
          <w:b/>
          <w:bCs/>
          <w:sz w:val="28"/>
          <w:szCs w:val="28"/>
          <w:highlight w:val="white"/>
        </w:rPr>
        <w:t>Рязанская область, Рязанский район, с. Дубровичи (здание администрации) с 11:20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внесения изменений 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.03.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Рязанский район, с. Дубровичи, ул. Молодежная,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1044</TotalTime>
  <Application>LibreOffice/6.4.4.2$Linux_X86_64 LibreOffice_project/40$Build-2</Application>
  <Pages>2</Pages>
  <Words>741</Words>
  <Characters>5587</Characters>
  <CharactersWithSpaces>6443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2022-02-14T14:35:14Z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