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C9" w:rsidRDefault="00B43A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9C9" w:rsidRDefault="00B43A9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659C9" w:rsidRDefault="00B43A9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659C9" w:rsidRDefault="004659C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659C9" w:rsidRDefault="004659C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659C9" w:rsidRDefault="00B43A9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659C9" w:rsidRDefault="004659C9">
      <w:pPr>
        <w:tabs>
          <w:tab w:val="left" w:pos="709"/>
        </w:tabs>
        <w:jc w:val="center"/>
        <w:rPr>
          <w:sz w:val="28"/>
        </w:rPr>
      </w:pPr>
    </w:p>
    <w:p w:rsidR="004659C9" w:rsidRDefault="004659C9">
      <w:pPr>
        <w:tabs>
          <w:tab w:val="left" w:pos="709"/>
        </w:tabs>
        <w:jc w:val="center"/>
        <w:rPr>
          <w:sz w:val="28"/>
        </w:rPr>
      </w:pPr>
    </w:p>
    <w:p w:rsidR="004659C9" w:rsidRDefault="0014563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bookmarkStart w:id="0" w:name="_GoBack"/>
      <w:bookmarkEnd w:id="0"/>
      <w:r w:rsidR="00B43A92">
        <w:rPr>
          <w:sz w:val="28"/>
        </w:rPr>
        <w:t xml:space="preserve">2022 г.                                                                        № </w:t>
      </w:r>
      <w:r>
        <w:rPr>
          <w:sz w:val="28"/>
        </w:rPr>
        <w:t>77-п</w:t>
      </w:r>
    </w:p>
    <w:p w:rsidR="004659C9" w:rsidRDefault="004659C9">
      <w:pPr>
        <w:tabs>
          <w:tab w:val="left" w:pos="709"/>
        </w:tabs>
        <w:jc w:val="both"/>
        <w:rPr>
          <w:sz w:val="28"/>
        </w:rPr>
      </w:pPr>
    </w:p>
    <w:tbl>
      <w:tblPr>
        <w:tblW w:w="9871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9871"/>
      </w:tblGrid>
      <w:tr w:rsidR="004659C9">
        <w:trPr>
          <w:trHeight w:val="1515"/>
        </w:trPr>
        <w:tc>
          <w:tcPr>
            <w:tcW w:w="9871" w:type="dxa"/>
          </w:tcPr>
          <w:p w:rsidR="004659C9" w:rsidRDefault="004659C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659C9" w:rsidRDefault="00B43A9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</w:t>
            </w:r>
            <w:r>
              <w:rPr>
                <w:sz w:val="28"/>
              </w:rPr>
              <w:t xml:space="preserve">схемы </w:t>
            </w:r>
            <w:r>
              <w:rPr>
                <w:sz w:val="28"/>
              </w:rPr>
              <w:t>территориального планирования муниципального образования — Рыбновский муниципальный район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4659C9">
        <w:tc>
          <w:tcPr>
            <w:tcW w:w="9871" w:type="dxa"/>
          </w:tcPr>
          <w:p w:rsidR="004659C9" w:rsidRDefault="00B43A9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20 Градостроительного кодекса Российской Федерации, статьи 2 Закона Рязанской области от 28.12.2018 № 106-ОЗ            «О пере</w:t>
            </w:r>
            <w:r>
              <w:rPr>
                <w:sz w:val="28"/>
                <w:szCs w:val="28"/>
              </w:rPr>
              <w:t>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руководствуясь постановлением Правительств</w:t>
            </w:r>
            <w:r>
              <w:rPr>
                <w:sz w:val="28"/>
                <w:szCs w:val="28"/>
              </w:rPr>
              <w:t>а Рязанской области              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  <w:szCs w:val="28"/>
              </w:rPr>
              <w:t xml:space="preserve"> и градостроительства Рязанской области ПОСТАНОВЛЯЕТ: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>Приступить к подготовке проекта с</w:t>
            </w:r>
            <w:r>
              <w:rPr>
                <w:sz w:val="28"/>
              </w:rPr>
              <w:t xml:space="preserve">хемы территориального планирования муниципального образования — Рыбновский муниципальный район </w:t>
            </w:r>
            <w:r>
              <w:rPr>
                <w:sz w:val="28"/>
              </w:rPr>
              <w:t>Рязанской области (далее – проект схемы территориального планирования).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</w:pPr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>
              <w:rPr>
                <w:sz w:val="28"/>
                <w:szCs w:val="28"/>
              </w:rPr>
              <w:t>«Центр градостроительного развития Рязанской области» подготовить проект схемы территориального планирования, обеспечить его размещение                             в федеральной государственной информационной системе территориального планирования и согласо</w:t>
            </w:r>
            <w:r>
              <w:rPr>
                <w:sz w:val="28"/>
                <w:szCs w:val="28"/>
              </w:rPr>
              <w:t>вание в установленный законодательством срок                        и порядке.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szCs w:val="28"/>
              </w:rPr>
              <w:t>схемы территориального планирования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</w:t>
            </w:r>
            <w:r>
              <w:rPr>
                <w:sz w:val="28"/>
                <w:szCs w:val="28"/>
              </w:rPr>
              <w:t xml:space="preserve">тельного развития Рязанской области» </w:t>
            </w:r>
            <w:r>
              <w:rPr>
                <w:sz w:val="28"/>
                <w:szCs w:val="28"/>
              </w:rPr>
              <w:t>в течение</w:t>
            </w:r>
            <w:r>
              <w:rPr>
                <w:sz w:val="28"/>
                <w:szCs w:val="28"/>
              </w:rPr>
              <w:t xml:space="preserve"> </w:t>
            </w:r>
            <w:r w:rsidRPr="00145636">
              <w:rPr>
                <w:sz w:val="28"/>
              </w:rPr>
              <w:t>ч</w:t>
            </w:r>
            <w:r>
              <w:rPr>
                <w:sz w:val="28"/>
              </w:rPr>
              <w:t>етырнадцати</w:t>
            </w:r>
            <w:r>
              <w:rPr>
                <w:sz w:val="28"/>
                <w:szCs w:val="28"/>
              </w:rPr>
              <w:t xml:space="preserve"> календарных </w:t>
            </w:r>
            <w:r>
              <w:rPr>
                <w:sz w:val="28"/>
                <w:szCs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</w:t>
            </w:r>
            <w:r>
              <w:rPr>
                <w:sz w:val="28"/>
              </w:rPr>
              <w:lastRenderedPageBreak/>
              <w:t xml:space="preserve">ведомости» </w:t>
            </w:r>
            <w:r>
              <w:rPr>
                <w:sz w:val="28"/>
              </w:rPr>
              <w:t>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</w:t>
            </w:r>
            <w:r>
              <w:rPr>
                <w:sz w:val="28"/>
              </w:rPr>
              <w:t>авного управления архитектуры и градостроительства Рязанской области         в сети «Интернет».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>Рыбновский</w:t>
            </w:r>
            <w:r>
              <w:rPr>
                <w:sz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4659C9" w:rsidRDefault="00B43A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</w:t>
            </w:r>
            <w:r>
              <w:rPr>
                <w:sz w:val="28"/>
              </w:rPr>
              <w:t xml:space="preserve">     за собой.</w:t>
            </w:r>
          </w:p>
          <w:p w:rsidR="004659C9" w:rsidRDefault="004659C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659C9" w:rsidRDefault="004659C9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659C9" w:rsidRDefault="004659C9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659C9">
        <w:tc>
          <w:tcPr>
            <w:tcW w:w="9871" w:type="dxa"/>
          </w:tcPr>
          <w:p w:rsidR="004659C9" w:rsidRDefault="00B43A92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4659C9" w:rsidRDefault="004659C9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4659C9" w:rsidRDefault="004659C9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659C9" w:rsidRDefault="004659C9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659C9" w:rsidRDefault="004659C9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659C9" w:rsidRDefault="004659C9">
      <w:pPr>
        <w:spacing w:line="216" w:lineRule="auto"/>
        <w:ind w:firstLine="709"/>
        <w:contextualSpacing/>
        <w:jc w:val="both"/>
        <w:rPr>
          <w:sz w:val="24"/>
        </w:rPr>
      </w:pPr>
    </w:p>
    <w:p w:rsidR="004659C9" w:rsidRDefault="004659C9">
      <w:pPr>
        <w:spacing w:line="216" w:lineRule="auto"/>
        <w:ind w:firstLine="709"/>
        <w:contextualSpacing/>
        <w:jc w:val="both"/>
        <w:rPr>
          <w:sz w:val="24"/>
        </w:rPr>
      </w:pPr>
    </w:p>
    <w:sectPr w:rsidR="004659C9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92" w:rsidRDefault="00B43A92">
      <w:r>
        <w:separator/>
      </w:r>
    </w:p>
  </w:endnote>
  <w:endnote w:type="continuationSeparator" w:id="0">
    <w:p w:rsidR="00B43A92" w:rsidRDefault="00B4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92" w:rsidRDefault="00B43A92">
      <w:r>
        <w:separator/>
      </w:r>
    </w:p>
  </w:footnote>
  <w:footnote w:type="continuationSeparator" w:id="0">
    <w:p w:rsidR="00B43A92" w:rsidRDefault="00B4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C9" w:rsidRDefault="00B43A92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659C9" w:rsidRDefault="004659C9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28A7"/>
    <w:multiLevelType w:val="multilevel"/>
    <w:tmpl w:val="AE64C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3F5B55"/>
    <w:multiLevelType w:val="multilevel"/>
    <w:tmpl w:val="40602D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C9"/>
    <w:rsid w:val="00145636"/>
    <w:rsid w:val="004659C9"/>
    <w:rsid w:val="00B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pPr>
      <w:spacing w:after="200" w:line="276" w:lineRule="auto"/>
      <w:ind w:left="720"/>
      <w:contextualSpacing/>
    </w:pPr>
    <w:rPr>
      <w:rFonts w:eastAsia="Calibri" w:cs="Times New Roman"/>
      <w:color w:val="FFFFFF"/>
      <w:sz w:val="22"/>
      <w:szCs w:val="22"/>
      <w:shd w:val="clear" w:color="auto" w:fill="000000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62</cp:revision>
  <cp:lastPrinted>2022-02-24T14:53:00Z</cp:lastPrinted>
  <dcterms:created xsi:type="dcterms:W3CDTF">2022-02-25T07:47:00Z</dcterms:created>
  <dcterms:modified xsi:type="dcterms:W3CDTF">2022-02-25T08:08:00Z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