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5AF1" w:rsidRDefault="002B5AF1">
      <w:pPr>
        <w:spacing w:line="288" w:lineRule="auto"/>
        <w:jc w:val="center"/>
      </w:pPr>
    </w:p>
    <w:p w:rsidR="002B5AF1" w:rsidRDefault="002B5AF1">
      <w:pPr>
        <w:spacing w:line="288" w:lineRule="auto"/>
        <w:jc w:val="center"/>
      </w:pPr>
    </w:p>
    <w:p w:rsidR="002B5AF1" w:rsidRDefault="002B5AF1">
      <w:pPr>
        <w:spacing w:line="288" w:lineRule="auto"/>
        <w:jc w:val="center"/>
      </w:pPr>
    </w:p>
    <w:p w:rsidR="002B5AF1" w:rsidRDefault="00591EA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5515" cy="101219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000" cy="10116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2B5AF1" w:rsidRDefault="002B5AF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7pt;width:74.35pt;height:79.6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2B5AF1" w:rsidRDefault="00591EA8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2B5AF1" w:rsidRDefault="00591EA8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B5AF1" w:rsidRDefault="002B5AF1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2B5AF1" w:rsidRDefault="002B5AF1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2B5AF1" w:rsidRDefault="00591EA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B5AF1" w:rsidRDefault="002B5AF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B5AF1" w:rsidRDefault="002B5AF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2B5AF1" w:rsidRDefault="00591EA8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21 апреля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№ 207-п</w:t>
      </w:r>
    </w:p>
    <w:p w:rsidR="002B5AF1" w:rsidRDefault="002B5AF1">
      <w:pPr>
        <w:tabs>
          <w:tab w:val="left" w:pos="709"/>
        </w:tabs>
        <w:jc w:val="both"/>
        <w:rPr>
          <w:sz w:val="28"/>
          <w:szCs w:val="28"/>
        </w:rPr>
      </w:pPr>
    </w:p>
    <w:p w:rsidR="002B5AF1" w:rsidRDefault="00591EA8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sz w:val="28"/>
          <w:szCs w:val="28"/>
        </w:rPr>
        <w:t>Кучасьевское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Шацкого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2B5AF1" w:rsidRDefault="002B5AF1">
      <w:pPr>
        <w:jc w:val="both"/>
        <w:rPr>
          <w:sz w:val="28"/>
          <w:szCs w:val="28"/>
        </w:rPr>
      </w:pPr>
    </w:p>
    <w:p w:rsidR="002B5AF1" w:rsidRDefault="00591EA8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4640" cy="22479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20" cy="224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Градостроительного кодекса Российской Федерации, статьи </w:t>
      </w:r>
      <w:r>
        <w:rPr>
          <w:sz w:val="28"/>
          <w:szCs w:val="28"/>
        </w:rPr>
        <w:t>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</w:t>
      </w:r>
      <w:r>
        <w:rPr>
          <w:sz w:val="28"/>
          <w:szCs w:val="28"/>
        </w:rPr>
        <w:t>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</w:t>
      </w:r>
      <w:r>
        <w:rPr>
          <w:sz w:val="28"/>
          <w:szCs w:val="28"/>
        </w:rPr>
        <w:t>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архитектуры</w:t>
      </w:r>
      <w:r>
        <w:rPr>
          <w:sz w:val="28"/>
          <w:szCs w:val="28"/>
        </w:rPr>
        <w:t xml:space="preserve"> и градостроительства Рязанской области»,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2B5AF1" w:rsidRDefault="00591EA8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организовать</w:t>
      </w:r>
      <w:r>
        <w:rPr>
          <w:sz w:val="28"/>
          <w:szCs w:val="28"/>
        </w:rPr>
        <w:t xml:space="preserve">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proofErr w:type="spellStart"/>
      <w:r>
        <w:rPr>
          <w:sz w:val="28"/>
          <w:szCs w:val="28"/>
        </w:rPr>
        <w:t>Кучасьевское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Шацкого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2B5AF1" w:rsidRDefault="00591EA8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</w:t>
      </w:r>
      <w:r>
        <w:rPr>
          <w:sz w:val="28"/>
          <w:szCs w:val="28"/>
        </w:rPr>
        <w:t xml:space="preserve">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дня его издан</w:t>
      </w:r>
      <w:r>
        <w:rPr>
          <w:sz w:val="28"/>
          <w:szCs w:val="28"/>
        </w:rPr>
        <w:t>ия.</w:t>
      </w:r>
      <w:r>
        <w:rPr>
          <w:sz w:val="28"/>
          <w:szCs w:val="28"/>
        </w:rPr>
        <w:br/>
      </w:r>
      <w:proofErr w:type="gramEnd"/>
    </w:p>
    <w:p w:rsidR="002B5AF1" w:rsidRDefault="002B5AF1">
      <w:pPr>
        <w:overflowPunct w:val="0"/>
        <w:ind w:right="227" w:firstLine="737"/>
        <w:jc w:val="both"/>
        <w:rPr>
          <w:sz w:val="28"/>
          <w:szCs w:val="28"/>
        </w:rPr>
      </w:pPr>
    </w:p>
    <w:p w:rsidR="002B5AF1" w:rsidRDefault="002B5AF1">
      <w:pPr>
        <w:overflowPunct w:val="0"/>
        <w:ind w:right="227" w:firstLine="737"/>
        <w:jc w:val="both"/>
        <w:rPr>
          <w:sz w:val="28"/>
          <w:szCs w:val="28"/>
        </w:rPr>
      </w:pPr>
    </w:p>
    <w:p w:rsidR="002B5AF1" w:rsidRDefault="002B5AF1">
      <w:pPr>
        <w:overflowPunct w:val="0"/>
        <w:ind w:right="227" w:firstLine="737"/>
        <w:jc w:val="both"/>
        <w:rPr>
          <w:sz w:val="28"/>
          <w:szCs w:val="28"/>
        </w:rPr>
      </w:pPr>
    </w:p>
    <w:p w:rsidR="002B5AF1" w:rsidRDefault="002B5AF1">
      <w:pPr>
        <w:overflowPunct w:val="0"/>
        <w:ind w:right="227" w:firstLine="737"/>
        <w:jc w:val="both"/>
        <w:rPr>
          <w:sz w:val="28"/>
          <w:szCs w:val="28"/>
        </w:rPr>
      </w:pPr>
    </w:p>
    <w:p w:rsidR="002B5AF1" w:rsidRDefault="002B5AF1">
      <w:pPr>
        <w:overflowPunct w:val="0"/>
        <w:ind w:right="227" w:firstLine="737"/>
        <w:jc w:val="both"/>
        <w:rPr>
          <w:sz w:val="28"/>
          <w:szCs w:val="28"/>
        </w:rPr>
      </w:pPr>
    </w:p>
    <w:p w:rsidR="002B5AF1" w:rsidRDefault="00591EA8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B5AF1" w:rsidRDefault="002B5AF1">
      <w:pPr>
        <w:overflowPunct w:val="0"/>
        <w:ind w:right="227" w:firstLine="4762"/>
        <w:jc w:val="both"/>
        <w:rPr>
          <w:sz w:val="28"/>
          <w:szCs w:val="28"/>
        </w:rPr>
      </w:pPr>
    </w:p>
    <w:p w:rsidR="002B5AF1" w:rsidRDefault="00591EA8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2B5AF1" w:rsidRDefault="00591EA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sz w:val="28"/>
          <w:szCs w:val="28"/>
        </w:rPr>
        <w:t xml:space="preserve"> в сети «Интернет»;</w:t>
      </w:r>
    </w:p>
    <w:p w:rsidR="002B5AF1" w:rsidRDefault="00591EA8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Шацкий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Кучасьевское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Шацкого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</w:t>
      </w:r>
      <w:r>
        <w:rPr>
          <w:sz w:val="28"/>
          <w:szCs w:val="28"/>
        </w:rPr>
        <w:t>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2B5AF1" w:rsidRDefault="00591EA8">
      <w:pPr>
        <w:overflowPunct w:val="0"/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</w:t>
      </w:r>
      <w:r>
        <w:rPr>
          <w:sz w:val="28"/>
          <w:szCs w:val="28"/>
        </w:rPr>
        <w:t xml:space="preserve">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2B5AF1" w:rsidRDefault="002B5AF1">
      <w:pPr>
        <w:jc w:val="both"/>
        <w:rPr>
          <w:sz w:val="28"/>
          <w:szCs w:val="28"/>
        </w:rPr>
      </w:pPr>
    </w:p>
    <w:p w:rsidR="002B5AF1" w:rsidRDefault="002B5AF1">
      <w:pPr>
        <w:jc w:val="both"/>
        <w:rPr>
          <w:sz w:val="28"/>
          <w:szCs w:val="28"/>
        </w:rPr>
      </w:pPr>
    </w:p>
    <w:p w:rsidR="002B5AF1" w:rsidRDefault="002B5AF1">
      <w:pPr>
        <w:jc w:val="both"/>
        <w:rPr>
          <w:sz w:val="28"/>
          <w:szCs w:val="28"/>
        </w:rPr>
      </w:pPr>
    </w:p>
    <w:p w:rsidR="002B5AF1" w:rsidRDefault="00591EA8">
      <w:pPr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Шашкин</w:t>
      </w:r>
    </w:p>
    <w:p w:rsidR="002B5AF1" w:rsidRDefault="002B5A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B5AF1" w:rsidRDefault="002B5AF1">
      <w:pPr>
        <w:tabs>
          <w:tab w:val="left" w:pos="709"/>
        </w:tabs>
        <w:rPr>
          <w:sz w:val="28"/>
          <w:szCs w:val="28"/>
        </w:rPr>
      </w:pPr>
    </w:p>
    <w:p w:rsidR="002B5AF1" w:rsidRDefault="002B5AF1">
      <w:pPr>
        <w:tabs>
          <w:tab w:val="left" w:pos="709"/>
        </w:tabs>
        <w:rPr>
          <w:sz w:val="28"/>
          <w:szCs w:val="28"/>
        </w:rPr>
      </w:pPr>
    </w:p>
    <w:sectPr w:rsidR="002B5AF1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358C7"/>
    <w:multiLevelType w:val="multilevel"/>
    <w:tmpl w:val="37949D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DEC6616"/>
    <w:multiLevelType w:val="multilevel"/>
    <w:tmpl w:val="6124FF5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2B5AF1"/>
    <w:rsid w:val="002B5AF1"/>
    <w:rsid w:val="0059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162</cp:revision>
  <cp:lastPrinted>2022-04-19T11:04:00Z</cp:lastPrinted>
  <dcterms:created xsi:type="dcterms:W3CDTF">2022-04-21T11:29:00Z</dcterms:created>
  <dcterms:modified xsi:type="dcterms:W3CDTF">2022-04-21T11:42:00Z</dcterms:modified>
  <dc:language>ru-RU</dc:language>
</cp:coreProperties>
</file>