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A2C8F" w:rsidP="008A2C8F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8A2C8F">
        <w:rPr>
          <w:rFonts w:ascii="Times New Roman" w:hAnsi="Times New Roman"/>
          <w:bCs/>
          <w:sz w:val="28"/>
          <w:szCs w:val="28"/>
        </w:rPr>
        <w:t>от 22 апреля 2022 г. № 20</w:t>
      </w:r>
      <w:r>
        <w:rPr>
          <w:rFonts w:ascii="Times New Roman" w:hAnsi="Times New Roman"/>
          <w:bCs/>
          <w:sz w:val="28"/>
          <w:szCs w:val="28"/>
        </w:rPr>
        <w:t>9</w:t>
      </w:r>
      <w:r w:rsidRPr="008A2C8F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BA630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A630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BA630E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bookmarkStart w:id="0" w:name="_GoBack"/>
            <w:bookmarkEnd w:id="0"/>
            <w:r w:rsidRPr="00BA630E">
              <w:rPr>
                <w:rFonts w:ascii="Times New Roman" w:hAnsi="Times New Roman"/>
                <w:color w:val="000000"/>
                <w:sz w:val="28"/>
              </w:rPr>
              <w:lastRenderedPageBreak/>
              <w:t>В целях предотвращения на территории Рязанской области возникновения чрезвычайных ситуаций, связанных с лесными пожарами и другими ландшафтными (природными) пожарами, своевременной подготовки органов управления, сил и средств областной территориальной подсистемы единой государственной системы предупреждения и ликвидации чрезвычайных ситуаций (далее – территориальная подсистема РСЧС Рязанской области), недопущения гибели людей, а также снижения материального ущерба, наносимого лесными пожарами и другими ландшафтными (природными) пожарами: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Министерству природопользования Рязанской области                    (А.В. Новиков):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обеспечивать выполнение мер пожарной безопасности в лесах в соответствии с Лесным планом Рязанской области;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организовывать мониторинг пожарной опасности в лесах и лесных пожаров, в том числе путем патрулирования лесов;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244061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организовывать работу по обеспечению средствами предупреждения и тушения лесных пожаров, в том числе по приведению в готовность пожарной техники и оборудования, систем связи и оповещения государственного бюджетного учреждения Рязанской области «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Пожлес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>»</w:t>
            </w:r>
            <w:r w:rsidRPr="00BA630E">
              <w:rPr>
                <w:rFonts w:ascii="Times New Roman" w:hAnsi="Times New Roman"/>
                <w:color w:val="244061"/>
                <w:sz w:val="28"/>
              </w:rPr>
              <w:t>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2.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Министерству</w:t>
            </w:r>
            <w:r w:rsidRPr="00BA630E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труда и социальной защиты населения Рязанской области (В.С. 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Емец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), министерству здравоохранения Рязанской области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(А.А.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Прилуцкий), министерству образования и молодежной политики Рязанской области (О.С. 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Щетинкина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>):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обеспечивать выполнение противопожарного режима на подведомственных государственных учреждениях и территориях.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3.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Министерству сельского хозяйства и продовольствия Рязанской области (Б.В. Шемякин):</w:t>
            </w:r>
          </w:p>
          <w:p w:rsidR="00BA630E" w:rsidRPr="00BA630E" w:rsidRDefault="00BA630E" w:rsidP="00BA630E">
            <w:pPr>
              <w:tabs>
                <w:tab w:val="left" w:pos="1276"/>
              </w:tabs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pacing w:val="-4"/>
                <w:sz w:val="28"/>
              </w:rPr>
              <w:t>-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pacing w:val="-4"/>
                <w:sz w:val="28"/>
              </w:rPr>
              <w:t>проводить  совещания  с  руководителями  предприятий агропромышленного комплекса, главами крестьянских (фермерских) хозяйств, на которых рассматривать вопросы обеспечения мер пожарной безопасности;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pacing w:val="-4"/>
                <w:sz w:val="28"/>
              </w:rPr>
              <w:t>-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проводить мониторинг готовности имеющейся в распоряжении предприятий агропромышленного комплекса и крестьянских (фермерских) хозяйств пожарной, а также приспособленной для подачи воды </w:t>
            </w:r>
            <w:r w:rsidRPr="00BA630E">
              <w:rPr>
                <w:rFonts w:ascii="Times New Roman" w:hAnsi="Times New Roman"/>
                <w:color w:val="000000"/>
                <w:spacing w:val="-4"/>
                <w:sz w:val="28"/>
              </w:rPr>
              <w:lastRenderedPageBreak/>
              <w:t>сельскохозяйственной техники.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4.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 xml:space="preserve"> 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Министерству по делам территорий и информационной политике Рязанской области (Ж.А. Фомина) в пределах компетенции: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осуществлять методическую поддержку органов местного самоуправления муниципальных образований Рязанской области в реализации вопросов местного значения поселений и городских округов по обеспечению первичных мер пожарной безопасности в границах населенных пунктов поселений и границах городских округов, организации осуществления мер пожарной безопасности в лесах в отношении лесных участков, находящихся в муниципальной собственности;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организовать проведение совещаний с главами администраций органов местного самоуправления муниципальных образований Рязанской области, на которых рассматривать вопросы обеспечения мер пожарной безопасности;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организовать регулярное освещение в средствах массовой информации, осуществляющих свою деятельность на территории Рязанской области, правил противопожарного  режима и действий населения в случае возникновения пожаров, а также  информирование о реальном положении дел в случае угрозы возникновения и возникновения чрезвычайных ситуаций.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5.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Государственному казенному учреждению Рязанской области «Дирекция дорог Рязанской области» (М.Ю. Соколов):</w:t>
            </w:r>
          </w:p>
          <w:p w:rsidR="00BA630E" w:rsidRPr="00BA630E" w:rsidRDefault="00BA630E" w:rsidP="00BA630E">
            <w:pPr>
              <w:tabs>
                <w:tab w:val="left" w:pos="8966"/>
              </w:tabs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в пределах компетенции обеспечивать очистку элементов автомобильных дорог регионального и межмуниципального значения от валежника, древесного хлама, различных предметов и мусора;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обеспечивать в течение пожароопасного сезона 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окашивание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 травы на обочинах автомобильных дорог регионального и межмуниципального значения с целью недопущения возникновения и распространения лесных пожаров и других ландшафтных (природных) пожаров.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6.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Предложить Главному управлению МЧС России по Рязанской области (А.О. Жуков):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обеспечивать координацию действий органов управления, сил и средств территориальной подсистемы РСЧС Рязанской области в течение всего пожароопасного сезона;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организовать оказание органам местного самоуправления муниципальных образований Рязанской области методической помощи в оценке состояния пожарной безопасности подведомственных территорий, разработке планов мероприятий по предупреждению пожаров, уменьшению их последствий и обеспечению своевременной их ликвидации, проведении противопожарной пропаганды среди населения, обучении работников организаций мерам пожарной безопасности;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совместно с</w:t>
            </w:r>
            <w:r w:rsidRPr="00BA630E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главами администраций органов местного самоуправления муниципальных образований Рязанской области проводить учения и тренировки с органами управления, силами и средствами территориальной подсистемы РСЧС Рязанской области, в функции которых 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lastRenderedPageBreak/>
              <w:t>входит организация предупреждения и тушения лесных пожаров и других ландшафтных (природных) пожаров;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организовывать пропаганду в области пожарной безопасности, в том числе с использованием средств массовой информации;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с началом пожароопасного сезона обеспечить оперативный сбор и обобщение информации о пожарной обстановке на открытых территориях, в лесах и на торфяниках Рязанской области, а также обмен этой информацией с заинтересованными органами государственной власти и органами местного самоуправления.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7.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Рекомендовать главам администраций городских, сельских поселений и городских округов Рязанской области в пределах полномочий: 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обеспечивать выполнение первичных мер пожарной безопасности в границах городских, сельских поселений и городских округов;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информировать население по вопросам пожарной безопасности населенных пунктов, домовладений, зданий, хозяйственных строений, земельных участков, а также об ответственности за нарушение требований пожарной безопасности;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проводить совещания с руководителями предприятий агропромышленного комплекса, главами крестьянских (фермерских) хозяйств по вопросам выполнения противопожарных мероприятий;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BA630E">
              <w:rPr>
                <w:rFonts w:ascii="Times New Roman" w:hAnsi="Times New Roman"/>
                <w:color w:val="FFFFFF"/>
                <w:sz w:val="28"/>
              </w:rPr>
              <w:t>_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проводить противопожарное обустройство населенных пунктов, прилегающих к лесу: устройство противопожарных минерализованных полос или иных противопожарных барьеров, оснащение территорий общего пользования первичными средствами тушения пожаров и противопожарным инвентарем и проводить иные мероприятия, исключающие возможность возникновения пожаров, в соответствии с законодательством Российской Федерации.</w:t>
            </w:r>
          </w:p>
          <w:p w:rsid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8.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Рекомендовать главам администраций городских, сельских поселений и городских округов, руководителям организаций отдыха детей и их оздоровления, председателям садоводческих или огороднических некоммерческих товариществ Рязанской области в пределах полномочий обеспечивать своевременную разработку и утверждение паспортов населенных пунктов подверженных угрозе лесных пожаров и других ландшафтных (природных) пожаров, территорий организаций отдыха детей и их оздоровления, садоводства или огородничества, подверженных угрозе лесных пожаров, с последующим направлением их в комиссию по предупреждению и ликвидации чрезвычайных ситуаций и обеспечению пожарной безопасности соответствующего муниципального образования и территориальное подразделение управления надзорной деятельности и профилактической работы Главного управления МЧС России по Рязанской области, соответствующего муниципального района.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244061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9.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Предложить Федеральному государственному бюджетному учреждению «Окский государственный природный биосферный заповедник» (Ю.М. Маркин), Федеральному государственному бюджетному учреждению 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«Национальный парк «Мещера» (С.В. 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Теплухов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>), в пределах полномочий разрабатывать маршруты и планы мероприятий по осуществлению патрулирования особо охраняемых природных территорий с целью предупреждения пожаров и недопущения пребывания на территории посторонних лиц.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10.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Предложить руководителям организаций, осуществляющих разработку торфяных месторождений, эксплуатирующих инженерные сооружения (линии электропередачи, электроустановки, газо- и нефтепроводы), автотранспортные и железнодорожные магистрали и иные объекты Рязанской области, осуществлять меры пожарной безопасности по недопущению возникновения и распространения лесных пожаров и других ландшафтных (природных) пожаров.</w:t>
            </w:r>
          </w:p>
          <w:p w:rsidR="00BA630E" w:rsidRPr="00BA630E" w:rsidRDefault="00BA630E" w:rsidP="00BA630E">
            <w:pPr>
              <w:suppressAutoHyphens/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11.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>Признать утратившим силу распоряжение Правительства Рязанской области от 08 апреля 2021 г. № 139-р.</w:t>
            </w:r>
          </w:p>
          <w:p w:rsidR="002E51A7" w:rsidRPr="00BA630E" w:rsidRDefault="00BA630E" w:rsidP="00BA63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0E">
              <w:rPr>
                <w:rFonts w:ascii="Times New Roman" w:hAnsi="Times New Roman"/>
                <w:color w:val="000000"/>
                <w:sz w:val="28"/>
              </w:rPr>
              <w:t>12.</w:t>
            </w:r>
            <w:r>
              <w:rPr>
                <w:rFonts w:ascii="Times New Roman" w:hAnsi="Times New Roman"/>
                <w:color w:val="FFFFFF"/>
                <w:sz w:val="28"/>
              </w:rPr>
              <w:t> </w:t>
            </w:r>
            <w:r w:rsidRPr="00BA630E">
              <w:rPr>
                <w:rFonts w:ascii="Times New Roman" w:hAnsi="Times New Roman"/>
                <w:color w:val="000000"/>
                <w:sz w:val="28"/>
              </w:rPr>
              <w:t xml:space="preserve">Контроль за исполнением настоящего распоряжения возложить на первого заместителя Председателя Правительства Рязанской области         А.Н. </w:t>
            </w:r>
            <w:proofErr w:type="spellStart"/>
            <w:r w:rsidRPr="00BA630E">
              <w:rPr>
                <w:rFonts w:ascii="Times New Roman" w:hAnsi="Times New Roman"/>
                <w:color w:val="000000"/>
                <w:sz w:val="28"/>
              </w:rPr>
              <w:t>Рослякову</w:t>
            </w:r>
            <w:proofErr w:type="spellEnd"/>
            <w:r w:rsidRPr="00BA630E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  <w:tr w:rsidR="002E51A7" w:rsidRPr="00BA630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Pr="00BA630E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 w:rsidRPr="00BA630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BA630E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BA630E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BA630E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A630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BA630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A630E" w:rsidSect="00BA630E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FC" w:rsidRDefault="008F57FC">
      <w:r>
        <w:separator/>
      </w:r>
    </w:p>
  </w:endnote>
  <w:endnote w:type="continuationSeparator" w:id="0">
    <w:p w:rsidR="008F57FC" w:rsidRDefault="008F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A630E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BA630E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BA630E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8137  19.04.2022 16:54:38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FC" w:rsidRDefault="008F57FC">
      <w:r>
        <w:separator/>
      </w:r>
    </w:p>
  </w:footnote>
  <w:footnote w:type="continuationSeparator" w:id="0">
    <w:p w:rsidR="008F57FC" w:rsidRDefault="008F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A2C8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1tUj9Efg3aISkf+q6FZfoignuY=" w:salt="+YKmJwHpAQi9hx9fjFYH0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0E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2C8F"/>
    <w:rsid w:val="008C58FE"/>
    <w:rsid w:val="008E6C41"/>
    <w:rsid w:val="008F0816"/>
    <w:rsid w:val="008F57FC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30E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</cp:revision>
  <cp:lastPrinted>2008-04-23T08:17:00Z</cp:lastPrinted>
  <dcterms:created xsi:type="dcterms:W3CDTF">2022-04-19T13:51:00Z</dcterms:created>
  <dcterms:modified xsi:type="dcterms:W3CDTF">2022-04-22T10:54:00Z</dcterms:modified>
</cp:coreProperties>
</file>