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B38" w:rsidRDefault="00752B38" w:rsidP="00752B38">
      <w:pPr>
        <w:jc w:val="center"/>
      </w:pPr>
      <w:r>
        <w:rPr>
          <w:noProof/>
        </w:rPr>
        <w:drawing>
          <wp:inline distT="0" distB="0" distL="0" distR="0" wp14:anchorId="6C7CB2E5" wp14:editId="06E7F21B">
            <wp:extent cx="933450" cy="990600"/>
            <wp:effectExtent l="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B38" w:rsidRDefault="00752B38" w:rsidP="00752B38">
      <w:pPr>
        <w:jc w:val="center"/>
      </w:pPr>
    </w:p>
    <w:p w:rsidR="00752B38" w:rsidRPr="00190B82" w:rsidRDefault="00752B38" w:rsidP="00752B38">
      <w:pPr>
        <w:pStyle w:val="1"/>
        <w:ind w:right="-18"/>
        <w:jc w:val="center"/>
        <w:rPr>
          <w:sz w:val="36"/>
          <w:szCs w:val="36"/>
        </w:rPr>
      </w:pPr>
      <w:r w:rsidRPr="00190B82">
        <w:t>МИНИСТЕРСТВО КУЛЬТУРЫ РЯЗАНСКОЙ ОБЛАСТИ</w:t>
      </w:r>
    </w:p>
    <w:p w:rsidR="00752B38" w:rsidRDefault="00752B38" w:rsidP="00752B38">
      <w:pPr>
        <w:pStyle w:val="1"/>
        <w:ind w:right="-18"/>
        <w:jc w:val="center"/>
        <w:rPr>
          <w:sz w:val="32"/>
          <w:szCs w:val="32"/>
        </w:rPr>
      </w:pPr>
    </w:p>
    <w:p w:rsidR="00752B38" w:rsidRPr="00E25D83" w:rsidRDefault="00752B38" w:rsidP="00752B38">
      <w:pPr>
        <w:pStyle w:val="1"/>
        <w:ind w:right="-18"/>
        <w:jc w:val="center"/>
        <w:rPr>
          <w:sz w:val="32"/>
          <w:szCs w:val="32"/>
        </w:rPr>
      </w:pPr>
      <w:r w:rsidRPr="00E25D83">
        <w:rPr>
          <w:sz w:val="32"/>
          <w:szCs w:val="32"/>
        </w:rPr>
        <w:t>П</w:t>
      </w:r>
      <w:r>
        <w:rPr>
          <w:sz w:val="32"/>
          <w:szCs w:val="32"/>
        </w:rPr>
        <w:t xml:space="preserve"> О С Т А Н О В Л Е Н И Е</w:t>
      </w:r>
    </w:p>
    <w:p w:rsidR="00752B38" w:rsidRDefault="00752B38" w:rsidP="00752B38">
      <w:pPr>
        <w:ind w:right="-18"/>
        <w:jc w:val="both"/>
      </w:pPr>
    </w:p>
    <w:p w:rsidR="00752B38" w:rsidRDefault="00752B38" w:rsidP="00752B38">
      <w:pPr>
        <w:ind w:right="-18"/>
        <w:jc w:val="both"/>
        <w:rPr>
          <w:sz w:val="12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008BD541" wp14:editId="0F80DED5">
                <wp:simplePos x="0" y="0"/>
                <wp:positionH relativeFrom="column">
                  <wp:posOffset>-66675</wp:posOffset>
                </wp:positionH>
                <wp:positionV relativeFrom="paragraph">
                  <wp:posOffset>6985</wp:posOffset>
                </wp:positionV>
                <wp:extent cx="6406515" cy="53340"/>
                <wp:effectExtent l="9525" t="11430" r="13335" b="1143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6515" cy="53340"/>
                          <a:chOff x="1361" y="3443"/>
                          <a:chExt cx="9747" cy="71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1361" y="3443"/>
                            <a:ext cx="974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1361" y="3514"/>
                            <a:ext cx="97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9EABDEE" id="Группа 2" o:spid="_x0000_s1026" style="position:absolute;margin-left:-5.25pt;margin-top:.55pt;width:504.45pt;height:4.2pt;z-index:251659264" coordorigin="1361,3443" coordsize="9747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" o:allowincell="f">
                <v:line id="Line 3" o:spid="_x0000_s1027" style="position:absolute;visibility:visible;mso-wrap-style:square" from="1361,3443" to="11108,3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V0oMMAAADaAAAADwAAAGRycy9kb3ducmV2LnhtbESPT2vCQBTE74LfYXmCN91YoUjqRkrB&#10;Kt4ai9DbI/vyp8m+jbsbjd++Wyj0OMzMb5jtbjSduJHzjWUFq2UCgriwuuFKwed5v9iA8AFZY2eZ&#10;FDzIwy6bTraYanvnD7rloRIRwj5FBXUIfSqlL2oy6Je2J45eaZ3BEKWrpHZ4j3DTyackeZYGG44L&#10;Nfb0VlPR5oNRcBly/vpu967D4f1wKC/X1q9PSs1n4+sLiEBj+A//tY9awRp+r8QbIL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FdKDDAAAA2gAAAA8AAAAAAAAAAAAA&#10;AAAAoQIAAGRycy9kb3ducmV2LnhtbFBLBQYAAAAABAAEAPkAAACRAwAAAAA=&#10;" strokeweight="1.5pt"/>
                <v:line id="Line 4" o:spid="_x0000_s1028" style="position:absolute;visibility:visible;mso-wrap-style:square" from="1361,3514" to="11108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/v:group>
            </w:pict>
          </mc:Fallback>
        </mc:AlternateContent>
      </w:r>
    </w:p>
    <w:p w:rsidR="00752B38" w:rsidRDefault="00752B38" w:rsidP="00752B38">
      <w:pPr>
        <w:ind w:right="-18"/>
      </w:pPr>
    </w:p>
    <w:p w:rsidR="00752B38" w:rsidRDefault="00B7249B" w:rsidP="00752B38">
      <w:pPr>
        <w:ind w:left="-140" w:right="-420"/>
      </w:pPr>
      <w:r>
        <w:t xml:space="preserve">  </w:t>
      </w:r>
      <w:r w:rsidR="00BC23BA">
        <w:t xml:space="preserve">     </w:t>
      </w:r>
      <w:r w:rsidR="00B05FCE">
        <w:t xml:space="preserve">    </w:t>
      </w:r>
      <w:r w:rsidR="00E10068">
        <w:t xml:space="preserve">                                                                                                  </w:t>
      </w:r>
      <w:r w:rsidR="00C739BD">
        <w:t xml:space="preserve">              </w:t>
      </w:r>
      <w:r w:rsidR="00E10068">
        <w:t xml:space="preserve"> </w:t>
      </w:r>
      <w:r w:rsidR="00752B38">
        <w:t xml:space="preserve">№ </w:t>
      </w:r>
      <w:r>
        <w:t xml:space="preserve">   </w:t>
      </w:r>
    </w:p>
    <w:p w:rsidR="00752B38" w:rsidRDefault="00B7249B" w:rsidP="00752B38">
      <w:pPr>
        <w:ind w:left="-140" w:right="-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4842510</wp:posOffset>
                </wp:positionH>
                <wp:positionV relativeFrom="paragraph">
                  <wp:posOffset>17780</wp:posOffset>
                </wp:positionV>
                <wp:extent cx="32385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98FB7BF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3pt,1.4pt" to="406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17780</wp:posOffset>
                </wp:positionV>
                <wp:extent cx="81915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A1CFDDD" id="Прямая соединительная линия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1.4pt" to="67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" strokecolor="#4579b8 [3044]"/>
            </w:pict>
          </mc:Fallback>
        </mc:AlternateContent>
      </w:r>
      <w:r w:rsidR="00752B38">
        <w:t xml:space="preserve">    </w:t>
      </w:r>
      <w:r w:rsidR="00752B38" w:rsidRPr="006F1BD2">
        <w:t xml:space="preserve">   </w:t>
      </w:r>
    </w:p>
    <w:tbl>
      <w:tblPr>
        <w:tblStyle w:val="a7"/>
        <w:tblW w:w="0" w:type="auto"/>
        <w:tblInd w:w="-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40E02" w:rsidTr="00F40E02">
        <w:tc>
          <w:tcPr>
            <w:tcW w:w="9571" w:type="dxa"/>
          </w:tcPr>
          <w:p w:rsidR="007B40CA" w:rsidRPr="00BC23BA" w:rsidRDefault="00F40E02" w:rsidP="007B40CA">
            <w:pPr>
              <w:jc w:val="center"/>
              <w:rPr>
                <w:sz w:val="28"/>
                <w:szCs w:val="28"/>
              </w:rPr>
            </w:pPr>
            <w:r w:rsidRPr="00BC23BA">
              <w:rPr>
                <w:sz w:val="28"/>
                <w:szCs w:val="28"/>
              </w:rPr>
              <w:t>О внесении изменений в постановление министерства</w:t>
            </w:r>
          </w:p>
          <w:p w:rsidR="00F40E02" w:rsidRPr="00BC23BA" w:rsidRDefault="00F40E02" w:rsidP="007B40CA">
            <w:pPr>
              <w:jc w:val="center"/>
              <w:rPr>
                <w:sz w:val="28"/>
                <w:szCs w:val="28"/>
              </w:rPr>
            </w:pPr>
            <w:r w:rsidRPr="00BC23BA">
              <w:rPr>
                <w:sz w:val="28"/>
                <w:szCs w:val="28"/>
              </w:rPr>
              <w:t>культуры и туризма</w:t>
            </w:r>
            <w:r w:rsidR="007B40CA" w:rsidRPr="00BC23BA">
              <w:rPr>
                <w:sz w:val="28"/>
                <w:szCs w:val="28"/>
              </w:rPr>
              <w:t xml:space="preserve"> </w:t>
            </w:r>
            <w:r w:rsidRPr="00BC23BA">
              <w:rPr>
                <w:sz w:val="28"/>
                <w:szCs w:val="28"/>
              </w:rPr>
              <w:t xml:space="preserve">Рязанской области  от  </w:t>
            </w:r>
            <w:r w:rsidR="007B40CA" w:rsidRPr="00BC23BA">
              <w:rPr>
                <w:sz w:val="28"/>
                <w:szCs w:val="28"/>
              </w:rPr>
              <w:t>10</w:t>
            </w:r>
            <w:r w:rsidRPr="00BC23BA">
              <w:rPr>
                <w:sz w:val="28"/>
                <w:szCs w:val="28"/>
              </w:rPr>
              <w:t>.0</w:t>
            </w:r>
            <w:r w:rsidR="007B40CA" w:rsidRPr="00BC23BA">
              <w:rPr>
                <w:sz w:val="28"/>
                <w:szCs w:val="28"/>
              </w:rPr>
              <w:t>2</w:t>
            </w:r>
            <w:r w:rsidRPr="00BC23BA">
              <w:rPr>
                <w:sz w:val="28"/>
                <w:szCs w:val="28"/>
              </w:rPr>
              <w:t>.201</w:t>
            </w:r>
            <w:r w:rsidR="007B40CA" w:rsidRPr="00BC23BA">
              <w:rPr>
                <w:sz w:val="28"/>
                <w:szCs w:val="28"/>
              </w:rPr>
              <w:t>5</w:t>
            </w:r>
            <w:r w:rsidRPr="00BC23BA">
              <w:rPr>
                <w:sz w:val="28"/>
                <w:szCs w:val="28"/>
              </w:rPr>
              <w:t xml:space="preserve">  № </w:t>
            </w:r>
            <w:r w:rsidR="007B40CA" w:rsidRPr="00BC23BA">
              <w:rPr>
                <w:sz w:val="28"/>
                <w:szCs w:val="28"/>
              </w:rPr>
              <w:t>3</w:t>
            </w:r>
          </w:p>
          <w:p w:rsidR="00F40E02" w:rsidRDefault="00F40E02" w:rsidP="007B40CA">
            <w:pPr>
              <w:jc w:val="center"/>
            </w:pPr>
            <w:r w:rsidRPr="00BC23BA">
              <w:rPr>
                <w:sz w:val="28"/>
                <w:szCs w:val="28"/>
              </w:rPr>
              <w:t xml:space="preserve">«Об утверждении  Положения  об </w:t>
            </w:r>
            <w:r w:rsidR="007B40CA" w:rsidRPr="00BC23BA">
              <w:rPr>
                <w:sz w:val="28"/>
                <w:szCs w:val="28"/>
              </w:rPr>
              <w:t>оценке эффективности деятельности государственных учреждений культуры и образования в сфере культуры, подведомственных министерству культуры и туризма Рязанской области</w:t>
            </w:r>
            <w:r w:rsidRPr="00BC23BA">
              <w:rPr>
                <w:sz w:val="28"/>
                <w:szCs w:val="28"/>
              </w:rPr>
              <w:t>»</w:t>
            </w:r>
          </w:p>
        </w:tc>
      </w:tr>
    </w:tbl>
    <w:p w:rsidR="007B40CA" w:rsidRDefault="007B40CA" w:rsidP="007B40CA">
      <w:pPr>
        <w:pStyle w:val="ConsPlus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2B38" w:rsidRDefault="00975A9B" w:rsidP="00635101">
      <w:pPr>
        <w:pStyle w:val="ConsPlusNormal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7B40CA" w:rsidRPr="00A857D3">
        <w:rPr>
          <w:rFonts w:ascii="Times New Roman" w:hAnsi="Times New Roman" w:cs="Times New Roman"/>
          <w:sz w:val="28"/>
          <w:szCs w:val="28"/>
        </w:rPr>
        <w:t xml:space="preserve"> целях обеспечения реализации </w:t>
      </w:r>
      <w:hyperlink r:id="rId8" w:history="1">
        <w:r w:rsidR="007B40CA" w:rsidRPr="0030561D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7B40CA" w:rsidRPr="00A857D3">
        <w:rPr>
          <w:rFonts w:ascii="Times New Roman" w:hAnsi="Times New Roman" w:cs="Times New Roman"/>
          <w:sz w:val="28"/>
          <w:szCs w:val="28"/>
        </w:rPr>
        <w:t xml:space="preserve"> о порядке и условиях установления систем оплаты труда работников государственных бюджетных учреждений Рязанской области и государственных казенных учреждений Рязанской области, утвержденного </w:t>
      </w:r>
      <w:r w:rsidR="007B40CA">
        <w:rPr>
          <w:rFonts w:ascii="Times New Roman" w:hAnsi="Times New Roman" w:cs="Times New Roman"/>
          <w:sz w:val="28"/>
          <w:szCs w:val="28"/>
        </w:rPr>
        <w:t>п</w:t>
      </w:r>
      <w:r w:rsidR="007B40CA" w:rsidRPr="00A857D3">
        <w:rPr>
          <w:rFonts w:ascii="Times New Roman" w:hAnsi="Times New Roman" w:cs="Times New Roman"/>
          <w:sz w:val="28"/>
          <w:szCs w:val="28"/>
        </w:rPr>
        <w:t>остановлением Правительства Рязанской области от 13</w:t>
      </w:r>
      <w:r w:rsidR="00BC23BA">
        <w:rPr>
          <w:rFonts w:ascii="Times New Roman" w:hAnsi="Times New Roman" w:cs="Times New Roman"/>
          <w:sz w:val="28"/>
          <w:szCs w:val="28"/>
        </w:rPr>
        <w:t>.12.2012</w:t>
      </w:r>
      <w:r w:rsidR="007B40CA" w:rsidRPr="00A857D3">
        <w:rPr>
          <w:rFonts w:ascii="Times New Roman" w:hAnsi="Times New Roman" w:cs="Times New Roman"/>
          <w:sz w:val="28"/>
          <w:szCs w:val="28"/>
        </w:rPr>
        <w:t xml:space="preserve"> </w:t>
      </w:r>
      <w:r w:rsidR="007B40CA">
        <w:rPr>
          <w:rFonts w:ascii="Times New Roman" w:hAnsi="Times New Roman" w:cs="Times New Roman"/>
          <w:sz w:val="28"/>
          <w:szCs w:val="28"/>
        </w:rPr>
        <w:t>№</w:t>
      </w:r>
      <w:r w:rsidR="007B40CA" w:rsidRPr="00A857D3">
        <w:rPr>
          <w:rFonts w:ascii="Times New Roman" w:hAnsi="Times New Roman" w:cs="Times New Roman"/>
          <w:sz w:val="28"/>
          <w:szCs w:val="28"/>
        </w:rPr>
        <w:t xml:space="preserve"> 374 </w:t>
      </w:r>
      <w:r w:rsidR="007B40CA">
        <w:rPr>
          <w:rFonts w:ascii="Times New Roman" w:hAnsi="Times New Roman" w:cs="Times New Roman"/>
          <w:sz w:val="28"/>
          <w:szCs w:val="28"/>
        </w:rPr>
        <w:t>«</w:t>
      </w:r>
      <w:r w:rsidR="007B40CA" w:rsidRPr="00A857D3">
        <w:rPr>
          <w:rFonts w:ascii="Times New Roman" w:hAnsi="Times New Roman" w:cs="Times New Roman"/>
          <w:sz w:val="28"/>
          <w:szCs w:val="28"/>
        </w:rPr>
        <w:t>О порядке и условиях установления систем оплаты труда работников государственных бюджетных учреждений Рязанской области и государственных казенных учреждений Рязанской области</w:t>
      </w:r>
      <w:r w:rsidR="007B40CA">
        <w:rPr>
          <w:rFonts w:ascii="Times New Roman" w:hAnsi="Times New Roman" w:cs="Times New Roman"/>
          <w:sz w:val="28"/>
          <w:szCs w:val="28"/>
        </w:rPr>
        <w:t>»</w:t>
      </w:r>
      <w:r w:rsidR="007B40CA" w:rsidRPr="00A857D3">
        <w:rPr>
          <w:rFonts w:ascii="Times New Roman" w:hAnsi="Times New Roman" w:cs="Times New Roman"/>
          <w:sz w:val="28"/>
          <w:szCs w:val="28"/>
        </w:rPr>
        <w:t xml:space="preserve"> министерство культуры Рязанской области </w:t>
      </w:r>
      <w:r w:rsidR="00752B38" w:rsidRPr="007B40CA">
        <w:rPr>
          <w:rFonts w:ascii="Times New Roman" w:hAnsi="Times New Roman" w:cs="Times New Roman"/>
          <w:noProof/>
          <w:sz w:val="28"/>
          <w:szCs w:val="28"/>
        </w:rPr>
        <w:t>ПОСТАНОВЛЯЕТ:</w:t>
      </w:r>
      <w:proofErr w:type="gramEnd"/>
    </w:p>
    <w:p w:rsidR="00AE12DA" w:rsidRDefault="0015675C" w:rsidP="00635101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rFonts w:eastAsiaTheme="minorHAnsi"/>
          <w:color w:val="auto"/>
          <w:sz w:val="28"/>
          <w:szCs w:val="28"/>
          <w:lang w:eastAsia="en-US"/>
        </w:rPr>
        <w:t>1. </w:t>
      </w:r>
      <w:r w:rsidR="00635101">
        <w:rPr>
          <w:rFonts w:eastAsiaTheme="minorHAnsi"/>
          <w:color w:val="auto"/>
          <w:sz w:val="28"/>
          <w:szCs w:val="28"/>
          <w:lang w:eastAsia="en-US"/>
        </w:rPr>
        <w:t>Внести в</w:t>
      </w:r>
      <w:r w:rsidR="00AE12DA" w:rsidRPr="004908C3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hyperlink r:id="rId9" w:history="1">
        <w:proofErr w:type="gramStart"/>
        <w:r w:rsidR="00AE12DA" w:rsidRPr="004908C3">
          <w:rPr>
            <w:rFonts w:eastAsiaTheme="minorHAnsi"/>
            <w:color w:val="auto"/>
            <w:sz w:val="28"/>
            <w:szCs w:val="28"/>
            <w:lang w:eastAsia="en-US"/>
          </w:rPr>
          <w:t>постановлени</w:t>
        </w:r>
      </w:hyperlink>
      <w:r w:rsidR="00AE12DA">
        <w:rPr>
          <w:rFonts w:eastAsiaTheme="minorHAnsi"/>
          <w:color w:val="auto"/>
          <w:sz w:val="28"/>
          <w:szCs w:val="28"/>
          <w:lang w:eastAsia="en-US"/>
        </w:rPr>
        <w:t>е</w:t>
      </w:r>
      <w:proofErr w:type="gramEnd"/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AE12DA" w:rsidRPr="004908C3">
        <w:rPr>
          <w:rFonts w:eastAsiaTheme="minorHAnsi"/>
          <w:color w:val="auto"/>
          <w:sz w:val="28"/>
          <w:szCs w:val="28"/>
          <w:lang w:eastAsia="en-US"/>
        </w:rPr>
        <w:t>министерства культуры и туризма</w:t>
      </w:r>
      <w:r w:rsidR="00AE12DA">
        <w:rPr>
          <w:noProof/>
          <w:sz w:val="28"/>
          <w:szCs w:val="28"/>
        </w:rPr>
        <w:t xml:space="preserve"> Рязанской области от 10.02.2015 № 3 </w:t>
      </w:r>
      <w:r>
        <w:rPr>
          <w:sz w:val="28"/>
          <w:szCs w:val="28"/>
        </w:rPr>
        <w:t xml:space="preserve">«Об утверждении </w:t>
      </w:r>
      <w:r w:rsidR="00AE12DA">
        <w:rPr>
          <w:sz w:val="28"/>
          <w:szCs w:val="28"/>
        </w:rPr>
        <w:t xml:space="preserve">Положения  об оценке эффективности деятельности государственных учреждений культуры и образования в сфере культуры, подведомственных министерству культуры и туризма Рязанской области» </w:t>
      </w:r>
      <w:r w:rsidR="00635101">
        <w:rPr>
          <w:sz w:val="28"/>
          <w:szCs w:val="28"/>
        </w:rPr>
        <w:t>следующие изменения:</w:t>
      </w:r>
    </w:p>
    <w:p w:rsidR="00E869DD" w:rsidRDefault="00E869DD" w:rsidP="00635101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наименовании постановления</w:t>
      </w:r>
      <w:r w:rsidR="00F80E52">
        <w:rPr>
          <w:sz w:val="28"/>
          <w:szCs w:val="28"/>
        </w:rPr>
        <w:t>,</w:t>
      </w:r>
      <w:r>
        <w:rPr>
          <w:sz w:val="28"/>
          <w:szCs w:val="28"/>
        </w:rPr>
        <w:t xml:space="preserve"> по тексту постановления</w:t>
      </w:r>
      <w:r w:rsidR="00D1742A">
        <w:rPr>
          <w:sz w:val="28"/>
          <w:szCs w:val="28"/>
        </w:rPr>
        <w:t xml:space="preserve">, </w:t>
      </w:r>
      <w:r w:rsidR="00F80E52">
        <w:rPr>
          <w:sz w:val="28"/>
          <w:szCs w:val="28"/>
        </w:rPr>
        <w:t>в приложени</w:t>
      </w:r>
      <w:r w:rsidR="00D1742A">
        <w:rPr>
          <w:sz w:val="28"/>
          <w:szCs w:val="28"/>
        </w:rPr>
        <w:t xml:space="preserve">и к постановлению и в приложениях к </w:t>
      </w:r>
      <w:r w:rsidR="00F80E52">
        <w:rPr>
          <w:sz w:val="28"/>
          <w:szCs w:val="28"/>
        </w:rPr>
        <w:t xml:space="preserve"> </w:t>
      </w:r>
      <w:r w:rsidR="00D1742A">
        <w:rPr>
          <w:sz w:val="28"/>
          <w:szCs w:val="28"/>
        </w:rPr>
        <w:t>Положению</w:t>
      </w:r>
      <w:r>
        <w:rPr>
          <w:sz w:val="28"/>
          <w:szCs w:val="28"/>
        </w:rPr>
        <w:t xml:space="preserve"> исключить слова «и туризма»;</w:t>
      </w:r>
    </w:p>
    <w:p w:rsidR="00FE4CB7" w:rsidRDefault="00635101" w:rsidP="00FE4CB7">
      <w:pPr>
        <w:tabs>
          <w:tab w:val="left" w:pos="1134"/>
        </w:tabs>
        <w:ind w:firstLine="708"/>
        <w:jc w:val="both"/>
        <w:rPr>
          <w:noProof/>
          <w:sz w:val="28"/>
          <w:szCs w:val="28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- </w:t>
      </w:r>
      <w:r w:rsidR="00D138C9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в приложении к </w:t>
      </w:r>
      <w:r w:rsidR="00BC639B">
        <w:rPr>
          <w:rFonts w:eastAsiaTheme="minorHAnsi"/>
          <w:color w:val="auto"/>
          <w:sz w:val="28"/>
          <w:szCs w:val="28"/>
          <w:lang w:eastAsia="en-US"/>
        </w:rPr>
        <w:t>постановлению</w:t>
      </w:r>
      <w:r>
        <w:rPr>
          <w:rFonts w:eastAsiaTheme="minorHAnsi"/>
          <w:color w:val="auto"/>
          <w:sz w:val="28"/>
          <w:szCs w:val="28"/>
          <w:lang w:eastAsia="en-US"/>
        </w:rPr>
        <w:t>:</w:t>
      </w:r>
    </w:p>
    <w:p w:rsidR="00FE4CB7" w:rsidRDefault="00FE4CB7" w:rsidP="00FE4CB7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  - пункт 1.4 изложить в следующей редакции: «1.4. Для проведения внешней оценки эффективности деятельности Учреждения в министерстве культуры Рязанской области (далее - Министерство) создается комиссия по оценке эффективности деятельности государственных учреждений культуры и образования в сфере культуры, подведомственных министерству культуры Рязанской области (далее - Комиссия), состав и порядок деятельности которой утверждается приказом министерства культуры Рязанской области</w:t>
      </w:r>
      <w:proofErr w:type="gramStart"/>
      <w:r>
        <w:rPr>
          <w:rFonts w:eastAsiaTheme="minorHAnsi"/>
          <w:color w:val="auto"/>
          <w:sz w:val="28"/>
          <w:szCs w:val="28"/>
          <w:lang w:eastAsia="en-US"/>
        </w:rPr>
        <w:t>.»;</w:t>
      </w:r>
      <w:proofErr w:type="gramEnd"/>
    </w:p>
    <w:p w:rsidR="00E869DD" w:rsidRDefault="00E869DD" w:rsidP="00E869D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- в пункте 22 таблицы пункта 3.1 н</w:t>
      </w:r>
      <w:r w:rsidRPr="00E869DD">
        <w:rPr>
          <w:rFonts w:eastAsiaTheme="minorHAnsi"/>
          <w:color w:val="auto"/>
          <w:sz w:val="28"/>
          <w:szCs w:val="28"/>
          <w:lang w:eastAsia="en-US"/>
        </w:rPr>
        <w:t xml:space="preserve">аименование показателя эффективности деятельности учреждения (руководителя) </w:t>
      </w:r>
      <w:r>
        <w:rPr>
          <w:rFonts w:eastAsiaTheme="minorHAnsi"/>
          <w:color w:val="auto"/>
          <w:sz w:val="28"/>
          <w:szCs w:val="28"/>
          <w:lang w:eastAsia="en-US"/>
        </w:rPr>
        <w:t>изложить в следующей редакции: «</w:t>
      </w:r>
      <w:proofErr w:type="spellStart"/>
      <w:r>
        <w:rPr>
          <w:rFonts w:eastAsiaTheme="minorHAnsi"/>
          <w:color w:val="auto"/>
          <w:sz w:val="28"/>
          <w:szCs w:val="28"/>
          <w:lang w:eastAsia="en-US"/>
        </w:rPr>
        <w:t>Профориентационная</w:t>
      </w:r>
      <w:proofErr w:type="spellEnd"/>
      <w:r>
        <w:rPr>
          <w:rFonts w:eastAsiaTheme="minorHAnsi"/>
          <w:color w:val="auto"/>
          <w:sz w:val="28"/>
          <w:szCs w:val="28"/>
          <w:lang w:eastAsia="en-US"/>
        </w:rPr>
        <w:t xml:space="preserve"> работа, в том числе заключение договоров о целевом обучении, на проведение практики студентов вузов»;</w:t>
      </w:r>
    </w:p>
    <w:p w:rsidR="00E869DD" w:rsidRDefault="00E869DD" w:rsidP="00FE4CB7">
      <w:pPr>
        <w:autoSpaceDE w:val="0"/>
        <w:autoSpaceDN w:val="0"/>
        <w:adjustRightInd w:val="0"/>
        <w:ind w:firstLine="540"/>
        <w:jc w:val="both"/>
        <w:rPr>
          <w:noProof/>
          <w:sz w:val="28"/>
          <w:szCs w:val="28"/>
        </w:rPr>
      </w:pPr>
    </w:p>
    <w:p w:rsidR="00F77570" w:rsidRPr="00F77570" w:rsidRDefault="00F77570" w:rsidP="00FE4CB7">
      <w:pPr>
        <w:tabs>
          <w:tab w:val="left" w:pos="1134"/>
        </w:tabs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- д</w:t>
      </w:r>
      <w:r w:rsidRPr="00F77570">
        <w:rPr>
          <w:rFonts w:eastAsiaTheme="minorHAnsi"/>
          <w:color w:val="auto"/>
          <w:sz w:val="28"/>
          <w:szCs w:val="28"/>
          <w:lang w:eastAsia="en-US"/>
        </w:rPr>
        <w:t>ополнить новым</w:t>
      </w:r>
      <w:r w:rsidR="00D138C9">
        <w:rPr>
          <w:rFonts w:eastAsiaTheme="minorHAnsi"/>
          <w:color w:val="auto"/>
          <w:sz w:val="28"/>
          <w:szCs w:val="28"/>
          <w:lang w:eastAsia="en-US"/>
        </w:rPr>
        <w:t>и</w:t>
      </w:r>
      <w:r w:rsidRPr="00F77570">
        <w:rPr>
          <w:rFonts w:eastAsiaTheme="minorHAnsi"/>
          <w:color w:val="auto"/>
          <w:sz w:val="28"/>
          <w:szCs w:val="28"/>
          <w:lang w:eastAsia="en-US"/>
        </w:rPr>
        <w:t xml:space="preserve"> пункт</w:t>
      </w:r>
      <w:r w:rsidR="00D138C9">
        <w:rPr>
          <w:rFonts w:eastAsiaTheme="minorHAnsi"/>
          <w:color w:val="auto"/>
          <w:sz w:val="28"/>
          <w:szCs w:val="28"/>
          <w:lang w:eastAsia="en-US"/>
        </w:rPr>
        <w:t>ами</w:t>
      </w:r>
      <w:r w:rsidRPr="00F77570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auto"/>
          <w:sz w:val="28"/>
          <w:szCs w:val="28"/>
          <w:lang w:eastAsia="en-US"/>
        </w:rPr>
        <w:t>3.9</w:t>
      </w:r>
      <w:r w:rsidR="00D138C9">
        <w:rPr>
          <w:rFonts w:eastAsiaTheme="minorHAnsi"/>
          <w:color w:val="auto"/>
          <w:sz w:val="28"/>
          <w:szCs w:val="28"/>
          <w:lang w:eastAsia="en-US"/>
        </w:rPr>
        <w:t>, 3.10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F77570">
        <w:rPr>
          <w:rFonts w:eastAsiaTheme="minorHAnsi"/>
          <w:color w:val="auto"/>
          <w:sz w:val="28"/>
          <w:szCs w:val="28"/>
          <w:lang w:eastAsia="en-US"/>
        </w:rPr>
        <w:t>следующего содержания:</w:t>
      </w:r>
    </w:p>
    <w:p w:rsidR="00D138C9" w:rsidRDefault="00F77570" w:rsidP="00F77570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  </w:t>
      </w:r>
      <w:r w:rsidRPr="00F77570">
        <w:rPr>
          <w:rFonts w:eastAsiaTheme="minorHAnsi"/>
          <w:color w:val="auto"/>
          <w:sz w:val="28"/>
          <w:szCs w:val="28"/>
          <w:lang w:eastAsia="en-US"/>
        </w:rPr>
        <w:t>«3.</w:t>
      </w:r>
      <w:r>
        <w:rPr>
          <w:rFonts w:eastAsiaTheme="minorHAnsi"/>
          <w:color w:val="auto"/>
          <w:sz w:val="28"/>
          <w:szCs w:val="28"/>
          <w:lang w:eastAsia="en-US"/>
        </w:rPr>
        <w:t>9</w:t>
      </w:r>
      <w:r w:rsidRPr="00F77570">
        <w:rPr>
          <w:rFonts w:eastAsiaTheme="minorHAnsi"/>
          <w:color w:val="auto"/>
          <w:sz w:val="28"/>
          <w:szCs w:val="28"/>
          <w:lang w:eastAsia="en-US"/>
        </w:rPr>
        <w:t xml:space="preserve">. В случае невыполнения показателей эффективности деятельности учреждения (руководителя), предусмотренных строкой </w:t>
      </w:r>
      <w:r>
        <w:rPr>
          <w:rFonts w:eastAsiaTheme="minorHAnsi"/>
          <w:color w:val="auto"/>
          <w:sz w:val="28"/>
          <w:szCs w:val="28"/>
          <w:lang w:eastAsia="en-US"/>
        </w:rPr>
        <w:t>4</w:t>
      </w:r>
      <w:r w:rsidRPr="00F77570">
        <w:rPr>
          <w:rFonts w:eastAsiaTheme="minorHAnsi"/>
          <w:color w:val="auto"/>
          <w:sz w:val="28"/>
          <w:szCs w:val="28"/>
          <w:lang w:eastAsia="en-US"/>
        </w:rPr>
        <w:t>, премирование руководителя учреждения сокращается на 50% от размера премии согласно полученным баллам по итогам работы за квартал, год.</w:t>
      </w:r>
    </w:p>
    <w:p w:rsidR="00D138C9" w:rsidRDefault="00D138C9" w:rsidP="00D138C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   3.10. </w:t>
      </w:r>
      <w:r w:rsidRPr="00F77570">
        <w:rPr>
          <w:rFonts w:eastAsiaTheme="minorHAnsi"/>
          <w:color w:val="auto"/>
          <w:sz w:val="28"/>
          <w:szCs w:val="28"/>
          <w:lang w:eastAsia="en-US"/>
        </w:rPr>
        <w:t xml:space="preserve">В случае невыполнения </w:t>
      </w:r>
      <w:r w:rsidR="00EE406D">
        <w:rPr>
          <w:rFonts w:eastAsiaTheme="minorHAnsi"/>
          <w:color w:val="auto"/>
          <w:sz w:val="28"/>
          <w:szCs w:val="28"/>
          <w:lang w:eastAsia="en-US"/>
        </w:rPr>
        <w:t xml:space="preserve">одновременно </w:t>
      </w:r>
      <w:r w:rsidRPr="00F77570">
        <w:rPr>
          <w:rFonts w:eastAsiaTheme="minorHAnsi"/>
          <w:color w:val="auto"/>
          <w:sz w:val="28"/>
          <w:szCs w:val="28"/>
          <w:lang w:eastAsia="en-US"/>
        </w:rPr>
        <w:t>показателей эффективности деятельности учреждения (руководителя), предусмотренных</w:t>
      </w:r>
      <w:r w:rsidR="00EE406D">
        <w:rPr>
          <w:rFonts w:eastAsiaTheme="minorHAnsi"/>
          <w:color w:val="auto"/>
          <w:sz w:val="28"/>
          <w:szCs w:val="28"/>
          <w:lang w:eastAsia="en-US"/>
        </w:rPr>
        <w:t xml:space="preserve"> двумя или тремя</w:t>
      </w:r>
      <w:r w:rsidRPr="00F77570">
        <w:rPr>
          <w:rFonts w:eastAsiaTheme="minorHAnsi"/>
          <w:color w:val="auto"/>
          <w:sz w:val="28"/>
          <w:szCs w:val="28"/>
          <w:lang w:eastAsia="en-US"/>
        </w:rPr>
        <w:t xml:space="preserve"> строк</w:t>
      </w:r>
      <w:r>
        <w:rPr>
          <w:rFonts w:eastAsiaTheme="minorHAnsi"/>
          <w:color w:val="auto"/>
          <w:sz w:val="28"/>
          <w:szCs w:val="28"/>
          <w:lang w:eastAsia="en-US"/>
        </w:rPr>
        <w:t>ами</w:t>
      </w:r>
      <w:r w:rsidRPr="00F77570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auto"/>
          <w:sz w:val="28"/>
          <w:szCs w:val="28"/>
          <w:lang w:eastAsia="en-US"/>
        </w:rPr>
        <w:t>4</w:t>
      </w:r>
      <w:r w:rsidRPr="00F77570">
        <w:rPr>
          <w:rFonts w:eastAsiaTheme="minorHAnsi"/>
          <w:color w:val="auto"/>
          <w:sz w:val="28"/>
          <w:szCs w:val="28"/>
          <w:lang w:eastAsia="en-US"/>
        </w:rPr>
        <w:t>,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10,12,  </w:t>
      </w:r>
      <w:r w:rsidRPr="00F77570">
        <w:rPr>
          <w:rFonts w:eastAsiaTheme="minorHAnsi"/>
          <w:color w:val="auto"/>
          <w:sz w:val="28"/>
          <w:szCs w:val="28"/>
          <w:lang w:eastAsia="en-US"/>
        </w:rPr>
        <w:t xml:space="preserve">премирование руководителя учреждения сокращается на </w:t>
      </w:r>
      <w:r>
        <w:rPr>
          <w:rFonts w:eastAsiaTheme="minorHAnsi"/>
          <w:color w:val="auto"/>
          <w:sz w:val="28"/>
          <w:szCs w:val="28"/>
          <w:lang w:eastAsia="en-US"/>
        </w:rPr>
        <w:t>10</w:t>
      </w:r>
      <w:r w:rsidRPr="00F77570">
        <w:rPr>
          <w:rFonts w:eastAsiaTheme="minorHAnsi"/>
          <w:color w:val="auto"/>
          <w:sz w:val="28"/>
          <w:szCs w:val="28"/>
          <w:lang w:eastAsia="en-US"/>
        </w:rPr>
        <w:t>0% от размера премии согласно полученным баллам по итогам работы за квартал, год</w:t>
      </w:r>
      <w:proofErr w:type="gramStart"/>
      <w:r w:rsidRPr="00F77570">
        <w:rPr>
          <w:rFonts w:eastAsiaTheme="minorHAnsi"/>
          <w:color w:val="auto"/>
          <w:sz w:val="28"/>
          <w:szCs w:val="28"/>
          <w:lang w:eastAsia="en-US"/>
        </w:rPr>
        <w:t>.</w:t>
      </w:r>
      <w:r>
        <w:rPr>
          <w:rFonts w:eastAsiaTheme="minorHAnsi"/>
          <w:color w:val="auto"/>
          <w:sz w:val="28"/>
          <w:szCs w:val="28"/>
          <w:lang w:eastAsia="en-US"/>
        </w:rPr>
        <w:t>»</w:t>
      </w:r>
      <w:r w:rsidR="00E869DD">
        <w:rPr>
          <w:rFonts w:eastAsiaTheme="minorHAnsi"/>
          <w:color w:val="auto"/>
          <w:sz w:val="28"/>
          <w:szCs w:val="28"/>
          <w:lang w:eastAsia="en-US"/>
        </w:rPr>
        <w:t>;</w:t>
      </w:r>
      <w:proofErr w:type="gramEnd"/>
    </w:p>
    <w:p w:rsidR="00680011" w:rsidRDefault="00680011" w:rsidP="00D138C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- приложение № 1 </w:t>
      </w:r>
      <w:r w:rsidR="00F80E52">
        <w:rPr>
          <w:rFonts w:eastAsiaTheme="minorHAnsi"/>
          <w:color w:val="auto"/>
          <w:sz w:val="28"/>
          <w:szCs w:val="28"/>
          <w:lang w:eastAsia="en-US"/>
        </w:rPr>
        <w:t xml:space="preserve">к </w:t>
      </w:r>
      <w:r w:rsidR="00BC1B89">
        <w:rPr>
          <w:rFonts w:eastAsiaTheme="minorHAnsi"/>
          <w:color w:val="auto"/>
          <w:sz w:val="28"/>
          <w:szCs w:val="28"/>
          <w:lang w:eastAsia="en-US"/>
        </w:rPr>
        <w:t>П</w:t>
      </w:r>
      <w:r w:rsidR="00F80E52">
        <w:rPr>
          <w:rFonts w:eastAsiaTheme="minorHAnsi"/>
          <w:color w:val="auto"/>
          <w:sz w:val="28"/>
          <w:szCs w:val="28"/>
          <w:lang w:eastAsia="en-US"/>
        </w:rPr>
        <w:t xml:space="preserve">оложению </w:t>
      </w:r>
      <w:r>
        <w:rPr>
          <w:rFonts w:eastAsiaTheme="minorHAnsi"/>
          <w:color w:val="auto"/>
          <w:sz w:val="28"/>
          <w:szCs w:val="28"/>
          <w:lang w:eastAsia="en-US"/>
        </w:rPr>
        <w:t>дополнить следующей таблицей:</w:t>
      </w:r>
    </w:p>
    <w:p w:rsidR="00680011" w:rsidRDefault="00F80E52" w:rsidP="00680011">
      <w:pPr>
        <w:autoSpaceDE w:val="0"/>
        <w:autoSpaceDN w:val="0"/>
        <w:adjustRightInd w:val="0"/>
        <w:jc w:val="center"/>
        <w:outlineLvl w:val="0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«</w:t>
      </w:r>
      <w:r w:rsidR="00680011">
        <w:rPr>
          <w:rFonts w:eastAsiaTheme="minorHAnsi"/>
          <w:color w:val="auto"/>
          <w:sz w:val="28"/>
          <w:szCs w:val="28"/>
          <w:lang w:eastAsia="en-US"/>
        </w:rPr>
        <w:t>Показатели эффективности деятельности</w:t>
      </w:r>
    </w:p>
    <w:p w:rsidR="00680011" w:rsidRDefault="00680011" w:rsidP="00680011">
      <w:pPr>
        <w:autoSpaceDE w:val="0"/>
        <w:autoSpaceDN w:val="0"/>
        <w:adjustRightInd w:val="0"/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ГАУК «Рязанский областной Дворец культуры и искусства»</w:t>
      </w:r>
    </w:p>
    <w:p w:rsidR="00680011" w:rsidRDefault="00680011" w:rsidP="00680011">
      <w:pPr>
        <w:autoSpaceDE w:val="0"/>
        <w:autoSpaceDN w:val="0"/>
        <w:adjustRightInd w:val="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2778"/>
        <w:gridCol w:w="1134"/>
        <w:gridCol w:w="1282"/>
        <w:gridCol w:w="1701"/>
      </w:tblGrid>
      <w:tr w:rsidR="00680011" w:rsidTr="00C22E05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11" w:rsidRDefault="006800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Наименование показателя, ед. измерения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11" w:rsidRDefault="006800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11" w:rsidRDefault="006800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Резуль</w:t>
            </w:r>
            <w:proofErr w:type="spellEnd"/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-тат</w:t>
            </w:r>
            <w:proofErr w:type="gramEnd"/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преды-дущего</w:t>
            </w:r>
            <w:proofErr w:type="spellEnd"/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11" w:rsidRDefault="006800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Резуль</w:t>
            </w:r>
            <w:proofErr w:type="spellEnd"/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-тат</w:t>
            </w:r>
            <w:proofErr w:type="gramEnd"/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текуще-го</w:t>
            </w:r>
            <w:proofErr w:type="spellEnd"/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11" w:rsidRDefault="00680011" w:rsidP="00C22E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Динамика по сравнению с </w:t>
            </w:r>
            <w:proofErr w:type="spellStart"/>
            <w:proofErr w:type="gramStart"/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предыду-щим</w:t>
            </w:r>
            <w:proofErr w:type="spellEnd"/>
            <w:proofErr w:type="gramEnd"/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годом</w:t>
            </w:r>
          </w:p>
        </w:tc>
      </w:tr>
      <w:tr w:rsidR="00680011" w:rsidTr="00C22E05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11" w:rsidRDefault="00DE7146" w:rsidP="00DE7146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Число к</w:t>
            </w:r>
            <w:r w:rsidR="00680011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ультурно-массовы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х</w:t>
            </w:r>
            <w:r w:rsidR="00680011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мероприяти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й</w:t>
            </w:r>
            <w:r w:rsidR="00680011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, всего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, ед.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11" w:rsidRDefault="00680011" w:rsidP="00680011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Сведения об организации культурно-досугового типа (форма № 7-НК)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11" w:rsidRDefault="00680011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11" w:rsidRDefault="00680011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11" w:rsidRDefault="00680011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  <w:tr w:rsidR="00680011" w:rsidTr="00C22E05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11" w:rsidRDefault="00680011" w:rsidP="00DE7146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Число посещений культурно-массовых мероприятий</w:t>
            </w:r>
            <w:r w:rsidR="00DE7146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-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всего</w:t>
            </w:r>
            <w:r w:rsidR="00DE7146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, чел.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11" w:rsidRDefault="00680011">
            <w:r w:rsidRPr="007C3462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Сведения об организации культурно-досугового типа (форма № 7-НК)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11" w:rsidRDefault="00680011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11" w:rsidRDefault="00680011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11" w:rsidRDefault="00680011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  <w:tr w:rsidR="00680011" w:rsidTr="00C22E05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11" w:rsidRDefault="00680011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Уровень роста доходов от приносящей доход деятельности,            тыс. руб.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46" w:rsidRDefault="00DE7146" w:rsidP="00DE7146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Годовой отчет выполнения государственного задания учреждения</w:t>
            </w:r>
            <w:r w:rsidR="00F80E52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»</w:t>
            </w:r>
          </w:p>
          <w:p w:rsidR="00680011" w:rsidRDefault="0068001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11" w:rsidRDefault="00680011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11" w:rsidRDefault="00680011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11" w:rsidRDefault="00680011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680011" w:rsidRDefault="00680011" w:rsidP="00D138C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E869DD" w:rsidRDefault="00E869DD" w:rsidP="00D138C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- </w:t>
      </w:r>
      <w:r w:rsidR="00F80E52">
        <w:rPr>
          <w:rFonts w:eastAsiaTheme="minorHAnsi"/>
          <w:color w:val="auto"/>
          <w:sz w:val="28"/>
          <w:szCs w:val="28"/>
          <w:lang w:eastAsia="en-US"/>
        </w:rPr>
        <w:t xml:space="preserve">  </w:t>
      </w:r>
      <w:r>
        <w:rPr>
          <w:rFonts w:eastAsiaTheme="minorHAnsi"/>
          <w:color w:val="auto"/>
          <w:sz w:val="28"/>
          <w:szCs w:val="28"/>
          <w:lang w:eastAsia="en-US"/>
        </w:rPr>
        <w:t>в приложении № 2</w:t>
      </w:r>
      <w:r w:rsidR="00BC1B89">
        <w:rPr>
          <w:rFonts w:eastAsiaTheme="minorHAnsi"/>
          <w:color w:val="auto"/>
          <w:sz w:val="28"/>
          <w:szCs w:val="28"/>
          <w:lang w:eastAsia="en-US"/>
        </w:rPr>
        <w:t xml:space="preserve"> к П</w:t>
      </w:r>
      <w:r w:rsidR="00F80E52">
        <w:rPr>
          <w:rFonts w:eastAsiaTheme="minorHAnsi"/>
          <w:color w:val="auto"/>
          <w:sz w:val="28"/>
          <w:szCs w:val="28"/>
          <w:lang w:eastAsia="en-US"/>
        </w:rPr>
        <w:t>оложению</w:t>
      </w:r>
      <w:r>
        <w:rPr>
          <w:rFonts w:eastAsiaTheme="minorHAnsi"/>
          <w:color w:val="auto"/>
          <w:sz w:val="28"/>
          <w:szCs w:val="28"/>
          <w:lang w:eastAsia="en-US"/>
        </w:rPr>
        <w:t>:</w:t>
      </w:r>
    </w:p>
    <w:p w:rsidR="00E869DD" w:rsidRDefault="00680011" w:rsidP="00D138C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- </w:t>
      </w:r>
      <w:r w:rsidR="00E869DD">
        <w:rPr>
          <w:rFonts w:eastAsiaTheme="minorHAnsi"/>
          <w:color w:val="auto"/>
          <w:sz w:val="28"/>
          <w:szCs w:val="28"/>
          <w:lang w:eastAsia="en-US"/>
        </w:rPr>
        <w:t>в пункте 22 таблицы н</w:t>
      </w:r>
      <w:r w:rsidR="00E869DD" w:rsidRPr="00E869DD">
        <w:rPr>
          <w:rFonts w:eastAsiaTheme="minorHAnsi"/>
          <w:color w:val="auto"/>
          <w:sz w:val="28"/>
          <w:szCs w:val="28"/>
          <w:lang w:eastAsia="en-US"/>
        </w:rPr>
        <w:t xml:space="preserve">аименование показателя эффективности деятельности учреждения (руководителя) </w:t>
      </w:r>
      <w:r w:rsidR="00E869DD">
        <w:rPr>
          <w:rFonts w:eastAsiaTheme="minorHAnsi"/>
          <w:color w:val="auto"/>
          <w:sz w:val="28"/>
          <w:szCs w:val="28"/>
          <w:lang w:eastAsia="en-US"/>
        </w:rPr>
        <w:t>изложить в следующей редакции: «</w:t>
      </w:r>
      <w:proofErr w:type="spellStart"/>
      <w:r w:rsidR="00E869DD">
        <w:rPr>
          <w:rFonts w:eastAsiaTheme="minorHAnsi"/>
          <w:color w:val="auto"/>
          <w:sz w:val="28"/>
          <w:szCs w:val="28"/>
          <w:lang w:eastAsia="en-US"/>
        </w:rPr>
        <w:t>Профориентационная</w:t>
      </w:r>
      <w:proofErr w:type="spellEnd"/>
      <w:r w:rsidR="00E869DD">
        <w:rPr>
          <w:rFonts w:eastAsiaTheme="minorHAnsi"/>
          <w:color w:val="auto"/>
          <w:sz w:val="28"/>
          <w:szCs w:val="28"/>
          <w:lang w:eastAsia="en-US"/>
        </w:rPr>
        <w:t xml:space="preserve"> работа, в том числе заключение договоров о целевом обучении, на проведение практики студентов вузов»;</w:t>
      </w:r>
    </w:p>
    <w:p w:rsidR="00E869DD" w:rsidRDefault="00E869DD" w:rsidP="00E869D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-</w:t>
      </w:r>
      <w:r w:rsidR="00F80E52">
        <w:rPr>
          <w:rFonts w:eastAsiaTheme="minorHAnsi"/>
          <w:color w:val="auto"/>
          <w:sz w:val="28"/>
          <w:szCs w:val="28"/>
          <w:lang w:eastAsia="en-US"/>
        </w:rPr>
        <w:t xml:space="preserve"> 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в приложении № 4</w:t>
      </w:r>
      <w:r w:rsidR="00F80E52">
        <w:rPr>
          <w:rFonts w:eastAsiaTheme="minorHAnsi"/>
          <w:color w:val="auto"/>
          <w:sz w:val="28"/>
          <w:szCs w:val="28"/>
          <w:lang w:eastAsia="en-US"/>
        </w:rPr>
        <w:t xml:space="preserve"> к </w:t>
      </w:r>
      <w:r w:rsidR="00BC1B89">
        <w:rPr>
          <w:rFonts w:eastAsiaTheme="minorHAnsi"/>
          <w:color w:val="auto"/>
          <w:sz w:val="28"/>
          <w:szCs w:val="28"/>
          <w:lang w:eastAsia="en-US"/>
        </w:rPr>
        <w:t>П</w:t>
      </w:r>
      <w:r w:rsidR="00F80E52">
        <w:rPr>
          <w:rFonts w:eastAsiaTheme="minorHAnsi"/>
          <w:color w:val="auto"/>
          <w:sz w:val="28"/>
          <w:szCs w:val="28"/>
          <w:lang w:eastAsia="en-US"/>
        </w:rPr>
        <w:t>оложению</w:t>
      </w:r>
      <w:r>
        <w:rPr>
          <w:rFonts w:eastAsiaTheme="minorHAnsi"/>
          <w:color w:val="auto"/>
          <w:sz w:val="28"/>
          <w:szCs w:val="28"/>
          <w:lang w:eastAsia="en-US"/>
        </w:rPr>
        <w:t>:</w:t>
      </w:r>
    </w:p>
    <w:p w:rsidR="00E869DD" w:rsidRDefault="00F80E52" w:rsidP="00E869D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- </w:t>
      </w:r>
      <w:r w:rsidR="00E869DD">
        <w:rPr>
          <w:rFonts w:eastAsiaTheme="minorHAnsi"/>
          <w:color w:val="auto"/>
          <w:sz w:val="28"/>
          <w:szCs w:val="28"/>
          <w:lang w:eastAsia="en-US"/>
        </w:rPr>
        <w:t>в пункте 22 таблицы н</w:t>
      </w:r>
      <w:r w:rsidR="00E869DD" w:rsidRPr="00E869DD">
        <w:rPr>
          <w:rFonts w:eastAsiaTheme="minorHAnsi"/>
          <w:color w:val="auto"/>
          <w:sz w:val="28"/>
          <w:szCs w:val="28"/>
          <w:lang w:eastAsia="en-US"/>
        </w:rPr>
        <w:t xml:space="preserve">аименование показателя эффективности деятельности учреждения (руководителя) </w:t>
      </w:r>
      <w:r w:rsidR="00E869DD">
        <w:rPr>
          <w:rFonts w:eastAsiaTheme="minorHAnsi"/>
          <w:color w:val="auto"/>
          <w:sz w:val="28"/>
          <w:szCs w:val="28"/>
          <w:lang w:eastAsia="en-US"/>
        </w:rPr>
        <w:t>изложить в следующей редакции: «</w:t>
      </w:r>
      <w:proofErr w:type="spellStart"/>
      <w:r w:rsidR="00E869DD">
        <w:rPr>
          <w:rFonts w:eastAsiaTheme="minorHAnsi"/>
          <w:color w:val="auto"/>
          <w:sz w:val="28"/>
          <w:szCs w:val="28"/>
          <w:lang w:eastAsia="en-US"/>
        </w:rPr>
        <w:t>Профориентационная</w:t>
      </w:r>
      <w:proofErr w:type="spellEnd"/>
      <w:r w:rsidR="00E869DD">
        <w:rPr>
          <w:rFonts w:eastAsiaTheme="minorHAnsi"/>
          <w:color w:val="auto"/>
          <w:sz w:val="28"/>
          <w:szCs w:val="28"/>
          <w:lang w:eastAsia="en-US"/>
        </w:rPr>
        <w:t xml:space="preserve"> работа, в том числе заключение договоров о целевом обучении, на проведение практики студентов вузов»</w:t>
      </w:r>
      <w:r w:rsidR="00E55323">
        <w:rPr>
          <w:rFonts w:eastAsiaTheme="minorHAnsi"/>
          <w:color w:val="auto"/>
          <w:sz w:val="28"/>
          <w:szCs w:val="28"/>
          <w:lang w:eastAsia="en-US"/>
        </w:rPr>
        <w:t>.</w:t>
      </w:r>
    </w:p>
    <w:p w:rsidR="0071477B" w:rsidRDefault="0015675C" w:rsidP="001567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1477B" w:rsidRPr="008B555E">
        <w:rPr>
          <w:sz w:val="28"/>
          <w:szCs w:val="28"/>
        </w:rPr>
        <w:t xml:space="preserve">Настоящее постановление вступает в силу со дня официального опубликования и распространяет свое действие на правоотношения, возникшие с 1 </w:t>
      </w:r>
      <w:r w:rsidR="00F77570">
        <w:rPr>
          <w:sz w:val="28"/>
          <w:szCs w:val="28"/>
        </w:rPr>
        <w:t>января</w:t>
      </w:r>
      <w:r w:rsidR="0071477B" w:rsidRPr="008B555E">
        <w:rPr>
          <w:sz w:val="28"/>
          <w:szCs w:val="28"/>
        </w:rPr>
        <w:t xml:space="preserve"> 202</w:t>
      </w:r>
      <w:r w:rsidR="00F77570">
        <w:rPr>
          <w:sz w:val="28"/>
          <w:szCs w:val="28"/>
        </w:rPr>
        <w:t>2</w:t>
      </w:r>
      <w:r w:rsidR="0071477B" w:rsidRPr="008B555E">
        <w:rPr>
          <w:sz w:val="28"/>
          <w:szCs w:val="28"/>
        </w:rPr>
        <w:t xml:space="preserve"> года.</w:t>
      </w:r>
    </w:p>
    <w:p w:rsidR="00FE4CB7" w:rsidRDefault="00FE4CB7" w:rsidP="001567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4CB7" w:rsidRDefault="00FE4CB7" w:rsidP="001567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182C" w:rsidRDefault="00E9182C" w:rsidP="0071477B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5A9B" w:rsidRDefault="00975A9B" w:rsidP="00AE12DA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77B" w:rsidRDefault="0071477B" w:rsidP="00AE12DA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E12DA">
        <w:rPr>
          <w:sz w:val="28"/>
          <w:szCs w:val="28"/>
        </w:rPr>
        <w:t xml:space="preserve">   </w:t>
      </w:r>
      <w:r>
        <w:rPr>
          <w:sz w:val="28"/>
          <w:szCs w:val="28"/>
        </w:rPr>
        <w:t>В.Ю. Попов</w:t>
      </w:r>
    </w:p>
    <w:p w:rsidR="00E9182C" w:rsidRDefault="00E9182C" w:rsidP="0071477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182C" w:rsidRDefault="00E9182C" w:rsidP="0071477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182C" w:rsidRDefault="00E9182C" w:rsidP="0071477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5A9B" w:rsidRDefault="00975A9B" w:rsidP="0071477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5A9B" w:rsidRDefault="00975A9B" w:rsidP="0071477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5A9B" w:rsidRDefault="00975A9B" w:rsidP="0071477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5A9B" w:rsidRDefault="00975A9B" w:rsidP="0071477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675C" w:rsidRDefault="0015675C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36087" w:rsidRDefault="00736087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36087" w:rsidRDefault="00736087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36087" w:rsidRDefault="00736087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36087" w:rsidRDefault="00736087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36087" w:rsidRDefault="00736087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36087" w:rsidRDefault="00736087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36087" w:rsidRDefault="00736087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36087" w:rsidRDefault="00736087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36087" w:rsidRDefault="00736087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36087" w:rsidRDefault="00736087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36087" w:rsidRDefault="00736087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36087" w:rsidRDefault="00736087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36087" w:rsidRDefault="00736087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36087" w:rsidRDefault="00736087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E4CB7" w:rsidRDefault="00FE4CB7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E4CB7" w:rsidRDefault="00FE4CB7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E4CB7" w:rsidRDefault="00FE4CB7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E4CB7" w:rsidRDefault="00FE4CB7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E4CB7" w:rsidRDefault="00FE4CB7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E4CB7" w:rsidRDefault="00FE4CB7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E4CB7" w:rsidRDefault="00FE4CB7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E4CB7" w:rsidRDefault="00FE4CB7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E4CB7" w:rsidRDefault="00FE4CB7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36087" w:rsidRDefault="00736087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36087" w:rsidRDefault="00736087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36087" w:rsidRDefault="00736087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E4CB7" w:rsidRDefault="00FE4CB7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E4CB7" w:rsidRDefault="00FE4CB7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E4CB7" w:rsidRDefault="00FE4CB7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E4CB7" w:rsidRDefault="00FE4CB7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E4CB7" w:rsidRDefault="00FE4CB7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E4CB7" w:rsidRDefault="00FE4CB7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E4CB7" w:rsidRDefault="00FE4CB7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E4CB7" w:rsidRDefault="00FE4CB7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E4CB7" w:rsidRDefault="00FE4CB7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E4CB7" w:rsidRDefault="00FE4CB7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E4CB7" w:rsidRDefault="00FE4CB7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E4CB7" w:rsidRDefault="00FE4CB7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E4CB7" w:rsidRDefault="00FE4CB7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E4CB7" w:rsidRDefault="00FE4CB7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E4CB7" w:rsidRDefault="00FE4CB7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E4CB7" w:rsidRDefault="00FE4CB7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E4CB7" w:rsidRDefault="00FE4CB7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E4CB7" w:rsidRDefault="00FE4CB7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36087" w:rsidRDefault="00736087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36087" w:rsidRDefault="00736087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36087" w:rsidRDefault="00736087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15675C" w:rsidRDefault="0015675C" w:rsidP="0071477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6087" w:rsidRDefault="00736087" w:rsidP="00736087">
      <w:pPr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В.М. Масловская</w:t>
      </w:r>
    </w:p>
    <w:p w:rsidR="00736087" w:rsidRDefault="00736087" w:rsidP="00736087">
      <w:pPr>
        <w:rPr>
          <w:sz w:val="28"/>
          <w:szCs w:val="28"/>
        </w:rPr>
      </w:pPr>
    </w:p>
    <w:p w:rsidR="00736087" w:rsidRDefault="00736087" w:rsidP="00736087">
      <w:pPr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М.В. </w:t>
      </w:r>
      <w:proofErr w:type="spellStart"/>
      <w:r>
        <w:rPr>
          <w:sz w:val="28"/>
          <w:szCs w:val="28"/>
        </w:rPr>
        <w:t>Кауркина</w:t>
      </w:r>
      <w:proofErr w:type="spellEnd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736087" w:rsidTr="00736087">
        <w:tc>
          <w:tcPr>
            <w:tcW w:w="7054" w:type="dxa"/>
          </w:tcPr>
          <w:p w:rsidR="00C22E05" w:rsidRDefault="00C22E05">
            <w:pPr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517" w:type="dxa"/>
          </w:tcPr>
          <w:p w:rsidR="00C22E05" w:rsidRDefault="00C22E05">
            <w:pPr>
              <w:rPr>
                <w:sz w:val="28"/>
                <w:szCs w:val="28"/>
                <w:lang w:eastAsia="en-US"/>
              </w:rPr>
            </w:pPr>
          </w:p>
        </w:tc>
      </w:tr>
      <w:tr w:rsidR="00736087" w:rsidTr="00BC23BA">
        <w:tc>
          <w:tcPr>
            <w:tcW w:w="7054" w:type="dxa"/>
          </w:tcPr>
          <w:p w:rsidR="00736087" w:rsidRDefault="00736087" w:rsidP="00736087">
            <w:pPr>
              <w:rPr>
                <w:sz w:val="28"/>
                <w:szCs w:val="28"/>
                <w:lang w:eastAsia="en-US"/>
              </w:rPr>
            </w:pPr>
          </w:p>
          <w:p w:rsidR="00BC23BA" w:rsidRDefault="00BC23BA" w:rsidP="00736087">
            <w:pPr>
              <w:rPr>
                <w:sz w:val="28"/>
                <w:szCs w:val="28"/>
                <w:lang w:eastAsia="en-US"/>
              </w:rPr>
            </w:pPr>
          </w:p>
          <w:p w:rsidR="00BC23BA" w:rsidRDefault="00BC23BA" w:rsidP="0073608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</w:tcPr>
          <w:p w:rsidR="00736087" w:rsidRDefault="00736087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15675C" w:rsidRDefault="0015675C" w:rsidP="0071477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675C" w:rsidRDefault="0015675C" w:rsidP="0071477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675C" w:rsidRDefault="0015675C" w:rsidP="0071477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5A9B" w:rsidRDefault="00975A9B" w:rsidP="0071477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5A9B" w:rsidRDefault="00975A9B" w:rsidP="0071477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4CB7" w:rsidRDefault="00FE4CB7" w:rsidP="0071477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4CB7" w:rsidRDefault="00FE4CB7" w:rsidP="0071477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4CB7" w:rsidRDefault="00FE4CB7" w:rsidP="0071477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4CB7" w:rsidRDefault="00FE4CB7" w:rsidP="0071477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4CB7" w:rsidRDefault="00FE4CB7" w:rsidP="0071477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4CB7" w:rsidRDefault="00FE4CB7" w:rsidP="0071477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5A9B" w:rsidRDefault="00975A9B" w:rsidP="0071477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5A9B" w:rsidRDefault="00736087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Разослать: в дело, </w:t>
      </w:r>
      <w:r w:rsidR="009D1620">
        <w:rPr>
          <w:rFonts w:ascii="Times New Roman" w:hAnsi="Times New Roman" w:cs="Times New Roman"/>
          <w:sz w:val="28"/>
          <w:szCs w:val="28"/>
        </w:rPr>
        <w:t xml:space="preserve">начальникам отделов, </w:t>
      </w:r>
      <w:r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Ромадиной</w:t>
      </w:r>
      <w:proofErr w:type="spellEnd"/>
      <w:r w:rsidR="009D1620">
        <w:rPr>
          <w:rFonts w:ascii="Times New Roman" w:hAnsi="Times New Roman" w:cs="Times New Roman"/>
          <w:sz w:val="28"/>
          <w:szCs w:val="28"/>
        </w:rPr>
        <w:t>.</w:t>
      </w:r>
    </w:p>
    <w:p w:rsidR="009D1620" w:rsidRDefault="009D1620" w:rsidP="00736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5A9B" w:rsidRDefault="00975A9B" w:rsidP="0071477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5A9B" w:rsidRDefault="00975A9B" w:rsidP="0071477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75A9B" w:rsidSect="0072654F">
      <w:pgSz w:w="11906" w:h="16838"/>
      <w:pgMar w:top="907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A34B4"/>
    <w:multiLevelType w:val="hybridMultilevel"/>
    <w:tmpl w:val="BB2040C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D1348"/>
    <w:multiLevelType w:val="hybridMultilevel"/>
    <w:tmpl w:val="5DD653D6"/>
    <w:lvl w:ilvl="0" w:tplc="C2D86566">
      <w:start w:val="2"/>
      <w:numFmt w:val="decimal"/>
      <w:lvlText w:val="%1."/>
      <w:lvlJc w:val="left"/>
      <w:pPr>
        <w:ind w:left="1065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14B4D8F"/>
    <w:multiLevelType w:val="hybridMultilevel"/>
    <w:tmpl w:val="9520877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E0E86"/>
    <w:multiLevelType w:val="hybridMultilevel"/>
    <w:tmpl w:val="8E3ABC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A21EEA"/>
    <w:multiLevelType w:val="hybridMultilevel"/>
    <w:tmpl w:val="B0A0973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13562"/>
    <w:multiLevelType w:val="hybridMultilevel"/>
    <w:tmpl w:val="660A0C3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97B0D"/>
    <w:multiLevelType w:val="multilevel"/>
    <w:tmpl w:val="C6F434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65C63630"/>
    <w:multiLevelType w:val="hybridMultilevel"/>
    <w:tmpl w:val="9AB492FA"/>
    <w:lvl w:ilvl="0" w:tplc="1ACEC4EA">
      <w:start w:val="1"/>
      <w:numFmt w:val="decimal"/>
      <w:lvlText w:val="%1)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55F0540"/>
    <w:multiLevelType w:val="multilevel"/>
    <w:tmpl w:val="C6F434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38"/>
    <w:rsid w:val="0001559C"/>
    <w:rsid w:val="00017BF6"/>
    <w:rsid w:val="000415D6"/>
    <w:rsid w:val="00061654"/>
    <w:rsid w:val="00066385"/>
    <w:rsid w:val="000B70C9"/>
    <w:rsid w:val="000C5FA9"/>
    <w:rsid w:val="001037D7"/>
    <w:rsid w:val="00120A66"/>
    <w:rsid w:val="001348B8"/>
    <w:rsid w:val="0015675C"/>
    <w:rsid w:val="001665A1"/>
    <w:rsid w:val="001A258D"/>
    <w:rsid w:val="001C7085"/>
    <w:rsid w:val="00201F25"/>
    <w:rsid w:val="00223FA0"/>
    <w:rsid w:val="002534EA"/>
    <w:rsid w:val="0027230F"/>
    <w:rsid w:val="00277F36"/>
    <w:rsid w:val="002813BC"/>
    <w:rsid w:val="002A08B4"/>
    <w:rsid w:val="002A7433"/>
    <w:rsid w:val="002A7B6B"/>
    <w:rsid w:val="002B2154"/>
    <w:rsid w:val="002B4728"/>
    <w:rsid w:val="002D1182"/>
    <w:rsid w:val="002E318E"/>
    <w:rsid w:val="002F7176"/>
    <w:rsid w:val="0030561D"/>
    <w:rsid w:val="0031573B"/>
    <w:rsid w:val="0032466D"/>
    <w:rsid w:val="003302D5"/>
    <w:rsid w:val="00333055"/>
    <w:rsid w:val="00335AFB"/>
    <w:rsid w:val="003E2AB5"/>
    <w:rsid w:val="003F4F2A"/>
    <w:rsid w:val="004051BC"/>
    <w:rsid w:val="004333DB"/>
    <w:rsid w:val="00437E95"/>
    <w:rsid w:val="004908C3"/>
    <w:rsid w:val="004B17CE"/>
    <w:rsid w:val="004B5086"/>
    <w:rsid w:val="004E65EA"/>
    <w:rsid w:val="004F3CF7"/>
    <w:rsid w:val="0050244D"/>
    <w:rsid w:val="0050637E"/>
    <w:rsid w:val="00506C1C"/>
    <w:rsid w:val="0050724E"/>
    <w:rsid w:val="00523096"/>
    <w:rsid w:val="00531C13"/>
    <w:rsid w:val="0056511E"/>
    <w:rsid w:val="0057042C"/>
    <w:rsid w:val="00593256"/>
    <w:rsid w:val="0059407C"/>
    <w:rsid w:val="005B449D"/>
    <w:rsid w:val="005B7A83"/>
    <w:rsid w:val="005D6CA8"/>
    <w:rsid w:val="005E1FDB"/>
    <w:rsid w:val="005F5B31"/>
    <w:rsid w:val="00630C78"/>
    <w:rsid w:val="006331BF"/>
    <w:rsid w:val="00635101"/>
    <w:rsid w:val="00676F07"/>
    <w:rsid w:val="00680011"/>
    <w:rsid w:val="006A566C"/>
    <w:rsid w:val="006B5450"/>
    <w:rsid w:val="006B60F8"/>
    <w:rsid w:val="006B7796"/>
    <w:rsid w:val="006C4863"/>
    <w:rsid w:val="007074E3"/>
    <w:rsid w:val="0071477B"/>
    <w:rsid w:val="007217D4"/>
    <w:rsid w:val="0072501A"/>
    <w:rsid w:val="0072654F"/>
    <w:rsid w:val="007277FF"/>
    <w:rsid w:val="0073132C"/>
    <w:rsid w:val="00736087"/>
    <w:rsid w:val="00741B32"/>
    <w:rsid w:val="00746C69"/>
    <w:rsid w:val="00752B38"/>
    <w:rsid w:val="00790B91"/>
    <w:rsid w:val="007A52D0"/>
    <w:rsid w:val="007A5486"/>
    <w:rsid w:val="007A61FC"/>
    <w:rsid w:val="007B0BB4"/>
    <w:rsid w:val="007B3EE8"/>
    <w:rsid w:val="007B40CA"/>
    <w:rsid w:val="007E7BD0"/>
    <w:rsid w:val="008873B6"/>
    <w:rsid w:val="00920AAE"/>
    <w:rsid w:val="00926684"/>
    <w:rsid w:val="00943A34"/>
    <w:rsid w:val="00975A9B"/>
    <w:rsid w:val="009770F9"/>
    <w:rsid w:val="00977631"/>
    <w:rsid w:val="00980840"/>
    <w:rsid w:val="009A27F1"/>
    <w:rsid w:val="009D1620"/>
    <w:rsid w:val="009E3CFD"/>
    <w:rsid w:val="009F2D92"/>
    <w:rsid w:val="00A02688"/>
    <w:rsid w:val="00A10BB4"/>
    <w:rsid w:val="00A143D3"/>
    <w:rsid w:val="00A3608C"/>
    <w:rsid w:val="00A4389C"/>
    <w:rsid w:val="00A56C4A"/>
    <w:rsid w:val="00A6357E"/>
    <w:rsid w:val="00A67585"/>
    <w:rsid w:val="00A67C17"/>
    <w:rsid w:val="00AA3948"/>
    <w:rsid w:val="00AC0652"/>
    <w:rsid w:val="00AC5C42"/>
    <w:rsid w:val="00AE12DA"/>
    <w:rsid w:val="00AF0412"/>
    <w:rsid w:val="00B05FCE"/>
    <w:rsid w:val="00B1339D"/>
    <w:rsid w:val="00B71BFB"/>
    <w:rsid w:val="00B7249B"/>
    <w:rsid w:val="00BB69DE"/>
    <w:rsid w:val="00BC1B89"/>
    <w:rsid w:val="00BC23BA"/>
    <w:rsid w:val="00BC639B"/>
    <w:rsid w:val="00BF3740"/>
    <w:rsid w:val="00C00C2C"/>
    <w:rsid w:val="00C03799"/>
    <w:rsid w:val="00C22E05"/>
    <w:rsid w:val="00C60778"/>
    <w:rsid w:val="00C62615"/>
    <w:rsid w:val="00C64B4E"/>
    <w:rsid w:val="00C6605C"/>
    <w:rsid w:val="00C739BD"/>
    <w:rsid w:val="00C74290"/>
    <w:rsid w:val="00C75DAF"/>
    <w:rsid w:val="00CB1394"/>
    <w:rsid w:val="00CD55DE"/>
    <w:rsid w:val="00CE711C"/>
    <w:rsid w:val="00D106A2"/>
    <w:rsid w:val="00D138C9"/>
    <w:rsid w:val="00D1742A"/>
    <w:rsid w:val="00D31CCB"/>
    <w:rsid w:val="00D837B2"/>
    <w:rsid w:val="00D90800"/>
    <w:rsid w:val="00DB37C8"/>
    <w:rsid w:val="00DE7146"/>
    <w:rsid w:val="00DF4121"/>
    <w:rsid w:val="00DF4B1B"/>
    <w:rsid w:val="00E009C8"/>
    <w:rsid w:val="00E10068"/>
    <w:rsid w:val="00E55323"/>
    <w:rsid w:val="00E55809"/>
    <w:rsid w:val="00E56922"/>
    <w:rsid w:val="00E756ED"/>
    <w:rsid w:val="00E81C2E"/>
    <w:rsid w:val="00E869DD"/>
    <w:rsid w:val="00E9182C"/>
    <w:rsid w:val="00EB00E2"/>
    <w:rsid w:val="00EE05F8"/>
    <w:rsid w:val="00EE406D"/>
    <w:rsid w:val="00F1737F"/>
    <w:rsid w:val="00F245F2"/>
    <w:rsid w:val="00F35C89"/>
    <w:rsid w:val="00F40E02"/>
    <w:rsid w:val="00F4686C"/>
    <w:rsid w:val="00F6156F"/>
    <w:rsid w:val="00F66A86"/>
    <w:rsid w:val="00F77570"/>
    <w:rsid w:val="00F80E52"/>
    <w:rsid w:val="00FA1AAB"/>
    <w:rsid w:val="00FA1FA9"/>
    <w:rsid w:val="00FE4CB7"/>
    <w:rsid w:val="00F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3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2B38"/>
    <w:pPr>
      <w:keepNext/>
      <w:outlineLvl w:val="0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B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752B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B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B38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Гипертекстовая ссылка"/>
    <w:uiPriority w:val="99"/>
    <w:rsid w:val="00752B38"/>
    <w:rPr>
      <w:b/>
      <w:color w:val="008000"/>
    </w:rPr>
  </w:style>
  <w:style w:type="table" w:styleId="a7">
    <w:name w:val="Table Grid"/>
    <w:basedOn w:val="a1"/>
    <w:uiPriority w:val="59"/>
    <w:rsid w:val="00F40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3305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7147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3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2B38"/>
    <w:pPr>
      <w:keepNext/>
      <w:outlineLvl w:val="0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B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752B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B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B38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Гипертекстовая ссылка"/>
    <w:uiPriority w:val="99"/>
    <w:rsid w:val="00752B38"/>
    <w:rPr>
      <w:b/>
      <w:color w:val="008000"/>
    </w:rPr>
  </w:style>
  <w:style w:type="table" w:styleId="a7">
    <w:name w:val="Table Grid"/>
    <w:basedOn w:val="a1"/>
    <w:uiPriority w:val="59"/>
    <w:rsid w:val="00F40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3305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7147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8B2BC319ACDE0AEEADEFA61723E9AE5B9B6E70EE6E8B167FDEDBCEDFD9C3EB7133BB4794A6505B0DD278D8A98221A44D047AAEEA1CC9754EB5145DN2k9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1B0D5F92BB23F78FAD2108D6E10EF8B5C00CA1689DB0B60F8FEE0E9D77FD648J5W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59AF2-81BF-4A7E-ABCE-010F927E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76</vt:i4>
      </vt:variant>
    </vt:vector>
  </HeadingPairs>
  <TitlesOfParts>
    <vt:vector size="77" baseType="lpstr">
      <vt:lpstr/>
      <vt:lpstr>МИНИСТЕРСТВО КУЛЬТУРЫ РЯЗАНСКОЙ ОБЛАСТИ</vt:lpstr>
      <vt:lpstr/>
      <vt:lpstr>П О С Т А Н О В Л Е Н И Е</vt:lpstr>
      <vt:lpstr>«Показатели эффективности деятельности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Согласовано:</vt:lpstr>
      <vt:lpstr/>
      <vt:lpstr/>
      <vt:lpstr/>
      <vt:lpstr/>
      <vt:lpstr/>
      <vt:lpstr/>
      <vt:lpstr/>
      <vt:lpstr/>
      <vt:lpstr/>
      <vt:lpstr/>
      <vt:lpstr/>
      <vt:lpstr/>
      <vt:lpstr/>
      <vt:lpstr>Разослать: в дело, начальникам отделов, С.Н. Ромадиной.</vt:lpstr>
      <vt:lpstr/>
      <vt:lpstr/>
      <vt:lpstr/>
    </vt:vector>
  </TitlesOfParts>
  <Company>STDPC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</dc:creator>
  <cp:lastModifiedBy>rsn</cp:lastModifiedBy>
  <cp:revision>24</cp:revision>
  <cp:lastPrinted>2022-03-16T07:38:00Z</cp:lastPrinted>
  <dcterms:created xsi:type="dcterms:W3CDTF">2022-01-11T08:12:00Z</dcterms:created>
  <dcterms:modified xsi:type="dcterms:W3CDTF">2022-03-16T07:39:00Z</dcterms:modified>
</cp:coreProperties>
</file>