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 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sz w:val="26"/>
          <w:szCs w:val="26"/>
          <w:u w:val="single"/>
        </w:rPr>
        <w:t>306-р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398407,67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1284865,95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398386,98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1284866,68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398385,96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1284845,40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398391,23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1284845,22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398391,23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1284845,02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398462,35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1284839,88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398477,61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1284838,50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398483,56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1284838,37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398520,32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1284838,96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398526,85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1284834,45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398559,13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1284831,09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398563,93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1284830,79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398615,93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1284827,86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398617,23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1284857,03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398613,23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1284857,21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398612,11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1284832,08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398564,17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1284834,79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398559,45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1284835,07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398528,29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1284838,33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398521,54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1284842,98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398483,58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1284842,37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398477,83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1284842,50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398462,67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1284843,86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398406,81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1284847,91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398407,67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1284865,95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4663580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2</Pages>
  <Words>278</Words>
  <Characters>2199</Characters>
  <CharactersWithSpaces>2693</CharactersWithSpaces>
  <Paragraphs>123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2022-04-22T10:34:10Z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