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237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62:08:0023001:711 по адресу: Российская Федерация,</w:t>
        <w:br/>
        <w:t>Рязанская область, Михайловский район, Горностаевское сельское поселение,</w:t>
        <w:br/>
        <w:t>д. Бычки, дом 22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  <w:br/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Устиновой Ирины Ивановны.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 Рязанская область, Михайловский район, поселок отделения совхоза «Заря»,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4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>, с 8.00 час.</w:t>
        <w:br/>
        <w:t>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Михайловский район, поселок отделения совхоза «Заря»,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  <w:br/>
      </w:r>
      <w:r>
        <w:rPr>
          <w:rFonts w:cs="Times New Roman"/>
          <w:sz w:val="28"/>
          <w:szCs w:val="28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/>
      </w:pPr>
      <w:bookmarkEnd w:id="0"/>
      <w:bookmarkEnd w:id="1"/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951</TotalTime>
  <Application>LibreOffice/6.4.4.2$Linux_X86_64 LibreOffice_project/40$Build-2</Application>
  <Pages>2</Pages>
  <Words>687</Words>
  <Characters>5196</Characters>
  <CharactersWithSpaces>6004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2022-03-24T16:25:27Z</cp:lastPrinted>
  <dcterms:modified xsi:type="dcterms:W3CDTF">2022-05-12T14:13:53Z</dcterms:modified>
  <cp:revision>108</cp:revision>
  <dc:subject/>
  <dc:title/>
</cp:coreProperties>
</file>