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О проведении общественных обсуждений по проекту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Занино-Починковское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Занино-Починки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Молодежная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Занино-Починки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Молодежная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236, 2</w:t>
      </w:r>
      <w:r>
        <w:rPr>
          <w:rFonts w:cs="Times New Roman"/>
          <w:sz w:val="26"/>
          <w:szCs w:val="26"/>
          <w:highlight w:val="white"/>
        </w:rPr>
        <w:t>7</w:t>
      </w:r>
      <w:r>
        <w:rPr>
          <w:rFonts w:cs="Times New Roman"/>
          <w:sz w:val="26"/>
          <w:szCs w:val="26"/>
          <w:highlight w:val="white"/>
        </w:rPr>
        <w:t>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Занино-Починковское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15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6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Пролетарский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Заводская, д. 15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  <w:br/>
        <w:t>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Мышца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Дачная, д. 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Малые Пекселы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 до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с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Большие Пекселы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81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Белореченский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Шемякино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Увяз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мемориал ВОВ по ул. Центральная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6</w:t>
      </w:r>
      <w:r>
        <w:rPr>
          <w:rFonts w:eastAsia="Times New Roman" w:cs="PT Astra Serif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.0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6</w:t>
      </w:r>
      <w:r>
        <w:rPr>
          <w:rFonts w:eastAsia="Times New Roman" w:cs="PT Astra Serif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.202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Занино-Починки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Молодежная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Салаур (при въезде в населенный пункт)</w:t>
        <w:br/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Лубонос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Троицкая 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Мунор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с Илебники (отделение почты Почтовый пер.,</w:t>
        <w:br/>
        <w:t>д. 1) с 14:00 до 14:10;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Погари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14:20 до 14:30;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д. Павловка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14:40 до 14:50.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Занино-Починковское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Шиловского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Занино-Починки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</w:t>
        <w:br/>
        <w:t xml:space="preserve">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Молодежная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1078</TotalTime>
  <Application>LibreOffice/6.4.4.2$Linux_X86_64 LibreOffice_project/40$Build-2</Application>
  <Pages>3</Pages>
  <Words>901</Words>
  <Characters>6431</Characters>
  <CharactersWithSpaces>7331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2022-01-20T15:46:02Z</cp:lastPrinted>
  <dcterms:modified xsi:type="dcterms:W3CDTF">2022-06-06T17:30:07Z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