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5E" w:rsidRDefault="00307474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95E" w:rsidRDefault="00307474">
      <w:pPr>
        <w:pStyle w:val="24"/>
        <w:jc w:val="center"/>
        <w:rPr>
          <w:b/>
          <w:bCs/>
          <w:i w:val="0"/>
        </w:rPr>
      </w:pPr>
      <w:r>
        <w:rPr>
          <w:b/>
          <w:bCs/>
          <w:i w:val="0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C195E" w:rsidRDefault="00307474">
      <w:pPr>
        <w:pStyle w:val="24"/>
        <w:jc w:val="center"/>
        <w:rPr>
          <w:b/>
          <w:bCs/>
          <w:i w:val="0"/>
        </w:rPr>
      </w:pPr>
      <w:r>
        <w:rPr>
          <w:b/>
          <w:bCs/>
          <w:i w:val="0"/>
          <w:color w:val="auto"/>
          <w:spacing w:val="-20"/>
          <w:sz w:val="31"/>
          <w:szCs w:val="31"/>
        </w:rPr>
        <w:t>РЯЗАНСКОЙ   ОБЛАСТИ</w:t>
      </w:r>
    </w:p>
    <w:p w:rsidR="00CC195E" w:rsidRDefault="00CC195E">
      <w:pPr>
        <w:pStyle w:val="24"/>
        <w:jc w:val="center"/>
        <w:rPr>
          <w:color w:val="auto"/>
          <w:spacing w:val="-20"/>
          <w:sz w:val="31"/>
          <w:szCs w:val="31"/>
        </w:rPr>
      </w:pPr>
    </w:p>
    <w:p w:rsidR="00CC195E" w:rsidRDefault="00CC195E">
      <w:pPr>
        <w:pStyle w:val="24"/>
        <w:jc w:val="center"/>
        <w:rPr>
          <w:color w:val="auto"/>
          <w:spacing w:val="-20"/>
          <w:sz w:val="31"/>
          <w:szCs w:val="31"/>
        </w:rPr>
      </w:pPr>
    </w:p>
    <w:p w:rsidR="00CC195E" w:rsidRDefault="0030747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C195E" w:rsidRDefault="00CC195E">
      <w:pPr>
        <w:tabs>
          <w:tab w:val="left" w:pos="709"/>
        </w:tabs>
        <w:jc w:val="center"/>
        <w:rPr>
          <w:sz w:val="28"/>
        </w:rPr>
      </w:pPr>
    </w:p>
    <w:p w:rsidR="00CC195E" w:rsidRDefault="00CC195E">
      <w:pPr>
        <w:tabs>
          <w:tab w:val="left" w:pos="709"/>
        </w:tabs>
        <w:jc w:val="center"/>
        <w:rPr>
          <w:sz w:val="28"/>
        </w:rPr>
      </w:pPr>
    </w:p>
    <w:p w:rsidR="00CC195E" w:rsidRDefault="00AE64A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июня </w:t>
      </w:r>
      <w:r w:rsidR="00307474">
        <w:rPr>
          <w:sz w:val="28"/>
        </w:rPr>
        <w:t xml:space="preserve">2022 г.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307474">
        <w:rPr>
          <w:sz w:val="28"/>
        </w:rPr>
        <w:t xml:space="preserve">          № </w:t>
      </w:r>
      <w:r>
        <w:rPr>
          <w:sz w:val="28"/>
        </w:rPr>
        <w:t>302-п</w:t>
      </w:r>
    </w:p>
    <w:p w:rsidR="00CC195E" w:rsidRDefault="00CC195E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C195E">
        <w:trPr>
          <w:trHeight w:val="1515"/>
        </w:trPr>
        <w:tc>
          <w:tcPr>
            <w:tcW w:w="9923" w:type="dxa"/>
          </w:tcPr>
          <w:p w:rsidR="00CC195E" w:rsidRDefault="00CC195E">
            <w:pPr>
              <w:widowControl w:val="0"/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C195E" w:rsidRDefault="00307474">
            <w:pPr>
              <w:widowControl w:val="0"/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внесения </w:t>
            </w:r>
            <w:r>
              <w:rPr>
                <w:color w:val="auto"/>
                <w:sz w:val="28"/>
                <w:szCs w:val="28"/>
              </w:rPr>
              <w:t>изменений</w:t>
            </w:r>
          </w:p>
          <w:p w:rsidR="00CC195E" w:rsidRDefault="00307474">
            <w:pPr>
              <w:widowControl w:val="0"/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Турлатовское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</w:t>
            </w:r>
            <w:r>
              <w:rPr>
                <w:color w:val="auto"/>
                <w:sz w:val="28"/>
                <w:szCs w:val="28"/>
              </w:rPr>
              <w:t xml:space="preserve">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</w:t>
            </w:r>
          </w:p>
          <w:p w:rsidR="00CC195E" w:rsidRDefault="00307474">
            <w:pPr>
              <w:widowControl w:val="0"/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Рязанской области и направлении его на доработку</w:t>
            </w:r>
          </w:p>
          <w:p w:rsidR="00CC195E" w:rsidRDefault="00CC195E">
            <w:pPr>
              <w:widowControl w:val="0"/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C195E">
        <w:tc>
          <w:tcPr>
            <w:tcW w:w="9923" w:type="dxa"/>
          </w:tcPr>
          <w:p w:rsidR="00CC195E" w:rsidRDefault="00307474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В соответствии с частью 9 статьи 28 Градостроительного кодекса Российской </w:t>
            </w:r>
            <w:r>
              <w:rPr>
                <w:color w:val="auto"/>
                <w:sz w:val="28"/>
                <w:szCs w:val="28"/>
              </w:rPr>
              <w:t>Федерации, статьи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      </w:r>
            <w:r>
              <w:rPr>
                <w:color w:val="auto"/>
                <w:sz w:val="28"/>
                <w:szCs w:val="28"/>
              </w:rPr>
              <w:t>осударственной власти Рязанской области»,</w:t>
            </w:r>
            <w:r>
              <w:rPr>
                <w:sz w:val="28"/>
                <w:szCs w:val="28"/>
              </w:rPr>
              <w:t xml:space="preserve"> с учетом рекомендаций, указанных в заключении                  о результатах общественных обсуждений от 30.05.2022, ру</w:t>
            </w:r>
            <w:r>
              <w:rPr>
                <w:color w:val="auto"/>
                <w:sz w:val="28"/>
                <w:szCs w:val="28"/>
              </w:rPr>
              <w:t>ководствуясь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                </w:t>
            </w:r>
            <w:r>
              <w:rPr>
                <w:color w:val="auto"/>
                <w:sz w:val="28"/>
                <w:szCs w:val="28"/>
              </w:rPr>
              <w:t xml:space="preserve">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от 26.05.2022 № 21-ок               «О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пред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оставлении очередного отпуска</w:t>
            </w:r>
            <w:r>
              <w:rPr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гла</w:t>
            </w:r>
            <w:r>
              <w:rPr>
                <w:color w:val="auto"/>
                <w:sz w:val="28"/>
                <w:szCs w:val="28"/>
              </w:rPr>
              <w:t>вное управление архитектуры                  и градостроительства Рязанской области ПОСТАНОВЛЯЕТ:</w:t>
            </w:r>
          </w:p>
          <w:p w:rsidR="00CC195E" w:rsidRDefault="0030747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внесения изменений 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Турлатовское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</w:t>
            </w:r>
            <w:r>
              <w:rPr>
                <w:color w:val="auto"/>
                <w:sz w:val="28"/>
                <w:szCs w:val="28"/>
              </w:rPr>
              <w:t xml:space="preserve">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CC195E" w:rsidRDefault="0030747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Ю.С. Федчиной, И.С. </w:t>
            </w:r>
            <w:proofErr w:type="spellStart"/>
            <w:r>
              <w:rPr>
                <w:sz w:val="28"/>
              </w:rPr>
              <w:t>Бренч</w:t>
            </w:r>
            <w:proofErr w:type="spellEnd"/>
            <w:r>
              <w:rPr>
                <w:sz w:val="28"/>
              </w:rPr>
              <w:t xml:space="preserve"> обеспечить доработку проекта не позднее 01</w:t>
            </w:r>
            <w:r>
              <w:rPr>
                <w:color w:val="000000" w:themeColor="text1"/>
                <w:sz w:val="28"/>
              </w:rPr>
              <w:t>.10.2022.</w:t>
            </w:r>
          </w:p>
          <w:p w:rsidR="00CC195E" w:rsidRDefault="0030747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</w:t>
            </w:r>
            <w:r>
              <w:rPr>
                <w:color w:val="auto"/>
                <w:sz w:val="28"/>
                <w:szCs w:val="28"/>
              </w:rPr>
              <w:t xml:space="preserve">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C195E" w:rsidRDefault="0030747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</w:t>
            </w:r>
            <w:r>
              <w:rPr>
                <w:color w:val="auto"/>
                <w:sz w:val="28"/>
                <w:szCs w:val="28"/>
              </w:rPr>
              <w:t>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CC195E" w:rsidRDefault="00307474">
            <w:pPr>
              <w:pStyle w:val="afb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spacing w:before="57" w:after="57"/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eastAsia="Tahoma" w:hAnsi="Times New Roman" w:cs="Noto Sans Devanagari"/>
                <w:sz w:val="28"/>
                <w:lang w:eastAsia="zh-CN" w:bidi="hi-IN"/>
              </w:rPr>
              <w:t>Контроль за</w:t>
            </w:r>
            <w:proofErr w:type="gramEnd"/>
            <w:r>
              <w:rPr>
                <w:rFonts w:ascii="Times New Roman" w:eastAsia="Tahoma" w:hAnsi="Times New Roman" w:cs="Noto Sans Devanagari"/>
                <w:sz w:val="28"/>
                <w:lang w:eastAsia="zh-CN" w:bidi="hi-IN"/>
              </w:rPr>
              <w:t xml:space="preserve"> исполнением настоящего постановления возложить            на заместителя начальника главного управления</w:t>
            </w:r>
            <w:r>
              <w:rPr>
                <w:rFonts w:ascii="Times New Roman" w:eastAsia="Tahoma" w:hAnsi="Times New Roman" w:cs="Noto Sans Devanagari"/>
                <w:sz w:val="28"/>
                <w:lang w:eastAsia="zh-CN" w:bidi="hi-IN"/>
              </w:rPr>
              <w:t xml:space="preserve"> архитектуры     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eastAsia="Tahoma" w:hAnsi="Times New Roman" w:cs="Noto Sans Devanagari"/>
                <w:sz w:val="28"/>
                <w:lang w:eastAsia="zh-CN" w:bidi="hi-IN"/>
              </w:rPr>
              <w:t>Дыкину</w:t>
            </w:r>
            <w:proofErr w:type="spellEnd"/>
            <w:r>
              <w:rPr>
                <w:rFonts w:ascii="Times New Roman" w:eastAsia="Tahoma" w:hAnsi="Times New Roman" w:cs="Noto Sans Devanagari"/>
                <w:sz w:val="28"/>
                <w:lang w:eastAsia="zh-CN" w:bidi="hi-IN"/>
              </w:rPr>
              <w:t>.</w:t>
            </w:r>
          </w:p>
          <w:p w:rsidR="00CC195E" w:rsidRDefault="00CC195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C195E" w:rsidRDefault="00CC195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C195E">
        <w:tc>
          <w:tcPr>
            <w:tcW w:w="9923" w:type="dxa"/>
          </w:tcPr>
          <w:p w:rsidR="00CC195E" w:rsidRDefault="00307474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О.А. </w:t>
            </w:r>
            <w:proofErr w:type="spellStart"/>
            <w:r>
              <w:rPr>
                <w:color w:val="auto"/>
                <w:sz w:val="28"/>
                <w:szCs w:val="28"/>
              </w:rPr>
              <w:t>Алямовская</w:t>
            </w:r>
            <w:proofErr w:type="spellEnd"/>
          </w:p>
          <w:p w:rsidR="00CC195E" w:rsidRDefault="00CC195E">
            <w:pPr>
              <w:pStyle w:val="27"/>
              <w:widowControl w:val="0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CC195E" w:rsidRDefault="00CC195E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C195E" w:rsidRDefault="00CC195E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C195E" w:rsidRDefault="00CC195E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CC195E" w:rsidRDefault="00CC195E"/>
    <w:p w:rsidR="00CC195E" w:rsidRDefault="00CC195E">
      <w:pPr>
        <w:tabs>
          <w:tab w:val="left" w:pos="709"/>
        </w:tabs>
        <w:jc w:val="both"/>
        <w:rPr>
          <w:sz w:val="28"/>
        </w:rPr>
      </w:pPr>
    </w:p>
    <w:p w:rsidR="00CC195E" w:rsidRDefault="00CC195E">
      <w:pPr>
        <w:tabs>
          <w:tab w:val="left" w:pos="709"/>
        </w:tabs>
        <w:jc w:val="both"/>
        <w:rPr>
          <w:sz w:val="28"/>
        </w:rPr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p w:rsidR="00CC195E" w:rsidRDefault="00CC195E">
      <w:pPr>
        <w:spacing w:line="216" w:lineRule="auto"/>
        <w:ind w:firstLine="709"/>
        <w:contextualSpacing/>
        <w:jc w:val="both"/>
      </w:pPr>
    </w:p>
    <w:sectPr w:rsidR="00CC195E">
      <w:headerReference w:type="default" r:id="rId9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74" w:rsidRDefault="00307474">
      <w:r>
        <w:separator/>
      </w:r>
    </w:p>
  </w:endnote>
  <w:endnote w:type="continuationSeparator" w:id="0">
    <w:p w:rsidR="00307474" w:rsidRDefault="0030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74" w:rsidRDefault="00307474">
      <w:r>
        <w:separator/>
      </w:r>
    </w:p>
  </w:footnote>
  <w:footnote w:type="continuationSeparator" w:id="0">
    <w:p w:rsidR="00307474" w:rsidRDefault="00307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5E" w:rsidRDefault="00307474">
    <w:pPr>
      <w:pStyle w:val="afd"/>
      <w:jc w:val="center"/>
      <w:rPr>
        <w:sz w:val="28"/>
      </w:rPr>
    </w:pPr>
    <w:r>
      <w:rPr>
        <w:sz w:val="28"/>
      </w:rPr>
      <w:t>2</w:t>
    </w:r>
  </w:p>
  <w:p w:rsidR="00CC195E" w:rsidRDefault="00CC195E">
    <w:pPr>
      <w:pStyle w:val="af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5E02"/>
    <w:multiLevelType w:val="multilevel"/>
    <w:tmpl w:val="9F109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0D310A"/>
    <w:multiLevelType w:val="multilevel"/>
    <w:tmpl w:val="F356D1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5E"/>
    <w:rsid w:val="00307474"/>
    <w:rsid w:val="00AE64AD"/>
    <w:rsid w:val="00CC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next w:val="a"/>
    <w:qFormat/>
    <w:rPr>
      <w:rFonts w:ascii="XO Thames" w:hAnsi="XO Thames"/>
      <w:b/>
      <w:i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2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0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3">
    <w:name w:val="Абзац списка1"/>
    <w:qFormat/>
  </w:style>
  <w:style w:type="character" w:customStyle="1" w:styleId="40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0">
    <w:name w:val="Оглавление 6 Знак"/>
    <w:qFormat/>
    <w:rPr>
      <w:rFonts w:ascii="Calibri" w:hAnsi="Calibri"/>
      <w:color w:val="000000"/>
      <w:spacing w:val="0"/>
      <w:sz w:val="22"/>
    </w:rPr>
  </w:style>
  <w:style w:type="character" w:customStyle="1" w:styleId="70">
    <w:name w:val="Оглавление 7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Верхний колонтитул1"/>
    <w:qFormat/>
  </w:style>
  <w:style w:type="character" w:customStyle="1" w:styleId="a5">
    <w:name w:val="Заголовок"/>
    <w:qFormat/>
    <w:rPr>
      <w:rFonts w:ascii="Liberation Sans" w:hAnsi="Liberation Sans"/>
      <w:sz w:val="28"/>
    </w:rPr>
  </w:style>
  <w:style w:type="character" w:customStyle="1" w:styleId="10">
    <w:name w:val="Название объекта1"/>
    <w:basedOn w:val="11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3">
    <w:name w:val="Заголовок 3 Знак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qFormat/>
  </w:style>
  <w:style w:type="character" w:customStyle="1" w:styleId="Contents5">
    <w:name w:val="Contents 5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7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qFormat/>
  </w:style>
  <w:style w:type="character" w:customStyle="1" w:styleId="21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qFormat/>
    <w:rPr>
      <w:rFonts w:ascii="Calibri" w:hAnsi="Calibri"/>
      <w:color w:val="000000"/>
      <w:spacing w:val="0"/>
      <w:sz w:val="22"/>
    </w:rPr>
  </w:style>
  <w:style w:type="character" w:customStyle="1" w:styleId="a6">
    <w:name w:val="Текст выноски Знак"/>
    <w:qFormat/>
    <w:rPr>
      <w:rFonts w:ascii="Tahoma" w:hAnsi="Tahoma"/>
      <w:sz w:val="16"/>
    </w:rPr>
  </w:style>
  <w:style w:type="character" w:customStyle="1" w:styleId="a7">
    <w:name w:val="Указатель Знак"/>
    <w:qFormat/>
  </w:style>
  <w:style w:type="character" w:customStyle="1" w:styleId="18">
    <w:name w:val="Список1"/>
    <w:basedOn w:val="Textbody"/>
    <w:qFormat/>
  </w:style>
  <w:style w:type="character" w:customStyle="1" w:styleId="Contents8">
    <w:name w:val="Contents 8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9">
    <w:name w:val="Название объекта Знак"/>
    <w:qFormat/>
    <w:rPr>
      <w:b/>
      <w:sz w:val="36"/>
    </w:rPr>
  </w:style>
  <w:style w:type="character" w:customStyle="1" w:styleId="19">
    <w:name w:val="Нижний колонтитул1"/>
    <w:qFormat/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Список Знак"/>
    <w:basedOn w:val="a8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qFormat/>
    <w:rPr>
      <w:rFonts w:ascii="Calibri" w:hAnsi="Calibri"/>
      <w:color w:val="000000"/>
      <w:spacing w:val="0"/>
      <w:sz w:val="22"/>
    </w:rPr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ab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a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2">
    <w:name w:val="Основной текст 2 Знак"/>
    <w:basedOn w:val="11"/>
    <w:qFormat/>
    <w:rPr>
      <w:rFonts w:ascii="Times New Roman" w:hAnsi="Times New Roman"/>
      <w:color w:val="000000"/>
      <w:spacing w:val="0"/>
      <w:sz w:val="28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2"/>
    </w:rPr>
  </w:style>
  <w:style w:type="character" w:customStyle="1" w:styleId="90">
    <w:name w:val="Оглавление 9 Знак"/>
    <w:qFormat/>
    <w:rPr>
      <w:rFonts w:ascii="Calibri" w:hAnsi="Calibri"/>
      <w:color w:val="000000"/>
      <w:spacing w:val="0"/>
      <w:sz w:val="22"/>
    </w:rPr>
  </w:style>
  <w:style w:type="character" w:customStyle="1" w:styleId="32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80">
    <w:name w:val="Оглавление 8 Знак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qFormat/>
    <w:rPr>
      <w:rFonts w:ascii="Calibri" w:hAnsi="Calibri"/>
      <w:color w:val="000000"/>
      <w:spacing w:val="0"/>
      <w:sz w:val="2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d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e">
    <w:name w:val="Название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3">
    <w:name w:val="Заголовок 2 Знак"/>
    <w:qFormat/>
    <w:rPr>
      <w:rFonts w:ascii="XO Thames" w:hAnsi="XO Thames"/>
      <w:b/>
      <w:color w:val="00A0FF"/>
      <w:spacing w:val="0"/>
      <w:sz w:val="26"/>
    </w:rPr>
  </w:style>
  <w:style w:type="character" w:customStyle="1" w:styleId="ConsPlusNormal0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0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paragraph" w:customStyle="1" w:styleId="af1">
    <w:name w:val="Заголовок"/>
    <w:next w:val="af2"/>
    <w:qFormat/>
    <w:rPr>
      <w:rFonts w:ascii="Liberation Sans" w:hAnsi="Liberation Sans"/>
      <w:sz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Textbody0"/>
  </w:style>
  <w:style w:type="paragraph" w:customStyle="1" w:styleId="24">
    <w:name w:val="Название объекта2"/>
    <w:basedOn w:val="a"/>
    <w:qFormat/>
    <w:pPr>
      <w:spacing w:before="120" w:after="120"/>
    </w:pPr>
    <w:rPr>
      <w:i/>
      <w:sz w:val="24"/>
    </w:rPr>
  </w:style>
  <w:style w:type="paragraph" w:styleId="af4">
    <w:name w:val="index heading"/>
    <w:qFormat/>
  </w:style>
  <w:style w:type="paragraph" w:styleId="af5">
    <w:name w:val="No Spacing"/>
    <w:uiPriority w:val="1"/>
    <w:qFormat/>
  </w:style>
  <w:style w:type="paragraph" w:styleId="25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af9">
    <w:name w:val="TOC Heading"/>
    <w:uiPriority w:val="39"/>
    <w:unhideWhenUsed/>
    <w:qFormat/>
  </w:style>
  <w:style w:type="paragraph" w:styleId="afa">
    <w:name w:val="Balloon Text"/>
    <w:qFormat/>
    <w:rPr>
      <w:rFonts w:ascii="Tahoma" w:hAnsi="Tahoma"/>
      <w:sz w:val="16"/>
    </w:rPr>
  </w:style>
  <w:style w:type="paragraph" w:styleId="26">
    <w:name w:val="toc 2"/>
    <w:next w:val="a"/>
    <w:uiPriority w:val="39"/>
    <w:pPr>
      <w:spacing w:after="200" w:line="276" w:lineRule="auto"/>
      <w:ind w:left="200"/>
    </w:pPr>
  </w:style>
  <w:style w:type="paragraph" w:styleId="afb">
    <w:name w:val="List Paragraph"/>
    <w:qFormat/>
  </w:style>
  <w:style w:type="paragraph" w:styleId="43">
    <w:name w:val="toc 4"/>
    <w:next w:val="a"/>
    <w:uiPriority w:val="39"/>
    <w:pPr>
      <w:spacing w:after="200" w:line="276" w:lineRule="auto"/>
      <w:ind w:left="600"/>
    </w:pPr>
  </w:style>
  <w:style w:type="paragraph" w:styleId="61">
    <w:name w:val="toc 6"/>
    <w:next w:val="a"/>
    <w:uiPriority w:val="39"/>
    <w:pPr>
      <w:spacing w:after="200" w:line="276" w:lineRule="auto"/>
      <w:ind w:left="1000"/>
    </w:pPr>
  </w:style>
  <w:style w:type="paragraph" w:styleId="71">
    <w:name w:val="toc 7"/>
    <w:next w:val="a"/>
    <w:uiPriority w:val="39"/>
    <w:pPr>
      <w:spacing w:after="200" w:line="276" w:lineRule="auto"/>
      <w:ind w:left="1200"/>
    </w:pPr>
  </w:style>
  <w:style w:type="paragraph" w:customStyle="1" w:styleId="afc">
    <w:name w:val="Верхний и нижний колонтитулы"/>
    <w:qFormat/>
    <w:pPr>
      <w:spacing w:after="200" w:line="360" w:lineRule="auto"/>
    </w:pPr>
    <w:rPr>
      <w:rFonts w:ascii="XO Thames" w:hAnsi="XO Thames"/>
      <w:sz w:val="20"/>
    </w:rPr>
  </w:style>
  <w:style w:type="paragraph" w:styleId="afd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Contents70">
    <w:name w:val="Contents 7"/>
    <w:qFormat/>
  </w:style>
  <w:style w:type="paragraph" w:customStyle="1" w:styleId="Contents50">
    <w:name w:val="Contents 5"/>
    <w:qFormat/>
  </w:style>
  <w:style w:type="paragraph" w:styleId="afe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qFormat/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u w:val="single"/>
    </w:rPr>
  </w:style>
  <w:style w:type="paragraph" w:customStyle="1" w:styleId="1d">
    <w:name w:val="Основной шрифт абзаца1"/>
    <w:qFormat/>
  </w:style>
  <w:style w:type="paragraph" w:customStyle="1" w:styleId="Contents90">
    <w:name w:val="Contents 9"/>
    <w:qFormat/>
  </w:style>
  <w:style w:type="paragraph" w:customStyle="1" w:styleId="Contents80">
    <w:name w:val="Contents 8"/>
    <w:qFormat/>
  </w:style>
  <w:style w:type="paragraph" w:styleId="33">
    <w:name w:val="toc 3"/>
    <w:next w:val="a"/>
    <w:uiPriority w:val="39"/>
    <w:pPr>
      <w:spacing w:after="200" w:line="276" w:lineRule="auto"/>
      <w:ind w:left="400"/>
    </w:pPr>
  </w:style>
  <w:style w:type="paragraph" w:styleId="aff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ConsPlusNormal1">
    <w:name w:val="ConsPlusNormal"/>
    <w:qFormat/>
    <w:rPr>
      <w:rFonts w:ascii="Arial" w:hAnsi="Arial"/>
      <w:sz w:val="20"/>
    </w:rPr>
  </w:style>
  <w:style w:type="paragraph" w:customStyle="1" w:styleId="Contents20">
    <w:name w:val="Contents 2"/>
    <w:qFormat/>
  </w:style>
  <w:style w:type="paragraph" w:customStyle="1" w:styleId="Contents30">
    <w:name w:val="Contents 3"/>
    <w:qFormat/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Contents10">
    <w:name w:val="Contents 1"/>
    <w:qFormat/>
    <w:rPr>
      <w:rFonts w:ascii="XO Thames" w:hAnsi="XO Thames"/>
      <w:b/>
    </w:rPr>
  </w:style>
  <w:style w:type="paragraph" w:styleId="91">
    <w:name w:val="toc 9"/>
    <w:next w:val="a"/>
    <w:uiPriority w:val="39"/>
    <w:pPr>
      <w:spacing w:after="200" w:line="276" w:lineRule="auto"/>
      <w:ind w:left="1600"/>
    </w:pPr>
  </w:style>
  <w:style w:type="paragraph" w:styleId="81">
    <w:name w:val="toc 8"/>
    <w:next w:val="a"/>
    <w:uiPriority w:val="39"/>
    <w:pPr>
      <w:spacing w:after="200" w:line="276" w:lineRule="auto"/>
      <w:ind w:left="1400"/>
    </w:pPr>
  </w:style>
  <w:style w:type="paragraph" w:styleId="53">
    <w:name w:val="toc 5"/>
    <w:next w:val="a"/>
    <w:uiPriority w:val="39"/>
    <w:pPr>
      <w:spacing w:after="200" w:line="276" w:lineRule="auto"/>
      <w:ind w:left="800"/>
    </w:pPr>
  </w:style>
  <w:style w:type="paragraph" w:customStyle="1" w:styleId="Textbody0">
    <w:name w:val="Text body"/>
    <w:qFormat/>
  </w:style>
  <w:style w:type="paragraph" w:styleId="aff0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qFormat/>
  </w:style>
  <w:style w:type="paragraph" w:customStyle="1" w:styleId="28">
    <w:name w:val="Основной шрифт абзаца2"/>
    <w:qFormat/>
  </w:style>
  <w:style w:type="paragraph" w:customStyle="1" w:styleId="34">
    <w:name w:val="Основной шрифт абзаца3"/>
    <w:qFormat/>
    <w:rPr>
      <w:rFonts w:eastAsia="Tahoma" w:cs="Noto Sans Devanagari"/>
      <w:sz w:val="26"/>
      <w:lang w:eastAsia="zh-CN" w:bidi="hi-IN"/>
    </w:rPr>
  </w:style>
  <w:style w:type="table" w:styleId="af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66</cp:revision>
  <cp:lastPrinted>2022-06-06T11:47:00Z</cp:lastPrinted>
  <dcterms:created xsi:type="dcterms:W3CDTF">2020-12-26T06:51:00Z</dcterms:created>
  <dcterms:modified xsi:type="dcterms:W3CDTF">2022-06-07T11:40:00Z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