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C79B7" w:rsidRDefault="009C79B7" w:rsidP="009C79B7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9C79B7">
        <w:rPr>
          <w:rFonts w:ascii="Times New Roman" w:hAnsi="Times New Roman"/>
          <w:bCs/>
          <w:sz w:val="28"/>
          <w:szCs w:val="28"/>
        </w:rPr>
        <w:t>от 20 июля 2022 г. № 267</w:t>
      </w:r>
      <w:r w:rsidR="003813CD" w:rsidRPr="009C79B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F40109" wp14:editId="2ED8AFE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86E8F" w:rsidRDefault="005C3D62" w:rsidP="00586E8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07CC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6E8F" w:rsidRDefault="005C3D62" w:rsidP="00586E8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CC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CC2">
              <w:rPr>
                <w:rFonts w:ascii="Times New Roman" w:hAnsi="Times New Roman"/>
                <w:sz w:val="28"/>
                <w:szCs w:val="28"/>
              </w:rPr>
              <w:t>от 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907CC2">
              <w:rPr>
                <w:rFonts w:ascii="Times New Roman" w:hAnsi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907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3A0D" w:rsidRPr="00907CC2">
              <w:rPr>
                <w:rFonts w:ascii="Times New Roman" w:hAnsi="Times New Roman"/>
                <w:sz w:val="28"/>
                <w:szCs w:val="28"/>
              </w:rPr>
              <w:t xml:space="preserve">№ 312 </w:t>
            </w:r>
            <w:r w:rsidRPr="00907CC2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</w:p>
          <w:p w:rsidR="00586E8F" w:rsidRDefault="005C3D62" w:rsidP="00586E8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CC2">
              <w:rPr>
                <w:rFonts w:ascii="Times New Roman" w:hAnsi="Times New Roman"/>
                <w:sz w:val="28"/>
                <w:szCs w:val="28"/>
              </w:rPr>
              <w:t xml:space="preserve">предоставлении грантов в форме субсидий лицам, реализующим проекты по научным исследованиям, разработке и освоению в производстве новых видов конкурентоспособной наукоемкой продукции» (в редакции постановлений Правительства </w:t>
            </w:r>
            <w:proofErr w:type="gramEnd"/>
          </w:p>
          <w:p w:rsidR="00586E8F" w:rsidRDefault="005C3D62" w:rsidP="00586E8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CC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CC2">
              <w:rPr>
                <w:rFonts w:ascii="Times New Roman" w:hAnsi="Times New Roman"/>
                <w:sz w:val="28"/>
                <w:szCs w:val="28"/>
              </w:rPr>
              <w:t xml:space="preserve">от 03.04.2018 № 78, от 31.07.2018 № 214, </w:t>
            </w:r>
          </w:p>
          <w:p w:rsidR="000D5EED" w:rsidRDefault="005C3D62" w:rsidP="00586E8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CC2">
              <w:rPr>
                <w:rFonts w:ascii="Times New Roman" w:hAnsi="Times New Roman"/>
                <w:sz w:val="28"/>
                <w:szCs w:val="28"/>
              </w:rPr>
              <w:t>от 02.03.2021 № 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D5BC6">
              <w:rPr>
                <w:rFonts w:ascii="Times New Roman" w:hAnsi="Times New Roman"/>
                <w:sz w:val="28"/>
                <w:szCs w:val="28"/>
              </w:rPr>
              <w:t>о</w:t>
            </w:r>
            <w:r w:rsidRPr="00D37B53">
              <w:rPr>
                <w:rFonts w:ascii="Times New Roman" w:hAnsi="Times New Roman"/>
                <w:sz w:val="28"/>
                <w:szCs w:val="28"/>
              </w:rPr>
              <w:t xml:space="preserve">т 08.02.2022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37B53">
              <w:rPr>
                <w:rFonts w:ascii="Times New Roman" w:hAnsi="Times New Roman"/>
                <w:sz w:val="28"/>
                <w:szCs w:val="28"/>
              </w:rPr>
              <w:t xml:space="preserve"> 26</w:t>
            </w:r>
            <w:r w:rsidRPr="00907C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>
        <w:trPr>
          <w:jc w:val="right"/>
        </w:trPr>
        <w:tc>
          <w:tcPr>
            <w:tcW w:w="5000" w:type="pct"/>
            <w:gridSpan w:val="3"/>
          </w:tcPr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от 16 октября 2013 г. № 312 «О предоставлении грантов в форме субсидий лицам, реализующим проекты по научным исследованиям, разработке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>и освоению в производстве новых видов конкурентоспособной наукоемкой продукции» следующие изменения: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1)</w:t>
            </w:r>
            <w:r w:rsidR="0044180A" w:rsidRPr="00586E8F">
              <w:rPr>
                <w:rFonts w:ascii="Times New Roman" w:hAnsi="Times New Roman"/>
                <w:sz w:val="28"/>
                <w:szCs w:val="28"/>
              </w:rPr>
              <w:t> пункт 4 изложить в следующей редакции:</w:t>
            </w:r>
          </w:p>
          <w:p w:rsidR="0044180A" w:rsidRPr="00586E8F" w:rsidRDefault="0044180A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 xml:space="preserve">«4. Контроль за исполнением настоящего постановления возложить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на заместителя Председателя Правительства Рязанской области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>(в сфере экономики и финансов)</w:t>
            </w: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86E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180A" w:rsidRPr="00586E8F" w:rsidRDefault="0044180A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2) в приложении: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 xml:space="preserve">- абзац </w:t>
            </w: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>седьмом</w:t>
            </w:r>
            <w:proofErr w:type="gramEnd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 пункта 1 изложить в следующей редакции: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«по разработке и освоению в производстве новых видов конкурентоспособной наукоемкой продукции – по программам «Старт»,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или «Бизнес-Старт», или «Коммерциализация», или «Развитие»,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или «Студенческий </w:t>
            </w:r>
            <w:proofErr w:type="spellStart"/>
            <w:r w:rsidRPr="00586E8F">
              <w:rPr>
                <w:rFonts w:ascii="Times New Roman" w:hAnsi="Times New Roman"/>
                <w:sz w:val="28"/>
                <w:szCs w:val="28"/>
              </w:rPr>
              <w:t>стартап</w:t>
            </w:r>
            <w:proofErr w:type="spellEnd"/>
            <w:r w:rsidRPr="00586E8F">
              <w:rPr>
                <w:rFonts w:ascii="Times New Roman" w:hAnsi="Times New Roman"/>
                <w:sz w:val="28"/>
                <w:szCs w:val="28"/>
              </w:rPr>
              <w:t>», проводимых федеральным государственным бюджетным учреждением «Фонд содействия развитию малых форм предприятий в научно-технической сфере» (далее – Фонд) при участии Правительства Рязанской области;»;</w:t>
            </w:r>
            <w:proofErr w:type="gramEnd"/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в пункте 3:</w:t>
            </w:r>
          </w:p>
          <w:p w:rsidR="0024431F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подпункт 2</w:t>
            </w:r>
            <w:r w:rsidR="0024431F" w:rsidRPr="00586E8F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C3D62" w:rsidRPr="00586E8F" w:rsidRDefault="0024431F" w:rsidP="00586E8F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586E8F">
              <w:rPr>
                <w:szCs w:val="28"/>
              </w:rPr>
              <w:t>«</w:t>
            </w:r>
            <w:r w:rsidRPr="00586E8F">
              <w:t xml:space="preserve">2) получатель гранта не имеет неисполненную обязанность по уплате налогов, сборов, страховых взносов, пеней, штрафов, процентов, </w:t>
            </w:r>
            <w:r w:rsidRPr="00586E8F">
              <w:lastRenderedPageBreak/>
              <w:t>подлежащих уплате в соответствии с законодательством Российской Федерации о налогах и сборах, на дату, не превышающую 30 календарных дней до даты подачи заявления (в 2022 году у получателя гранта может быть неисполненная обязанность по уплате налогов, сборов, страховых взносов, пеней, штрафов, процентов, подлежащих уплате</w:t>
            </w:r>
            <w:proofErr w:type="gramEnd"/>
            <w:r w:rsidRPr="00586E8F">
              <w:t xml:space="preserve"> в соответствии </w:t>
            </w:r>
            <w:r w:rsidR="0076358B" w:rsidRPr="00586E8F">
              <w:br/>
            </w:r>
            <w:r w:rsidRPr="00586E8F">
              <w:t xml:space="preserve">с законодательством Российской Федерации о налогах и сборах, </w:t>
            </w:r>
            <w:r w:rsidR="0076358B" w:rsidRPr="00586E8F">
              <w:br/>
            </w:r>
            <w:r w:rsidRPr="00586E8F">
              <w:t xml:space="preserve">не </w:t>
            </w:r>
            <w:proofErr w:type="gramStart"/>
            <w:r w:rsidRPr="00586E8F">
              <w:t>превышающая</w:t>
            </w:r>
            <w:proofErr w:type="gramEnd"/>
            <w:r w:rsidRPr="00586E8F">
              <w:t xml:space="preserve"> 300 тыс. рублей);»</w:t>
            </w:r>
            <w:r w:rsidR="005C3D62" w:rsidRPr="00586E8F">
              <w:rPr>
                <w:szCs w:val="28"/>
              </w:rPr>
              <w:t>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подпункт 3 изложить в следующей редакции: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«3) наличие обязательства получателя гранта (в случае если получатель гранта юридическое лицо), а также иных юридических лиц, получающих средства на основании договоров, заключенных с получателем гранта, </w:t>
            </w:r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за счет полученных из областного бюджета средств, о соблюдении запрета приобретения за счет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</w:t>
            </w:r>
            <w:proofErr w:type="gramEnd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 комплектующих изделий, и согласия получателя гранта на включение таких положений в соглашение о предоставлении гранта</w:t>
            </w:r>
            <w:proofErr w:type="gramStart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>;»</w:t>
            </w:r>
            <w:proofErr w:type="gramEnd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подпункт 4 изложить в следующей редакции: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«4) наличие согласия получателя гранта, лиц, получающих средства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на основании договоров, заключенных с получателями гранта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как получателя бюджетных средств соблюдения порядка</w:t>
            </w:r>
            <w:proofErr w:type="gramEnd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статьями 268.1 </w:t>
            </w:r>
            <w:r w:rsidR="00D23882" w:rsidRPr="00586E8F">
              <w:rPr>
                <w:rFonts w:ascii="Times New Roman" w:hAnsi="Times New Roman"/>
                <w:sz w:val="28"/>
                <w:szCs w:val="28"/>
              </w:rPr>
              <w:br/>
            </w:r>
            <w:r w:rsidRPr="00586E8F">
              <w:rPr>
                <w:rFonts w:ascii="Times New Roman" w:hAnsi="Times New Roman"/>
                <w:sz w:val="28"/>
                <w:szCs w:val="28"/>
              </w:rPr>
              <w:t>и 269.2 Бюджетного кодекса Российской Федерации и на включение таких положений в соглашение о предоставлении гранта</w:t>
            </w: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86E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подпункт 5 изложить в следующей редакции:</w:t>
            </w:r>
          </w:p>
          <w:p w:rsidR="005C3D62" w:rsidRPr="00586E8F" w:rsidRDefault="005C3D62" w:rsidP="00586E8F">
            <w:pPr>
              <w:pStyle w:val="ConsPlusNormal"/>
              <w:spacing w:line="235" w:lineRule="auto"/>
              <w:ind w:firstLine="709"/>
              <w:jc w:val="both"/>
            </w:pPr>
            <w:r w:rsidRPr="00586E8F">
              <w:t>«5) наличие обязательства получателя гранта о представлении:</w:t>
            </w:r>
          </w:p>
          <w:p w:rsidR="005C3D62" w:rsidRPr="00586E8F" w:rsidRDefault="005C3D62" w:rsidP="00586E8F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586E8F">
              <w:rPr>
                <w:szCs w:val="28"/>
              </w:rPr>
              <w:t xml:space="preserve">- ежеквартально до 10 числа месяца, следующего за отчетным кварталом, (по итогам отчетного года – не позднее 15 января года, следующего за отчетным финансовым годом) отчета об осуществленных расходах, по форме, устанавливаемой в соглашении </w:t>
            </w:r>
            <w:r w:rsidRPr="00586E8F">
              <w:t>о предоставлении гранта</w:t>
            </w:r>
            <w:r w:rsidRPr="00586E8F">
              <w:rPr>
                <w:szCs w:val="28"/>
              </w:rPr>
              <w:t xml:space="preserve"> между Министерством и получателем гранта, с приложением документов, подтверждающих наличие обязательств и их исполнение по осуществленным расходам, заверенных получателем гранта (гражданско-правовых договоров, счетов на оплату</w:t>
            </w:r>
            <w:proofErr w:type="gramEnd"/>
            <w:r w:rsidRPr="00586E8F">
              <w:rPr>
                <w:szCs w:val="28"/>
              </w:rPr>
              <w:t xml:space="preserve">, </w:t>
            </w:r>
            <w:proofErr w:type="gramStart"/>
            <w:r w:rsidRPr="00586E8F">
              <w:rPr>
                <w:szCs w:val="28"/>
              </w:rPr>
              <w:t>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выписок);</w:t>
            </w:r>
            <w:proofErr w:type="gramEnd"/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 до 5 февраля года, следующего за годом получения гранта, </w:t>
            </w:r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 xml:space="preserve">в Министерство отчета по состоянию на 1 февраля года, следующего </w:t>
            </w:r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 xml:space="preserve">за годом получения гранта, о достижении результата предоставления гранта, показателя, необходимого для достижения результата предоставления гранта, </w:t>
            </w:r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и дополнительного результата предоставления гранта, указанных в пункте 12 настоящего Порядка, по форме, утверждаемой в соглашении</w:t>
            </w:r>
            <w:r w:rsidR="00586E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>о предоставлении гранта;»;</w:t>
            </w:r>
            <w:proofErr w:type="gramEnd"/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 xml:space="preserve">в подпункте 8 слова «(конкурсы «Старт-1» или «Старт-2»)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или конкурсу «Развитие-НТИ» заменить словами «или «Развитие»,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>или «</w:t>
            </w: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>Студенческий</w:t>
            </w:r>
            <w:proofErr w:type="gramEnd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E8F">
              <w:rPr>
                <w:rFonts w:ascii="Times New Roman" w:hAnsi="Times New Roman"/>
                <w:sz w:val="28"/>
                <w:szCs w:val="28"/>
              </w:rPr>
              <w:t>стартап</w:t>
            </w:r>
            <w:proofErr w:type="spellEnd"/>
            <w:r w:rsidRPr="00586E8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в подпункте 3 пункта 5 слова «30 дней» заменить словами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>«30 календарных дней»;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в подпункте 3 пункта 9 слова «обязательную» и «, целей» исключить;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в пункте 12: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586E8F">
              <w:rPr>
                <w:rFonts w:ascii="Times New Roman" w:hAnsi="Times New Roman"/>
                <w:sz w:val="28"/>
                <w:szCs w:val="28"/>
              </w:rPr>
              <w:t>е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 xml:space="preserve"> втором </w:t>
            </w:r>
            <w:r w:rsidR="00586E8F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>«первого этапа» исключить;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5C3D62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«- в рамках реализации программ «Старт» или «Бизнес-Старт»,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или «Коммерциализация», или «Развитие», или «Студенческий </w:t>
            </w:r>
            <w:proofErr w:type="spellStart"/>
            <w:r w:rsidRPr="00586E8F">
              <w:rPr>
                <w:rFonts w:ascii="Times New Roman" w:hAnsi="Times New Roman"/>
                <w:sz w:val="28"/>
                <w:szCs w:val="28"/>
              </w:rPr>
              <w:t>стартап</w:t>
            </w:r>
            <w:proofErr w:type="spellEnd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» – реализация работы по проекту получателя гранта в соответствии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с календарным планом, предусмотренным договором (соглашением)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о предоставлении гранта, заключенным с Фондом в рамках программы Фонда «Старт» или «Бизнес-Старт», или «Коммерциализация»,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или «Развитие», или «Студенческий </w:t>
            </w:r>
            <w:proofErr w:type="spellStart"/>
            <w:r w:rsidRPr="00586E8F">
              <w:rPr>
                <w:rFonts w:ascii="Times New Roman" w:hAnsi="Times New Roman"/>
                <w:sz w:val="28"/>
                <w:szCs w:val="28"/>
              </w:rPr>
              <w:t>стартап</w:t>
            </w:r>
            <w:proofErr w:type="spellEnd"/>
            <w:r w:rsidRPr="00586E8F">
              <w:rPr>
                <w:rFonts w:ascii="Times New Roman" w:hAnsi="Times New Roman"/>
                <w:sz w:val="28"/>
                <w:szCs w:val="28"/>
              </w:rPr>
              <w:t>» не позднее 1 февраля года, следующего за годом получения гранта;»;</w:t>
            </w:r>
            <w:proofErr w:type="gramEnd"/>
          </w:p>
          <w:p w:rsidR="00586E8F" w:rsidRPr="00586E8F" w:rsidRDefault="00586E8F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в 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шестом слова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>«первого этапа» исключить;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>«- в рамках реализации программ «Старт» или «Бизнес-Старт»,</w:t>
            </w:r>
            <w:r w:rsidR="00586E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или «Коммерциализация», или «Развитие», или «Студенческий </w:t>
            </w:r>
            <w:proofErr w:type="spellStart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>стартап</w:t>
            </w:r>
            <w:proofErr w:type="spellEnd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>» – наличие научно-технического отчета, отражающего результат реализации работы по проекту получателя гранта в соответствии с календарным планом, предусмотренным договором (соглашением) о предоставлении гранта, заключенным с Фондом в рамках программы Фонда «Старт» или «Бизнес-Старт», или «Коммерциализация», или «Развитие», или «Студенческий</w:t>
            </w:r>
            <w:r w:rsidR="00586E8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>стартап</w:t>
            </w:r>
            <w:proofErr w:type="spellEnd"/>
            <w:r w:rsidRPr="00586E8F">
              <w:rPr>
                <w:rFonts w:ascii="Times New Roman" w:hAnsi="Times New Roman"/>
                <w:spacing w:val="-2"/>
                <w:sz w:val="28"/>
                <w:szCs w:val="28"/>
              </w:rPr>
              <w:t>»;»;</w:t>
            </w:r>
            <w:proofErr w:type="gramEnd"/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 xml:space="preserve">в абзаце девятом слова «(конкурсы «Старт-1» или «Старт-2»)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или конкурсу «Развитие-НТИ» заменить словами «или «Развитие»,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>или «</w:t>
            </w: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>Студенческий</w:t>
            </w:r>
            <w:proofErr w:type="gramEnd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E8F">
              <w:rPr>
                <w:rFonts w:ascii="Times New Roman" w:hAnsi="Times New Roman"/>
                <w:sz w:val="28"/>
                <w:szCs w:val="28"/>
              </w:rPr>
              <w:t>стартап</w:t>
            </w:r>
            <w:proofErr w:type="spellEnd"/>
            <w:r w:rsidRPr="00586E8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абзацы четвертый</w:t>
            </w:r>
            <w:r w:rsidR="00586E8F">
              <w:rPr>
                <w:rFonts w:ascii="Times New Roman" w:hAnsi="Times New Roman"/>
                <w:sz w:val="28"/>
                <w:szCs w:val="28"/>
              </w:rPr>
              <w:t>,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 xml:space="preserve"> пятый пункта 13 изложить в следующей редакции: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«- по программам «Старт» или «Бизнес-Старт» – в объеме, равном 50% от объема финансирования Фондом;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по программам «Коммерциализация» или «Развитие»,</w:t>
            </w:r>
            <w:r w:rsidR="00586E8F" w:rsidRPr="00586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>или «</w:t>
            </w: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>Студенческий</w:t>
            </w:r>
            <w:proofErr w:type="gramEnd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E8F">
              <w:rPr>
                <w:rFonts w:ascii="Times New Roman" w:hAnsi="Times New Roman"/>
                <w:sz w:val="28"/>
                <w:szCs w:val="28"/>
              </w:rPr>
              <w:t>стартап</w:t>
            </w:r>
            <w:proofErr w:type="spellEnd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86E8F" w:rsidRPr="00586E8F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 xml:space="preserve"> в объеме, равном 30% от объема финансирования Фондом.»;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 пункт 16 изложить в следующей редакции:</w:t>
            </w:r>
          </w:p>
          <w:p w:rsidR="005C3D62" w:rsidRPr="00586E8F" w:rsidRDefault="005C3D62" w:rsidP="00586E8F">
            <w:pPr>
              <w:pStyle w:val="ConsPlusNormal"/>
              <w:spacing w:line="235" w:lineRule="auto"/>
              <w:ind w:firstLine="709"/>
              <w:jc w:val="both"/>
            </w:pPr>
            <w:r w:rsidRPr="00586E8F">
              <w:t>«16. Получатель гранта представляет в Министерство: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ежеквартально до 10 числа месяца, следующего за отчетным кварталом, (по итогам отчетного года – не позднее 15 января года, следующего за отчетным финансовым годом) отчет об осуществленных расходах по форме, установленной в Соглашении;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 xml:space="preserve">- копии документов, подтверждающих наличие обязательств и их исполнение по осуществленным расходам, заверенные получателем гранта (гражданско-правовых договоров, счетов на оплату, счетов-фактур, актов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lastRenderedPageBreak/>
              <w:t>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выписок);</w:t>
            </w:r>
            <w:proofErr w:type="gramEnd"/>
          </w:p>
          <w:p w:rsidR="005C3D62" w:rsidRPr="00586E8F" w:rsidRDefault="005C3D62" w:rsidP="00586E8F">
            <w:pPr>
              <w:pStyle w:val="ConsPlusNormal"/>
              <w:spacing w:line="235" w:lineRule="auto"/>
              <w:ind w:firstLine="709"/>
              <w:jc w:val="both"/>
            </w:pPr>
            <w:r w:rsidRPr="00586E8F">
              <w:rPr>
                <w:szCs w:val="28"/>
              </w:rPr>
              <w:t>- </w:t>
            </w:r>
            <w:r w:rsidRPr="00586E8F">
              <w:t xml:space="preserve">до 5 февраля года, следующего за годом получения гранта, отчет </w:t>
            </w:r>
            <w:r w:rsidRPr="00586E8F">
              <w:br/>
              <w:t xml:space="preserve">по состоянию на 1 февраля года, следующего за годом получения гранта, </w:t>
            </w:r>
            <w:r w:rsidRPr="00586E8F">
              <w:br/>
              <w:t xml:space="preserve">о достижении результата предоставления гранта, показателя, необходимого для достижения результата предоставления гранта, и дополнительного результата предоставления гранта, </w:t>
            </w:r>
            <w:proofErr w:type="gramStart"/>
            <w:r w:rsidRPr="00586E8F">
              <w:t>указанных</w:t>
            </w:r>
            <w:proofErr w:type="gramEnd"/>
            <w:r w:rsidRPr="00586E8F">
              <w:t xml:space="preserve"> в пункте 12 настоящего Порядка, по форме, утверждаемой Соглашением.</w:t>
            </w:r>
          </w:p>
          <w:p w:rsidR="005C3D62" w:rsidRPr="00586E8F" w:rsidRDefault="005C3D62" w:rsidP="00586E8F">
            <w:pPr>
              <w:pStyle w:val="ConsPlusNormal"/>
              <w:spacing w:line="235" w:lineRule="auto"/>
              <w:ind w:firstLine="709"/>
              <w:jc w:val="both"/>
            </w:pPr>
            <w:r w:rsidRPr="00586E8F">
              <w:t xml:space="preserve">Отчеты подаются в Министерство получателем гранта (его руководителем – для юридических лиц) лично или через представителя </w:t>
            </w:r>
            <w:r w:rsidRPr="00586E8F">
              <w:br/>
              <w:t>на бумажном носителе.</w:t>
            </w:r>
          </w:p>
          <w:p w:rsidR="005C3D62" w:rsidRPr="00586E8F" w:rsidRDefault="005C3D62" w:rsidP="00586E8F">
            <w:pPr>
              <w:pStyle w:val="ConsPlusNormal"/>
              <w:spacing w:line="235" w:lineRule="auto"/>
              <w:ind w:firstLine="709"/>
              <w:jc w:val="both"/>
            </w:pPr>
            <w:r w:rsidRPr="00586E8F">
              <w:t xml:space="preserve">Отчеты, указанные в настоящем пункте, представляются </w:t>
            </w:r>
            <w:r w:rsidRPr="00586E8F">
              <w:br/>
              <w:t xml:space="preserve">в Министерство с приложением копии документа, удостоверяющего личность получателя гранта (руководителя получателя гранта – </w:t>
            </w:r>
            <w:r w:rsidRPr="00586E8F">
              <w:br/>
              <w:t>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представителя.</w:t>
            </w:r>
          </w:p>
          <w:p w:rsidR="005C3D62" w:rsidRPr="00586E8F" w:rsidRDefault="005C3D62" w:rsidP="00586E8F">
            <w:pPr>
              <w:pStyle w:val="ConsPlusNormal"/>
              <w:spacing w:line="235" w:lineRule="auto"/>
              <w:ind w:firstLine="709"/>
              <w:jc w:val="both"/>
            </w:pPr>
            <w:r w:rsidRPr="00586E8F">
              <w:t xml:space="preserve">Отчеты регистрируются в журнале входящей корреспонденции </w:t>
            </w:r>
            <w:r w:rsidRPr="00586E8F">
              <w:br/>
              <w:t>с указанием даты и времени поступления</w:t>
            </w:r>
            <w:proofErr w:type="gramStart"/>
            <w:r w:rsidRPr="00586E8F">
              <w:t>.»;</w:t>
            </w:r>
            <w:proofErr w:type="gramEnd"/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абзацы первый</w:t>
            </w:r>
            <w:r w:rsidR="00586E8F">
              <w:rPr>
                <w:rFonts w:ascii="Times New Roman" w:hAnsi="Times New Roman"/>
                <w:sz w:val="28"/>
                <w:szCs w:val="28"/>
              </w:rPr>
              <w:t>,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 xml:space="preserve"> второй пункта 18 изложить в следующей редакции: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 xml:space="preserve">«18. Министерство осуществляет проверку соблюдения получателем гранта условий и порядка предоставления гранта в соответствии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 xml:space="preserve">с настоящим Порядком в рамках внутреннего финансового контроля,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br/>
              <w:t>в том числе в части достижения результатов предоставления гранта.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Органы государственного финансового контроля осуществляют проверку соблюдения получателем гранта условий и порядка предоставления гранта в рамках государственного финансового контроля,</w:t>
            </w:r>
            <w:r w:rsidR="0076358B" w:rsidRPr="00586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 xml:space="preserve">в том числе в части достижения результатов предоставления гранта в соответствии со </w:t>
            </w:r>
            <w:r w:rsidR="00586E8F">
              <w:rPr>
                <w:rFonts w:ascii="Times New Roman" w:hAnsi="Times New Roman"/>
                <w:sz w:val="28"/>
                <w:szCs w:val="28"/>
              </w:rPr>
              <w:br/>
            </w:r>
            <w:hyperlink r:id="rId11" w:history="1">
              <w:r w:rsidRPr="00586E8F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586E8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2" w:history="1">
              <w:r w:rsidRPr="00586E8F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586E8F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</w:t>
            </w: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C3D62" w:rsidRPr="00586E8F" w:rsidRDefault="00586E8F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пункте 19 слово</w:t>
            </w:r>
            <w:r w:rsidR="005C3D62" w:rsidRPr="00586E8F">
              <w:rPr>
                <w:rFonts w:ascii="Times New Roman" w:hAnsi="Times New Roman"/>
                <w:sz w:val="28"/>
                <w:szCs w:val="28"/>
              </w:rPr>
              <w:t xml:space="preserve"> «, целей» исключить;</w:t>
            </w:r>
          </w:p>
          <w:p w:rsidR="005C3D62" w:rsidRPr="00586E8F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E8F">
              <w:rPr>
                <w:rFonts w:ascii="Times New Roman" w:hAnsi="Times New Roman"/>
                <w:sz w:val="28"/>
                <w:szCs w:val="28"/>
              </w:rPr>
              <w:t>- в пункте 20 слова «</w:t>
            </w:r>
            <w:r w:rsidR="00586E8F">
              <w:rPr>
                <w:rFonts w:ascii="Times New Roman" w:hAnsi="Times New Roman"/>
                <w:sz w:val="28"/>
                <w:szCs w:val="28"/>
              </w:rPr>
              <w:t>, на лицевой счет, указанный в С</w:t>
            </w:r>
            <w:r w:rsidRPr="00586E8F">
              <w:rPr>
                <w:rFonts w:ascii="Times New Roman" w:hAnsi="Times New Roman"/>
                <w:sz w:val="28"/>
                <w:szCs w:val="28"/>
              </w:rPr>
              <w:t>оглашении» исключить;</w:t>
            </w:r>
          </w:p>
          <w:p w:rsidR="00D13643" w:rsidRDefault="005C3D62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6E8F">
              <w:rPr>
                <w:rFonts w:ascii="Times New Roman" w:hAnsi="Times New Roman"/>
                <w:sz w:val="28"/>
                <w:szCs w:val="28"/>
              </w:rPr>
              <w:t>- приложение к Порядку предоставления грантов в форме субсидий юридическим лицам, индивидуальным предпринимателям, физическим лицам, реализующим проекты по фундаментальным научным исследованиям и поисковым научным исследованиям, в том числе гуманитарным научным исследованиям и по разработке и освоению в производстве новых видов конкурентоспособной наукоемкой продукции изложить в новой редакции согласно приложению к настоящему постановлению.</w:t>
            </w:r>
            <w:proofErr w:type="gramEnd"/>
          </w:p>
          <w:p w:rsidR="00586E8F" w:rsidRDefault="00586E8F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6E8F" w:rsidRDefault="00586E8F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6E8F" w:rsidRPr="00586E8F" w:rsidRDefault="00586E8F" w:rsidP="00586E8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Tr="00293E03">
        <w:trPr>
          <w:trHeight w:val="309"/>
          <w:jc w:val="right"/>
        </w:trPr>
        <w:tc>
          <w:tcPr>
            <w:tcW w:w="2574" w:type="pct"/>
          </w:tcPr>
          <w:p w:rsidR="00683693" w:rsidRDefault="00293E03" w:rsidP="00586E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4120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586E8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586E8F">
      <w:headerReference w:type="default" r:id="rId13"/>
      <w:type w:val="continuous"/>
      <w:pgSz w:w="11907" w:h="16834" w:code="9"/>
      <w:pgMar w:top="953" w:right="567" w:bottom="70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FF" w:rsidRDefault="005173FF">
      <w:r>
        <w:separator/>
      </w:r>
    </w:p>
  </w:endnote>
  <w:endnote w:type="continuationSeparator" w:id="0">
    <w:p w:rsidR="005173FF" w:rsidRDefault="0051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FF" w:rsidRDefault="005173FF">
      <w:r>
        <w:separator/>
      </w:r>
    </w:p>
  </w:footnote>
  <w:footnote w:type="continuationSeparator" w:id="0">
    <w:p w:rsidR="005173FF" w:rsidRDefault="0051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C79B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22.1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6T4++ngZv2Rh6hpsMRrLOVSlf8=" w:salt="uFH0Ay4QQwbRCeIg2DNG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3A0D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431F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16F23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4180A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73FF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E8F"/>
    <w:rsid w:val="00590C0E"/>
    <w:rsid w:val="005939E6"/>
    <w:rsid w:val="005A4227"/>
    <w:rsid w:val="005A780E"/>
    <w:rsid w:val="005B229B"/>
    <w:rsid w:val="005B3518"/>
    <w:rsid w:val="005B5A4B"/>
    <w:rsid w:val="005C3D62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358B"/>
    <w:rsid w:val="00765600"/>
    <w:rsid w:val="00785245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C79B7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25B1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5205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3882"/>
    <w:rsid w:val="00D266DD"/>
    <w:rsid w:val="00D32B04"/>
    <w:rsid w:val="00D333DB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F6009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D5BC6"/>
    <w:rsid w:val="00F04FC9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C0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C3D62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441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C3D62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44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FB63B986D02FD1466C8CB9AC369D4E8CA3DDBC9548A3B7637417A0CB2677D5BB8D793936E7BCDAC4F72A8258EE65377E62DBAA3CC9NBY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FB63B986D02FD1466C8CB9AC369D4E8CA3DDBC9548A3B7637417A0CB2677D5BB8D793936E5BADAC4F72A8258EE65377E62DBAA3CC9NBY1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15</cp:revision>
  <cp:lastPrinted>2022-06-29T12:29:00Z</cp:lastPrinted>
  <dcterms:created xsi:type="dcterms:W3CDTF">2022-06-21T14:38:00Z</dcterms:created>
  <dcterms:modified xsi:type="dcterms:W3CDTF">2022-07-21T08:31:00Z</dcterms:modified>
</cp:coreProperties>
</file>