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8EA" w:rsidRDefault="00B8707E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C709DE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26 июл</w:t>
      </w:r>
      <w:r w:rsidRPr="00C709DE">
        <w:rPr>
          <w:rFonts w:ascii="Times New Roman" w:hAnsi="Times New Roman"/>
          <w:color w:val="000000"/>
          <w:sz w:val="28"/>
          <w:szCs w:val="28"/>
        </w:rPr>
        <w:t xml:space="preserve">я 2022 г. № </w:t>
      </w:r>
      <w:r>
        <w:rPr>
          <w:rFonts w:ascii="Times New Roman" w:hAnsi="Times New Roman"/>
          <w:color w:val="000000"/>
          <w:sz w:val="28"/>
          <w:szCs w:val="28"/>
        </w:rPr>
        <w:t>274</w:t>
      </w:r>
      <w:r w:rsidR="00EA4A6D">
        <w:rPr>
          <w:noProof/>
        </w:rPr>
        <w:drawing>
          <wp:anchor distT="0" distB="0" distL="114300" distR="114300" simplePos="0" relativeHeight="2" behindDoc="0" locked="0" layoutInCell="0" allowOverlap="1" wp14:anchorId="1409C6E2" wp14:editId="561F83C6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0" b="0"/>
            <wp:wrapTopAndBottom/>
            <wp:docPr id="1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78EA" w:rsidRDefault="007578EA">
      <w:pPr>
        <w:sectPr w:rsidR="007578EA" w:rsidSect="00B8707E">
          <w:footerReference w:type="default" r:id="rId9"/>
          <w:pgSz w:w="11906" w:h="16838"/>
          <w:pgMar w:top="567" w:right="1416" w:bottom="1134" w:left="1985" w:header="0" w:footer="567" w:gutter="0"/>
          <w:cols w:space="720"/>
          <w:docGrid w:linePitch="600" w:charSpace="40960"/>
        </w:sectPr>
      </w:pPr>
    </w:p>
    <w:tbl>
      <w:tblPr>
        <w:tblW w:w="5000" w:type="pct"/>
        <w:jc w:val="right"/>
        <w:tblLayout w:type="fixed"/>
        <w:tblCellMar>
          <w:bottom w:w="680" w:type="dxa"/>
        </w:tblCellMar>
        <w:tblLook w:val="01E0" w:firstRow="1" w:lastRow="1" w:firstColumn="1" w:lastColumn="1" w:noHBand="0" w:noVBand="0"/>
      </w:tblPr>
      <w:tblGrid>
        <w:gridCol w:w="5046"/>
        <w:gridCol w:w="2033"/>
        <w:gridCol w:w="2491"/>
      </w:tblGrid>
      <w:tr w:rsidR="007578EA" w:rsidRPr="00EA4A6D">
        <w:trPr>
          <w:trHeight w:val="1996"/>
          <w:jc w:val="right"/>
        </w:trPr>
        <w:tc>
          <w:tcPr>
            <w:tcW w:w="9354" w:type="dxa"/>
            <w:gridSpan w:val="3"/>
          </w:tcPr>
          <w:p w:rsidR="00EA4A6D" w:rsidRDefault="00EA4A6D" w:rsidP="00EA4A6D">
            <w:pPr>
              <w:widowControl w:val="0"/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A4A6D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4A6D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</w:p>
          <w:p w:rsidR="007578EA" w:rsidRPr="00EA4A6D" w:rsidRDefault="00EA4A6D" w:rsidP="00EA4A6D">
            <w:pPr>
              <w:widowControl w:val="0"/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A6D">
              <w:rPr>
                <w:rFonts w:ascii="Times New Roman" w:hAnsi="Times New Roman"/>
                <w:sz w:val="28"/>
                <w:szCs w:val="28"/>
              </w:rPr>
              <w:t>Рязанской области от 19 октября 2021 г. № 276</w:t>
            </w:r>
          </w:p>
          <w:p w:rsidR="00EA4A6D" w:rsidRDefault="00EA4A6D" w:rsidP="00EA4A6D">
            <w:pPr>
              <w:widowControl w:val="0"/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A6D">
              <w:rPr>
                <w:rFonts w:ascii="Times New Roman" w:hAnsi="Times New Roman"/>
                <w:sz w:val="28"/>
                <w:szCs w:val="28"/>
              </w:rPr>
              <w:t>«Об утверждении программы приватизации</w:t>
            </w:r>
          </w:p>
          <w:p w:rsidR="00EA4A6D" w:rsidRDefault="00EA4A6D" w:rsidP="00EA4A6D">
            <w:pPr>
              <w:widowControl w:val="0"/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A6D">
              <w:rPr>
                <w:rFonts w:ascii="Times New Roman" w:hAnsi="Times New Roman"/>
                <w:sz w:val="28"/>
                <w:szCs w:val="28"/>
              </w:rPr>
              <w:t>государственного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4A6D">
              <w:rPr>
                <w:rFonts w:ascii="Times New Roman" w:hAnsi="Times New Roman"/>
                <w:sz w:val="28"/>
                <w:szCs w:val="28"/>
              </w:rPr>
              <w:t>имущества Рязанской области</w:t>
            </w:r>
          </w:p>
          <w:p w:rsidR="00EA4A6D" w:rsidRDefault="00EA4A6D" w:rsidP="00EA4A6D">
            <w:pPr>
              <w:widowControl w:val="0"/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A4A6D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4A6D">
              <w:rPr>
                <w:rFonts w:ascii="Times New Roman" w:hAnsi="Times New Roman"/>
                <w:sz w:val="28"/>
                <w:szCs w:val="28"/>
              </w:rPr>
              <w:t>2022-2024 годы»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4A6D">
              <w:rPr>
                <w:rFonts w:ascii="Times New Roman" w:hAnsi="Times New Roman"/>
                <w:sz w:val="28"/>
                <w:szCs w:val="28"/>
              </w:rPr>
              <w:t>(в редакции постановления</w:t>
            </w:r>
            <w:proofErr w:type="gramEnd"/>
          </w:p>
          <w:p w:rsidR="007578EA" w:rsidRPr="00EA4A6D" w:rsidRDefault="00EA4A6D" w:rsidP="00EA4A6D">
            <w:pPr>
              <w:widowControl w:val="0"/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A4A6D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4A6D">
              <w:rPr>
                <w:rFonts w:ascii="Times New Roman" w:hAnsi="Times New Roman"/>
                <w:sz w:val="28"/>
                <w:szCs w:val="28"/>
              </w:rPr>
              <w:t>от 15.02.2022 № 44)</w:t>
            </w:r>
            <w:proofErr w:type="gramEnd"/>
          </w:p>
        </w:tc>
      </w:tr>
      <w:tr w:rsidR="007578EA" w:rsidRPr="00EA4A6D">
        <w:trPr>
          <w:jc w:val="right"/>
        </w:trPr>
        <w:tc>
          <w:tcPr>
            <w:tcW w:w="9354" w:type="dxa"/>
            <w:gridSpan w:val="3"/>
            <w:tcMar>
              <w:bottom w:w="0" w:type="dxa"/>
            </w:tcMar>
          </w:tcPr>
          <w:p w:rsidR="007578EA" w:rsidRPr="00EA4A6D" w:rsidRDefault="00EA4A6D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A6D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7578EA" w:rsidRPr="00EA4A6D" w:rsidRDefault="00EA4A6D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A6D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19 октября 2021 г. № 276 «Об утверждении программы приватизации государственного имущества Рязанской области на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A4A6D">
              <w:rPr>
                <w:rFonts w:ascii="Times New Roman" w:hAnsi="Times New Roman"/>
                <w:sz w:val="28"/>
                <w:szCs w:val="28"/>
              </w:rPr>
              <w:t xml:space="preserve">2022-2024 годы» следующие изменения: </w:t>
            </w:r>
          </w:p>
          <w:p w:rsidR="007578EA" w:rsidRPr="00EA4A6D" w:rsidRDefault="00EA4A6D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A6D">
              <w:rPr>
                <w:rFonts w:ascii="Times New Roman" w:hAnsi="Times New Roman"/>
                <w:sz w:val="28"/>
                <w:szCs w:val="28"/>
              </w:rPr>
              <w:t>в таблице «Перечень имущества, находящегося в государственной собственности Рязанской области, планируемого к приватизации в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A4A6D">
              <w:rPr>
                <w:rFonts w:ascii="Times New Roman" w:hAnsi="Times New Roman"/>
                <w:sz w:val="28"/>
                <w:szCs w:val="28"/>
              </w:rPr>
              <w:t xml:space="preserve">2022-2024 годах» раздела </w:t>
            </w:r>
            <w:r w:rsidRPr="00EA4A6D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A4A6D">
              <w:rPr>
                <w:rFonts w:ascii="Times New Roman" w:hAnsi="Times New Roman"/>
                <w:sz w:val="28"/>
                <w:szCs w:val="28"/>
              </w:rPr>
              <w:t xml:space="preserve"> «Государственное имущество Рязанской области, приватизация которого планируется в 2022-2024 годах»:</w:t>
            </w:r>
          </w:p>
          <w:p w:rsidR="007578EA" w:rsidRPr="00EA4A6D" w:rsidRDefault="00EA4A6D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A6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EA4A6D">
              <w:rPr>
                <w:rFonts w:ascii="Times New Roman" w:hAnsi="Times New Roman"/>
                <w:sz w:val="28"/>
                <w:szCs w:val="28"/>
              </w:rPr>
              <w:t>подраздел 2 «Здания*» дополнить пунктами 2.9-2.10 следующего содержания:</w:t>
            </w:r>
          </w:p>
          <w:tbl>
            <w:tblPr>
              <w:tblW w:w="9351" w:type="dxa"/>
              <w:tblLayout w:type="fixed"/>
              <w:tblLook w:val="0000" w:firstRow="0" w:lastRow="0" w:firstColumn="0" w:lastColumn="0" w:noHBand="0" w:noVBand="0"/>
            </w:tblPr>
            <w:tblGrid>
              <w:gridCol w:w="850"/>
              <w:gridCol w:w="6062"/>
              <w:gridCol w:w="2439"/>
            </w:tblGrid>
            <w:tr w:rsidR="007578EA" w:rsidRPr="00EA4A6D">
              <w:trPr>
                <w:cantSplit/>
                <w:trHeight w:val="251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78EA" w:rsidRPr="00EA4A6D" w:rsidRDefault="00EA4A6D">
                  <w:pPr>
                    <w:widowControl w:val="0"/>
                    <w:ind w:left="-142" w:right="-10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A6D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78EA" w:rsidRPr="00EA4A6D" w:rsidRDefault="00EA4A6D">
                  <w:pPr>
                    <w:widowControl w:val="0"/>
                    <w:ind w:right="-10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A6D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78EA" w:rsidRPr="00EA4A6D" w:rsidRDefault="00EA4A6D">
                  <w:pPr>
                    <w:widowControl w:val="0"/>
                    <w:ind w:right="-10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A6D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7578EA" w:rsidRPr="00EA4A6D">
              <w:trPr>
                <w:trHeight w:val="688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78EA" w:rsidRPr="00EA4A6D" w:rsidRDefault="00EA4A6D">
                  <w:pPr>
                    <w:widowControl w:val="0"/>
                    <w:ind w:left="-60" w:right="-10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A6D">
                    <w:rPr>
                      <w:rFonts w:ascii="Times New Roman" w:hAnsi="Times New Roman"/>
                      <w:sz w:val="28"/>
                      <w:szCs w:val="28"/>
                    </w:rPr>
                    <w:t>«2.9.</w:t>
                  </w:r>
                </w:p>
              </w:tc>
              <w:tc>
                <w:tcPr>
                  <w:tcW w:w="6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78EA" w:rsidRPr="00EA4A6D" w:rsidRDefault="00EA4A6D">
                  <w:pPr>
                    <w:widowControl w:val="0"/>
                    <w:ind w:left="34" w:right="-6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A4A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Здание, кадастровый номер 62:29:0090007:194, площадь 151,2 кв. м, Рязанская область, </w:t>
                  </w:r>
                </w:p>
                <w:p w:rsidR="007578EA" w:rsidRPr="00EA4A6D" w:rsidRDefault="00EA4A6D">
                  <w:pPr>
                    <w:widowControl w:val="0"/>
                    <w:ind w:left="34" w:right="-6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A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г. Рязань, ул. Рязанская, 24а</w:t>
                  </w:r>
                </w:p>
              </w:tc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78EA" w:rsidRPr="00EA4A6D" w:rsidRDefault="00EA4A6D">
                  <w:pPr>
                    <w:widowControl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A6D">
                    <w:rPr>
                      <w:rFonts w:ascii="Times New Roman" w:hAnsi="Times New Roman"/>
                      <w:sz w:val="28"/>
                      <w:szCs w:val="28"/>
                    </w:rPr>
                    <w:t>нежилое</w:t>
                  </w:r>
                </w:p>
              </w:tc>
            </w:tr>
            <w:tr w:rsidR="007578EA" w:rsidRPr="00EA4A6D">
              <w:trPr>
                <w:trHeight w:val="837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78EA" w:rsidRPr="00EA4A6D" w:rsidRDefault="00EA4A6D">
                  <w:pPr>
                    <w:widowControl w:val="0"/>
                    <w:ind w:left="-60" w:right="-10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A6D">
                    <w:rPr>
                      <w:rFonts w:ascii="Times New Roman" w:hAnsi="Times New Roman"/>
                      <w:sz w:val="28"/>
                      <w:szCs w:val="28"/>
                    </w:rPr>
                    <w:t>2.10.</w:t>
                  </w:r>
                </w:p>
              </w:tc>
              <w:tc>
                <w:tcPr>
                  <w:tcW w:w="6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78EA" w:rsidRPr="00EA4A6D" w:rsidRDefault="00EA4A6D">
                  <w:pPr>
                    <w:widowControl w:val="0"/>
                    <w:ind w:left="34" w:right="-6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A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Здание, кадастровый номер 62:29:0060035:922, площадь 557,2 кв. м, г. Рязань, ул. </w:t>
                  </w:r>
                  <w:proofErr w:type="spellStart"/>
                  <w:r w:rsidRPr="00EA4A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Керамзавода</w:t>
                  </w:r>
                  <w:proofErr w:type="spellEnd"/>
                  <w:r w:rsidRPr="00EA4A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 21б</w:t>
                  </w:r>
                </w:p>
              </w:tc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78EA" w:rsidRPr="00EA4A6D" w:rsidRDefault="00EA4A6D">
                  <w:pPr>
                    <w:widowControl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A6D">
                    <w:rPr>
                      <w:rFonts w:ascii="Times New Roman" w:hAnsi="Times New Roman"/>
                      <w:sz w:val="28"/>
                      <w:szCs w:val="28"/>
                    </w:rPr>
                    <w:t>нежилое»</w:t>
                  </w:r>
                </w:p>
              </w:tc>
            </w:tr>
          </w:tbl>
          <w:p w:rsidR="007578EA" w:rsidRPr="00EA4A6D" w:rsidRDefault="007578EA">
            <w:pPr>
              <w:widowControl w:val="0"/>
              <w:spacing w:line="192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7578EA" w:rsidRPr="00EA4A6D" w:rsidRDefault="00EA4A6D">
            <w:pPr>
              <w:widowControl w:val="0"/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A6D">
              <w:rPr>
                <w:rFonts w:ascii="Times New Roman" w:hAnsi="Times New Roman"/>
                <w:sz w:val="28"/>
                <w:szCs w:val="28"/>
              </w:rPr>
              <w:t xml:space="preserve">         - подраздел 3 «Помещения» дополнить пунктами 3.2-3.3 следующего содержания: </w:t>
            </w:r>
          </w:p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6067"/>
              <w:gridCol w:w="2441"/>
            </w:tblGrid>
            <w:tr w:rsidR="007578EA" w:rsidRPr="00EA4A6D" w:rsidTr="002566AC">
              <w:trPr>
                <w:cantSplit/>
                <w:trHeight w:val="251"/>
              </w:trPr>
              <w:tc>
                <w:tcPr>
                  <w:tcW w:w="852" w:type="dxa"/>
                </w:tcPr>
                <w:p w:rsidR="007578EA" w:rsidRPr="00EA4A6D" w:rsidRDefault="00EA4A6D">
                  <w:pPr>
                    <w:widowControl w:val="0"/>
                    <w:ind w:left="-142" w:right="-10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A6D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067" w:type="dxa"/>
                </w:tcPr>
                <w:p w:rsidR="007578EA" w:rsidRPr="00EA4A6D" w:rsidRDefault="00EA4A6D">
                  <w:pPr>
                    <w:widowControl w:val="0"/>
                    <w:ind w:right="-10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A6D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41" w:type="dxa"/>
                </w:tcPr>
                <w:p w:rsidR="007578EA" w:rsidRPr="00EA4A6D" w:rsidRDefault="00EA4A6D">
                  <w:pPr>
                    <w:widowControl w:val="0"/>
                    <w:ind w:right="-10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A6D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7578EA" w:rsidRPr="00EA4A6D" w:rsidTr="002566AC">
              <w:trPr>
                <w:trHeight w:val="688"/>
              </w:trPr>
              <w:tc>
                <w:tcPr>
                  <w:tcW w:w="852" w:type="dxa"/>
                </w:tcPr>
                <w:p w:rsidR="007578EA" w:rsidRPr="00EA4A6D" w:rsidRDefault="00EA4A6D">
                  <w:pPr>
                    <w:widowControl w:val="0"/>
                    <w:ind w:left="-60" w:right="-10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A6D">
                    <w:rPr>
                      <w:rFonts w:ascii="Times New Roman" w:hAnsi="Times New Roman"/>
                      <w:sz w:val="28"/>
                      <w:szCs w:val="28"/>
                    </w:rPr>
                    <w:t>«3.2.</w:t>
                  </w:r>
                </w:p>
              </w:tc>
              <w:tc>
                <w:tcPr>
                  <w:tcW w:w="6067" w:type="dxa"/>
                </w:tcPr>
                <w:p w:rsidR="007578EA" w:rsidRPr="00EA4A6D" w:rsidRDefault="00EA4A6D">
                  <w:pPr>
                    <w:widowControl w:val="0"/>
                    <w:ind w:left="34" w:right="-6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A4A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Помещение, кадастровый номер 62:29:0020010:644,  площадь 10,7 кв. м, Рязанская область, г. Рязань, </w:t>
                  </w:r>
                </w:p>
                <w:p w:rsidR="007578EA" w:rsidRPr="00EA4A6D" w:rsidRDefault="00EA4A6D">
                  <w:pPr>
                    <w:widowControl w:val="0"/>
                    <w:ind w:left="34" w:right="-60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EA4A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ул. Интернациональная, д. 5Б, пом. Н3</w:t>
                  </w:r>
                </w:p>
              </w:tc>
              <w:tc>
                <w:tcPr>
                  <w:tcW w:w="2441" w:type="dxa"/>
                </w:tcPr>
                <w:p w:rsidR="007578EA" w:rsidRPr="00EA4A6D" w:rsidRDefault="00EA4A6D">
                  <w:pPr>
                    <w:widowControl w:val="0"/>
                    <w:ind w:right="-10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A6D">
                    <w:rPr>
                      <w:rFonts w:ascii="Times New Roman" w:hAnsi="Times New Roman"/>
                      <w:sz w:val="28"/>
                      <w:szCs w:val="28"/>
                    </w:rPr>
                    <w:t>нежилое</w:t>
                  </w:r>
                </w:p>
              </w:tc>
            </w:tr>
            <w:tr w:rsidR="007578EA" w:rsidRPr="00EA4A6D" w:rsidTr="002566AC">
              <w:trPr>
                <w:trHeight w:val="228"/>
              </w:trPr>
              <w:tc>
                <w:tcPr>
                  <w:tcW w:w="852" w:type="dxa"/>
                </w:tcPr>
                <w:p w:rsidR="007578EA" w:rsidRPr="00EA4A6D" w:rsidRDefault="00EA4A6D">
                  <w:pPr>
                    <w:widowControl w:val="0"/>
                    <w:ind w:left="-60" w:right="-10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A6D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6067" w:type="dxa"/>
                </w:tcPr>
                <w:p w:rsidR="007578EA" w:rsidRPr="00EA4A6D" w:rsidRDefault="00EA4A6D">
                  <w:pPr>
                    <w:widowControl w:val="0"/>
                    <w:ind w:left="34" w:right="-6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A4A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41" w:type="dxa"/>
                </w:tcPr>
                <w:p w:rsidR="007578EA" w:rsidRPr="00EA4A6D" w:rsidRDefault="00EA4A6D">
                  <w:pPr>
                    <w:widowControl w:val="0"/>
                    <w:ind w:right="-10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A6D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7578EA" w:rsidRPr="00EA4A6D" w:rsidTr="002566AC">
              <w:trPr>
                <w:trHeight w:val="688"/>
              </w:trPr>
              <w:tc>
                <w:tcPr>
                  <w:tcW w:w="852" w:type="dxa"/>
                </w:tcPr>
                <w:p w:rsidR="007578EA" w:rsidRPr="00EA4A6D" w:rsidRDefault="00EA4A6D">
                  <w:pPr>
                    <w:widowControl w:val="0"/>
                    <w:ind w:left="-60" w:right="-10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A6D">
                    <w:rPr>
                      <w:rFonts w:ascii="Times New Roman" w:hAnsi="Times New Roman"/>
                      <w:sz w:val="28"/>
                      <w:szCs w:val="28"/>
                    </w:rPr>
                    <w:t>3.3.</w:t>
                  </w:r>
                </w:p>
              </w:tc>
              <w:tc>
                <w:tcPr>
                  <w:tcW w:w="6067" w:type="dxa"/>
                </w:tcPr>
                <w:p w:rsidR="007578EA" w:rsidRPr="00EA4A6D" w:rsidRDefault="00EA4A6D">
                  <w:pPr>
                    <w:widowControl w:val="0"/>
                    <w:ind w:left="34" w:right="-6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A4A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Помещение, кадастровый номер 62:29:0020010:688,  площадь 7,8 кв. м, Рязанская область, г. Рязань, ул. Интернациональная, д. 5Б, пом. Н5</w:t>
                  </w:r>
                </w:p>
              </w:tc>
              <w:tc>
                <w:tcPr>
                  <w:tcW w:w="2441" w:type="dxa"/>
                </w:tcPr>
                <w:p w:rsidR="007578EA" w:rsidRPr="00EA4A6D" w:rsidRDefault="00EA4A6D">
                  <w:pPr>
                    <w:widowControl w:val="0"/>
                    <w:ind w:right="-10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A6D">
                    <w:rPr>
                      <w:rFonts w:ascii="Times New Roman" w:hAnsi="Times New Roman"/>
                      <w:sz w:val="28"/>
                      <w:szCs w:val="28"/>
                    </w:rPr>
                    <w:t>нежилое»</w:t>
                  </w:r>
                </w:p>
              </w:tc>
            </w:tr>
          </w:tbl>
          <w:p w:rsidR="007578EA" w:rsidRPr="00EA4A6D" w:rsidRDefault="007578EA">
            <w:pPr>
              <w:widowControl w:val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8EA" w:rsidRPr="00EA4A6D">
        <w:trPr>
          <w:trHeight w:val="309"/>
          <w:jc w:val="right"/>
        </w:trPr>
        <w:tc>
          <w:tcPr>
            <w:tcW w:w="4932" w:type="dxa"/>
            <w:tcMar>
              <w:bottom w:w="0" w:type="dxa"/>
            </w:tcMar>
          </w:tcPr>
          <w:p w:rsidR="007578EA" w:rsidRPr="00EA4A6D" w:rsidRDefault="007578E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7578EA" w:rsidRPr="00EA4A6D" w:rsidRDefault="007578E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7578EA" w:rsidRPr="00EA4A6D" w:rsidRDefault="00EA4A6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A4A6D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EA4A6D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EA4A6D">
              <w:rPr>
                <w:rFonts w:ascii="Times New Roman" w:hAnsi="Times New Roman"/>
                <w:sz w:val="28"/>
                <w:szCs w:val="28"/>
              </w:rPr>
              <w:t xml:space="preserve"> обязанности Губернатора Рязанской области</w:t>
            </w:r>
          </w:p>
        </w:tc>
        <w:tc>
          <w:tcPr>
            <w:tcW w:w="1987" w:type="dxa"/>
            <w:tcMar>
              <w:bottom w:w="0" w:type="dxa"/>
            </w:tcMar>
          </w:tcPr>
          <w:p w:rsidR="007578EA" w:rsidRPr="00EA4A6D" w:rsidRDefault="007578E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dxa"/>
            <w:tcMar>
              <w:bottom w:w="0" w:type="dxa"/>
            </w:tcMar>
          </w:tcPr>
          <w:p w:rsidR="007578EA" w:rsidRPr="00EA4A6D" w:rsidRDefault="007578EA">
            <w:pPr>
              <w:widowControl w:val="0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578EA" w:rsidRPr="00EA4A6D" w:rsidRDefault="007578EA">
            <w:pPr>
              <w:widowControl w:val="0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578EA" w:rsidRPr="00EA4A6D" w:rsidRDefault="007578EA">
            <w:pPr>
              <w:widowControl w:val="0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578EA" w:rsidRPr="00EA4A6D" w:rsidRDefault="00EA4A6D" w:rsidP="00EA4A6D">
            <w:pPr>
              <w:widowControl w:val="0"/>
              <w:ind w:right="-6"/>
              <w:rPr>
                <w:rFonts w:ascii="Times New Roman" w:hAnsi="Times New Roman"/>
                <w:b/>
                <w:sz w:val="28"/>
                <w:szCs w:val="28"/>
              </w:rPr>
            </w:pPr>
            <w:r w:rsidRPr="00EA4A6D">
              <w:rPr>
                <w:rFonts w:ascii="Times New Roman" w:hAnsi="Times New Roman"/>
                <w:sz w:val="28"/>
                <w:szCs w:val="28"/>
              </w:rPr>
              <w:t xml:space="preserve">          П.В. Малков</w:t>
            </w:r>
          </w:p>
        </w:tc>
      </w:tr>
    </w:tbl>
    <w:p w:rsidR="007578EA" w:rsidRPr="00EA4A6D" w:rsidRDefault="002430C5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7578EA" w:rsidRPr="00EA4A6D">
      <w:type w:val="continuous"/>
      <w:pgSz w:w="11906" w:h="16838"/>
      <w:pgMar w:top="567" w:right="567" w:bottom="1134" w:left="1985" w:header="0" w:footer="567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EAC" w:rsidRDefault="00B42EAC">
      <w:r>
        <w:separator/>
      </w:r>
    </w:p>
  </w:endnote>
  <w:endnote w:type="continuationSeparator" w:id="0">
    <w:p w:rsidR="00B42EAC" w:rsidRDefault="00B4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8EA" w:rsidRDefault="007578EA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EAC" w:rsidRDefault="00B42EAC">
      <w:r>
        <w:separator/>
      </w:r>
    </w:p>
  </w:footnote>
  <w:footnote w:type="continuationSeparator" w:id="0">
    <w:p w:rsidR="00B42EAC" w:rsidRDefault="00B42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bN6iCNHNL79V//MZkAZwWll7Akg=" w:salt="xXR6PkgSw5tMynS/d52R3Q==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8EA"/>
    <w:rsid w:val="000F657B"/>
    <w:rsid w:val="002430C5"/>
    <w:rsid w:val="002566AC"/>
    <w:rsid w:val="00505142"/>
    <w:rsid w:val="00681C17"/>
    <w:rsid w:val="007578EA"/>
    <w:rsid w:val="00B42EAC"/>
    <w:rsid w:val="00B8707E"/>
    <w:rsid w:val="00D30C3C"/>
    <w:rsid w:val="00EA4A6D"/>
    <w:rsid w:val="00FA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C25"/>
    <w:rPr>
      <w:rFonts w:ascii="TimesET" w:hAnsi="TimesET"/>
    </w:rPr>
  </w:style>
  <w:style w:type="paragraph" w:styleId="1">
    <w:name w:val="heading 1"/>
    <w:basedOn w:val="a"/>
    <w:next w:val="a"/>
    <w:qFormat/>
    <w:rsid w:val="00394C25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394C25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394C25"/>
  </w:style>
  <w:style w:type="character" w:styleId="a4">
    <w:name w:val="line number"/>
    <w:basedOn w:val="a0"/>
    <w:qFormat/>
    <w:rsid w:val="00073A7A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next w:val="a"/>
    <w:qFormat/>
    <w:rsid w:val="00394C25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Title"/>
    <w:basedOn w:val="a"/>
    <w:qFormat/>
    <w:rsid w:val="00394C25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  <w:rsid w:val="00394C25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394C25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qFormat/>
    <w:rsid w:val="00394C25"/>
    <w:rPr>
      <w:rFonts w:ascii="Tahoma" w:hAnsi="Tahoma" w:cs="Tahoma"/>
      <w:sz w:val="16"/>
      <w:szCs w:val="16"/>
    </w:rPr>
  </w:style>
  <w:style w:type="paragraph" w:styleId="af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C25"/>
    <w:rPr>
      <w:rFonts w:ascii="TimesET" w:hAnsi="TimesET"/>
    </w:rPr>
  </w:style>
  <w:style w:type="paragraph" w:styleId="1">
    <w:name w:val="heading 1"/>
    <w:basedOn w:val="a"/>
    <w:next w:val="a"/>
    <w:qFormat/>
    <w:rsid w:val="00394C25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394C25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394C25"/>
  </w:style>
  <w:style w:type="character" w:styleId="a4">
    <w:name w:val="line number"/>
    <w:basedOn w:val="a0"/>
    <w:qFormat/>
    <w:rsid w:val="00073A7A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next w:val="a"/>
    <w:qFormat/>
    <w:rsid w:val="00394C25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Title"/>
    <w:basedOn w:val="a"/>
    <w:qFormat/>
    <w:rsid w:val="00394C25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  <w:rsid w:val="00394C25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394C25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qFormat/>
    <w:rsid w:val="00394C25"/>
    <w:rPr>
      <w:rFonts w:ascii="Tahoma" w:hAnsi="Tahoma" w:cs="Tahoma"/>
      <w:sz w:val="16"/>
      <w:szCs w:val="16"/>
    </w:rPr>
  </w:style>
  <w:style w:type="paragraph" w:styleId="af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84945-F463-4C1F-868B-9A585DF6F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U81</dc:creator>
  <cp:lastModifiedBy>Дягилева М.А.</cp:lastModifiedBy>
  <cp:revision>9</cp:revision>
  <cp:lastPrinted>2022-07-04T07:38:00Z</cp:lastPrinted>
  <dcterms:created xsi:type="dcterms:W3CDTF">2022-07-04T07:36:00Z</dcterms:created>
  <dcterms:modified xsi:type="dcterms:W3CDTF">2022-07-27T10:54:00Z</dcterms:modified>
  <dc:language>ru-RU</dc:language>
</cp:coreProperties>
</file>