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                                  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17.08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.2022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446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>-п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Полянское сельское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8"/>
          <w:szCs w:val="28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ru-RU" w:eastAsia="zh-CN" w:bidi="ar-SA"/>
        </w:rPr>
        <w:t>О.А. Свирина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8"/>
          <w:szCs w:val="28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sz w:val="28"/>
          <w:szCs w:val="28"/>
          <w:highlight w:val="white"/>
        </w:rPr>
        <w:t>Организатор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highlight w:val="white"/>
        </w:rPr>
        <w:t>, контактный телефон (4912) 97-19-90 доб. 239).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/>
          <w:bCs/>
          <w:sz w:val="28"/>
          <w:szCs w:val="28"/>
          <w:highlight w:val="white"/>
        </w:rPr>
        <w:t>Срок проведения общественных обсуждений: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highlight w:val="white"/>
          <w:lang w:val="ru-RU" w:eastAsia="zh-CN" w:bidi="ar-SA"/>
        </w:rPr>
        <w:t>06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сентября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8"/>
            <w:szCs w:val="28"/>
            <w:highlight w:val="white"/>
            <w:u w:val="none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Поляны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>,</w:t>
        <w:br/>
        <w:t xml:space="preserve">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Новая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8"/>
          <w:szCs w:val="28"/>
          <w:highlight w:val="white"/>
        </w:rPr>
        <w:t xml:space="preserve"> «Рязанские ведомости» (www.rv-ryazan.ru)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экспозиции: 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</w:t>
      </w:r>
      <w:r>
        <w:rPr>
          <w:b w:val="false"/>
          <w:bCs w:val="false"/>
          <w:strike w:val="false"/>
          <w:dstrike w:val="false"/>
          <w:sz w:val="28"/>
          <w:szCs w:val="28"/>
        </w:rPr>
        <w:t>, с 9.00 час. по 18.00 час.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Адрес размещения основной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Рязанская область, Рязанский район,</w:t>
        <w:br/>
        <w:t>с. Поляны, ул. Новая, д. 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</w:t>
        <w:br/>
        <w:t>по контактному номеру (4912) 97-19-90, доб. 236.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с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8"/>
          <w:szCs w:val="28"/>
          <w:highlight w:val="white"/>
          <w:lang w:val="ru-RU" w:eastAsia="zh-CN" w:bidi="ar-SA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highlight w:val="white"/>
          <w:lang w:val="ru-RU" w:eastAsia="zh-CN" w:bidi="ar-SA"/>
        </w:rPr>
        <w:t>августа</w:t>
      </w:r>
      <w:r>
        <w:rPr>
          <w:rFonts w:cs="Times New Roman"/>
          <w:b w:val="false"/>
          <w:bCs w:val="false"/>
          <w:strike w:val="false"/>
          <w:dstrike w:val="false"/>
          <w:sz w:val="28"/>
          <w:szCs w:val="28"/>
          <w:highlight w:val="white"/>
        </w:rPr>
        <w:t xml:space="preserve"> 2022 г., с 9.00 час. по 18.00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внесения изменений</w:t>
        <w:br/>
        <w:t>в генеральн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план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zh-CN" w:bidi="ar-SA"/>
        </w:rPr>
        <w:t>Полянское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т проходить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30</w:t>
      </w:r>
      <w:r>
        <w:rPr>
          <w:rFonts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</w:rPr>
        <w:t>.08.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2022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по адресу: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Рязанская область, Рязанский район,</w:t>
        <w:br/>
        <w:t>с. Поляны, ул. Новая, д. 1 с 10:00 до 10:20.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посредством официального сайта главного управления архитектуры                            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письменной форме в адрес главного управления архитектуры                                      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en-US"/>
        </w:rPr>
        <w:t>info</w:t>
      </w:r>
      <w:r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guag</w:t>
      </w:r>
      <w:r>
        <w:rPr>
          <w:rFonts w:cs="Times New Roman"/>
          <w:sz w:val="28"/>
          <w:szCs w:val="28"/>
        </w:rPr>
        <w:t>62.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8"/>
          <w:szCs w:val="28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8"/>
          <w:szCs w:val="28"/>
          <w:highlight w:val="white"/>
        </w:rPr>
        <w:footnoteReference w:id="2"/>
      </w:r>
      <w:r>
        <w:rPr>
          <w:rFonts w:cs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для</w:t>
      </w:r>
      <w:r>
        <w:rPr>
          <w:sz w:val="28"/>
          <w:szCs w:val="28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1147</TotalTime>
  <Application>LibreOffice/6.4.4.2$Linux_X86_64 LibreOffice_project/40$Build-2</Application>
  <Pages>2</Pages>
  <Words>675</Words>
  <Characters>5121</Characters>
  <CharactersWithSpaces>5913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2022-03-24T16:33:21Z</cp:lastPrinted>
  <dcterms:modified xsi:type="dcterms:W3CDTF">2022-08-18T11:03:17Z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