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838A9" w:rsidRPr="00BC5A15" w:rsidRDefault="00BC5A15">
      <w:pPr>
        <w:keepNext/>
        <w:ind w:left="5670"/>
        <w:jc w:val="left"/>
        <w:rPr>
          <w:sz w:val="24"/>
        </w:rPr>
      </w:pPr>
      <w:r>
        <w:rPr>
          <w:sz w:val="24"/>
        </w:rPr>
        <w:t>Утверждена</w:t>
      </w:r>
    </w:p>
    <w:p w:rsidR="000838A9" w:rsidRPr="00BC5A15" w:rsidRDefault="00B82E9A">
      <w:pPr>
        <w:ind w:left="5670"/>
        <w:jc w:val="left"/>
        <w:rPr>
          <w:sz w:val="24"/>
        </w:rPr>
      </w:pPr>
      <w:r w:rsidRPr="00BC5A15">
        <w:rPr>
          <w:sz w:val="24"/>
        </w:rPr>
        <w:t>постановлением главного управления</w:t>
      </w:r>
    </w:p>
    <w:p w:rsidR="000838A9" w:rsidRPr="00BC5A15" w:rsidRDefault="00B82E9A">
      <w:pPr>
        <w:keepNext/>
        <w:ind w:left="5670"/>
        <w:jc w:val="left"/>
        <w:rPr>
          <w:sz w:val="24"/>
        </w:rPr>
      </w:pPr>
      <w:r w:rsidRPr="00BC5A15">
        <w:rPr>
          <w:sz w:val="24"/>
        </w:rPr>
        <w:t>архитектуры и градостроительства</w:t>
      </w:r>
    </w:p>
    <w:p w:rsidR="000838A9" w:rsidRPr="00BC5A15" w:rsidRDefault="00B82E9A">
      <w:pPr>
        <w:keepNext/>
        <w:ind w:left="5670"/>
        <w:jc w:val="left"/>
        <w:rPr>
          <w:sz w:val="24"/>
        </w:rPr>
      </w:pPr>
      <w:r w:rsidRPr="00BC5A15">
        <w:rPr>
          <w:sz w:val="24"/>
        </w:rPr>
        <w:t>Рязанской области</w:t>
      </w:r>
    </w:p>
    <w:p w:rsidR="000838A9" w:rsidRPr="00BC5A15" w:rsidRDefault="007A436F">
      <w:pPr>
        <w:keepNext/>
        <w:tabs>
          <w:tab w:val="left" w:pos="5100"/>
        </w:tabs>
        <w:ind w:left="5670"/>
        <w:jc w:val="left"/>
        <w:rPr>
          <w:sz w:val="24"/>
        </w:rPr>
      </w:pPr>
      <w:r>
        <w:rPr>
          <w:sz w:val="24"/>
          <w:shd w:val="clear" w:color="auto" w:fill="FFFFFF"/>
        </w:rPr>
        <w:t>от 11 августа 2022 г.</w:t>
      </w:r>
      <w:r w:rsidR="00B82E9A" w:rsidRPr="00BC5A15">
        <w:rPr>
          <w:sz w:val="24"/>
          <w:shd w:val="clear" w:color="auto" w:fill="FFFFFF"/>
        </w:rPr>
        <w:t xml:space="preserve"> №</w:t>
      </w:r>
      <w:r>
        <w:rPr>
          <w:sz w:val="24"/>
          <w:shd w:val="clear" w:color="auto" w:fill="FFFFFF"/>
        </w:rPr>
        <w:t xml:space="preserve"> 434-п</w:t>
      </w:r>
      <w:bookmarkStart w:id="0" w:name="_GoBack"/>
      <w:bookmarkEnd w:id="0"/>
    </w:p>
    <w:p w:rsidR="000838A9" w:rsidRDefault="000838A9">
      <w:pPr>
        <w:pStyle w:val="a8"/>
        <w:spacing w:after="6"/>
        <w:ind w:firstLine="0"/>
        <w:jc w:val="center"/>
        <w:rPr>
          <w:sz w:val="32"/>
          <w:szCs w:val="32"/>
          <w:shd w:val="clear" w:color="auto" w:fill="FF0000"/>
        </w:rPr>
      </w:pPr>
    </w:p>
    <w:p w:rsidR="000838A9" w:rsidRDefault="000838A9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0838A9" w:rsidRDefault="000838A9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0838A9" w:rsidRDefault="000838A9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0838A9" w:rsidRDefault="000838A9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0838A9" w:rsidRDefault="000838A9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0838A9" w:rsidRDefault="000838A9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0838A9" w:rsidRDefault="000838A9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0838A9" w:rsidRDefault="000838A9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0838A9" w:rsidRDefault="00B82E9A">
      <w:pPr>
        <w:pStyle w:val="a8"/>
        <w:spacing w:after="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СХЕМА ТЕРРИТОРИАЛЬНОГО ПЛАНИРОВАНИЯ</w:t>
      </w:r>
    </w:p>
    <w:p w:rsidR="000838A9" w:rsidRDefault="00B82E9A">
      <w:pPr>
        <w:pStyle w:val="a8"/>
        <w:spacing w:after="6"/>
        <w:ind w:firstLine="0"/>
        <w:jc w:val="center"/>
      </w:pPr>
      <w:r>
        <w:rPr>
          <w:sz w:val="32"/>
          <w:szCs w:val="32"/>
        </w:rPr>
        <w:t xml:space="preserve">муниципального образования – </w:t>
      </w:r>
      <w:proofErr w:type="spellStart"/>
      <w:r>
        <w:rPr>
          <w:sz w:val="32"/>
          <w:szCs w:val="32"/>
        </w:rPr>
        <w:t>Рыбновский</w:t>
      </w:r>
      <w:proofErr w:type="spellEnd"/>
      <w:r>
        <w:rPr>
          <w:sz w:val="32"/>
          <w:szCs w:val="32"/>
        </w:rPr>
        <w:t xml:space="preserve"> муниципальный район  Рязанской области</w:t>
      </w:r>
    </w:p>
    <w:p w:rsidR="000838A9" w:rsidRDefault="000838A9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0838A9" w:rsidRDefault="000838A9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0838A9" w:rsidRDefault="00B82E9A">
      <w:pPr>
        <w:pStyle w:val="a8"/>
        <w:spacing w:after="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ПОЛОЖЕНИЕ О ТЕРРИТОРИАЛЬНОМ ПЛАНИРОВАНИИ</w:t>
      </w:r>
    </w:p>
    <w:p w:rsidR="000838A9" w:rsidRDefault="000838A9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0838A9" w:rsidRDefault="000838A9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0838A9" w:rsidRDefault="000838A9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0838A9" w:rsidRDefault="000838A9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0838A9" w:rsidRDefault="000838A9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0838A9" w:rsidRDefault="000838A9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0838A9" w:rsidRDefault="000838A9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0838A9" w:rsidRDefault="000838A9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0838A9" w:rsidRDefault="000838A9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0838A9" w:rsidRDefault="000838A9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0838A9" w:rsidRDefault="000838A9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0838A9" w:rsidRDefault="000838A9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0838A9" w:rsidRDefault="000838A9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0838A9" w:rsidRDefault="000838A9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AE46AD" w:rsidRDefault="00AE46AD">
      <w:pPr>
        <w:jc w:val="left"/>
        <w:textAlignment w:val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0838A9" w:rsidRDefault="00B82E9A">
      <w:pPr>
        <w:pStyle w:val="1"/>
        <w:spacing w:before="0" w:after="0"/>
        <w:ind w:firstLine="567"/>
        <w:contextualSpacing/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1.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видах, назначении и наименованиях планируемых для размещения объектов местного значения муниципального район</w:t>
      </w:r>
      <w:r w:rsidR="007A436F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их основные характеристики, их местоположение (указываются наименования поселения, межселенной территории, населенного пункта),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объектов.</w:t>
      </w:r>
    </w:p>
    <w:p w:rsidR="000838A9" w:rsidRDefault="000838A9">
      <w:pPr>
        <w:pStyle w:val="a8"/>
      </w:pPr>
    </w:p>
    <w:p w:rsidR="000838A9" w:rsidRDefault="00B82E9A">
      <w:pPr>
        <w:pStyle w:val="a8"/>
      </w:pP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 xml:space="preserve">На территории муниципального образования 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–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Рыбновский</w:t>
      </w:r>
      <w:proofErr w:type="spellEnd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муниципальный район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 xml:space="preserve"> Рязанской области </w:t>
      </w:r>
      <w:r>
        <w:rPr>
          <w:rStyle w:val="-"/>
          <w:rFonts w:eastAsia="Calibri"/>
          <w:bCs/>
          <w:iCs/>
          <w:color w:val="000000"/>
          <w:kern w:val="0"/>
          <w:szCs w:val="28"/>
          <w:u w:val="none"/>
          <w:lang w:eastAsia="en-US"/>
        </w:rPr>
        <w:t>схемой территориального планирования муниципального образования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 xml:space="preserve"> планируется размещение объектов местного значения муниципального района, представленные в таблицах ниже.</w:t>
      </w:r>
    </w:p>
    <w:p w:rsidR="000838A9" w:rsidRDefault="000838A9">
      <w:pPr>
        <w:pStyle w:val="a8"/>
        <w:rPr>
          <w:rFonts w:eastAsia="MS Mincho;ＭＳ 明朝"/>
          <w:bCs/>
          <w:iCs/>
          <w:kern w:val="0"/>
          <w:szCs w:val="28"/>
          <w:lang w:eastAsia="en-US"/>
        </w:rPr>
      </w:pPr>
    </w:p>
    <w:p w:rsidR="000838A9" w:rsidRDefault="00B82E9A">
      <w:pPr>
        <w:pStyle w:val="a8"/>
      </w:pP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>1.1. Объекты капитального строительства в области транспорта.</w:t>
      </w:r>
    </w:p>
    <w:p w:rsidR="000838A9" w:rsidRDefault="00B82E9A">
      <w:pPr>
        <w:suppressLineNumbers/>
        <w:spacing w:after="240"/>
        <w:ind w:firstLine="567"/>
        <w:jc w:val="left"/>
      </w:pP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Не планируется.</w:t>
      </w:r>
    </w:p>
    <w:p w:rsidR="000838A9" w:rsidRDefault="00B82E9A">
      <w:pPr>
        <w:suppressLineNumbers/>
        <w:ind w:firstLine="567"/>
        <w:jc w:val="left"/>
      </w:pPr>
      <w:r>
        <w:rPr>
          <w:szCs w:val="28"/>
        </w:rPr>
        <w:t>1.2. Объекты капитального строительства в области газификации.</w:t>
      </w:r>
    </w:p>
    <w:tbl>
      <w:tblPr>
        <w:tblW w:w="9988" w:type="dxa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"/>
        <w:gridCol w:w="3402"/>
        <w:gridCol w:w="3115"/>
        <w:gridCol w:w="2989"/>
      </w:tblGrid>
      <w:tr w:rsidR="000838A9">
        <w:trPr>
          <w:tblHeader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8A9" w:rsidRDefault="00B82E9A">
            <w:pPr>
              <w:pStyle w:val="af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8A9" w:rsidRDefault="00B82E9A">
            <w:pPr>
              <w:pStyle w:val="TableParagraph"/>
              <w:widowControl w:val="0"/>
              <w:spacing w:line="240" w:lineRule="auto"/>
              <w:ind w:left="247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Наименование</w:t>
            </w:r>
          </w:p>
          <w:p w:rsidR="000838A9" w:rsidRDefault="00B82E9A">
            <w:pPr>
              <w:pStyle w:val="TableParagraph"/>
              <w:widowControl w:val="0"/>
              <w:spacing w:line="240" w:lineRule="auto"/>
              <w:ind w:left="247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объекта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8A9" w:rsidRDefault="00B82E9A">
            <w:pPr>
              <w:pStyle w:val="TableParagraph"/>
              <w:widowControl w:val="0"/>
              <w:spacing w:line="240" w:lineRule="auto"/>
              <w:ind w:left="360"/>
              <w:jc w:val="left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Местоположение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8A9" w:rsidRDefault="00B82E9A">
            <w:pPr>
              <w:pStyle w:val="TableParagraph"/>
              <w:widowControl w:val="0"/>
              <w:spacing w:line="240" w:lineRule="auto"/>
              <w:ind w:left="57" w:hanging="57"/>
              <w:jc w:val="left"/>
              <w:rPr>
                <w:kern w:val="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kern w:val="0"/>
                <w:sz w:val="24"/>
                <w:szCs w:val="24"/>
                <w:shd w:val="clear" w:color="auto" w:fill="FFFFFF"/>
                <w:lang w:eastAsia="en-US"/>
              </w:rPr>
              <w:t>Зона с особыми условиями использования территории</w:t>
            </w:r>
          </w:p>
        </w:tc>
      </w:tr>
      <w:tr w:rsidR="000838A9">
        <w:tc>
          <w:tcPr>
            <w:tcW w:w="9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8A9" w:rsidRDefault="00B82E9A">
            <w:pPr>
              <w:pStyle w:val="TableParagraph"/>
              <w:widowControl w:val="0"/>
              <w:spacing w:line="240" w:lineRule="auto"/>
              <w:ind w:right="5"/>
              <w:jc w:val="left"/>
              <w:rPr>
                <w:kern w:val="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kern w:val="0"/>
                <w:sz w:val="24"/>
                <w:szCs w:val="24"/>
                <w:shd w:val="clear" w:color="auto" w:fill="FFFFFF"/>
                <w:lang w:eastAsia="en-US"/>
              </w:rPr>
              <w:t>Планируемые объекты</w:t>
            </w:r>
          </w:p>
        </w:tc>
      </w:tr>
      <w:tr w:rsidR="000838A9">
        <w:tc>
          <w:tcPr>
            <w:tcW w:w="481" w:type="dxa"/>
            <w:tcBorders>
              <w:left w:val="single" w:sz="2" w:space="0" w:color="000000"/>
              <w:bottom w:val="single" w:sz="4" w:space="0" w:color="000000"/>
            </w:tcBorders>
          </w:tcPr>
          <w:p w:rsidR="000838A9" w:rsidRDefault="00B82E9A">
            <w:pPr>
              <w:pStyle w:val="af"/>
              <w:widowControl w:val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000000"/>
            </w:tcBorders>
          </w:tcPr>
          <w:p w:rsidR="000838A9" w:rsidRDefault="00B82E9A">
            <w:pPr>
              <w:widowControl w:val="0"/>
              <w:jc w:val="left"/>
              <w:rPr>
                <w:sz w:val="24"/>
              </w:rPr>
            </w:pPr>
            <w:r>
              <w:rPr>
                <w:sz w:val="24"/>
              </w:rPr>
              <w:t>Межпоселковый газопровод к ООО «Рязанские овощи»</w:t>
            </w:r>
          </w:p>
        </w:tc>
        <w:tc>
          <w:tcPr>
            <w:tcW w:w="3115" w:type="dxa"/>
            <w:tcBorders>
              <w:left w:val="single" w:sz="2" w:space="0" w:color="000000"/>
              <w:bottom w:val="single" w:sz="4" w:space="0" w:color="000000"/>
            </w:tcBorders>
          </w:tcPr>
          <w:p w:rsidR="000838A9" w:rsidRDefault="00B82E9A">
            <w:pPr>
              <w:pStyle w:val="af8"/>
              <w:jc w:val="left"/>
            </w:pPr>
            <w:r>
              <w:t>ООО «Рязанские овощи»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Рыбновского</w:t>
            </w:r>
            <w:proofErr w:type="spellEnd"/>
            <w:r>
              <w:rPr>
                <w:bCs/>
              </w:rPr>
              <w:t xml:space="preserve"> района, Рязанской области</w:t>
            </w:r>
          </w:p>
        </w:tc>
        <w:tc>
          <w:tcPr>
            <w:tcW w:w="2989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838A9" w:rsidRDefault="00B82E9A">
            <w:pPr>
              <w:pStyle w:val="af"/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Постановление Правительства РФ </w:t>
            </w:r>
          </w:p>
          <w:p w:rsidR="000838A9" w:rsidRDefault="00B82E9A">
            <w:pPr>
              <w:pStyle w:val="af"/>
              <w:widowControl w:val="0"/>
              <w:rPr>
                <w:sz w:val="24"/>
              </w:rPr>
            </w:pPr>
            <w:r>
              <w:rPr>
                <w:sz w:val="24"/>
              </w:rPr>
              <w:t>от 20 ноября 2000 г. № 878</w:t>
            </w:r>
          </w:p>
        </w:tc>
      </w:tr>
      <w:tr w:rsidR="000838A9">
        <w:tc>
          <w:tcPr>
            <w:tcW w:w="481" w:type="dxa"/>
            <w:tcBorders>
              <w:left w:val="single" w:sz="2" w:space="0" w:color="000000"/>
              <w:bottom w:val="single" w:sz="4" w:space="0" w:color="000000"/>
            </w:tcBorders>
          </w:tcPr>
          <w:p w:rsidR="000838A9" w:rsidRDefault="00B82E9A">
            <w:pPr>
              <w:pStyle w:val="af"/>
              <w:widowControl w:val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000000"/>
            </w:tcBorders>
          </w:tcPr>
          <w:p w:rsidR="000838A9" w:rsidRDefault="00B82E9A">
            <w:pPr>
              <w:widowControl w:val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Межпоселковый газопровод </w:t>
            </w:r>
            <w:proofErr w:type="spellStart"/>
            <w:r>
              <w:rPr>
                <w:sz w:val="24"/>
              </w:rPr>
              <w:t>Зубово-Елизаветинка-Аблово</w:t>
            </w:r>
            <w:proofErr w:type="spellEnd"/>
          </w:p>
        </w:tc>
        <w:tc>
          <w:tcPr>
            <w:tcW w:w="3115" w:type="dxa"/>
            <w:tcBorders>
              <w:left w:val="single" w:sz="2" w:space="0" w:color="000000"/>
              <w:bottom w:val="single" w:sz="4" w:space="0" w:color="000000"/>
            </w:tcBorders>
          </w:tcPr>
          <w:p w:rsidR="000838A9" w:rsidRDefault="00B82E9A">
            <w:pPr>
              <w:pStyle w:val="af8"/>
              <w:jc w:val="left"/>
            </w:pPr>
            <w:proofErr w:type="spellStart"/>
            <w:r>
              <w:rPr>
                <w:bCs/>
              </w:rPr>
              <w:t>Рыбновского</w:t>
            </w:r>
            <w:proofErr w:type="spellEnd"/>
            <w:r>
              <w:rPr>
                <w:bCs/>
              </w:rPr>
              <w:t xml:space="preserve"> района, Рязанской области</w:t>
            </w:r>
          </w:p>
        </w:tc>
        <w:tc>
          <w:tcPr>
            <w:tcW w:w="2989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838A9" w:rsidRDefault="00B82E9A">
            <w:pPr>
              <w:pStyle w:val="af"/>
              <w:widowControl w:val="0"/>
              <w:jc w:val="left"/>
              <w:rPr>
                <w:sz w:val="24"/>
              </w:rPr>
            </w:pPr>
            <w:r>
              <w:rPr>
                <w:sz w:val="24"/>
              </w:rPr>
              <w:t>Постановление Правительства РФ</w:t>
            </w:r>
            <w:r>
              <w:rPr>
                <w:kern w:val="0"/>
                <w:sz w:val="24"/>
                <w:shd w:val="clear" w:color="auto" w:fill="FFFFFF"/>
                <w:lang w:eastAsia="en-US"/>
              </w:rPr>
              <w:t xml:space="preserve"> </w:t>
            </w:r>
          </w:p>
          <w:p w:rsidR="000838A9" w:rsidRDefault="00B82E9A">
            <w:pPr>
              <w:pStyle w:val="af"/>
              <w:widowControl w:val="0"/>
              <w:jc w:val="left"/>
              <w:rPr>
                <w:sz w:val="24"/>
              </w:rPr>
            </w:pPr>
            <w:r>
              <w:rPr>
                <w:kern w:val="0"/>
                <w:sz w:val="24"/>
                <w:shd w:val="clear" w:color="auto" w:fill="FFFFFF"/>
                <w:lang w:eastAsia="en-US"/>
              </w:rPr>
              <w:t>от 20 ноября 2000 г. № 878</w:t>
            </w:r>
          </w:p>
        </w:tc>
      </w:tr>
    </w:tbl>
    <w:p w:rsidR="000838A9" w:rsidRDefault="000838A9">
      <w:pPr>
        <w:suppressLineNumbers/>
        <w:tabs>
          <w:tab w:val="left" w:pos="1560"/>
        </w:tabs>
        <w:spacing w:after="12"/>
        <w:jc w:val="center"/>
        <w:rPr>
          <w:szCs w:val="28"/>
        </w:rPr>
      </w:pPr>
    </w:p>
    <w:p w:rsidR="000838A9" w:rsidRDefault="00B82E9A">
      <w:pPr>
        <w:suppressLineNumbers/>
        <w:ind w:firstLine="567"/>
      </w:pPr>
      <w:r>
        <w:rPr>
          <w:szCs w:val="28"/>
        </w:rPr>
        <w:t>1.3. Объекты капитального строительства в области водоснабжения и водоотведения.</w:t>
      </w:r>
    </w:p>
    <w:tbl>
      <w:tblPr>
        <w:tblW w:w="9988" w:type="dxa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"/>
        <w:gridCol w:w="3402"/>
        <w:gridCol w:w="3116"/>
        <w:gridCol w:w="2988"/>
      </w:tblGrid>
      <w:tr w:rsidR="000838A9">
        <w:trPr>
          <w:tblHeader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8A9" w:rsidRDefault="00B82E9A">
            <w:pPr>
              <w:pStyle w:val="af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8A9" w:rsidRDefault="00B82E9A">
            <w:pPr>
              <w:pStyle w:val="TableParagraph"/>
              <w:widowControl w:val="0"/>
              <w:spacing w:line="240" w:lineRule="auto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8A9" w:rsidRDefault="00B82E9A">
            <w:pPr>
              <w:pStyle w:val="TableParagraph"/>
              <w:widowControl w:val="0"/>
              <w:spacing w:line="240" w:lineRule="auto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Местоположение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8A9" w:rsidRDefault="00B82E9A">
            <w:pPr>
              <w:pStyle w:val="TableParagraph"/>
              <w:widowControl w:val="0"/>
              <w:spacing w:line="240" w:lineRule="auto"/>
              <w:ind w:firstLine="57"/>
              <w:rPr>
                <w:kern w:val="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kern w:val="0"/>
                <w:sz w:val="24"/>
                <w:szCs w:val="24"/>
                <w:shd w:val="clear" w:color="auto" w:fill="FFFFFF"/>
                <w:lang w:eastAsia="en-US"/>
              </w:rPr>
              <w:t>Зона с особыми условиями использования территории</w:t>
            </w:r>
          </w:p>
        </w:tc>
      </w:tr>
      <w:tr w:rsidR="000838A9">
        <w:tc>
          <w:tcPr>
            <w:tcW w:w="9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8A9" w:rsidRDefault="00B82E9A">
            <w:pPr>
              <w:pStyle w:val="TableParagraph"/>
              <w:widowControl w:val="0"/>
              <w:spacing w:line="240" w:lineRule="auto"/>
              <w:ind w:right="5"/>
              <w:jc w:val="left"/>
              <w:rPr>
                <w:kern w:val="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kern w:val="0"/>
                <w:sz w:val="24"/>
                <w:szCs w:val="24"/>
                <w:shd w:val="clear" w:color="auto" w:fill="FFFFFF"/>
                <w:lang w:eastAsia="en-US"/>
              </w:rPr>
              <w:t>Планируемые объекты</w:t>
            </w:r>
          </w:p>
        </w:tc>
      </w:tr>
      <w:tr w:rsidR="000838A9">
        <w:tc>
          <w:tcPr>
            <w:tcW w:w="48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0838A9" w:rsidRDefault="00B82E9A">
            <w:pPr>
              <w:pStyle w:val="af"/>
              <w:widowControl w:val="0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0838A9" w:rsidRDefault="00B82E9A">
            <w:pPr>
              <w:pStyle w:val="af8"/>
              <w:jc w:val="lef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Водозаборный узел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0838A9" w:rsidRDefault="00B82E9A">
            <w:pPr>
              <w:pStyle w:val="af8"/>
              <w:jc w:val="left"/>
              <w:rPr>
                <w:bCs/>
                <w:shd w:val="clear" w:color="auto" w:fill="FFFFFF"/>
              </w:rPr>
            </w:pPr>
            <w:proofErr w:type="spellStart"/>
            <w:r>
              <w:rPr>
                <w:bCs/>
                <w:shd w:val="clear" w:color="auto" w:fill="FFFFFF"/>
              </w:rPr>
              <w:t>Глебковское</w:t>
            </w:r>
            <w:proofErr w:type="spellEnd"/>
            <w:r>
              <w:rPr>
                <w:bCs/>
                <w:shd w:val="clear" w:color="auto" w:fill="FFFFFF"/>
              </w:rPr>
              <w:t xml:space="preserve"> сельское поселение, п. </w:t>
            </w:r>
            <w:proofErr w:type="spellStart"/>
            <w:r>
              <w:rPr>
                <w:bCs/>
                <w:shd w:val="clear" w:color="auto" w:fill="FFFFFF"/>
              </w:rPr>
              <w:t>Глебково</w:t>
            </w:r>
            <w:proofErr w:type="spellEnd"/>
            <w:r>
              <w:rPr>
                <w:bCs/>
                <w:shd w:val="clear" w:color="auto" w:fill="FFFFFF"/>
              </w:rPr>
              <w:t xml:space="preserve">, </w:t>
            </w:r>
          </w:p>
          <w:p w:rsidR="000838A9" w:rsidRDefault="00B82E9A">
            <w:pPr>
              <w:pStyle w:val="af8"/>
              <w:jc w:val="left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п. </w:t>
            </w:r>
            <w:proofErr w:type="spellStart"/>
            <w:r>
              <w:rPr>
                <w:bCs/>
                <w:shd w:val="clear" w:color="auto" w:fill="FFFFFF"/>
              </w:rPr>
              <w:t>Дивово</w:t>
            </w:r>
            <w:proofErr w:type="spellEnd"/>
            <w:r>
              <w:rPr>
                <w:bCs/>
                <w:shd w:val="clear" w:color="auto" w:fill="FFFFFF"/>
              </w:rPr>
              <w:t>;</w:t>
            </w:r>
            <w:r>
              <w:rPr>
                <w:bCs/>
                <w:shd w:val="clear" w:color="auto" w:fill="FFFFFF"/>
              </w:rPr>
              <w:br/>
            </w:r>
            <w:proofErr w:type="spellStart"/>
            <w:r>
              <w:rPr>
                <w:bCs/>
                <w:shd w:val="clear" w:color="auto" w:fill="FFFFFF"/>
              </w:rPr>
              <w:t>Алешинское</w:t>
            </w:r>
            <w:proofErr w:type="spellEnd"/>
            <w:r>
              <w:rPr>
                <w:bCs/>
                <w:shd w:val="clear" w:color="auto" w:fill="FFFFFF"/>
              </w:rPr>
              <w:t xml:space="preserve"> сельское поселение,  </w:t>
            </w:r>
            <w:proofErr w:type="gramStart"/>
            <w:r>
              <w:rPr>
                <w:bCs/>
                <w:shd w:val="clear" w:color="auto" w:fill="FFFFFF"/>
              </w:rPr>
              <w:t>с</w:t>
            </w:r>
            <w:proofErr w:type="gramEnd"/>
            <w:r>
              <w:rPr>
                <w:bCs/>
                <w:shd w:val="clear" w:color="auto" w:fill="FFFFFF"/>
              </w:rPr>
              <w:t xml:space="preserve">. </w:t>
            </w:r>
            <w:proofErr w:type="gramStart"/>
            <w:r>
              <w:rPr>
                <w:bCs/>
                <w:shd w:val="clear" w:color="auto" w:fill="FFFFFF"/>
              </w:rPr>
              <w:t>Алешня</w:t>
            </w:r>
            <w:proofErr w:type="gramEnd"/>
            <w:r>
              <w:rPr>
                <w:bCs/>
                <w:shd w:val="clear" w:color="auto" w:fill="FFFFFF"/>
              </w:rPr>
              <w:t>;</w:t>
            </w:r>
            <w:r>
              <w:rPr>
                <w:bCs/>
                <w:shd w:val="clear" w:color="auto" w:fill="FFFFFF"/>
              </w:rPr>
              <w:br/>
            </w:r>
            <w:proofErr w:type="spellStart"/>
            <w:r>
              <w:rPr>
                <w:bCs/>
                <w:shd w:val="clear" w:color="auto" w:fill="FFFFFF"/>
              </w:rPr>
              <w:t>Рыбно</w:t>
            </w:r>
            <w:r w:rsidR="00B476B2">
              <w:rPr>
                <w:bCs/>
                <w:shd w:val="clear" w:color="auto" w:fill="FFFFFF"/>
              </w:rPr>
              <w:t>вское</w:t>
            </w:r>
            <w:proofErr w:type="spellEnd"/>
            <w:r w:rsidR="00B476B2">
              <w:rPr>
                <w:bCs/>
                <w:shd w:val="clear" w:color="auto" w:fill="FFFFFF"/>
              </w:rPr>
              <w:t xml:space="preserve"> городское поселение, г. Ры</w:t>
            </w:r>
            <w:r>
              <w:rPr>
                <w:bCs/>
                <w:shd w:val="clear" w:color="auto" w:fill="FFFFFF"/>
              </w:rPr>
              <w:t xml:space="preserve">бное,  </w:t>
            </w:r>
            <w:r>
              <w:rPr>
                <w:bCs/>
                <w:shd w:val="clear" w:color="auto" w:fill="FFFFFF"/>
              </w:rPr>
              <w:br/>
            </w:r>
            <w:proofErr w:type="spellStart"/>
            <w:r>
              <w:rPr>
                <w:bCs/>
                <w:shd w:val="clear" w:color="auto" w:fill="FFFFFF"/>
              </w:rPr>
              <w:t>Вакинское</w:t>
            </w:r>
            <w:proofErr w:type="spellEnd"/>
            <w:r>
              <w:rPr>
                <w:bCs/>
                <w:shd w:val="clear" w:color="auto" w:fill="FFFFFF"/>
              </w:rPr>
              <w:t xml:space="preserve"> сельское поселение с. </w:t>
            </w:r>
            <w:proofErr w:type="spellStart"/>
            <w:r>
              <w:rPr>
                <w:bCs/>
                <w:shd w:val="clear" w:color="auto" w:fill="FFFFFF"/>
              </w:rPr>
              <w:t>Вакино</w:t>
            </w:r>
            <w:proofErr w:type="spellEnd"/>
            <w:r>
              <w:rPr>
                <w:bCs/>
                <w:shd w:val="clear" w:color="auto" w:fill="FFFFFF"/>
              </w:rPr>
              <w:t xml:space="preserve"> </w:t>
            </w:r>
          </w:p>
          <w:p w:rsidR="000838A9" w:rsidRDefault="000838A9">
            <w:pPr>
              <w:pStyle w:val="af8"/>
              <w:jc w:val="left"/>
              <w:rPr>
                <w:bCs/>
                <w:shd w:val="clear" w:color="auto" w:fill="FFFFFF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838A9" w:rsidRDefault="00B82E9A">
            <w:pPr>
              <w:pStyle w:val="af"/>
              <w:widowControl w:val="0"/>
              <w:rPr>
                <w:sz w:val="24"/>
              </w:rPr>
            </w:pPr>
            <w:r>
              <w:rPr>
                <w:sz w:val="24"/>
              </w:rPr>
              <w:t>СП 31.13330.2012</w:t>
            </w:r>
          </w:p>
          <w:p w:rsidR="000838A9" w:rsidRDefault="00B82E9A">
            <w:pPr>
              <w:pStyle w:val="af"/>
              <w:widowControl w:val="0"/>
              <w:rPr>
                <w:sz w:val="24"/>
              </w:rPr>
            </w:pPr>
            <w:r>
              <w:rPr>
                <w:sz w:val="24"/>
              </w:rPr>
              <w:t>СанПиН 2.1.4.1110-02</w:t>
            </w:r>
          </w:p>
        </w:tc>
      </w:tr>
      <w:tr w:rsidR="000838A9">
        <w:tc>
          <w:tcPr>
            <w:tcW w:w="9987" w:type="dxa"/>
            <w:gridSpan w:val="4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838A9" w:rsidRDefault="00B82E9A">
            <w:pPr>
              <w:pStyle w:val="TableParagraph"/>
              <w:widowControl w:val="0"/>
              <w:spacing w:line="240" w:lineRule="auto"/>
              <w:ind w:right="5"/>
              <w:jc w:val="left"/>
            </w:pPr>
            <w:r>
              <w:rPr>
                <w:sz w:val="24"/>
                <w:szCs w:val="24"/>
              </w:rPr>
              <w:t>Реконструируемые объекты</w:t>
            </w:r>
          </w:p>
        </w:tc>
      </w:tr>
      <w:tr w:rsidR="000838A9">
        <w:tc>
          <w:tcPr>
            <w:tcW w:w="481" w:type="dxa"/>
            <w:tcBorders>
              <w:left w:val="single" w:sz="2" w:space="0" w:color="000000"/>
              <w:bottom w:val="single" w:sz="4" w:space="0" w:color="000000"/>
            </w:tcBorders>
          </w:tcPr>
          <w:p w:rsidR="000838A9" w:rsidRDefault="00B82E9A">
            <w:pPr>
              <w:pStyle w:val="af"/>
              <w:widowControl w:val="0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1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000000"/>
            </w:tcBorders>
          </w:tcPr>
          <w:p w:rsidR="000838A9" w:rsidRDefault="00B82E9A">
            <w:pPr>
              <w:pStyle w:val="af8"/>
              <w:jc w:val="lef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Очистные сооружения</w:t>
            </w:r>
          </w:p>
        </w:tc>
        <w:tc>
          <w:tcPr>
            <w:tcW w:w="3116" w:type="dxa"/>
            <w:tcBorders>
              <w:left w:val="single" w:sz="2" w:space="0" w:color="000000"/>
              <w:bottom w:val="single" w:sz="4" w:space="0" w:color="000000"/>
            </w:tcBorders>
          </w:tcPr>
          <w:p w:rsidR="000838A9" w:rsidRDefault="00B82E9A">
            <w:pPr>
              <w:pStyle w:val="af8"/>
              <w:jc w:val="left"/>
              <w:rPr>
                <w:bCs/>
                <w:shd w:val="clear" w:color="auto" w:fill="FFFFFF"/>
              </w:rPr>
            </w:pPr>
            <w:proofErr w:type="spellStart"/>
            <w:proofErr w:type="gramStart"/>
            <w:r>
              <w:rPr>
                <w:bCs/>
                <w:shd w:val="clear" w:color="auto" w:fill="FFFFFF"/>
              </w:rPr>
              <w:t>Рыбновское</w:t>
            </w:r>
            <w:proofErr w:type="spellEnd"/>
            <w:r>
              <w:rPr>
                <w:bCs/>
                <w:shd w:val="clear" w:color="auto" w:fill="FFFFFF"/>
              </w:rPr>
              <w:t xml:space="preserve"> городское поселение, г. Рыбное;</w:t>
            </w:r>
            <w:r>
              <w:rPr>
                <w:bCs/>
                <w:shd w:val="clear" w:color="auto" w:fill="FFFFFF"/>
              </w:rPr>
              <w:br/>
            </w:r>
            <w:proofErr w:type="spellStart"/>
            <w:r>
              <w:rPr>
                <w:bCs/>
                <w:shd w:val="clear" w:color="auto" w:fill="FFFFFF"/>
              </w:rPr>
              <w:lastRenderedPageBreak/>
              <w:t>Баграмовское</w:t>
            </w:r>
            <w:proofErr w:type="spellEnd"/>
            <w:r>
              <w:rPr>
                <w:bCs/>
                <w:shd w:val="clear" w:color="auto" w:fill="FFFFFF"/>
              </w:rPr>
              <w:t xml:space="preserve"> сельское поселение, д. </w:t>
            </w:r>
            <w:proofErr w:type="spellStart"/>
            <w:r>
              <w:rPr>
                <w:bCs/>
                <w:shd w:val="clear" w:color="auto" w:fill="FFFFFF"/>
              </w:rPr>
              <w:t>Баграмово</w:t>
            </w:r>
            <w:proofErr w:type="spellEnd"/>
            <w:r>
              <w:rPr>
                <w:bCs/>
                <w:shd w:val="clear" w:color="auto" w:fill="FFFFFF"/>
              </w:rPr>
              <w:t xml:space="preserve">; Пионерское сельское поселение, с. Большое </w:t>
            </w:r>
            <w:proofErr w:type="spellStart"/>
            <w:r>
              <w:rPr>
                <w:bCs/>
                <w:shd w:val="clear" w:color="auto" w:fill="FFFFFF"/>
              </w:rPr>
              <w:t>Жоково</w:t>
            </w:r>
            <w:proofErr w:type="spellEnd"/>
            <w:r>
              <w:rPr>
                <w:bCs/>
                <w:shd w:val="clear" w:color="auto" w:fill="FFFFFF"/>
              </w:rPr>
              <w:t>, п. Пионерский;</w:t>
            </w:r>
            <w:r>
              <w:rPr>
                <w:bCs/>
                <w:shd w:val="clear" w:color="auto" w:fill="FFFFFF"/>
              </w:rPr>
              <w:br/>
            </w:r>
            <w:proofErr w:type="spellStart"/>
            <w:r>
              <w:rPr>
                <w:bCs/>
                <w:shd w:val="clear" w:color="auto" w:fill="FFFFFF"/>
              </w:rPr>
              <w:t>Глебковское</w:t>
            </w:r>
            <w:proofErr w:type="spellEnd"/>
            <w:r>
              <w:rPr>
                <w:bCs/>
                <w:shd w:val="clear" w:color="auto" w:fill="FFFFFF"/>
              </w:rPr>
              <w:t xml:space="preserve"> сельское поселение, п. </w:t>
            </w:r>
            <w:proofErr w:type="spellStart"/>
            <w:r>
              <w:rPr>
                <w:bCs/>
                <w:shd w:val="clear" w:color="auto" w:fill="FFFFFF"/>
              </w:rPr>
              <w:t>Дивово</w:t>
            </w:r>
            <w:proofErr w:type="spellEnd"/>
            <w:r>
              <w:rPr>
                <w:bCs/>
                <w:shd w:val="clear" w:color="auto" w:fill="FFFFFF"/>
              </w:rPr>
              <w:t xml:space="preserve">, </w:t>
            </w:r>
            <w:r>
              <w:rPr>
                <w:bCs/>
                <w:shd w:val="clear" w:color="auto" w:fill="FFFFFF"/>
              </w:rPr>
              <w:br/>
              <w:t xml:space="preserve">п. </w:t>
            </w:r>
            <w:proofErr w:type="spellStart"/>
            <w:r>
              <w:rPr>
                <w:bCs/>
                <w:shd w:val="clear" w:color="auto" w:fill="FFFFFF"/>
              </w:rPr>
              <w:t>Глебково</w:t>
            </w:r>
            <w:proofErr w:type="spellEnd"/>
            <w:r>
              <w:rPr>
                <w:bCs/>
                <w:shd w:val="clear" w:color="auto" w:fill="FFFFFF"/>
              </w:rPr>
              <w:t>;</w:t>
            </w:r>
            <w:r>
              <w:rPr>
                <w:bCs/>
                <w:shd w:val="clear" w:color="auto" w:fill="FFFFFF"/>
              </w:rPr>
              <w:br/>
            </w:r>
            <w:proofErr w:type="spellStart"/>
            <w:r>
              <w:rPr>
                <w:bCs/>
                <w:shd w:val="clear" w:color="auto" w:fill="FFFFFF"/>
              </w:rPr>
              <w:t>Батуринское</w:t>
            </w:r>
            <w:proofErr w:type="spellEnd"/>
            <w:r>
              <w:rPr>
                <w:bCs/>
                <w:shd w:val="clear" w:color="auto" w:fill="FFFFFF"/>
              </w:rPr>
              <w:t xml:space="preserve"> сельское поселение, с. </w:t>
            </w:r>
            <w:proofErr w:type="spellStart"/>
            <w:r>
              <w:rPr>
                <w:bCs/>
                <w:shd w:val="clear" w:color="auto" w:fill="FFFFFF"/>
              </w:rPr>
              <w:t>Житово</w:t>
            </w:r>
            <w:proofErr w:type="spellEnd"/>
            <w:r>
              <w:rPr>
                <w:bCs/>
                <w:shd w:val="clear" w:color="auto" w:fill="FFFFFF"/>
              </w:rPr>
              <w:t>,</w:t>
            </w:r>
            <w:r>
              <w:rPr>
                <w:bCs/>
                <w:shd w:val="clear" w:color="auto" w:fill="FFFFFF"/>
              </w:rPr>
              <w:br/>
              <w:t>д. Новое Батурино;</w:t>
            </w:r>
            <w:r>
              <w:rPr>
                <w:bCs/>
                <w:shd w:val="clear" w:color="auto" w:fill="FFFFFF"/>
              </w:rPr>
              <w:br/>
            </w:r>
            <w:proofErr w:type="spellStart"/>
            <w:r>
              <w:rPr>
                <w:bCs/>
                <w:shd w:val="clear" w:color="auto" w:fill="FFFFFF"/>
              </w:rPr>
              <w:t>Чурилковское</w:t>
            </w:r>
            <w:proofErr w:type="spellEnd"/>
            <w:r>
              <w:rPr>
                <w:bCs/>
                <w:shd w:val="clear" w:color="auto" w:fill="FFFFFF"/>
              </w:rPr>
              <w:t xml:space="preserve"> сельское поселение</w:t>
            </w:r>
            <w:r>
              <w:rPr>
                <w:bCs/>
                <w:shd w:val="clear" w:color="auto" w:fill="FFFFFF"/>
              </w:rPr>
              <w:br/>
              <w:t xml:space="preserve">п. </w:t>
            </w:r>
            <w:proofErr w:type="spellStart"/>
            <w:r>
              <w:rPr>
                <w:bCs/>
                <w:shd w:val="clear" w:color="auto" w:fill="FFFFFF"/>
              </w:rPr>
              <w:t>Ветзоотехника</w:t>
            </w:r>
            <w:proofErr w:type="spellEnd"/>
            <w:r>
              <w:rPr>
                <w:bCs/>
                <w:shd w:val="clear" w:color="auto" w:fill="FFFFFF"/>
              </w:rPr>
              <w:t>;</w:t>
            </w:r>
            <w:r>
              <w:rPr>
                <w:bCs/>
                <w:shd w:val="clear" w:color="auto" w:fill="FFFFFF"/>
              </w:rPr>
              <w:br/>
            </w:r>
            <w:proofErr w:type="spellStart"/>
            <w:r>
              <w:rPr>
                <w:bCs/>
                <w:shd w:val="clear" w:color="auto" w:fill="FFFFFF"/>
              </w:rPr>
              <w:t>Алешинское</w:t>
            </w:r>
            <w:proofErr w:type="spellEnd"/>
            <w:r>
              <w:rPr>
                <w:bCs/>
                <w:shd w:val="clear" w:color="auto" w:fill="FFFFFF"/>
              </w:rPr>
              <w:t xml:space="preserve"> сельское поселение, с. Алешня </w:t>
            </w:r>
            <w:proofErr w:type="gramEnd"/>
          </w:p>
        </w:tc>
        <w:tc>
          <w:tcPr>
            <w:tcW w:w="2988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838A9" w:rsidRDefault="00B82E9A">
            <w:pPr>
              <w:pStyle w:val="af"/>
              <w:widowControl w:val="0"/>
              <w:rPr>
                <w:sz w:val="24"/>
              </w:rPr>
            </w:pPr>
            <w:r>
              <w:rPr>
                <w:sz w:val="24"/>
              </w:rPr>
              <w:lastRenderedPageBreak/>
              <w:t>СП 32.13330.2018</w:t>
            </w:r>
          </w:p>
          <w:p w:rsidR="000838A9" w:rsidRDefault="00B82E9A">
            <w:pPr>
              <w:pStyle w:val="af"/>
              <w:widowControl w:val="0"/>
              <w:rPr>
                <w:sz w:val="24"/>
              </w:rPr>
            </w:pPr>
            <w:r>
              <w:rPr>
                <w:sz w:val="24"/>
              </w:rPr>
              <w:t>СанПиН 2.2.1/ 2.1.1.1200-03</w:t>
            </w:r>
          </w:p>
        </w:tc>
      </w:tr>
    </w:tbl>
    <w:p w:rsidR="000838A9" w:rsidRDefault="000838A9">
      <w:pPr>
        <w:rPr>
          <w:szCs w:val="28"/>
        </w:rPr>
      </w:pPr>
    </w:p>
    <w:p w:rsidR="000838A9" w:rsidRDefault="00B82E9A">
      <w:pPr>
        <w:ind w:firstLine="567"/>
      </w:pPr>
      <w:r>
        <w:rPr>
          <w:szCs w:val="28"/>
        </w:rPr>
        <w:t>1.4. Объекты капитального строительства в области образования.</w:t>
      </w:r>
    </w:p>
    <w:tbl>
      <w:tblPr>
        <w:tblW w:w="9988" w:type="dxa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"/>
        <w:gridCol w:w="3402"/>
        <w:gridCol w:w="3115"/>
        <w:gridCol w:w="2989"/>
      </w:tblGrid>
      <w:tr w:rsidR="000838A9">
        <w:trPr>
          <w:tblHeader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8A9" w:rsidRDefault="00B82E9A">
            <w:pPr>
              <w:pStyle w:val="af"/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№ </w:t>
            </w:r>
            <w:proofErr w:type="gramStart"/>
            <w:r>
              <w:rPr>
                <w:color w:val="auto"/>
                <w:sz w:val="24"/>
              </w:rPr>
              <w:t>п</w:t>
            </w:r>
            <w:proofErr w:type="gramEnd"/>
            <w:r>
              <w:rPr>
                <w:color w:val="auto"/>
                <w:sz w:val="24"/>
              </w:rPr>
              <w:t>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8A9" w:rsidRDefault="00B82E9A">
            <w:pPr>
              <w:pStyle w:val="TableParagraph"/>
              <w:widowControl w:val="0"/>
              <w:spacing w:line="240" w:lineRule="auto"/>
              <w:ind w:left="247"/>
              <w:rPr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color w:val="auto"/>
                <w:kern w:val="0"/>
                <w:sz w:val="24"/>
                <w:szCs w:val="24"/>
                <w:lang w:eastAsia="en-US"/>
              </w:rPr>
              <w:t>Наименование</w:t>
            </w:r>
          </w:p>
          <w:p w:rsidR="000838A9" w:rsidRDefault="00B82E9A">
            <w:pPr>
              <w:pStyle w:val="TableParagraph"/>
              <w:widowControl w:val="0"/>
              <w:spacing w:line="240" w:lineRule="auto"/>
              <w:ind w:left="247"/>
              <w:rPr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color w:val="auto"/>
                <w:kern w:val="0"/>
                <w:sz w:val="24"/>
                <w:szCs w:val="24"/>
                <w:lang w:eastAsia="en-US"/>
              </w:rPr>
              <w:t>объекта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8A9" w:rsidRDefault="00B82E9A">
            <w:pPr>
              <w:pStyle w:val="TableParagraph"/>
              <w:widowControl w:val="0"/>
              <w:spacing w:line="240" w:lineRule="auto"/>
              <w:ind w:left="360"/>
              <w:jc w:val="left"/>
              <w:rPr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color w:val="auto"/>
                <w:kern w:val="0"/>
                <w:sz w:val="24"/>
                <w:szCs w:val="24"/>
                <w:lang w:eastAsia="en-US"/>
              </w:rPr>
              <w:t>Местоположение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8A9" w:rsidRDefault="00B82E9A">
            <w:pPr>
              <w:pStyle w:val="TableParagraph"/>
              <w:widowControl w:val="0"/>
              <w:spacing w:line="240" w:lineRule="auto"/>
              <w:ind w:left="57" w:hanging="57"/>
              <w:jc w:val="left"/>
              <w:rPr>
                <w:color w:val="auto"/>
                <w:kern w:val="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kern w:val="0"/>
                <w:sz w:val="24"/>
                <w:szCs w:val="24"/>
                <w:shd w:val="clear" w:color="auto" w:fill="FFFFFF"/>
                <w:lang w:eastAsia="en-US"/>
              </w:rPr>
              <w:t>Зона с особыми условиями использования территории</w:t>
            </w:r>
          </w:p>
        </w:tc>
      </w:tr>
      <w:tr w:rsidR="000838A9">
        <w:tc>
          <w:tcPr>
            <w:tcW w:w="9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8A9" w:rsidRDefault="00B82E9A">
            <w:pPr>
              <w:pStyle w:val="TableParagraph"/>
              <w:widowControl w:val="0"/>
              <w:spacing w:line="240" w:lineRule="auto"/>
              <w:ind w:right="5"/>
              <w:jc w:val="left"/>
              <w:rPr>
                <w:color w:val="auto"/>
                <w:kern w:val="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kern w:val="0"/>
                <w:sz w:val="24"/>
                <w:szCs w:val="24"/>
                <w:shd w:val="clear" w:color="auto" w:fill="FFFFFF"/>
                <w:lang w:eastAsia="en-US"/>
              </w:rPr>
              <w:t>Планируемые объекты</w:t>
            </w:r>
          </w:p>
        </w:tc>
      </w:tr>
      <w:tr w:rsidR="000838A9">
        <w:tc>
          <w:tcPr>
            <w:tcW w:w="48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0838A9" w:rsidRDefault="00B82E9A">
            <w:pPr>
              <w:pStyle w:val="af"/>
              <w:widowControl w:val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0838A9" w:rsidRDefault="00B82E9A">
            <w:pPr>
              <w:pStyle w:val="af8"/>
              <w:jc w:val="left"/>
              <w:rPr>
                <w:color w:val="auto"/>
              </w:rPr>
            </w:pPr>
            <w:r>
              <w:rPr>
                <w:color w:val="auto"/>
              </w:rPr>
              <w:t>Детский сад на 115 мест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0838A9" w:rsidRDefault="00B82E9A">
            <w:pPr>
              <w:pStyle w:val="af8"/>
              <w:jc w:val="left"/>
              <w:rPr>
                <w:bCs/>
                <w:color w:val="auto"/>
              </w:rPr>
            </w:pPr>
            <w:proofErr w:type="spellStart"/>
            <w:r>
              <w:rPr>
                <w:bCs/>
                <w:color w:val="auto"/>
              </w:rPr>
              <w:t>Рыбновское</w:t>
            </w:r>
            <w:proofErr w:type="spellEnd"/>
            <w:r>
              <w:rPr>
                <w:bCs/>
                <w:color w:val="auto"/>
              </w:rPr>
              <w:t xml:space="preserve"> городское поселение, г. Рыбное, </w:t>
            </w:r>
          </w:p>
          <w:p w:rsidR="000838A9" w:rsidRDefault="00B82E9A">
            <w:pPr>
              <w:pStyle w:val="af8"/>
              <w:jc w:val="lef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ул. Перспективная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838A9" w:rsidRDefault="00B82E9A">
            <w:pPr>
              <w:pStyle w:val="TableParagraph"/>
              <w:widowControl w:val="0"/>
              <w:snapToGrid w:val="0"/>
              <w:spacing w:line="240" w:lineRule="auto"/>
              <w:ind w:right="5"/>
              <w:jc w:val="left"/>
              <w:rPr>
                <w:color w:val="auto"/>
                <w:kern w:val="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kern w:val="0"/>
                <w:sz w:val="24"/>
                <w:szCs w:val="24"/>
                <w:shd w:val="clear" w:color="auto" w:fill="FFFFFF"/>
                <w:lang w:eastAsia="en-US"/>
              </w:rPr>
              <w:t>не требуется</w:t>
            </w:r>
          </w:p>
        </w:tc>
      </w:tr>
      <w:tr w:rsidR="000838A9">
        <w:tc>
          <w:tcPr>
            <w:tcW w:w="481" w:type="dxa"/>
            <w:tcBorders>
              <w:left w:val="single" w:sz="2" w:space="0" w:color="000000"/>
              <w:bottom w:val="single" w:sz="4" w:space="0" w:color="000000"/>
            </w:tcBorders>
          </w:tcPr>
          <w:p w:rsidR="000838A9" w:rsidRDefault="00B82E9A">
            <w:pPr>
              <w:pStyle w:val="af"/>
              <w:widowControl w:val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000000"/>
            </w:tcBorders>
          </w:tcPr>
          <w:p w:rsidR="000838A9" w:rsidRDefault="00B82E9A">
            <w:pPr>
              <w:pStyle w:val="af8"/>
              <w:jc w:val="left"/>
              <w:rPr>
                <w:color w:val="auto"/>
              </w:rPr>
            </w:pPr>
            <w:r>
              <w:rPr>
                <w:color w:val="auto"/>
              </w:rPr>
              <w:t>Детский сад на 115 мест</w:t>
            </w:r>
          </w:p>
        </w:tc>
        <w:tc>
          <w:tcPr>
            <w:tcW w:w="3115" w:type="dxa"/>
            <w:tcBorders>
              <w:left w:val="single" w:sz="2" w:space="0" w:color="000000"/>
              <w:bottom w:val="single" w:sz="4" w:space="0" w:color="000000"/>
            </w:tcBorders>
          </w:tcPr>
          <w:p w:rsidR="000838A9" w:rsidRDefault="00B82E9A">
            <w:pPr>
              <w:pStyle w:val="af8"/>
              <w:jc w:val="left"/>
              <w:rPr>
                <w:bCs/>
                <w:color w:val="auto"/>
              </w:rPr>
            </w:pPr>
            <w:proofErr w:type="spellStart"/>
            <w:r>
              <w:rPr>
                <w:bCs/>
                <w:color w:val="auto"/>
              </w:rPr>
              <w:t>Рыбновское</w:t>
            </w:r>
            <w:proofErr w:type="spellEnd"/>
            <w:r>
              <w:rPr>
                <w:bCs/>
                <w:color w:val="auto"/>
              </w:rPr>
              <w:t xml:space="preserve"> городское поселение, г. Рыбное, пер. </w:t>
            </w:r>
            <w:proofErr w:type="gramStart"/>
            <w:r>
              <w:rPr>
                <w:bCs/>
                <w:color w:val="auto"/>
              </w:rPr>
              <w:t>Березовый</w:t>
            </w:r>
            <w:proofErr w:type="gramEnd"/>
            <w:r>
              <w:rPr>
                <w:bCs/>
                <w:color w:val="auto"/>
              </w:rPr>
              <w:t xml:space="preserve"> </w:t>
            </w:r>
          </w:p>
        </w:tc>
        <w:tc>
          <w:tcPr>
            <w:tcW w:w="2989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838A9" w:rsidRDefault="00B82E9A">
            <w:pPr>
              <w:pStyle w:val="TableParagraph"/>
              <w:widowControl w:val="0"/>
              <w:snapToGrid w:val="0"/>
              <w:spacing w:line="240" w:lineRule="auto"/>
              <w:ind w:right="5"/>
              <w:jc w:val="left"/>
              <w:rPr>
                <w:color w:val="auto"/>
                <w:kern w:val="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kern w:val="0"/>
                <w:sz w:val="24"/>
                <w:szCs w:val="24"/>
                <w:shd w:val="clear" w:color="auto" w:fill="FFFFFF"/>
                <w:lang w:eastAsia="en-US"/>
              </w:rPr>
              <w:t>не требуется</w:t>
            </w:r>
          </w:p>
        </w:tc>
      </w:tr>
      <w:tr w:rsidR="000838A9">
        <w:tc>
          <w:tcPr>
            <w:tcW w:w="481" w:type="dxa"/>
            <w:tcBorders>
              <w:left w:val="single" w:sz="2" w:space="0" w:color="000000"/>
              <w:bottom w:val="single" w:sz="4" w:space="0" w:color="000000"/>
            </w:tcBorders>
          </w:tcPr>
          <w:p w:rsidR="000838A9" w:rsidRDefault="00B82E9A">
            <w:pPr>
              <w:pStyle w:val="af"/>
              <w:widowControl w:val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000000"/>
            </w:tcBorders>
          </w:tcPr>
          <w:p w:rsidR="000838A9" w:rsidRDefault="00B82E9A">
            <w:pPr>
              <w:pStyle w:val="af8"/>
              <w:jc w:val="left"/>
              <w:rPr>
                <w:color w:val="auto"/>
              </w:rPr>
            </w:pPr>
            <w:r>
              <w:rPr>
                <w:color w:val="auto"/>
              </w:rPr>
              <w:t>Общеобразовательная школа на 1100 учащихся</w:t>
            </w:r>
          </w:p>
        </w:tc>
        <w:tc>
          <w:tcPr>
            <w:tcW w:w="3115" w:type="dxa"/>
            <w:tcBorders>
              <w:left w:val="single" w:sz="2" w:space="0" w:color="000000"/>
              <w:bottom w:val="single" w:sz="4" w:space="0" w:color="000000"/>
            </w:tcBorders>
          </w:tcPr>
          <w:p w:rsidR="000838A9" w:rsidRDefault="00B82E9A">
            <w:pPr>
              <w:pStyle w:val="af8"/>
              <w:jc w:val="left"/>
              <w:rPr>
                <w:bCs/>
                <w:color w:val="auto"/>
              </w:rPr>
            </w:pPr>
            <w:proofErr w:type="spellStart"/>
            <w:r>
              <w:rPr>
                <w:bCs/>
                <w:color w:val="auto"/>
              </w:rPr>
              <w:t>Рыбновское</w:t>
            </w:r>
            <w:proofErr w:type="spellEnd"/>
            <w:r>
              <w:rPr>
                <w:bCs/>
                <w:color w:val="auto"/>
              </w:rPr>
              <w:t xml:space="preserve"> городское поселение, г. Рыбное, </w:t>
            </w:r>
          </w:p>
          <w:p w:rsidR="000838A9" w:rsidRDefault="00B82E9A">
            <w:pPr>
              <w:pStyle w:val="af8"/>
              <w:jc w:val="lef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ул. Перспективная</w:t>
            </w:r>
          </w:p>
        </w:tc>
        <w:tc>
          <w:tcPr>
            <w:tcW w:w="2989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838A9" w:rsidRDefault="00B82E9A">
            <w:pPr>
              <w:pStyle w:val="TableParagraph"/>
              <w:widowControl w:val="0"/>
              <w:snapToGrid w:val="0"/>
              <w:spacing w:line="240" w:lineRule="auto"/>
              <w:ind w:right="5"/>
              <w:jc w:val="left"/>
              <w:rPr>
                <w:color w:val="auto"/>
                <w:kern w:val="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kern w:val="0"/>
                <w:sz w:val="24"/>
                <w:szCs w:val="24"/>
                <w:shd w:val="clear" w:color="auto" w:fill="FFFFFF"/>
                <w:lang w:eastAsia="en-US"/>
              </w:rPr>
              <w:t>не требуется</w:t>
            </w:r>
          </w:p>
        </w:tc>
      </w:tr>
      <w:tr w:rsidR="000838A9">
        <w:tc>
          <w:tcPr>
            <w:tcW w:w="481" w:type="dxa"/>
            <w:tcBorders>
              <w:left w:val="single" w:sz="2" w:space="0" w:color="000000"/>
              <w:bottom w:val="single" w:sz="4" w:space="0" w:color="000000"/>
            </w:tcBorders>
          </w:tcPr>
          <w:p w:rsidR="000838A9" w:rsidRDefault="00B82E9A">
            <w:pPr>
              <w:pStyle w:val="af"/>
              <w:widowControl w:val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000000"/>
            </w:tcBorders>
          </w:tcPr>
          <w:p w:rsidR="000838A9" w:rsidRDefault="00B82E9A">
            <w:pPr>
              <w:pStyle w:val="af8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Детская школа искусств </w:t>
            </w:r>
          </w:p>
        </w:tc>
        <w:tc>
          <w:tcPr>
            <w:tcW w:w="3115" w:type="dxa"/>
            <w:tcBorders>
              <w:left w:val="single" w:sz="2" w:space="0" w:color="000000"/>
              <w:bottom w:val="single" w:sz="4" w:space="0" w:color="000000"/>
            </w:tcBorders>
          </w:tcPr>
          <w:p w:rsidR="000838A9" w:rsidRDefault="00B82E9A">
            <w:pPr>
              <w:pStyle w:val="af8"/>
              <w:jc w:val="left"/>
              <w:rPr>
                <w:bCs/>
                <w:color w:val="auto"/>
              </w:rPr>
            </w:pPr>
            <w:proofErr w:type="spellStart"/>
            <w:r>
              <w:rPr>
                <w:bCs/>
                <w:color w:val="auto"/>
              </w:rPr>
              <w:t>Рыбновское</w:t>
            </w:r>
            <w:proofErr w:type="spellEnd"/>
            <w:r>
              <w:rPr>
                <w:bCs/>
                <w:color w:val="auto"/>
              </w:rPr>
              <w:t xml:space="preserve"> городское поселение, г. Рыбное,</w:t>
            </w:r>
          </w:p>
          <w:p w:rsidR="000838A9" w:rsidRDefault="00B82E9A">
            <w:pPr>
              <w:pStyle w:val="af8"/>
              <w:jc w:val="lef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ул. Перспективная</w:t>
            </w:r>
          </w:p>
        </w:tc>
        <w:tc>
          <w:tcPr>
            <w:tcW w:w="2989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838A9" w:rsidRDefault="00B82E9A">
            <w:pPr>
              <w:pStyle w:val="TableParagraph"/>
              <w:widowControl w:val="0"/>
              <w:snapToGrid w:val="0"/>
              <w:spacing w:line="240" w:lineRule="auto"/>
              <w:ind w:right="5"/>
              <w:jc w:val="left"/>
              <w:rPr>
                <w:color w:val="auto"/>
                <w:kern w:val="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kern w:val="0"/>
                <w:sz w:val="24"/>
                <w:szCs w:val="24"/>
                <w:shd w:val="clear" w:color="auto" w:fill="FFFFFF"/>
                <w:lang w:eastAsia="en-US"/>
              </w:rPr>
              <w:t>не требуется</w:t>
            </w:r>
          </w:p>
        </w:tc>
      </w:tr>
    </w:tbl>
    <w:p w:rsidR="000838A9" w:rsidRDefault="000838A9">
      <w:pPr>
        <w:spacing w:before="100" w:after="100"/>
        <w:ind w:firstLine="624"/>
        <w:rPr>
          <w:szCs w:val="28"/>
        </w:rPr>
      </w:pPr>
    </w:p>
    <w:p w:rsidR="000838A9" w:rsidRDefault="00B82E9A">
      <w:pPr>
        <w:ind w:firstLine="567"/>
      </w:pPr>
      <w:r>
        <w:rPr>
          <w:szCs w:val="28"/>
        </w:rPr>
        <w:t>1.5. Объекты капитального строительства в области здравоохранения.</w:t>
      </w:r>
    </w:p>
    <w:p w:rsidR="000838A9" w:rsidRDefault="00B82E9A">
      <w:pPr>
        <w:ind w:firstLine="567"/>
      </w:pP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Объект капитального строительства в области здравоохранения не планируется.</w:t>
      </w:r>
    </w:p>
    <w:p w:rsidR="000838A9" w:rsidRDefault="000838A9">
      <w:pPr>
        <w:ind w:firstLine="624"/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</w:pPr>
    </w:p>
    <w:p w:rsidR="000838A9" w:rsidRDefault="000838A9">
      <w:pPr>
        <w:ind w:firstLine="624"/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</w:pPr>
    </w:p>
    <w:p w:rsidR="000838A9" w:rsidRDefault="000838A9">
      <w:pPr>
        <w:ind w:firstLine="624"/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</w:pPr>
    </w:p>
    <w:p w:rsidR="000838A9" w:rsidRDefault="000838A9">
      <w:pPr>
        <w:ind w:firstLine="624"/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</w:pPr>
    </w:p>
    <w:p w:rsidR="000838A9" w:rsidRDefault="000838A9">
      <w:pPr>
        <w:ind w:firstLine="624"/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</w:pPr>
    </w:p>
    <w:p w:rsidR="000838A9" w:rsidRDefault="000838A9">
      <w:pPr>
        <w:ind w:firstLine="624"/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</w:pPr>
    </w:p>
    <w:p w:rsidR="000838A9" w:rsidRDefault="00B82E9A">
      <w:pPr>
        <w:ind w:firstLine="567"/>
      </w:pP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lastRenderedPageBreak/>
        <w:t>1.6.  Объекты капитального строительства в области физической культуры и спорта.</w:t>
      </w:r>
    </w:p>
    <w:tbl>
      <w:tblPr>
        <w:tblW w:w="9988" w:type="dxa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"/>
        <w:gridCol w:w="3402"/>
        <w:gridCol w:w="3115"/>
        <w:gridCol w:w="2989"/>
      </w:tblGrid>
      <w:tr w:rsidR="000838A9">
        <w:trPr>
          <w:tblHeader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8A9" w:rsidRDefault="00B82E9A">
            <w:pPr>
              <w:pStyle w:val="af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8A9" w:rsidRDefault="00B82E9A">
            <w:pPr>
              <w:pStyle w:val="TableParagraph"/>
              <w:widowControl w:val="0"/>
              <w:spacing w:line="240" w:lineRule="auto"/>
              <w:ind w:left="247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Наименование</w:t>
            </w:r>
          </w:p>
          <w:p w:rsidR="000838A9" w:rsidRDefault="00B82E9A">
            <w:pPr>
              <w:pStyle w:val="TableParagraph"/>
              <w:widowControl w:val="0"/>
              <w:spacing w:line="240" w:lineRule="auto"/>
              <w:ind w:left="247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объекта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8A9" w:rsidRDefault="00B82E9A">
            <w:pPr>
              <w:pStyle w:val="TableParagraph"/>
              <w:widowControl w:val="0"/>
              <w:spacing w:line="240" w:lineRule="auto"/>
              <w:ind w:left="360"/>
              <w:jc w:val="left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Местоположение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8A9" w:rsidRDefault="00B82E9A">
            <w:pPr>
              <w:pStyle w:val="TableParagraph"/>
              <w:widowControl w:val="0"/>
              <w:spacing w:line="240" w:lineRule="auto"/>
              <w:ind w:left="57" w:hanging="57"/>
              <w:jc w:val="left"/>
              <w:rPr>
                <w:kern w:val="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kern w:val="0"/>
                <w:sz w:val="24"/>
                <w:szCs w:val="24"/>
                <w:shd w:val="clear" w:color="auto" w:fill="FFFFFF"/>
                <w:lang w:eastAsia="en-US"/>
              </w:rPr>
              <w:t>Зона с особыми условиями использования территории</w:t>
            </w:r>
          </w:p>
        </w:tc>
      </w:tr>
      <w:tr w:rsidR="000838A9">
        <w:tc>
          <w:tcPr>
            <w:tcW w:w="9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8A9" w:rsidRDefault="00B82E9A">
            <w:pPr>
              <w:pStyle w:val="TableParagraph"/>
              <w:widowControl w:val="0"/>
              <w:spacing w:line="240" w:lineRule="auto"/>
              <w:ind w:right="5"/>
              <w:jc w:val="left"/>
              <w:rPr>
                <w:kern w:val="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kern w:val="0"/>
                <w:sz w:val="24"/>
                <w:szCs w:val="24"/>
                <w:shd w:val="clear" w:color="auto" w:fill="FFFFFF"/>
                <w:lang w:eastAsia="en-US"/>
              </w:rPr>
              <w:t>Планируемые объекты</w:t>
            </w:r>
          </w:p>
        </w:tc>
      </w:tr>
      <w:tr w:rsidR="000838A9">
        <w:tc>
          <w:tcPr>
            <w:tcW w:w="48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0838A9" w:rsidRDefault="00B82E9A">
            <w:pPr>
              <w:pStyle w:val="af"/>
              <w:widowControl w:val="0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0838A9" w:rsidRDefault="00B82E9A">
            <w:pPr>
              <w:pStyle w:val="af8"/>
              <w:jc w:val="lef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Ледовый дворец на 100 зрительных мест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0838A9" w:rsidRDefault="00B82E9A">
            <w:pPr>
              <w:pStyle w:val="af8"/>
              <w:jc w:val="left"/>
              <w:rPr>
                <w:bCs/>
                <w:shd w:val="clear" w:color="auto" w:fill="FFFFFF"/>
              </w:rPr>
            </w:pPr>
            <w:proofErr w:type="spellStart"/>
            <w:r>
              <w:rPr>
                <w:bCs/>
                <w:shd w:val="clear" w:color="auto" w:fill="FFFFFF"/>
              </w:rPr>
              <w:t>Рыбновское</w:t>
            </w:r>
            <w:proofErr w:type="spellEnd"/>
            <w:r>
              <w:rPr>
                <w:bCs/>
                <w:shd w:val="clear" w:color="auto" w:fill="FFFFFF"/>
              </w:rPr>
              <w:t xml:space="preserve"> городское поселение, г. Рыбное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838A9" w:rsidRDefault="00B82E9A">
            <w:pPr>
              <w:pStyle w:val="TableParagraph"/>
              <w:widowControl w:val="0"/>
              <w:snapToGrid w:val="0"/>
              <w:spacing w:line="240" w:lineRule="auto"/>
              <w:jc w:val="left"/>
              <w:rPr>
                <w:kern w:val="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kern w:val="0"/>
                <w:sz w:val="24"/>
                <w:szCs w:val="24"/>
                <w:shd w:val="clear" w:color="auto" w:fill="FFFFFF"/>
                <w:lang w:eastAsia="en-US"/>
              </w:rPr>
              <w:t>не требуется</w:t>
            </w:r>
          </w:p>
        </w:tc>
      </w:tr>
    </w:tbl>
    <w:p w:rsidR="000838A9" w:rsidRDefault="000838A9">
      <w:pPr>
        <w:suppressLineNumbers/>
        <w:tabs>
          <w:tab w:val="left" w:pos="1560"/>
        </w:tabs>
        <w:jc w:val="center"/>
        <w:rPr>
          <w:rFonts w:eastAsia="MS Mincho;ＭＳ 明朝"/>
          <w:bCs/>
          <w:iCs/>
          <w:kern w:val="0"/>
          <w:szCs w:val="28"/>
          <w:lang w:eastAsia="ar-SA"/>
        </w:rPr>
      </w:pPr>
    </w:p>
    <w:p w:rsidR="000838A9" w:rsidRDefault="00B82E9A">
      <w:pPr>
        <w:suppressLineNumbers/>
        <w:tabs>
          <w:tab w:val="left" w:pos="1560"/>
        </w:tabs>
        <w:ind w:firstLine="567"/>
      </w:pP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1.7. Объекты капитального строительства в области культуры и искусства.</w:t>
      </w:r>
    </w:p>
    <w:tbl>
      <w:tblPr>
        <w:tblW w:w="9988" w:type="dxa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"/>
        <w:gridCol w:w="3402"/>
        <w:gridCol w:w="3115"/>
        <w:gridCol w:w="2989"/>
      </w:tblGrid>
      <w:tr w:rsidR="000838A9">
        <w:trPr>
          <w:tblHeader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8A9" w:rsidRDefault="00B82E9A">
            <w:pPr>
              <w:pStyle w:val="af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8A9" w:rsidRDefault="00B82E9A">
            <w:pPr>
              <w:pStyle w:val="TableParagraph"/>
              <w:widowControl w:val="0"/>
              <w:spacing w:line="240" w:lineRule="auto"/>
              <w:ind w:left="247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Наименование</w:t>
            </w:r>
          </w:p>
          <w:p w:rsidR="000838A9" w:rsidRDefault="00B82E9A">
            <w:pPr>
              <w:pStyle w:val="TableParagraph"/>
              <w:widowControl w:val="0"/>
              <w:spacing w:line="240" w:lineRule="auto"/>
              <w:ind w:left="247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объекта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8A9" w:rsidRDefault="00B82E9A">
            <w:pPr>
              <w:pStyle w:val="TableParagraph"/>
              <w:widowControl w:val="0"/>
              <w:spacing w:line="240" w:lineRule="auto"/>
              <w:ind w:left="360"/>
              <w:jc w:val="left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Местоположение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8A9" w:rsidRDefault="00B82E9A">
            <w:pPr>
              <w:pStyle w:val="TableParagraph"/>
              <w:widowControl w:val="0"/>
              <w:spacing w:line="240" w:lineRule="auto"/>
              <w:ind w:left="57" w:hanging="57"/>
              <w:jc w:val="left"/>
              <w:rPr>
                <w:kern w:val="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kern w:val="0"/>
                <w:sz w:val="24"/>
                <w:szCs w:val="24"/>
                <w:shd w:val="clear" w:color="auto" w:fill="FFFFFF"/>
                <w:lang w:eastAsia="en-US"/>
              </w:rPr>
              <w:t>Зона с особыми условиями использования территории</w:t>
            </w:r>
          </w:p>
        </w:tc>
      </w:tr>
      <w:tr w:rsidR="000838A9">
        <w:tc>
          <w:tcPr>
            <w:tcW w:w="9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8A9" w:rsidRDefault="00B82E9A">
            <w:pPr>
              <w:pStyle w:val="TableParagraph"/>
              <w:widowControl w:val="0"/>
              <w:spacing w:line="240" w:lineRule="auto"/>
              <w:ind w:right="5"/>
              <w:jc w:val="left"/>
              <w:rPr>
                <w:kern w:val="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kern w:val="0"/>
                <w:sz w:val="24"/>
                <w:szCs w:val="24"/>
                <w:shd w:val="clear" w:color="auto" w:fill="FFFFFF"/>
                <w:lang w:eastAsia="en-US"/>
              </w:rPr>
              <w:t>Планируемые объекты</w:t>
            </w:r>
          </w:p>
        </w:tc>
      </w:tr>
      <w:tr w:rsidR="000838A9">
        <w:tc>
          <w:tcPr>
            <w:tcW w:w="48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0838A9" w:rsidRDefault="00B82E9A">
            <w:pPr>
              <w:pStyle w:val="af"/>
              <w:widowControl w:val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0838A9" w:rsidRDefault="00B82E9A">
            <w:pPr>
              <w:pStyle w:val="af8"/>
              <w:jc w:val="lef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Дом культуры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0838A9" w:rsidRDefault="00B82E9A">
            <w:pPr>
              <w:pStyle w:val="af8"/>
              <w:jc w:val="left"/>
              <w:rPr>
                <w:bCs/>
                <w:shd w:val="clear" w:color="auto" w:fill="FFFFFF"/>
              </w:rPr>
            </w:pPr>
            <w:proofErr w:type="spellStart"/>
            <w:r>
              <w:rPr>
                <w:bCs/>
                <w:shd w:val="clear" w:color="auto" w:fill="FFFFFF"/>
              </w:rPr>
              <w:t>Глебковское</w:t>
            </w:r>
            <w:proofErr w:type="spellEnd"/>
            <w:r>
              <w:rPr>
                <w:bCs/>
                <w:shd w:val="clear" w:color="auto" w:fill="FFFFFF"/>
              </w:rPr>
              <w:t xml:space="preserve"> сельское поселение, п. </w:t>
            </w:r>
            <w:proofErr w:type="spellStart"/>
            <w:r>
              <w:rPr>
                <w:bCs/>
                <w:shd w:val="clear" w:color="auto" w:fill="FFFFFF"/>
              </w:rPr>
              <w:t>Глебково</w:t>
            </w:r>
            <w:proofErr w:type="spellEnd"/>
            <w:r>
              <w:rPr>
                <w:bCs/>
                <w:shd w:val="clear" w:color="auto" w:fill="FFFFFF"/>
              </w:rPr>
              <w:t>;</w:t>
            </w:r>
            <w:r>
              <w:rPr>
                <w:bCs/>
                <w:shd w:val="clear" w:color="auto" w:fill="FFFFFF"/>
              </w:rPr>
              <w:br/>
              <w:t xml:space="preserve">Пионерское сельское поселение, </w:t>
            </w:r>
          </w:p>
          <w:p w:rsidR="000838A9" w:rsidRDefault="00B82E9A">
            <w:pPr>
              <w:pStyle w:val="af8"/>
              <w:jc w:val="left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п. </w:t>
            </w:r>
            <w:proofErr w:type="gramStart"/>
            <w:r>
              <w:rPr>
                <w:bCs/>
                <w:shd w:val="clear" w:color="auto" w:fill="FFFFFF"/>
              </w:rPr>
              <w:t>Комсомольский</w:t>
            </w:r>
            <w:proofErr w:type="gramEnd"/>
            <w:r>
              <w:rPr>
                <w:bCs/>
                <w:shd w:val="clear" w:color="auto" w:fill="FFFFFF"/>
              </w:rPr>
              <w:t>;</w:t>
            </w:r>
            <w:r>
              <w:rPr>
                <w:bCs/>
                <w:shd w:val="clear" w:color="auto" w:fill="FFFFFF"/>
              </w:rPr>
              <w:br/>
            </w:r>
            <w:proofErr w:type="spellStart"/>
            <w:r>
              <w:rPr>
                <w:bCs/>
                <w:shd w:val="clear" w:color="auto" w:fill="FFFFFF"/>
              </w:rPr>
              <w:t>Алешинское</w:t>
            </w:r>
            <w:proofErr w:type="spellEnd"/>
            <w:r>
              <w:rPr>
                <w:bCs/>
                <w:shd w:val="clear" w:color="auto" w:fill="FFFFFF"/>
              </w:rPr>
              <w:t xml:space="preserve"> сельское поселение, с. </w:t>
            </w:r>
            <w:proofErr w:type="spellStart"/>
            <w:r>
              <w:rPr>
                <w:bCs/>
                <w:shd w:val="clear" w:color="auto" w:fill="FFFFFF"/>
              </w:rPr>
              <w:t>Пальные</w:t>
            </w:r>
            <w:proofErr w:type="spellEnd"/>
            <w:r>
              <w:rPr>
                <w:bCs/>
                <w:shd w:val="clear" w:color="auto" w:fill="FFFFFF"/>
              </w:rPr>
              <w:t xml:space="preserve"> 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838A9" w:rsidRDefault="00B82E9A">
            <w:pPr>
              <w:pStyle w:val="TableParagraph"/>
              <w:widowControl w:val="0"/>
              <w:snapToGrid w:val="0"/>
              <w:spacing w:line="240" w:lineRule="auto"/>
              <w:jc w:val="left"/>
              <w:rPr>
                <w:kern w:val="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kern w:val="0"/>
                <w:sz w:val="24"/>
                <w:szCs w:val="24"/>
                <w:shd w:val="clear" w:color="auto" w:fill="FFFFFF"/>
                <w:lang w:eastAsia="en-US"/>
              </w:rPr>
              <w:t>не требуется</w:t>
            </w:r>
          </w:p>
        </w:tc>
      </w:tr>
    </w:tbl>
    <w:p w:rsidR="000838A9" w:rsidRDefault="000838A9">
      <w:pPr>
        <w:suppressLineNumbers/>
        <w:tabs>
          <w:tab w:val="left" w:pos="1560"/>
        </w:tabs>
        <w:ind w:left="1224"/>
        <w:jc w:val="center"/>
        <w:rPr>
          <w:rFonts w:eastAsia="MS Mincho;ＭＳ 明朝"/>
          <w:bCs/>
          <w:iCs/>
          <w:kern w:val="0"/>
          <w:szCs w:val="28"/>
          <w:lang w:eastAsia="ar-SA"/>
        </w:rPr>
      </w:pPr>
    </w:p>
    <w:p w:rsidR="000838A9" w:rsidRDefault="00B82E9A">
      <w:pPr>
        <w:suppressLineNumbers/>
        <w:tabs>
          <w:tab w:val="left" w:pos="1560"/>
        </w:tabs>
        <w:ind w:firstLine="567"/>
      </w:pP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1.8. Объекты капитального строительства административно-бытового назначения.</w:t>
      </w:r>
    </w:p>
    <w:tbl>
      <w:tblPr>
        <w:tblW w:w="9988" w:type="dxa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"/>
        <w:gridCol w:w="3402"/>
        <w:gridCol w:w="3114"/>
        <w:gridCol w:w="2990"/>
      </w:tblGrid>
      <w:tr w:rsidR="000838A9">
        <w:trPr>
          <w:tblHeader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8A9" w:rsidRDefault="00B82E9A">
            <w:pPr>
              <w:pStyle w:val="af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8A9" w:rsidRDefault="00B82E9A">
            <w:pPr>
              <w:pStyle w:val="TableParagraph"/>
              <w:widowControl w:val="0"/>
              <w:spacing w:line="240" w:lineRule="auto"/>
              <w:ind w:left="247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Наименование</w:t>
            </w:r>
          </w:p>
          <w:p w:rsidR="000838A9" w:rsidRDefault="00B82E9A">
            <w:pPr>
              <w:pStyle w:val="TableParagraph"/>
              <w:widowControl w:val="0"/>
              <w:spacing w:line="240" w:lineRule="auto"/>
              <w:ind w:left="247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объекта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8A9" w:rsidRDefault="00B82E9A">
            <w:pPr>
              <w:pStyle w:val="TableParagraph"/>
              <w:widowControl w:val="0"/>
              <w:spacing w:line="240" w:lineRule="auto"/>
              <w:ind w:left="360"/>
              <w:jc w:val="left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Местоположение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8A9" w:rsidRDefault="00B82E9A">
            <w:pPr>
              <w:pStyle w:val="TableParagraph"/>
              <w:widowControl w:val="0"/>
              <w:spacing w:line="240" w:lineRule="auto"/>
              <w:ind w:left="57" w:hanging="57"/>
              <w:jc w:val="left"/>
              <w:rPr>
                <w:kern w:val="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kern w:val="0"/>
                <w:sz w:val="24"/>
                <w:szCs w:val="24"/>
                <w:shd w:val="clear" w:color="auto" w:fill="FFFFFF"/>
                <w:lang w:eastAsia="en-US"/>
              </w:rPr>
              <w:t>Зона с особыми условиями использования территории</w:t>
            </w:r>
          </w:p>
        </w:tc>
      </w:tr>
      <w:tr w:rsidR="000838A9">
        <w:tc>
          <w:tcPr>
            <w:tcW w:w="9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8A9" w:rsidRDefault="00B82E9A">
            <w:pPr>
              <w:pStyle w:val="TableParagraph"/>
              <w:widowControl w:val="0"/>
              <w:spacing w:line="240" w:lineRule="auto"/>
              <w:ind w:right="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Реконструируемые объекты</w:t>
            </w:r>
          </w:p>
        </w:tc>
      </w:tr>
      <w:tr w:rsidR="000838A9">
        <w:tc>
          <w:tcPr>
            <w:tcW w:w="48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0838A9" w:rsidRDefault="00B82E9A">
            <w:pPr>
              <w:pStyle w:val="af"/>
              <w:widowControl w:val="0"/>
              <w:rPr>
                <w:rFonts w:cs="Calibri"/>
                <w:sz w:val="24"/>
                <w:shd w:val="clear" w:color="auto" w:fill="FFFFFF"/>
              </w:rPr>
            </w:pPr>
            <w:r>
              <w:rPr>
                <w:rFonts w:eastAsia="Calibri" w:cs="Calibri"/>
                <w:kern w:val="0"/>
                <w:sz w:val="24"/>
                <w:shd w:val="clear" w:color="auto" w:fill="FFFFFF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0838A9" w:rsidRDefault="00B82E9A">
            <w:pPr>
              <w:pStyle w:val="af8"/>
              <w:jc w:val="lef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Административное здание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0838A9" w:rsidRDefault="00B82E9A">
            <w:pPr>
              <w:pStyle w:val="af8"/>
              <w:jc w:val="left"/>
              <w:rPr>
                <w:bCs/>
                <w:shd w:val="clear" w:color="auto" w:fill="FFFFFF"/>
              </w:rPr>
            </w:pPr>
            <w:proofErr w:type="spellStart"/>
            <w:r>
              <w:rPr>
                <w:bCs/>
                <w:shd w:val="clear" w:color="auto" w:fill="FFFFFF"/>
              </w:rPr>
              <w:t>Кузьминское</w:t>
            </w:r>
            <w:proofErr w:type="spellEnd"/>
            <w:r>
              <w:rPr>
                <w:bCs/>
                <w:shd w:val="clear" w:color="auto" w:fill="FFFFFF"/>
              </w:rPr>
              <w:t xml:space="preserve"> сельское поселение, с. </w:t>
            </w:r>
            <w:proofErr w:type="spellStart"/>
            <w:r>
              <w:rPr>
                <w:bCs/>
                <w:shd w:val="clear" w:color="auto" w:fill="FFFFFF"/>
              </w:rPr>
              <w:t>Кузьминское</w:t>
            </w:r>
            <w:proofErr w:type="spellEnd"/>
          </w:p>
        </w:tc>
        <w:tc>
          <w:tcPr>
            <w:tcW w:w="29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838A9" w:rsidRDefault="00B82E9A">
            <w:pPr>
              <w:pStyle w:val="TableParagraph"/>
              <w:widowControl w:val="0"/>
              <w:snapToGrid w:val="0"/>
              <w:spacing w:line="240" w:lineRule="auto"/>
              <w:ind w:right="5"/>
              <w:jc w:val="left"/>
              <w:rPr>
                <w:kern w:val="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kern w:val="0"/>
                <w:sz w:val="24"/>
                <w:szCs w:val="24"/>
                <w:shd w:val="clear" w:color="auto" w:fill="FFFFFF"/>
                <w:lang w:eastAsia="en-US"/>
              </w:rPr>
              <w:t>не требуется</w:t>
            </w:r>
          </w:p>
        </w:tc>
      </w:tr>
    </w:tbl>
    <w:p w:rsidR="000838A9" w:rsidRDefault="000838A9">
      <w:pPr>
        <w:suppressLineNumbers/>
        <w:tabs>
          <w:tab w:val="left" w:pos="1560"/>
        </w:tabs>
        <w:ind w:left="1224"/>
        <w:jc w:val="center"/>
        <w:rPr>
          <w:szCs w:val="28"/>
        </w:rPr>
      </w:pPr>
    </w:p>
    <w:p w:rsidR="000838A9" w:rsidRDefault="00B82E9A">
      <w:pPr>
        <w:suppressLineNumbers/>
        <w:tabs>
          <w:tab w:val="left" w:pos="1560"/>
        </w:tabs>
        <w:ind w:firstLine="567"/>
      </w:pPr>
      <w:r>
        <w:rPr>
          <w:szCs w:val="28"/>
        </w:rPr>
        <w:t>1.9. Объекты капитального строительства в области промышленности.</w:t>
      </w:r>
    </w:p>
    <w:p w:rsidR="000838A9" w:rsidRDefault="00B82E9A">
      <w:pPr>
        <w:suppressLineNumbers/>
        <w:tabs>
          <w:tab w:val="left" w:pos="1560"/>
        </w:tabs>
        <w:ind w:firstLine="567"/>
      </w:pP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Объект капитального строительства в области промышленности не планируется.</w:t>
      </w:r>
    </w:p>
    <w:p w:rsidR="000838A9" w:rsidRDefault="000838A9">
      <w:pPr>
        <w:suppressLineNumbers/>
        <w:tabs>
          <w:tab w:val="left" w:pos="1560"/>
        </w:tabs>
        <w:ind w:firstLine="567"/>
        <w:rPr>
          <w:rFonts w:eastAsia="MS Mincho;ＭＳ 明朝"/>
          <w:bCs/>
          <w:iCs/>
          <w:kern w:val="0"/>
          <w:szCs w:val="28"/>
          <w:lang w:eastAsia="ar-SA"/>
        </w:rPr>
      </w:pPr>
    </w:p>
    <w:p w:rsidR="000838A9" w:rsidRDefault="00B82E9A">
      <w:pPr>
        <w:suppressLineNumbers/>
        <w:tabs>
          <w:tab w:val="left" w:pos="1560"/>
        </w:tabs>
        <w:ind w:firstLine="567"/>
      </w:pP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1.10. Объекты капитального строительства в области сельскохозяйственного назначения.</w:t>
      </w:r>
    </w:p>
    <w:p w:rsidR="000838A9" w:rsidRDefault="00B82E9A">
      <w:pPr>
        <w:suppressLineNumbers/>
        <w:tabs>
          <w:tab w:val="left" w:pos="1560"/>
        </w:tabs>
        <w:ind w:firstLine="567"/>
      </w:pP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Объект капитального строительства в области сельскохозяйственного назначения не планируется.</w:t>
      </w:r>
    </w:p>
    <w:p w:rsidR="000838A9" w:rsidRDefault="000838A9">
      <w:pPr>
        <w:suppressLineNumbers/>
        <w:tabs>
          <w:tab w:val="left" w:pos="1560"/>
        </w:tabs>
        <w:ind w:firstLine="567"/>
        <w:rPr>
          <w:sz w:val="30"/>
          <w:szCs w:val="30"/>
          <w:lang w:eastAsia="ru-RU"/>
        </w:rPr>
      </w:pPr>
    </w:p>
    <w:p w:rsidR="000838A9" w:rsidRDefault="000838A9">
      <w:pPr>
        <w:suppressLineNumbers/>
        <w:tabs>
          <w:tab w:val="left" w:pos="1560"/>
        </w:tabs>
        <w:ind w:firstLine="567"/>
        <w:rPr>
          <w:sz w:val="30"/>
          <w:szCs w:val="30"/>
          <w:lang w:eastAsia="ru-RU"/>
        </w:rPr>
      </w:pPr>
    </w:p>
    <w:p w:rsidR="000838A9" w:rsidRDefault="000838A9">
      <w:pPr>
        <w:suppressLineNumbers/>
        <w:tabs>
          <w:tab w:val="left" w:pos="1560"/>
        </w:tabs>
        <w:ind w:firstLine="567"/>
        <w:rPr>
          <w:sz w:val="30"/>
          <w:szCs w:val="30"/>
          <w:lang w:eastAsia="ru-RU"/>
        </w:rPr>
      </w:pPr>
    </w:p>
    <w:p w:rsidR="00D341F1" w:rsidRDefault="00D341F1">
      <w:pPr>
        <w:suppressLineNumbers/>
        <w:tabs>
          <w:tab w:val="left" w:pos="1560"/>
        </w:tabs>
        <w:ind w:firstLine="567"/>
        <w:rPr>
          <w:sz w:val="30"/>
          <w:szCs w:val="30"/>
          <w:lang w:eastAsia="ru-RU"/>
        </w:rPr>
      </w:pPr>
    </w:p>
    <w:p w:rsidR="00D341F1" w:rsidRDefault="00D341F1">
      <w:pPr>
        <w:suppressLineNumbers/>
        <w:tabs>
          <w:tab w:val="left" w:pos="1560"/>
        </w:tabs>
        <w:ind w:firstLine="567"/>
        <w:rPr>
          <w:sz w:val="30"/>
          <w:szCs w:val="30"/>
          <w:lang w:eastAsia="ru-RU"/>
        </w:rPr>
      </w:pPr>
    </w:p>
    <w:p w:rsidR="00D341F1" w:rsidRDefault="00D341F1">
      <w:pPr>
        <w:suppressLineNumbers/>
        <w:tabs>
          <w:tab w:val="left" w:pos="1560"/>
        </w:tabs>
        <w:ind w:firstLine="567"/>
        <w:rPr>
          <w:sz w:val="30"/>
          <w:szCs w:val="30"/>
          <w:lang w:eastAsia="ru-RU"/>
        </w:rPr>
      </w:pPr>
    </w:p>
    <w:p w:rsidR="00D341F1" w:rsidRDefault="00D341F1">
      <w:pPr>
        <w:suppressLineNumbers/>
        <w:tabs>
          <w:tab w:val="left" w:pos="1560"/>
        </w:tabs>
        <w:ind w:firstLine="567"/>
        <w:rPr>
          <w:sz w:val="30"/>
          <w:szCs w:val="30"/>
          <w:lang w:eastAsia="ru-RU"/>
        </w:rPr>
      </w:pPr>
    </w:p>
    <w:p w:rsidR="000838A9" w:rsidRDefault="00B82E9A">
      <w:pPr>
        <w:pStyle w:val="1"/>
        <w:spacing w:before="0" w:after="0"/>
        <w:ind w:firstLine="567"/>
        <w:contextualSpacing/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2.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зон, установленных на межселенных территориях, в случае, если на межселенных территориях планируется размещение объектов федерального значения, объектов регионального значения, объектов местного значения (за исключением линейных объектов), а также сведения для размещения в указанных зонах объектов федерального значения.</w:t>
      </w:r>
    </w:p>
    <w:p w:rsidR="000838A9" w:rsidRDefault="000838A9"/>
    <w:p w:rsidR="000838A9" w:rsidRDefault="00B82E9A">
      <w:pPr>
        <w:pStyle w:val="a8"/>
      </w:pPr>
      <w:r>
        <w:rPr>
          <w:color w:val="auto"/>
          <w:szCs w:val="28"/>
        </w:rPr>
        <w:t>В соответствии с Законом Рязанской области от 08.05.2008 №59-ОЗ</w:t>
      </w:r>
      <w:r>
        <w:rPr>
          <w:color w:val="auto"/>
          <w:szCs w:val="28"/>
        </w:rPr>
        <w:br/>
        <w:t xml:space="preserve">«Об изменении границ муниципальных образований — </w:t>
      </w:r>
      <w:proofErr w:type="spellStart"/>
      <w:r>
        <w:rPr>
          <w:color w:val="auto"/>
          <w:szCs w:val="28"/>
        </w:rPr>
        <w:t>Рыбновского</w:t>
      </w:r>
      <w:proofErr w:type="spellEnd"/>
      <w:r>
        <w:rPr>
          <w:color w:val="auto"/>
          <w:szCs w:val="28"/>
        </w:rPr>
        <w:t xml:space="preserve"> городского поселения, </w:t>
      </w:r>
      <w:proofErr w:type="spellStart"/>
      <w:r>
        <w:rPr>
          <w:color w:val="auto"/>
          <w:szCs w:val="28"/>
        </w:rPr>
        <w:t>Ходынинского</w:t>
      </w:r>
      <w:proofErr w:type="spellEnd"/>
      <w:r>
        <w:rPr>
          <w:color w:val="auto"/>
          <w:szCs w:val="28"/>
        </w:rPr>
        <w:t xml:space="preserve"> сельского поселения и утверждении границы муниципального образования — </w:t>
      </w:r>
      <w:proofErr w:type="spellStart"/>
      <w:r>
        <w:rPr>
          <w:color w:val="auto"/>
          <w:szCs w:val="28"/>
        </w:rPr>
        <w:t>Рыбновский</w:t>
      </w:r>
      <w:proofErr w:type="spellEnd"/>
      <w:r>
        <w:rPr>
          <w:color w:val="auto"/>
          <w:szCs w:val="28"/>
        </w:rPr>
        <w:t xml:space="preserve"> муниципальный район и границ муниципальных образований, входящих в его состав» на территории муниципального образования — </w:t>
      </w:r>
      <w:proofErr w:type="spellStart"/>
      <w:r>
        <w:rPr>
          <w:color w:val="auto"/>
          <w:szCs w:val="28"/>
        </w:rPr>
        <w:t>Рыбновский</w:t>
      </w:r>
      <w:proofErr w:type="spellEnd"/>
      <w:r>
        <w:rPr>
          <w:color w:val="auto"/>
          <w:szCs w:val="28"/>
        </w:rPr>
        <w:t xml:space="preserve"> муниципальный район Рязанской области отсутствуют межселенные территории.</w:t>
      </w:r>
    </w:p>
    <w:p w:rsidR="000838A9" w:rsidRDefault="000838A9">
      <w:pPr>
        <w:pStyle w:val="a8"/>
        <w:rPr>
          <w:color w:val="auto"/>
        </w:rPr>
      </w:pPr>
    </w:p>
    <w:p w:rsidR="000838A9" w:rsidRDefault="000838A9">
      <w:pPr>
        <w:pStyle w:val="a8"/>
        <w:rPr>
          <w:color w:val="auto"/>
        </w:rPr>
      </w:pPr>
    </w:p>
    <w:p w:rsidR="000838A9" w:rsidRDefault="000838A9">
      <w:pPr>
        <w:pStyle w:val="a8"/>
        <w:rPr>
          <w:color w:val="auto"/>
        </w:rPr>
      </w:pPr>
    </w:p>
    <w:p w:rsidR="000838A9" w:rsidRDefault="000838A9">
      <w:pPr>
        <w:pStyle w:val="a8"/>
        <w:rPr>
          <w:color w:val="auto"/>
        </w:rPr>
      </w:pPr>
    </w:p>
    <w:p w:rsidR="000838A9" w:rsidRDefault="000838A9">
      <w:pPr>
        <w:pStyle w:val="a8"/>
        <w:rPr>
          <w:color w:val="auto"/>
        </w:rPr>
      </w:pPr>
    </w:p>
    <w:p w:rsidR="000838A9" w:rsidRDefault="000838A9">
      <w:pPr>
        <w:pStyle w:val="a8"/>
        <w:rPr>
          <w:color w:val="auto"/>
        </w:rPr>
      </w:pPr>
    </w:p>
    <w:sectPr w:rsidR="000838A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791" w:rsidRDefault="003E2791">
      <w:r>
        <w:separator/>
      </w:r>
    </w:p>
  </w:endnote>
  <w:endnote w:type="continuationSeparator" w:id="0">
    <w:p w:rsidR="003E2791" w:rsidRDefault="003E2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;Times New Roman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8A9" w:rsidRDefault="000838A9">
    <w:pPr>
      <w:pStyle w:val="ae"/>
      <w:spacing w:before="100" w:after="1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8A9" w:rsidRDefault="000838A9">
    <w:pPr>
      <w:pStyle w:val="ae"/>
      <w:spacing w:before="100" w:after="1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791" w:rsidRDefault="003E2791">
      <w:r>
        <w:separator/>
      </w:r>
    </w:p>
  </w:footnote>
  <w:footnote w:type="continuationSeparator" w:id="0">
    <w:p w:rsidR="003E2791" w:rsidRDefault="003E27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8A9" w:rsidRDefault="00B82E9A">
    <w:pPr>
      <w:spacing w:before="100" w:after="100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>PAGE</w:instrText>
    </w:r>
    <w:r>
      <w:rPr>
        <w:sz w:val="24"/>
      </w:rPr>
      <w:fldChar w:fldCharType="separate"/>
    </w:r>
    <w:r w:rsidR="007A436F">
      <w:rPr>
        <w:noProof/>
        <w:sz w:val="24"/>
      </w:rPr>
      <w:t>5</w:t>
    </w:r>
    <w:r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8A9" w:rsidRDefault="000838A9">
    <w:pPr>
      <w:pStyle w:val="af2"/>
      <w:spacing w:before="100" w:after="1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F1CAE"/>
    <w:multiLevelType w:val="multilevel"/>
    <w:tmpl w:val="FADC847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838A9"/>
    <w:rsid w:val="000838A9"/>
    <w:rsid w:val="003E2791"/>
    <w:rsid w:val="007A436F"/>
    <w:rsid w:val="00AE46AD"/>
    <w:rsid w:val="00B476B2"/>
    <w:rsid w:val="00B82E9A"/>
    <w:rsid w:val="00BC5A15"/>
    <w:rsid w:val="00D341F1"/>
    <w:rsid w:val="00DF7ED3"/>
    <w:rsid w:val="00EF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  <w:textAlignment w:val="baseline"/>
    </w:pPr>
    <w:rPr>
      <w:rFonts w:ascii="Times New Roman" w:eastAsia="Times New Roman" w:hAnsi="Times New Roman" w:cs="Times New Roman"/>
      <w:color w:val="000000"/>
      <w:kern w:val="2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qFormat/>
    <w:pPr>
      <w:numPr>
        <w:ilvl w:val="1"/>
        <w:numId w:val="1"/>
      </w:numPr>
      <w:spacing w:before="120" w:after="120"/>
      <w:jc w:val="left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kern w:val="0"/>
      <w:sz w:val="26"/>
      <w:szCs w:val="26"/>
      <w:lang w:bidi="hi-I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qFormat/>
    <w:pPr>
      <w:numPr>
        <w:ilvl w:val="3"/>
        <w:numId w:val="1"/>
      </w:numPr>
      <w:spacing w:before="120" w:after="120"/>
      <w:jc w:val="left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kern w:val="0"/>
      <w:sz w:val="26"/>
      <w:szCs w:val="26"/>
      <w:lang w:bidi="hi-IN"/>
    </w:rPr>
  </w:style>
  <w:style w:type="paragraph" w:styleId="5">
    <w:name w:val="heading 5"/>
    <w:basedOn w:val="a"/>
    <w:qFormat/>
    <w:pPr>
      <w:numPr>
        <w:ilvl w:val="4"/>
        <w:numId w:val="1"/>
      </w:numPr>
      <w:spacing w:before="120" w:after="120"/>
      <w:jc w:val="left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kern w:val="0"/>
      <w:sz w:val="22"/>
      <w:szCs w:val="22"/>
      <w:lang w:bidi="hi-IN"/>
    </w:rPr>
  </w:style>
  <w:style w:type="paragraph" w:styleId="6">
    <w:name w:val="heading 6"/>
    <w:basedOn w:val="a"/>
    <w:next w:val="a"/>
    <w:qFormat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4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XO Thames;Times New Roman" w:hAnsi="Times New Roman" w:cs="Times New Roman"/>
      <w:iCs/>
      <w:color w:val="00000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  <w:shd w:val="clear" w:color="auto" w:fill="FFFF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90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a3">
    <w:name w:val="Символ сноски"/>
    <w:qFormat/>
    <w:rPr>
      <w:vertAlign w:val="superscript"/>
    </w:rPr>
  </w:style>
  <w:style w:type="character" w:customStyle="1" w:styleId="a4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0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kern w:val="2"/>
      <w:sz w:val="24"/>
      <w:szCs w:val="24"/>
      <w:lang w:eastAsia="zh-CN"/>
    </w:rPr>
  </w:style>
  <w:style w:type="character" w:customStyle="1" w:styleId="a5">
    <w:name w:val="Текст выноски Знак"/>
    <w:basedOn w:val="a0"/>
    <w:qFormat/>
    <w:rPr>
      <w:rFonts w:ascii="Tahoma" w:eastAsia="Times New Roman" w:hAnsi="Tahoma" w:cs="Tahoma"/>
      <w:color w:val="000000"/>
      <w:kern w:val="2"/>
      <w:sz w:val="16"/>
      <w:szCs w:val="16"/>
      <w:lang w:bidi="ar-SA"/>
    </w:rPr>
  </w:style>
  <w:style w:type="character" w:customStyle="1" w:styleId="a6">
    <w:name w:val="Символ нумерации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  <w:jc w:val="left"/>
    </w:pPr>
    <w:rPr>
      <w:rFonts w:ascii="Liberation Sans;Arial" w:eastAsia="Liberation Sans;Arial" w:hAnsi="Liberation Sans;Arial" w:cs="Liberation Sans;Arial"/>
      <w:color w:val="auto"/>
      <w:kern w:val="0"/>
      <w:szCs w:val="28"/>
      <w:lang w:bidi="hi-IN"/>
    </w:rPr>
  </w:style>
  <w:style w:type="paragraph" w:styleId="a8">
    <w:name w:val="Body Text"/>
    <w:basedOn w:val="a"/>
    <w:pPr>
      <w:ind w:firstLine="567"/>
      <w:textAlignment w:val="auto"/>
    </w:pPr>
  </w:style>
  <w:style w:type="paragraph" w:styleId="a9">
    <w:name w:val="List"/>
    <w:basedOn w:val="a"/>
    <w:pPr>
      <w:ind w:left="283" w:hanging="283"/>
    </w:pPr>
    <w:rPr>
      <w:color w:val="FFFFFF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10">
    <w:name w:val="Указатель1"/>
    <w:basedOn w:val="a"/>
    <w:qFormat/>
    <w:pPr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11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c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d">
    <w:name w:val="Верхний и нижний колонтитулы"/>
    <w:basedOn w:val="a"/>
    <w:qFormat/>
  </w:style>
  <w:style w:type="paragraph" w:styleId="ae">
    <w:name w:val="footer"/>
    <w:basedOn w:val="a"/>
    <w:pPr>
      <w:ind w:left="757"/>
    </w:pPr>
    <w:rPr>
      <w:color w:val="808080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styleId="af0">
    <w:name w:val="Subtitle"/>
    <w:basedOn w:val="a"/>
    <w:qFormat/>
    <w:pPr>
      <w:jc w:val="left"/>
    </w:pPr>
    <w:rPr>
      <w:rFonts w:ascii="XO Thames;Times New Roman" w:eastAsia="XO Thames;Times New Roman" w:hAnsi="XO Thames;Times New Roman" w:cs="XO Thames;Times New Roman"/>
      <w:i/>
      <w:iCs/>
      <w:color w:val="616161"/>
      <w:kern w:val="0"/>
      <w:lang w:bidi="hi-IN"/>
    </w:rPr>
  </w:style>
  <w:style w:type="paragraph" w:customStyle="1" w:styleId="100">
    <w:name w:val="Оглавление 10"/>
    <w:basedOn w:val="a"/>
    <w:qFormat/>
    <w:pPr>
      <w:ind w:left="180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af1">
    <w:name w:val="Заголовок таблицы"/>
    <w:basedOn w:val="af"/>
    <w:qFormat/>
    <w:rPr>
      <w:b/>
      <w:bCs/>
    </w:rPr>
  </w:style>
  <w:style w:type="paragraph" w:styleId="af2">
    <w:name w:val="header"/>
    <w:basedOn w:val="a"/>
  </w:style>
  <w:style w:type="paragraph" w:styleId="af3">
    <w:name w:val="footnote text"/>
    <w:basedOn w:val="a"/>
    <w:pPr>
      <w:ind w:firstLine="709"/>
    </w:pPr>
    <w:rPr>
      <w:sz w:val="20"/>
      <w:szCs w:val="20"/>
    </w:rPr>
  </w:style>
  <w:style w:type="paragraph" w:styleId="22">
    <w:name w:val="toc 2"/>
    <w:basedOn w:val="a"/>
    <w:next w:val="a"/>
    <w:pPr>
      <w:ind w:left="240"/>
    </w:pPr>
  </w:style>
  <w:style w:type="paragraph" w:styleId="12">
    <w:name w:val="toc 1"/>
    <w:basedOn w:val="a"/>
    <w:next w:val="a"/>
  </w:style>
  <w:style w:type="paragraph" w:customStyle="1" w:styleId="af4">
    <w:name w:val="Верхний колонтитул слева"/>
    <w:basedOn w:val="af2"/>
    <w:qFormat/>
    <w:pPr>
      <w:suppressLineNumbers/>
      <w:tabs>
        <w:tab w:val="center" w:pos="5031"/>
        <w:tab w:val="right" w:pos="10062"/>
      </w:tabs>
    </w:pPr>
  </w:style>
  <w:style w:type="paragraph" w:customStyle="1" w:styleId="af5">
    <w:name w:val="Содержимое врезки"/>
    <w:basedOn w:val="a"/>
    <w:qFormat/>
    <w:pPr>
      <w:textAlignment w:val="auto"/>
    </w:pPr>
  </w:style>
  <w:style w:type="paragraph" w:customStyle="1" w:styleId="af6">
    <w:name w:val="Текст в заданном формате"/>
    <w:basedOn w:val="a"/>
    <w:qFormat/>
    <w:pPr>
      <w:spacing w:before="100"/>
    </w:pPr>
    <w:rPr>
      <w:rFonts w:ascii="Liberation Mono" w:eastAsia="NSimSun" w:hAnsi="Liberation Mono" w:cs="Liberation Mono"/>
      <w:sz w:val="20"/>
      <w:szCs w:val="20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Standard">
    <w:name w:val="Standard"/>
    <w:qFormat/>
    <w:pPr>
      <w:textAlignment w:val="baseline"/>
    </w:pPr>
    <w:rPr>
      <w:rFonts w:ascii="Calibri" w:eastAsia="Segoe UI" w:hAnsi="Calibri" w:cs="Tahoma"/>
      <w:color w:val="000000"/>
      <w:kern w:val="2"/>
      <w:sz w:val="20"/>
      <w:szCs w:val="20"/>
      <w:lang w:bidi="ar-SA"/>
    </w:rPr>
  </w:style>
  <w:style w:type="paragraph" w:customStyle="1" w:styleId="TableParagraph">
    <w:name w:val="Table Paragraph"/>
    <w:basedOn w:val="Standard"/>
    <w:qFormat/>
    <w:pPr>
      <w:spacing w:line="242" w:lineRule="exact"/>
      <w:jc w:val="center"/>
    </w:pPr>
    <w:rPr>
      <w:rFonts w:ascii="Times New Roman" w:eastAsia="Times New Roman" w:hAnsi="Times New Roman" w:cs="Times New Roman"/>
    </w:rPr>
  </w:style>
  <w:style w:type="paragraph" w:styleId="af8">
    <w:name w:val="List Bullet"/>
    <w:basedOn w:val="a"/>
    <w:qFormat/>
    <w:pPr>
      <w:widowControl w:val="0"/>
    </w:pPr>
    <w:rPr>
      <w:sz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9">
    <w:name w:val="WW8Num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  <w:textAlignment w:val="baseline"/>
    </w:pPr>
    <w:rPr>
      <w:rFonts w:ascii="Times New Roman" w:eastAsia="Times New Roman" w:hAnsi="Times New Roman" w:cs="Times New Roman"/>
      <w:color w:val="000000"/>
      <w:kern w:val="2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qFormat/>
    <w:pPr>
      <w:numPr>
        <w:ilvl w:val="1"/>
        <w:numId w:val="1"/>
      </w:numPr>
      <w:spacing w:before="120" w:after="120"/>
      <w:jc w:val="left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kern w:val="0"/>
      <w:sz w:val="26"/>
      <w:szCs w:val="26"/>
      <w:lang w:bidi="hi-I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qFormat/>
    <w:pPr>
      <w:numPr>
        <w:ilvl w:val="3"/>
        <w:numId w:val="1"/>
      </w:numPr>
      <w:spacing w:before="120" w:after="120"/>
      <w:jc w:val="left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kern w:val="0"/>
      <w:sz w:val="26"/>
      <w:szCs w:val="26"/>
      <w:lang w:bidi="hi-IN"/>
    </w:rPr>
  </w:style>
  <w:style w:type="paragraph" w:styleId="5">
    <w:name w:val="heading 5"/>
    <w:basedOn w:val="a"/>
    <w:qFormat/>
    <w:pPr>
      <w:numPr>
        <w:ilvl w:val="4"/>
        <w:numId w:val="1"/>
      </w:numPr>
      <w:spacing w:before="120" w:after="120"/>
      <w:jc w:val="left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kern w:val="0"/>
      <w:sz w:val="22"/>
      <w:szCs w:val="22"/>
      <w:lang w:bidi="hi-IN"/>
    </w:rPr>
  </w:style>
  <w:style w:type="paragraph" w:styleId="6">
    <w:name w:val="heading 6"/>
    <w:basedOn w:val="a"/>
    <w:next w:val="a"/>
    <w:qFormat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4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XO Thames;Times New Roman" w:hAnsi="Times New Roman" w:cs="Times New Roman"/>
      <w:iCs/>
      <w:color w:val="00000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  <w:shd w:val="clear" w:color="auto" w:fill="FFFF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90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a3">
    <w:name w:val="Символ сноски"/>
    <w:qFormat/>
    <w:rPr>
      <w:vertAlign w:val="superscript"/>
    </w:rPr>
  </w:style>
  <w:style w:type="character" w:customStyle="1" w:styleId="a4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0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kern w:val="2"/>
      <w:sz w:val="24"/>
      <w:szCs w:val="24"/>
      <w:lang w:eastAsia="zh-CN"/>
    </w:rPr>
  </w:style>
  <w:style w:type="character" w:customStyle="1" w:styleId="a5">
    <w:name w:val="Текст выноски Знак"/>
    <w:basedOn w:val="a0"/>
    <w:qFormat/>
    <w:rPr>
      <w:rFonts w:ascii="Tahoma" w:eastAsia="Times New Roman" w:hAnsi="Tahoma" w:cs="Tahoma"/>
      <w:color w:val="000000"/>
      <w:kern w:val="2"/>
      <w:sz w:val="16"/>
      <w:szCs w:val="16"/>
      <w:lang w:bidi="ar-SA"/>
    </w:rPr>
  </w:style>
  <w:style w:type="character" w:customStyle="1" w:styleId="a6">
    <w:name w:val="Символ нумерации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  <w:jc w:val="left"/>
    </w:pPr>
    <w:rPr>
      <w:rFonts w:ascii="Liberation Sans;Arial" w:eastAsia="Liberation Sans;Arial" w:hAnsi="Liberation Sans;Arial" w:cs="Liberation Sans;Arial"/>
      <w:color w:val="auto"/>
      <w:kern w:val="0"/>
      <w:szCs w:val="28"/>
      <w:lang w:bidi="hi-IN"/>
    </w:rPr>
  </w:style>
  <w:style w:type="paragraph" w:styleId="a8">
    <w:name w:val="Body Text"/>
    <w:basedOn w:val="a"/>
    <w:pPr>
      <w:ind w:firstLine="567"/>
      <w:textAlignment w:val="auto"/>
    </w:pPr>
  </w:style>
  <w:style w:type="paragraph" w:styleId="a9">
    <w:name w:val="List"/>
    <w:basedOn w:val="a"/>
    <w:pPr>
      <w:ind w:left="283" w:hanging="283"/>
    </w:pPr>
    <w:rPr>
      <w:color w:val="FFFFFF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10">
    <w:name w:val="Указатель1"/>
    <w:basedOn w:val="a"/>
    <w:qFormat/>
    <w:pPr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11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c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d">
    <w:name w:val="Верхний и нижний колонтитулы"/>
    <w:basedOn w:val="a"/>
    <w:qFormat/>
  </w:style>
  <w:style w:type="paragraph" w:styleId="ae">
    <w:name w:val="footer"/>
    <w:basedOn w:val="a"/>
    <w:pPr>
      <w:ind w:left="757"/>
    </w:pPr>
    <w:rPr>
      <w:color w:val="808080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styleId="af0">
    <w:name w:val="Subtitle"/>
    <w:basedOn w:val="a"/>
    <w:qFormat/>
    <w:pPr>
      <w:jc w:val="left"/>
    </w:pPr>
    <w:rPr>
      <w:rFonts w:ascii="XO Thames;Times New Roman" w:eastAsia="XO Thames;Times New Roman" w:hAnsi="XO Thames;Times New Roman" w:cs="XO Thames;Times New Roman"/>
      <w:i/>
      <w:iCs/>
      <w:color w:val="616161"/>
      <w:kern w:val="0"/>
      <w:lang w:bidi="hi-IN"/>
    </w:rPr>
  </w:style>
  <w:style w:type="paragraph" w:customStyle="1" w:styleId="100">
    <w:name w:val="Оглавление 10"/>
    <w:basedOn w:val="a"/>
    <w:qFormat/>
    <w:pPr>
      <w:ind w:left="180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af1">
    <w:name w:val="Заголовок таблицы"/>
    <w:basedOn w:val="af"/>
    <w:qFormat/>
    <w:rPr>
      <w:b/>
      <w:bCs/>
    </w:rPr>
  </w:style>
  <w:style w:type="paragraph" w:styleId="af2">
    <w:name w:val="header"/>
    <w:basedOn w:val="a"/>
  </w:style>
  <w:style w:type="paragraph" w:styleId="af3">
    <w:name w:val="footnote text"/>
    <w:basedOn w:val="a"/>
    <w:pPr>
      <w:ind w:firstLine="709"/>
    </w:pPr>
    <w:rPr>
      <w:sz w:val="20"/>
      <w:szCs w:val="20"/>
    </w:rPr>
  </w:style>
  <w:style w:type="paragraph" w:styleId="22">
    <w:name w:val="toc 2"/>
    <w:basedOn w:val="a"/>
    <w:next w:val="a"/>
    <w:pPr>
      <w:ind w:left="240"/>
    </w:pPr>
  </w:style>
  <w:style w:type="paragraph" w:styleId="12">
    <w:name w:val="toc 1"/>
    <w:basedOn w:val="a"/>
    <w:next w:val="a"/>
  </w:style>
  <w:style w:type="paragraph" w:customStyle="1" w:styleId="af4">
    <w:name w:val="Верхний колонтитул слева"/>
    <w:basedOn w:val="af2"/>
    <w:qFormat/>
    <w:pPr>
      <w:suppressLineNumbers/>
      <w:tabs>
        <w:tab w:val="center" w:pos="5031"/>
        <w:tab w:val="right" w:pos="10062"/>
      </w:tabs>
    </w:pPr>
  </w:style>
  <w:style w:type="paragraph" w:customStyle="1" w:styleId="af5">
    <w:name w:val="Содержимое врезки"/>
    <w:basedOn w:val="a"/>
    <w:qFormat/>
    <w:pPr>
      <w:textAlignment w:val="auto"/>
    </w:pPr>
  </w:style>
  <w:style w:type="paragraph" w:customStyle="1" w:styleId="af6">
    <w:name w:val="Текст в заданном формате"/>
    <w:basedOn w:val="a"/>
    <w:qFormat/>
    <w:pPr>
      <w:spacing w:before="100"/>
    </w:pPr>
    <w:rPr>
      <w:rFonts w:ascii="Liberation Mono" w:eastAsia="NSimSun" w:hAnsi="Liberation Mono" w:cs="Liberation Mono"/>
      <w:sz w:val="20"/>
      <w:szCs w:val="20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Standard">
    <w:name w:val="Standard"/>
    <w:qFormat/>
    <w:pPr>
      <w:textAlignment w:val="baseline"/>
    </w:pPr>
    <w:rPr>
      <w:rFonts w:ascii="Calibri" w:eastAsia="Segoe UI" w:hAnsi="Calibri" w:cs="Tahoma"/>
      <w:color w:val="000000"/>
      <w:kern w:val="2"/>
      <w:sz w:val="20"/>
      <w:szCs w:val="20"/>
      <w:lang w:bidi="ar-SA"/>
    </w:rPr>
  </w:style>
  <w:style w:type="paragraph" w:customStyle="1" w:styleId="TableParagraph">
    <w:name w:val="Table Paragraph"/>
    <w:basedOn w:val="Standard"/>
    <w:qFormat/>
    <w:pPr>
      <w:spacing w:line="242" w:lineRule="exact"/>
      <w:jc w:val="center"/>
    </w:pPr>
    <w:rPr>
      <w:rFonts w:ascii="Times New Roman" w:eastAsia="Times New Roman" w:hAnsi="Times New Roman" w:cs="Times New Roman"/>
    </w:rPr>
  </w:style>
  <w:style w:type="paragraph" w:styleId="af8">
    <w:name w:val="List Bullet"/>
    <w:basedOn w:val="a"/>
    <w:qFormat/>
    <w:pPr>
      <w:widowControl w:val="0"/>
    </w:pPr>
    <w:rPr>
      <w:sz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9">
    <w:name w:val="WW8Num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5</Pages>
  <Words>787</Words>
  <Characters>4491</Characters>
  <Application>Microsoft Office Word</Application>
  <DocSecurity>0</DocSecurity>
  <Lines>37</Lines>
  <Paragraphs>10</Paragraphs>
  <ScaleCrop>false</ScaleCrop>
  <Company/>
  <LinksUpToDate>false</LinksUpToDate>
  <CharactersWithSpaces>5268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MSi1</dc:creator>
  <dc:description/>
  <cp:lastModifiedBy>wiadmin</cp:lastModifiedBy>
  <cp:revision>147</cp:revision>
  <dcterms:created xsi:type="dcterms:W3CDTF">2022-03-01T17:19:00Z</dcterms:created>
  <dcterms:modified xsi:type="dcterms:W3CDTF">2022-08-11T11:58:00Z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