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4C" w:rsidRDefault="00D74980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8364C" w:rsidRDefault="00D7498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8364C" w:rsidRDefault="00D7498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8364C" w:rsidRDefault="00A8364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8364C" w:rsidRDefault="00A8364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8364C" w:rsidRDefault="00D7498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8364C" w:rsidRDefault="00A8364C">
      <w:pPr>
        <w:tabs>
          <w:tab w:val="left" w:pos="709"/>
        </w:tabs>
        <w:jc w:val="center"/>
        <w:rPr>
          <w:sz w:val="28"/>
        </w:rPr>
      </w:pPr>
    </w:p>
    <w:p w:rsidR="00A8364C" w:rsidRDefault="00A8364C">
      <w:pPr>
        <w:tabs>
          <w:tab w:val="left" w:pos="709"/>
        </w:tabs>
        <w:jc w:val="center"/>
        <w:rPr>
          <w:sz w:val="28"/>
        </w:rPr>
      </w:pPr>
    </w:p>
    <w:p w:rsidR="00A8364C" w:rsidRDefault="003D441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августа </w:t>
      </w:r>
      <w:r w:rsidR="00D74980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D74980">
        <w:rPr>
          <w:sz w:val="28"/>
        </w:rPr>
        <w:t xml:space="preserve">   № </w:t>
      </w:r>
      <w:r>
        <w:rPr>
          <w:sz w:val="28"/>
        </w:rPr>
        <w:t>433-п</w:t>
      </w:r>
    </w:p>
    <w:p w:rsidR="00A8364C" w:rsidRDefault="00A8364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8364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4C" w:rsidRDefault="00A8364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8364C" w:rsidRDefault="00D7498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</w:t>
            </w:r>
            <w:r>
              <w:rPr>
                <w:color w:val="auto"/>
                <w:sz w:val="28"/>
                <w:szCs w:val="28"/>
              </w:rPr>
              <w:t xml:space="preserve">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Батьковское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</w:t>
            </w:r>
          </w:p>
        </w:tc>
      </w:tr>
      <w:tr w:rsidR="00A8364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4C" w:rsidRDefault="00D74980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обращения администрации муниципального обра</w:t>
            </w:r>
            <w:r>
              <w:rPr>
                <w:sz w:val="28"/>
                <w:highlight w:val="white"/>
              </w:rPr>
              <w:t xml:space="preserve">зования – </w:t>
            </w:r>
            <w:proofErr w:type="spellStart"/>
            <w:r>
              <w:rPr>
                <w:sz w:val="28"/>
                <w:highlight w:val="white"/>
              </w:rPr>
              <w:t>Сасовский</w:t>
            </w:r>
            <w:proofErr w:type="spellEnd"/>
            <w:r>
              <w:rPr>
                <w:sz w:val="28"/>
                <w:highlight w:val="white"/>
              </w:rPr>
              <w:t xml:space="preserve"> муниципальный район Рязанской области,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</w:t>
            </w:r>
            <w:r>
              <w:rPr>
                <w:sz w:val="28"/>
                <w:highlight w:val="white"/>
              </w:rPr>
              <w:t>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>
              <w:rPr>
                <w:sz w:val="28"/>
                <w:highlight w:val="white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highlight w:val="white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08.07.2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022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      </w:r>
            <w:r>
              <w:rPr>
                <w:sz w:val="28"/>
                <w:highlight w:val="white"/>
              </w:rPr>
              <w:t xml:space="preserve"> ПОСТАНОВЛЯЕТ:</w:t>
            </w:r>
          </w:p>
          <w:p w:rsidR="00A8364C" w:rsidRDefault="00D7498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правила землепользования и застройки), утвержденные постановлением главного управления архитектуры                        и градостроительства Рязанской области от 31.05.2022 № 282-п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«Об утверждении правил землепользования и застройки муниципального образ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области», в части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изменения территориальной зоны земельного участка с кадастровым номером 62:18:0080101:1370, площадью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1100 кв. м, расположенного по адресу: Рязанская област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ь,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район,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поселение, п. Батьки на зону «Зона застройки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индивидуальными жилыми домами»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A8364C" w:rsidRDefault="00D7498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</w:t>
            </w:r>
            <w:r>
              <w:rPr>
                <w:color w:val="auto"/>
                <w:sz w:val="28"/>
                <w:szCs w:val="28"/>
                <w:highlight w:val="white"/>
              </w:rPr>
              <w:t>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A8364C" w:rsidRDefault="00D7498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</w:t>
            </w:r>
            <w:r>
              <w:rPr>
                <w:color w:val="auto"/>
                <w:sz w:val="28"/>
                <w:szCs w:val="28"/>
                <w:highlight w:val="white"/>
              </w:rPr>
              <w:t>епользования и застройки на публичных слушаниях (общественных обсуждениях) в установленный законодательством срок                       и порядке.</w:t>
            </w:r>
          </w:p>
          <w:p w:rsidR="00A8364C" w:rsidRDefault="00D749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8364C" w:rsidRDefault="00D749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</w:t>
            </w:r>
            <w:r>
              <w:rPr>
                <w:color w:val="auto"/>
                <w:sz w:val="28"/>
                <w:szCs w:val="28"/>
                <w:highlight w:val="white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8364C" w:rsidRDefault="00D749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Батьков</w:t>
            </w:r>
            <w:r>
              <w:rPr>
                <w:color w:val="auto"/>
                <w:sz w:val="28"/>
                <w:szCs w:val="28"/>
                <w:highlight w:val="white"/>
              </w:rPr>
              <w:t>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8364C" w:rsidRDefault="00D749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 настоящего постановления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A8364C" w:rsidRDefault="00A8364C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A8364C" w:rsidRDefault="00A8364C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A8364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4C" w:rsidRDefault="00D74980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Начальник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                           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                                           Р.В. Шашкин</w:t>
            </w:r>
          </w:p>
        </w:tc>
      </w:tr>
    </w:tbl>
    <w:p w:rsidR="00A8364C" w:rsidRDefault="00A8364C">
      <w:pPr>
        <w:tabs>
          <w:tab w:val="left" w:pos="709"/>
        </w:tabs>
        <w:jc w:val="both"/>
        <w:rPr>
          <w:sz w:val="28"/>
          <w:highlight w:val="white"/>
        </w:rPr>
      </w:pPr>
    </w:p>
    <w:sectPr w:rsidR="00A8364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80" w:rsidRDefault="00D74980">
      <w:r>
        <w:separator/>
      </w:r>
    </w:p>
  </w:endnote>
  <w:endnote w:type="continuationSeparator" w:id="0">
    <w:p w:rsidR="00D74980" w:rsidRDefault="00D7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80" w:rsidRDefault="00D74980">
      <w:r>
        <w:separator/>
      </w:r>
    </w:p>
  </w:footnote>
  <w:footnote w:type="continuationSeparator" w:id="0">
    <w:p w:rsidR="00D74980" w:rsidRDefault="00D74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4C" w:rsidRDefault="00D7498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8364C" w:rsidRDefault="00A8364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732"/>
    <w:multiLevelType w:val="multilevel"/>
    <w:tmpl w:val="8A22C6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4FA1966"/>
    <w:multiLevelType w:val="multilevel"/>
    <w:tmpl w:val="EDA8D2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6C90699"/>
    <w:multiLevelType w:val="multilevel"/>
    <w:tmpl w:val="313AFC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C623DF9"/>
    <w:multiLevelType w:val="multilevel"/>
    <w:tmpl w:val="621C27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E254390"/>
    <w:multiLevelType w:val="multilevel"/>
    <w:tmpl w:val="D49CEA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F043489"/>
    <w:multiLevelType w:val="multilevel"/>
    <w:tmpl w:val="48EE40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1BA4D61"/>
    <w:multiLevelType w:val="multilevel"/>
    <w:tmpl w:val="9B9071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A224033"/>
    <w:multiLevelType w:val="multilevel"/>
    <w:tmpl w:val="BED690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A9E64C2"/>
    <w:multiLevelType w:val="multilevel"/>
    <w:tmpl w:val="4E0A68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35D4D5C"/>
    <w:multiLevelType w:val="multilevel"/>
    <w:tmpl w:val="86E8D5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392636D"/>
    <w:multiLevelType w:val="multilevel"/>
    <w:tmpl w:val="4308E3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3E11BEB"/>
    <w:multiLevelType w:val="multilevel"/>
    <w:tmpl w:val="4E3CCA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AD56D66"/>
    <w:multiLevelType w:val="multilevel"/>
    <w:tmpl w:val="09B014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0655DC3"/>
    <w:multiLevelType w:val="multilevel"/>
    <w:tmpl w:val="BC1AE5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27B66F7"/>
    <w:multiLevelType w:val="multilevel"/>
    <w:tmpl w:val="C0D643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AE51A80"/>
    <w:multiLevelType w:val="multilevel"/>
    <w:tmpl w:val="0868BF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C6E17F7"/>
    <w:multiLevelType w:val="multilevel"/>
    <w:tmpl w:val="674073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D6D4DF8"/>
    <w:multiLevelType w:val="multilevel"/>
    <w:tmpl w:val="812E68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4647687"/>
    <w:multiLevelType w:val="multilevel"/>
    <w:tmpl w:val="4872CD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6420B86"/>
    <w:multiLevelType w:val="multilevel"/>
    <w:tmpl w:val="1D98C2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64F081C"/>
    <w:multiLevelType w:val="multilevel"/>
    <w:tmpl w:val="17C665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9A87AFF"/>
    <w:multiLevelType w:val="multilevel"/>
    <w:tmpl w:val="5FDA9D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B997C1B"/>
    <w:multiLevelType w:val="multilevel"/>
    <w:tmpl w:val="C9DA3E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4CA800E7"/>
    <w:multiLevelType w:val="multilevel"/>
    <w:tmpl w:val="7CAC49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DA27E82"/>
    <w:multiLevelType w:val="multilevel"/>
    <w:tmpl w:val="495C9D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4DC30128"/>
    <w:multiLevelType w:val="multilevel"/>
    <w:tmpl w:val="712897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0E52136"/>
    <w:multiLevelType w:val="multilevel"/>
    <w:tmpl w:val="8E560F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AAE0DD2"/>
    <w:multiLevelType w:val="multilevel"/>
    <w:tmpl w:val="C84248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5CB8430E"/>
    <w:multiLevelType w:val="multilevel"/>
    <w:tmpl w:val="8AF210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D9B44E1"/>
    <w:multiLevelType w:val="multilevel"/>
    <w:tmpl w:val="269816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E3E4309"/>
    <w:multiLevelType w:val="multilevel"/>
    <w:tmpl w:val="8146EC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6B766888"/>
    <w:multiLevelType w:val="multilevel"/>
    <w:tmpl w:val="0E8C8D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C2D5430"/>
    <w:multiLevelType w:val="multilevel"/>
    <w:tmpl w:val="3B94F5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6E644ACB"/>
    <w:multiLevelType w:val="multilevel"/>
    <w:tmpl w:val="9B4423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760562B0"/>
    <w:multiLevelType w:val="multilevel"/>
    <w:tmpl w:val="AA8C6D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76C246DF"/>
    <w:multiLevelType w:val="multilevel"/>
    <w:tmpl w:val="16D65E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CFE6454"/>
    <w:multiLevelType w:val="multilevel"/>
    <w:tmpl w:val="1E8415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7FA66315"/>
    <w:multiLevelType w:val="hybridMultilevel"/>
    <w:tmpl w:val="F3B06AEA"/>
    <w:lvl w:ilvl="0" w:tplc="16CABFC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EE825F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C3AE5B8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00AE9D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75BC1C9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9BA6DAB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3EB63F0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8C2CF87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988C9C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num w:numId="1">
    <w:abstractNumId w:val="23"/>
  </w:num>
  <w:num w:numId="2">
    <w:abstractNumId w:val="5"/>
  </w:num>
  <w:num w:numId="3">
    <w:abstractNumId w:val="33"/>
  </w:num>
  <w:num w:numId="4">
    <w:abstractNumId w:val="29"/>
  </w:num>
  <w:num w:numId="5">
    <w:abstractNumId w:val="11"/>
  </w:num>
  <w:num w:numId="6">
    <w:abstractNumId w:val="30"/>
  </w:num>
  <w:num w:numId="7">
    <w:abstractNumId w:val="22"/>
  </w:num>
  <w:num w:numId="8">
    <w:abstractNumId w:val="18"/>
  </w:num>
  <w:num w:numId="9">
    <w:abstractNumId w:val="1"/>
  </w:num>
  <w:num w:numId="10">
    <w:abstractNumId w:val="28"/>
  </w:num>
  <w:num w:numId="11">
    <w:abstractNumId w:val="13"/>
  </w:num>
  <w:num w:numId="12">
    <w:abstractNumId w:val="34"/>
  </w:num>
  <w:num w:numId="13">
    <w:abstractNumId w:val="35"/>
  </w:num>
  <w:num w:numId="14">
    <w:abstractNumId w:val="3"/>
  </w:num>
  <w:num w:numId="15">
    <w:abstractNumId w:val="7"/>
  </w:num>
  <w:num w:numId="16">
    <w:abstractNumId w:val="8"/>
  </w:num>
  <w:num w:numId="17">
    <w:abstractNumId w:val="31"/>
  </w:num>
  <w:num w:numId="18">
    <w:abstractNumId w:val="20"/>
  </w:num>
  <w:num w:numId="19">
    <w:abstractNumId w:val="24"/>
  </w:num>
  <w:num w:numId="20">
    <w:abstractNumId w:val="36"/>
  </w:num>
  <w:num w:numId="21">
    <w:abstractNumId w:val="2"/>
  </w:num>
  <w:num w:numId="22">
    <w:abstractNumId w:val="0"/>
  </w:num>
  <w:num w:numId="23">
    <w:abstractNumId w:val="14"/>
  </w:num>
  <w:num w:numId="24">
    <w:abstractNumId w:val="25"/>
  </w:num>
  <w:num w:numId="25">
    <w:abstractNumId w:val="15"/>
  </w:num>
  <w:num w:numId="26">
    <w:abstractNumId w:val="19"/>
  </w:num>
  <w:num w:numId="27">
    <w:abstractNumId w:val="6"/>
  </w:num>
  <w:num w:numId="28">
    <w:abstractNumId w:val="27"/>
  </w:num>
  <w:num w:numId="29">
    <w:abstractNumId w:val="9"/>
  </w:num>
  <w:num w:numId="30">
    <w:abstractNumId w:val="21"/>
  </w:num>
  <w:num w:numId="31">
    <w:abstractNumId w:val="16"/>
  </w:num>
  <w:num w:numId="32">
    <w:abstractNumId w:val="17"/>
  </w:num>
  <w:num w:numId="33">
    <w:abstractNumId w:val="26"/>
  </w:num>
  <w:num w:numId="34">
    <w:abstractNumId w:val="32"/>
  </w:num>
  <w:num w:numId="35">
    <w:abstractNumId w:val="12"/>
  </w:num>
  <w:num w:numId="36">
    <w:abstractNumId w:val="37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4C"/>
    <w:rsid w:val="00157555"/>
    <w:rsid w:val="003D4415"/>
    <w:rsid w:val="00A8364C"/>
    <w:rsid w:val="00D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63</cp:revision>
  <dcterms:created xsi:type="dcterms:W3CDTF">2020-12-26T06:51:00Z</dcterms:created>
  <dcterms:modified xsi:type="dcterms:W3CDTF">2022-08-10T14:49:00Z</dcterms:modified>
</cp:coreProperties>
</file>