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71" w:rsidRDefault="0082119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971" w:rsidRDefault="00821195">
      <w:pPr>
        <w:pStyle w:val="af0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03971" w:rsidRDefault="0082119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03971" w:rsidRDefault="00B03971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B03971" w:rsidRDefault="00B03971">
      <w:pPr>
        <w:pStyle w:val="af7"/>
        <w:tabs>
          <w:tab w:val="right" w:pos="9922"/>
        </w:tabs>
        <w:rPr>
          <w:b/>
          <w:sz w:val="31"/>
          <w:szCs w:val="31"/>
          <w:lang w:eastAsia="ru-RU"/>
        </w:rPr>
      </w:pPr>
    </w:p>
    <w:p w:rsidR="00B03971" w:rsidRDefault="00821195">
      <w:pPr>
        <w:tabs>
          <w:tab w:val="left" w:pos="709"/>
        </w:tabs>
        <w:jc w:val="center"/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03971" w:rsidRDefault="00B0397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03971" w:rsidRDefault="00B0397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03971" w:rsidRDefault="009C2AFF">
      <w:pPr>
        <w:tabs>
          <w:tab w:val="left" w:pos="709"/>
        </w:tabs>
      </w:pPr>
      <w:r>
        <w:rPr>
          <w:sz w:val="28"/>
          <w:szCs w:val="28"/>
        </w:rPr>
        <w:t xml:space="preserve">13 сентября </w:t>
      </w:r>
      <w:r w:rsidR="00821195">
        <w:rPr>
          <w:sz w:val="28"/>
          <w:szCs w:val="28"/>
        </w:rPr>
        <w:t>202</w:t>
      </w:r>
      <w:r w:rsidR="00821195">
        <w:rPr>
          <w:sz w:val="28"/>
          <w:szCs w:val="28"/>
        </w:rPr>
        <w:t>2</w:t>
      </w:r>
      <w:r w:rsidR="00821195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</w:t>
      </w:r>
      <w:bookmarkStart w:id="0" w:name="_GoBack"/>
      <w:bookmarkEnd w:id="0"/>
      <w:r w:rsidR="00821195">
        <w:rPr>
          <w:sz w:val="28"/>
          <w:szCs w:val="28"/>
        </w:rPr>
        <w:t xml:space="preserve">№ </w:t>
      </w:r>
      <w:r>
        <w:rPr>
          <w:sz w:val="28"/>
          <w:szCs w:val="28"/>
        </w:rPr>
        <w:t>488-п</w:t>
      </w:r>
      <w:r w:rsidR="00821195">
        <w:rPr>
          <w:sz w:val="28"/>
          <w:szCs w:val="28"/>
        </w:rPr>
        <w:t xml:space="preserve"> </w:t>
      </w:r>
      <w:r w:rsidR="00821195">
        <w:rPr>
          <w:sz w:val="28"/>
          <w:szCs w:val="28"/>
          <w:u w:val="single"/>
        </w:rPr>
        <w:t xml:space="preserve">            </w:t>
      </w: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03971" w:rsidRDefault="00821195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202122"/>
          <w:spacing w:val="0"/>
          <w:sz w:val="28"/>
          <w:szCs w:val="28"/>
        </w:rPr>
        <w:t>62:02:</w:t>
      </w:r>
      <w:r>
        <w:rPr>
          <w:rStyle w:val="12"/>
          <w:color w:val="202122"/>
          <w:spacing w:val="0"/>
          <w:sz w:val="28"/>
          <w:szCs w:val="28"/>
        </w:rPr>
        <w:t>0010102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492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 </w:t>
      </w:r>
      <w:r>
        <w:rPr>
          <w:rStyle w:val="12"/>
          <w:color w:val="202122"/>
          <w:spacing w:val="0"/>
          <w:sz w:val="28"/>
          <w:szCs w:val="28"/>
        </w:rPr>
        <w:t xml:space="preserve">Рязанская обл.,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с. Захарово, ул. Молодежная, д. 4, кв. 1</w:t>
      </w:r>
    </w:p>
    <w:p w:rsidR="00B03971" w:rsidRDefault="00B0397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03971" w:rsidRDefault="00821195">
      <w:pPr>
        <w:pStyle w:val="ConsPlusNormal"/>
        <w:ind w:firstLine="0"/>
        <w:jc w:val="both"/>
      </w:pPr>
      <w:r>
        <w:rPr>
          <w:rFonts w:eastAsia="Arial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 xml:space="preserve">Финансовой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</w:rPr>
        <w:t>Любови Васильевны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</w:t>
      </w:r>
      <w:r>
        <w:rPr>
          <w:rStyle w:val="12"/>
          <w:color w:val="202122"/>
          <w:spacing w:val="0"/>
          <w:sz w:val="28"/>
          <w:szCs w:val="28"/>
        </w:rPr>
        <w:t>0010102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492</w:t>
      </w:r>
      <w:r>
        <w:rPr>
          <w:rStyle w:val="12"/>
          <w:color w:val="202122"/>
          <w:spacing w:val="0"/>
          <w:sz w:val="28"/>
          <w:szCs w:val="28"/>
        </w:rPr>
        <w:t xml:space="preserve"> по адресу: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Рязанская обл.,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с. Захарово, ул. Молодежная, д. 4, кв. 1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.09.2022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 xml:space="preserve">«О перераспределении отдельных полномочий в </w:t>
      </w:r>
      <w:r>
        <w:rPr>
          <w:rFonts w:ascii="Times New Roman" w:hAnsi="Times New Roman" w:cs="Times New Roman"/>
          <w:sz w:val="28"/>
          <w:szCs w:val="28"/>
        </w:rPr>
        <w:t>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>от 06.08.2008 № 153 «Об утвержден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B03971" w:rsidRDefault="00821195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разрешение на условно разрешенный вид использования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202122"/>
          <w:spacing w:val="0"/>
          <w:sz w:val="28"/>
          <w:szCs w:val="28"/>
        </w:rPr>
        <w:t>62:02:</w:t>
      </w:r>
      <w:r>
        <w:rPr>
          <w:rStyle w:val="12"/>
          <w:color w:val="202122"/>
          <w:spacing w:val="0"/>
          <w:sz w:val="28"/>
          <w:szCs w:val="28"/>
        </w:rPr>
        <w:t>0010102</w:t>
      </w:r>
      <w:r>
        <w:rPr>
          <w:rStyle w:val="12"/>
          <w:color w:val="202122"/>
          <w:spacing w:val="0"/>
          <w:sz w:val="28"/>
          <w:szCs w:val="28"/>
        </w:rPr>
        <w:t>:</w:t>
      </w:r>
      <w:r>
        <w:rPr>
          <w:rStyle w:val="12"/>
          <w:color w:val="202122"/>
          <w:spacing w:val="0"/>
          <w:sz w:val="28"/>
          <w:szCs w:val="28"/>
        </w:rPr>
        <w:t>492</w:t>
      </w:r>
      <w:r>
        <w:rPr>
          <w:rStyle w:val="12"/>
          <w:color w:val="202122"/>
          <w:spacing w:val="0"/>
          <w:sz w:val="28"/>
          <w:szCs w:val="28"/>
        </w:rPr>
        <w:br/>
      </w:r>
      <w:r>
        <w:rPr>
          <w:rStyle w:val="12"/>
          <w:color w:val="202122"/>
          <w:spacing w:val="0"/>
          <w:sz w:val="28"/>
          <w:szCs w:val="28"/>
        </w:rPr>
        <w:t xml:space="preserve">по адресу: </w:t>
      </w:r>
      <w:proofErr w:type="gramStart"/>
      <w:r>
        <w:rPr>
          <w:rStyle w:val="12"/>
          <w:color w:val="202122"/>
          <w:spacing w:val="0"/>
          <w:sz w:val="28"/>
          <w:szCs w:val="28"/>
        </w:rPr>
        <w:t xml:space="preserve">Рязанская обл., р-н </w:t>
      </w:r>
      <w:proofErr w:type="spellStart"/>
      <w:r>
        <w:rPr>
          <w:rStyle w:val="12"/>
          <w:color w:val="202122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202122"/>
          <w:spacing w:val="0"/>
          <w:sz w:val="28"/>
          <w:szCs w:val="28"/>
        </w:rPr>
        <w:t>, с. Захарово, ул. Молодежная, д. 4,</w:t>
      </w:r>
      <w:r>
        <w:rPr>
          <w:rStyle w:val="12"/>
          <w:color w:val="202122"/>
          <w:spacing w:val="0"/>
          <w:sz w:val="28"/>
          <w:szCs w:val="28"/>
        </w:rPr>
        <w:br/>
        <w:t>кв. 1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spacing w:val="0"/>
          <w:sz w:val="28"/>
          <w:szCs w:val="28"/>
        </w:rPr>
        <w:t>блокированная жилая застройка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03971" w:rsidRDefault="0082119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</w:t>
      </w:r>
      <w:r>
        <w:rPr>
          <w:rFonts w:ascii="Times New Roman" w:hAnsi="Times New Roman" w:cs="Times New Roman"/>
          <w:sz w:val="28"/>
          <w:szCs w:val="28"/>
        </w:rPr>
        <w:t xml:space="preserve"> градостроительства Рязанской области обеспечить опубликование настоящего постановления в сетевом издании «Рязанские 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(www.rv-ryazan.ru) и на официальном интернет-портале правовой информации (www.pravo.gov.ru) в течение двух дней со дня его издан</w:t>
      </w:r>
      <w:r>
        <w:rPr>
          <w:rFonts w:ascii="Times New Roman" w:hAnsi="Times New Roman" w:cs="Times New Roman"/>
          <w:sz w:val="28"/>
          <w:szCs w:val="28"/>
        </w:rPr>
        <w:t>ия.</w:t>
      </w:r>
      <w:proofErr w:type="gramEnd"/>
    </w:p>
    <w:p w:rsidR="00B03971" w:rsidRDefault="00821195">
      <w:pPr>
        <w:pStyle w:val="ConsPlusNormal"/>
        <w:tabs>
          <w:tab w:val="left" w:pos="993"/>
        </w:tabs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03971" w:rsidRDefault="00821195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</w:t>
      </w:r>
      <w:r>
        <w:rPr>
          <w:rFonts w:ascii="Times New Roman" w:hAnsi="Times New Roman" w:cs="Times New Roman"/>
          <w:sz w:val="28"/>
          <w:szCs w:val="28"/>
        </w:rPr>
        <w:t>архитектуры и градостроительства Рязанской области в сети «Интернет»;</w:t>
      </w:r>
    </w:p>
    <w:p w:rsidR="00B03971" w:rsidRDefault="0082119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  <w:highlight w:val="white"/>
        </w:rPr>
        <w:t>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средствах массовой информации, являющихся источниками официального опубликования правовых актов органов мес</w:t>
      </w:r>
      <w:r>
        <w:rPr>
          <w:rFonts w:ascii="Times New Roman" w:hAnsi="Times New Roman" w:cs="Times New Roman"/>
          <w:sz w:val="28"/>
          <w:szCs w:val="28"/>
          <w:highlight w:val="white"/>
        </w:rPr>
        <w:t>тного самоуправления.</w:t>
      </w:r>
    </w:p>
    <w:p w:rsidR="00B03971" w:rsidRDefault="00821195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заместителя начальника главного управления архитектуры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и градостроительства Рязанской области Н.А.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Дыкину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B03971" w:rsidRDefault="00B0397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</w:rPr>
      </w:pPr>
    </w:p>
    <w:p w:rsidR="00B03971" w:rsidRDefault="00821195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                 Р.В. </w:t>
      </w:r>
      <w:r>
        <w:rPr>
          <w:color w:val="202122"/>
          <w:sz w:val="28"/>
          <w:szCs w:val="28"/>
          <w:highlight w:val="white"/>
          <w:lang w:eastAsia="ar-SA"/>
        </w:rPr>
        <w:t>Шашкин</w:t>
      </w:r>
    </w:p>
    <w:p w:rsidR="00B03971" w:rsidRDefault="0082119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35pt;height:15.1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115" cy="19367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00" cy="19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3971" w:rsidRDefault="00B0397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35pt;height:15.1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03971" w:rsidRDefault="0082119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925" cy="197485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19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03971" w:rsidRDefault="00B0397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65pt;height:15.4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tabs>
          <w:tab w:val="left" w:pos="709"/>
        </w:tabs>
        <w:jc w:val="both"/>
        <w:rPr>
          <w:sz w:val="28"/>
          <w:szCs w:val="28"/>
          <w:lang w:eastAsia="ru-RU"/>
        </w:rPr>
      </w:pPr>
    </w:p>
    <w:p w:rsidR="00B03971" w:rsidRDefault="00B0397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03971" w:rsidRDefault="00B03971">
      <w:pPr>
        <w:spacing w:line="216" w:lineRule="auto"/>
        <w:contextualSpacing/>
        <w:jc w:val="both"/>
        <w:rPr>
          <w:sz w:val="24"/>
          <w:szCs w:val="24"/>
          <w:lang w:eastAsia="ru-RU"/>
        </w:rPr>
      </w:pPr>
    </w:p>
    <w:p w:rsidR="00B03971" w:rsidRDefault="00821195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</w:t>
      </w:r>
    </w:p>
    <w:sectPr w:rsidR="00B0397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195" w:rsidRDefault="00821195">
      <w:r>
        <w:separator/>
      </w:r>
    </w:p>
  </w:endnote>
  <w:endnote w:type="continuationSeparator" w:id="0">
    <w:p w:rsidR="00821195" w:rsidRDefault="0082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195" w:rsidRDefault="00821195">
      <w:r>
        <w:separator/>
      </w:r>
    </w:p>
  </w:footnote>
  <w:footnote w:type="continuationSeparator" w:id="0">
    <w:p w:rsidR="00821195" w:rsidRDefault="0082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971" w:rsidRDefault="00B03971">
    <w:pPr>
      <w:pStyle w:val="af7"/>
      <w:jc w:val="center"/>
    </w:pPr>
  </w:p>
  <w:p w:rsidR="00B03971" w:rsidRDefault="00821195">
    <w:pPr>
      <w:pStyle w:val="af7"/>
      <w:jc w:val="center"/>
    </w:pPr>
    <w:r>
      <w:fldChar w:fldCharType="begin"/>
    </w:r>
    <w:r>
      <w:instrText>PAGE</w:instrText>
    </w:r>
    <w:r>
      <w:fldChar w:fldCharType="separate"/>
    </w:r>
    <w:r w:rsidR="009C2AF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971" w:rsidRDefault="00B0397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7665"/>
    <w:multiLevelType w:val="multilevel"/>
    <w:tmpl w:val="B588AF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A07B0C"/>
    <w:multiLevelType w:val="multilevel"/>
    <w:tmpl w:val="9C2A73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71"/>
    <w:rsid w:val="00821195"/>
    <w:rsid w:val="009C2AFF"/>
    <w:rsid w:val="00B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5">
    <w:name w:val="Название Знак"/>
    <w:basedOn w:val="a0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Верхний колонтитул Знак"/>
    <w:basedOn w:val="a0"/>
    <w:qFormat/>
    <w:rPr>
      <w:rFonts w:cs="Times New Roman"/>
      <w:sz w:val="26"/>
    </w:rPr>
  </w:style>
  <w:style w:type="character" w:customStyle="1" w:styleId="a7">
    <w:name w:val="Нижний колонтитул Знак"/>
    <w:basedOn w:val="a0"/>
    <w:qFormat/>
    <w:rPr>
      <w:rFonts w:cs="Times New Roman"/>
      <w:sz w:val="26"/>
    </w:rPr>
  </w:style>
  <w:style w:type="character" w:customStyle="1" w:styleId="a8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9">
    <w:name w:val="page number"/>
    <w:qFormat/>
    <w:rPr>
      <w:rFonts w:eastAsia="Times New Roman"/>
    </w:rPr>
  </w:style>
  <w:style w:type="character" w:customStyle="1" w:styleId="aa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b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c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3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20">
    <w:name w:val="Основной шрифт абзаца2"/>
    <w:qFormat/>
  </w:style>
  <w:style w:type="character" w:customStyle="1" w:styleId="30">
    <w:name w:val="Основной шрифт абзаца3"/>
    <w:qFormat/>
  </w:style>
  <w:style w:type="character" w:customStyle="1" w:styleId="50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paragraph" w:customStyle="1" w:styleId="ad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ascii="PT Sans" w:hAnsi="PT Sans" w:cs="Noto Sans Devanagari"/>
    </w:rPr>
  </w:style>
  <w:style w:type="paragraph" w:styleId="af0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Title"/>
    <w:basedOn w:val="a"/>
    <w:next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next w:val="a"/>
    <w:uiPriority w:val="11"/>
    <w:qFormat/>
    <w:pPr>
      <w:spacing w:before="200" w:after="200"/>
    </w:pPr>
    <w:rPr>
      <w:sz w:val="24"/>
      <w:szCs w:val="24"/>
    </w:rPr>
  </w:style>
  <w:style w:type="paragraph" w:styleId="af4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5">
    <w:name w:val="endnote text"/>
    <w:basedOn w:val="a"/>
    <w:uiPriority w:val="99"/>
    <w:semiHidden/>
    <w:unhideWhenUsed/>
    <w:rPr>
      <w:sz w:val="20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af6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7">
    <w:name w:val="header"/>
    <w:basedOn w:val="a"/>
  </w:style>
  <w:style w:type="paragraph" w:styleId="af8">
    <w:name w:val="footer"/>
    <w:basedOn w:val="a"/>
  </w:style>
  <w:style w:type="paragraph" w:styleId="23">
    <w:name w:val="Body Text 2"/>
    <w:basedOn w:val="a"/>
    <w:qFormat/>
    <w:pPr>
      <w:jc w:val="both"/>
    </w:pPr>
    <w:rPr>
      <w:sz w:val="28"/>
      <w:szCs w:val="24"/>
    </w:rPr>
  </w:style>
  <w:style w:type="paragraph" w:styleId="af9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a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b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c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  <w:lang w:bidi="ar-SA"/>
    </w:rPr>
  </w:style>
  <w:style w:type="paragraph" w:styleId="afd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e">
    <w:name w:val="Содержимое врезки"/>
    <w:basedOn w:val="a"/>
    <w:qFormat/>
  </w:style>
  <w:style w:type="paragraph" w:customStyle="1" w:styleId="aff">
    <w:name w:val="Содержимое таблицы"/>
    <w:basedOn w:val="a"/>
    <w:qFormat/>
    <w:pPr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paragraph" w:styleId="aff1">
    <w:name w:val="No Spacing"/>
    <w:qFormat/>
    <w:rPr>
      <w:rFonts w:eastAsia="Liberation Serif" w:cs="Liberation Serif"/>
      <w:sz w:val="26"/>
      <w:lang w:eastAsia="hi-IN"/>
    </w:rPr>
  </w:style>
  <w:style w:type="paragraph" w:styleId="24">
    <w:name w:val="Quote"/>
    <w:basedOn w:val="a"/>
    <w:qFormat/>
    <w:pPr>
      <w:ind w:left="720" w:right="720"/>
    </w:pPr>
    <w:rPr>
      <w:i/>
    </w:rPr>
  </w:style>
  <w:style w:type="paragraph" w:styleId="aff2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highlight w:val="white"/>
    </w:rPr>
  </w:style>
  <w:style w:type="paragraph" w:styleId="aff3">
    <w:name w:val="TOC Heading"/>
    <w:qFormat/>
    <w:rPr>
      <w:rFonts w:eastAsia="Liberation Serif" w:cs="Liberation Serif"/>
      <w:sz w:val="26"/>
      <w:lang w:eastAsia="hi-IN"/>
    </w:rPr>
  </w:style>
  <w:style w:type="paragraph" w:styleId="aff4">
    <w:name w:val="List Paragraph"/>
    <w:basedOn w:val="a"/>
    <w:qFormat/>
    <w:pPr>
      <w:spacing w:after="200"/>
      <w:ind w:left="720"/>
      <w:contextualSpacing/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18">
    <w:name w:val="Указатель1"/>
    <w:basedOn w:val="a"/>
    <w:qFormat/>
    <w:rPr>
      <w:rFonts w:eastAsia="Lucida Sans"/>
      <w:lang w:eastAsia="ar-SA"/>
    </w:rPr>
  </w:style>
  <w:style w:type="paragraph" w:customStyle="1" w:styleId="25">
    <w:name w:val="Указатель2"/>
    <w:basedOn w:val="a"/>
    <w:qFormat/>
    <w:rPr>
      <w:lang w:eastAsia="ar-SA"/>
    </w:rPr>
  </w:style>
  <w:style w:type="paragraph" w:customStyle="1" w:styleId="26">
    <w:name w:val="Название объекта2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32">
    <w:name w:val="Указатель3"/>
    <w:basedOn w:val="a"/>
    <w:qFormat/>
    <w:rPr>
      <w:lang w:eastAsia="ar-SA"/>
    </w:rPr>
  </w:style>
  <w:style w:type="paragraph" w:customStyle="1" w:styleId="33">
    <w:name w:val="Название объекта3"/>
    <w:basedOn w:val="a"/>
    <w:qFormat/>
    <w:pPr>
      <w:spacing w:before="120" w:after="120"/>
    </w:pPr>
    <w:rPr>
      <w:i/>
      <w:iCs/>
      <w:lang w:eastAsia="ar-SA"/>
    </w:rPr>
  </w:style>
  <w:style w:type="paragraph" w:customStyle="1" w:styleId="41">
    <w:name w:val="Указатель4"/>
    <w:basedOn w:val="a"/>
    <w:qFormat/>
    <w:rPr>
      <w:lang w:eastAsia="ar-SA"/>
    </w:rPr>
  </w:style>
  <w:style w:type="paragraph" w:styleId="aff5">
    <w:name w:val="Normal (Web)"/>
    <w:basedOn w:val="a"/>
    <w:qFormat/>
    <w:pPr>
      <w:spacing w:before="280" w:after="280"/>
    </w:pPr>
    <w:rPr>
      <w:lang w:eastAsia="ar-SA"/>
    </w:rPr>
  </w:style>
  <w:style w:type="numbering" w:customStyle="1" w:styleId="WW8Num1">
    <w:name w:val="WW8Num1"/>
    <w:qFormat/>
  </w:style>
  <w:style w:type="table" w:styleId="aff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454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cp:lastModifiedBy>Ольга Новикова</cp:lastModifiedBy>
  <cp:revision>173</cp:revision>
  <cp:lastPrinted>2022-09-08T11:45:00Z</cp:lastPrinted>
  <dcterms:created xsi:type="dcterms:W3CDTF">2022-09-13T06:16:00Z</dcterms:created>
  <dcterms:modified xsi:type="dcterms:W3CDTF">2022-09-13T06:25:00Z</dcterms:modified>
  <dc:language>ru-RU</dc:language>
</cp:coreProperties>
</file>