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097597" w:rsidRDefault="00097597" w:rsidP="00097597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097597">
        <w:rPr>
          <w:rFonts w:ascii="Times New Roman" w:hAnsi="Times New Roman"/>
          <w:bCs/>
          <w:sz w:val="28"/>
          <w:szCs w:val="28"/>
        </w:rPr>
        <w:t>от 27 сентября 2022 г. № 343</w:t>
      </w:r>
      <w:r w:rsidR="00FA0C20" w:rsidRPr="0009759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4BF33A2" wp14:editId="262C951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FA0C2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A0C20" w:rsidRDefault="00FA0C20" w:rsidP="00FA0C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A0C20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FA0C20" w:rsidRDefault="00FA0C20" w:rsidP="00FA0C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области от 22 декабря 2020 г. № 349 «Об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>документа</w:t>
            </w:r>
          </w:p>
          <w:p w:rsidR="00FA0C20" w:rsidRDefault="00FA0C20" w:rsidP="00FA0C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планирования регулярных перевозок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A0C20">
              <w:rPr>
                <w:rFonts w:ascii="Times New Roman" w:hAnsi="Times New Roman"/>
                <w:sz w:val="28"/>
                <w:szCs w:val="28"/>
              </w:rPr>
              <w:t>межмуниципальным</w:t>
            </w:r>
            <w:proofErr w:type="gramEnd"/>
          </w:p>
          <w:p w:rsidR="00FA0C20" w:rsidRDefault="00FA0C20" w:rsidP="00FA0C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0C20">
              <w:rPr>
                <w:rFonts w:ascii="Times New Roman" w:hAnsi="Times New Roman"/>
                <w:sz w:val="28"/>
                <w:szCs w:val="28"/>
              </w:rPr>
              <w:t>маршрутам на 2021-2025 годы»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>(в редакции постановления</w:t>
            </w:r>
            <w:proofErr w:type="gramEnd"/>
          </w:p>
          <w:p w:rsidR="000D5EED" w:rsidRPr="00FA0C20" w:rsidRDefault="00FA0C20" w:rsidP="00FA0C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A0C20">
              <w:rPr>
                <w:rFonts w:ascii="Times New Roman" w:hAnsi="Times New Roman"/>
                <w:sz w:val="28"/>
                <w:szCs w:val="28"/>
              </w:rPr>
              <w:t>Правительства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>от 12.10.2021 № 271)</w:t>
            </w:r>
            <w:proofErr w:type="gramEnd"/>
          </w:p>
        </w:tc>
      </w:tr>
      <w:tr w:rsidR="000D5EED" w:rsidRPr="00FA0C20">
        <w:trPr>
          <w:jc w:val="right"/>
        </w:trPr>
        <w:tc>
          <w:tcPr>
            <w:tcW w:w="5000" w:type="pct"/>
          </w:tcPr>
          <w:p w:rsidR="00FA0C20" w:rsidRPr="00FA0C20" w:rsidRDefault="00FA0C20" w:rsidP="00FA0C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FA0C20" w:rsidRPr="00FA0C20" w:rsidRDefault="00FA0C20" w:rsidP="00FA0C2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pacing w:val="-2"/>
                <w:sz w:val="28"/>
                <w:szCs w:val="28"/>
              </w:rPr>
              <w:t>Внести в постановление Правительства Рязанской области от 22 декабря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 xml:space="preserve"> 2020 г. № 349 «Об утверждении документа планирования регулярных перевозок по межмуниципальным маршрутам на 2021-2025 годы» следующие изменения: </w:t>
            </w:r>
          </w:p>
          <w:p w:rsidR="00FA0C20" w:rsidRPr="00FA0C20" w:rsidRDefault="00FA0C20" w:rsidP="00FA0C2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1) пункт 2 изложить в следующей редакции:</w:t>
            </w:r>
          </w:p>
          <w:p w:rsidR="00FA0C20" w:rsidRPr="00FA0C20" w:rsidRDefault="00FA0C20" w:rsidP="00FA0C2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«2</w:t>
            </w:r>
            <w:r>
              <w:rPr>
                <w:rFonts w:ascii="Times New Roman" w:hAnsi="Times New Roman"/>
                <w:sz w:val="28"/>
                <w:szCs w:val="28"/>
              </w:rPr>
              <w:t>. 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постановления возложить на Вице-губернатора Рязанской области – первого заместителя Председателя Правительства Рязанской области</w:t>
            </w:r>
            <w:proofErr w:type="gramStart"/>
            <w:r w:rsidRPr="00FA0C20"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FA0C20" w:rsidRPr="00FA0C20" w:rsidRDefault="00FA0C20" w:rsidP="00FA0C2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2) в приложении:</w:t>
            </w:r>
          </w:p>
          <w:p w:rsidR="00FA0C20" w:rsidRPr="00FA0C20" w:rsidRDefault="00FA0C20" w:rsidP="00FA0C2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-</w:t>
            </w:r>
            <w:r w:rsidR="009C4611">
              <w:rPr>
                <w:rFonts w:ascii="Times New Roman" w:hAnsi="Times New Roman"/>
                <w:sz w:val="28"/>
                <w:szCs w:val="28"/>
              </w:rPr>
              <w:t xml:space="preserve"> в 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9C4611">
              <w:rPr>
                <w:rFonts w:ascii="Times New Roman" w:hAnsi="Times New Roman"/>
                <w:sz w:val="28"/>
                <w:szCs w:val="28"/>
              </w:rPr>
              <w:t>е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 xml:space="preserve"> 1 «Перечень межмуниципальных маршрутов регулярных перевозок»:</w:t>
            </w:r>
          </w:p>
          <w:p w:rsidR="00D13643" w:rsidRPr="00FA0C20" w:rsidRDefault="00FA0C20" w:rsidP="009C461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дополнить новым пунктом 39 следующего содержания:</w:t>
            </w:r>
          </w:p>
        </w:tc>
      </w:tr>
    </w:tbl>
    <w:p w:rsidR="00FA0C20" w:rsidRPr="00FA0C20" w:rsidRDefault="00FA0C20" w:rsidP="00FA0C20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1"/>
        <w:gridCol w:w="772"/>
        <w:gridCol w:w="1901"/>
        <w:gridCol w:w="1232"/>
        <w:gridCol w:w="2337"/>
        <w:gridCol w:w="840"/>
        <w:gridCol w:w="826"/>
        <w:gridCol w:w="952"/>
      </w:tblGrid>
      <w:tr w:rsidR="00FA0C20" w:rsidRPr="00FA0C20" w:rsidTr="009C4611">
        <w:tc>
          <w:tcPr>
            <w:tcW w:w="711" w:type="dxa"/>
            <w:vAlign w:val="center"/>
          </w:tcPr>
          <w:p w:rsidR="00FA0C20" w:rsidRPr="00FA0C20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C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vAlign w:val="center"/>
          </w:tcPr>
          <w:p w:rsidR="00FA0C20" w:rsidRPr="00FA0C20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C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vAlign w:val="center"/>
          </w:tcPr>
          <w:p w:rsidR="00FA0C20" w:rsidRPr="00FA0C20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C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  <w:vAlign w:val="center"/>
          </w:tcPr>
          <w:p w:rsidR="00FA0C20" w:rsidRPr="00FA0C20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C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  <w:vAlign w:val="center"/>
          </w:tcPr>
          <w:p w:rsidR="00FA0C20" w:rsidRPr="00FA0C20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C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</w:tcPr>
          <w:p w:rsidR="00FA0C20" w:rsidRPr="00FA0C20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C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vAlign w:val="center"/>
          </w:tcPr>
          <w:p w:rsidR="00FA0C20" w:rsidRPr="00FA0C20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C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  <w:vAlign w:val="center"/>
          </w:tcPr>
          <w:p w:rsidR="00FA0C20" w:rsidRPr="00FA0C20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C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A0C20" w:rsidRPr="00FA0C20" w:rsidTr="009C4611">
        <w:trPr>
          <w:trHeight w:val="562"/>
        </w:trPr>
        <w:tc>
          <w:tcPr>
            <w:tcW w:w="711" w:type="dxa"/>
          </w:tcPr>
          <w:p w:rsidR="00FA0C20" w:rsidRPr="00FA0C20" w:rsidRDefault="00FA0C20" w:rsidP="00FA0C20">
            <w:pPr>
              <w:tabs>
                <w:tab w:val="left" w:pos="4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C20">
              <w:rPr>
                <w:rFonts w:ascii="Times New Roman" w:hAnsi="Times New Roman"/>
                <w:sz w:val="24"/>
                <w:szCs w:val="24"/>
              </w:rPr>
              <w:t>«39</w:t>
            </w:r>
          </w:p>
        </w:tc>
        <w:tc>
          <w:tcPr>
            <w:tcW w:w="772" w:type="dxa"/>
          </w:tcPr>
          <w:p w:rsidR="00FA0C20" w:rsidRPr="00FA0C20" w:rsidRDefault="00FA0C20" w:rsidP="00FA0C20">
            <w:pPr>
              <w:tabs>
                <w:tab w:val="left" w:pos="4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C20">
              <w:rPr>
                <w:rFonts w:ascii="Times New Roman" w:hAnsi="Times New Roman"/>
                <w:sz w:val="24"/>
                <w:szCs w:val="24"/>
              </w:rPr>
              <w:t>33.3</w:t>
            </w:r>
          </w:p>
        </w:tc>
        <w:tc>
          <w:tcPr>
            <w:tcW w:w="1901" w:type="dxa"/>
          </w:tcPr>
          <w:p w:rsidR="00FA0C20" w:rsidRPr="00FA0C20" w:rsidRDefault="00FA0C20" w:rsidP="009C4611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C20">
              <w:rPr>
                <w:rFonts w:ascii="Times New Roman" w:hAnsi="Times New Roman"/>
                <w:sz w:val="24"/>
                <w:szCs w:val="24"/>
              </w:rPr>
              <w:t xml:space="preserve">№ 186 «Рязань АВП </w:t>
            </w:r>
            <w:r w:rsidR="009C4611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0C20">
              <w:rPr>
                <w:rFonts w:ascii="Times New Roman" w:hAnsi="Times New Roman"/>
                <w:sz w:val="24"/>
                <w:szCs w:val="24"/>
              </w:rPr>
              <w:t xml:space="preserve"> Спасск»</w:t>
            </w:r>
          </w:p>
        </w:tc>
        <w:tc>
          <w:tcPr>
            <w:tcW w:w="1232" w:type="dxa"/>
          </w:tcPr>
          <w:p w:rsidR="00FA0C20" w:rsidRPr="00FA0C20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C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5" w:type="dxa"/>
            <w:gridSpan w:val="4"/>
          </w:tcPr>
          <w:p w:rsidR="00FA0C20" w:rsidRPr="00FA0C20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C20">
              <w:rPr>
                <w:rFonts w:ascii="Times New Roman" w:hAnsi="Times New Roman"/>
                <w:sz w:val="24"/>
                <w:szCs w:val="24"/>
              </w:rPr>
              <w:t>по регулируемым тарифам»</w:t>
            </w:r>
          </w:p>
        </w:tc>
      </w:tr>
    </w:tbl>
    <w:p w:rsidR="00FA0C20" w:rsidRPr="00FA0C20" w:rsidRDefault="00FA0C20" w:rsidP="00FA0C20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FA0C20" w:rsidRPr="00FA0C20">
        <w:trPr>
          <w:jc w:val="right"/>
        </w:trPr>
        <w:tc>
          <w:tcPr>
            <w:tcW w:w="5000" w:type="pct"/>
          </w:tcPr>
          <w:p w:rsidR="00FA0C20" w:rsidRPr="00FA0C20" w:rsidRDefault="00FA0C20" w:rsidP="00FA0C2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пункты 39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>44 считать соответственно пунктами 40</w:t>
            </w:r>
            <w:r w:rsidR="00E77DA5">
              <w:rPr>
                <w:rFonts w:ascii="Times New Roman" w:hAnsi="Times New Roman"/>
                <w:sz w:val="28"/>
                <w:szCs w:val="28"/>
              </w:rPr>
              <w:t>-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>45;</w:t>
            </w:r>
          </w:p>
          <w:p w:rsidR="00FA0C20" w:rsidRPr="00FA0C20" w:rsidRDefault="00FA0C20" w:rsidP="00FA0C2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пункт 45 считать пунктом 46 и изложить его в следующей редакции:</w:t>
            </w:r>
          </w:p>
        </w:tc>
      </w:tr>
    </w:tbl>
    <w:p w:rsidR="00FA0C20" w:rsidRPr="00E77DA5" w:rsidRDefault="00FA0C20" w:rsidP="00FA0C20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784"/>
        <w:gridCol w:w="1890"/>
        <w:gridCol w:w="1232"/>
        <w:gridCol w:w="2331"/>
        <w:gridCol w:w="890"/>
        <w:gridCol w:w="782"/>
        <w:gridCol w:w="952"/>
      </w:tblGrid>
      <w:tr w:rsidR="002D6738" w:rsidRPr="002D6738" w:rsidTr="009C4611">
        <w:tc>
          <w:tcPr>
            <w:tcW w:w="710" w:type="dxa"/>
            <w:vAlign w:val="center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84" w:type="dxa"/>
            <w:vAlign w:val="center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890" w:type="dxa"/>
            <w:vAlign w:val="center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32" w:type="dxa"/>
            <w:vAlign w:val="center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331" w:type="dxa"/>
            <w:vAlign w:val="center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890" w:type="dxa"/>
            <w:vAlign w:val="center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82" w:type="dxa"/>
            <w:vAlign w:val="center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52" w:type="dxa"/>
            <w:vAlign w:val="center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</w:tr>
      <w:tr w:rsidR="00FA0C20" w:rsidRPr="002D6738" w:rsidTr="009C4611">
        <w:trPr>
          <w:trHeight w:val="1087"/>
        </w:trPr>
        <w:tc>
          <w:tcPr>
            <w:tcW w:w="710" w:type="dxa"/>
            <w:vMerge w:val="restart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«46</w:t>
            </w:r>
          </w:p>
        </w:tc>
        <w:tc>
          <w:tcPr>
            <w:tcW w:w="784" w:type="dxa"/>
            <w:vMerge w:val="restart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39.2</w:t>
            </w:r>
          </w:p>
        </w:tc>
        <w:tc>
          <w:tcPr>
            <w:tcW w:w="1890" w:type="dxa"/>
            <w:vMerge w:val="restart"/>
          </w:tcPr>
          <w:p w:rsidR="00FA0C20" w:rsidRPr="002D6738" w:rsidRDefault="00FA0C20" w:rsidP="009C4611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503 «Сасово </w:t>
            </w:r>
            <w:r w:rsidR="009C461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Ермишь</w:t>
            </w:r>
            <w:proofErr w:type="spellEnd"/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232" w:type="dxa"/>
            <w:vMerge w:val="restart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нерегули</w:t>
            </w:r>
            <w:proofErr w:type="spellEnd"/>
            <w:r w:rsidR="00E77DA5" w:rsidRPr="002D673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-</w:t>
            </w:r>
            <w:proofErr w:type="spellStart"/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руемым</w:t>
            </w:r>
            <w:proofErr w:type="spellEnd"/>
            <w:proofErr w:type="gramEnd"/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тарифам</w:t>
            </w:r>
          </w:p>
        </w:tc>
        <w:tc>
          <w:tcPr>
            <w:tcW w:w="2331" w:type="dxa"/>
          </w:tcPr>
          <w:p w:rsidR="007943F9" w:rsidRDefault="00FA0C20" w:rsidP="007943F9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с 1 января 2022</w:t>
            </w:r>
            <w:r w:rsidR="007943F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года</w:t>
            </w:r>
            <w:r w:rsidR="002D6738" w:rsidRPr="002D67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30 ноября </w:t>
            </w:r>
          </w:p>
          <w:p w:rsidR="00FA0C20" w:rsidRPr="002D6738" w:rsidRDefault="00FA0C20" w:rsidP="007943F9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  <w:r w:rsidR="007943F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года </w:t>
            </w: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2624" w:type="dxa"/>
            <w:gridSpan w:val="3"/>
            <w:vMerge w:val="restart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по регулируемым тарифам»</w:t>
            </w:r>
          </w:p>
        </w:tc>
      </w:tr>
      <w:tr w:rsidR="00FA0C20" w:rsidRPr="002D6738" w:rsidTr="009C4611">
        <w:trPr>
          <w:trHeight w:val="623"/>
        </w:trPr>
        <w:tc>
          <w:tcPr>
            <w:tcW w:w="710" w:type="dxa"/>
            <w:vMerge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31" w:type="dxa"/>
          </w:tcPr>
          <w:p w:rsidR="00FA0C20" w:rsidRPr="002D6738" w:rsidRDefault="00FA0C20" w:rsidP="009C4611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с 1 декабря 2022</w:t>
            </w:r>
            <w:r w:rsidR="007943F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года</w:t>
            </w:r>
            <w:r w:rsidR="002D6738" w:rsidRPr="002D67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по</w:t>
            </w:r>
            <w:r w:rsidR="002D67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регулируемым тарифам</w:t>
            </w:r>
          </w:p>
        </w:tc>
        <w:tc>
          <w:tcPr>
            <w:tcW w:w="2624" w:type="dxa"/>
            <w:gridSpan w:val="3"/>
            <w:vMerge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FA0C20" w:rsidRPr="00FA0C20" w:rsidRDefault="00FA0C20" w:rsidP="00FA0C20">
      <w:pPr>
        <w:rPr>
          <w:rFonts w:ascii="Times New Roman" w:hAnsi="Times New Roman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FA0C20" w:rsidRPr="00FA0C20">
        <w:trPr>
          <w:jc w:val="right"/>
        </w:trPr>
        <w:tc>
          <w:tcPr>
            <w:tcW w:w="5000" w:type="pct"/>
          </w:tcPr>
          <w:p w:rsidR="00FA0C20" w:rsidRPr="00FA0C20" w:rsidRDefault="00FA0C20" w:rsidP="00FA0C2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пункты 57, 66</w:t>
            </w:r>
            <w:r w:rsidR="007943F9">
              <w:rPr>
                <w:rFonts w:ascii="Times New Roman" w:hAnsi="Times New Roman"/>
                <w:sz w:val="28"/>
                <w:szCs w:val="28"/>
              </w:rPr>
              <w:t>,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 xml:space="preserve"> 68 признать утратившими силу;</w:t>
            </w:r>
          </w:p>
          <w:p w:rsidR="00FA0C20" w:rsidRPr="00FA0C20" w:rsidRDefault="00FA0C20" w:rsidP="00FA0C2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пункты 46</w:t>
            </w:r>
            <w:r w:rsidR="00E77DA5" w:rsidRPr="009C4611">
              <w:rPr>
                <w:rFonts w:ascii="Times New Roman" w:hAnsi="Times New Roman"/>
                <w:sz w:val="28"/>
                <w:szCs w:val="28"/>
              </w:rPr>
              <w:t>-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>95 считать соответственно пунктами 47</w:t>
            </w:r>
            <w:r w:rsidR="00E77DA5" w:rsidRPr="009C4611">
              <w:rPr>
                <w:rFonts w:ascii="Times New Roman" w:hAnsi="Times New Roman"/>
                <w:sz w:val="28"/>
                <w:szCs w:val="28"/>
              </w:rPr>
              <w:t>-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>93;</w:t>
            </w:r>
          </w:p>
          <w:p w:rsidR="00FA0C20" w:rsidRPr="00FA0C20" w:rsidRDefault="00FA0C20" w:rsidP="00FA0C2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-</w:t>
            </w:r>
            <w:r w:rsidR="00E77DA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>в разделе 2 «Перечень мероприятий по изменению и развитию регулярных перевозок по межмуниципальным маршрутам»:</w:t>
            </w:r>
          </w:p>
          <w:p w:rsidR="00FA0C20" w:rsidRPr="00FA0C20" w:rsidRDefault="00FA0C20" w:rsidP="007943F9">
            <w:pPr>
              <w:tabs>
                <w:tab w:val="left" w:pos="4600"/>
              </w:tabs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графы 3</w:t>
            </w:r>
            <w:r w:rsidR="00E77DA5" w:rsidRPr="00E77DA5">
              <w:rPr>
                <w:rFonts w:ascii="Times New Roman" w:hAnsi="Times New Roman"/>
                <w:sz w:val="28"/>
                <w:szCs w:val="28"/>
              </w:rPr>
              <w:t>-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>5</w:t>
            </w:r>
            <w:r w:rsidR="009C4611">
              <w:rPr>
                <w:rFonts w:ascii="Times New Roman" w:hAnsi="Times New Roman"/>
                <w:sz w:val="28"/>
                <w:szCs w:val="28"/>
              </w:rPr>
              <w:t xml:space="preserve"> пункта 1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 xml:space="preserve"> дополнить новыми строками следующего содержания:</w:t>
            </w:r>
          </w:p>
        </w:tc>
      </w:tr>
    </w:tbl>
    <w:p w:rsidR="00FA0C20" w:rsidRPr="009C4611" w:rsidRDefault="00FA0C20" w:rsidP="00FA0C20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8"/>
        <w:gridCol w:w="3300"/>
        <w:gridCol w:w="928"/>
        <w:gridCol w:w="1931"/>
        <w:gridCol w:w="2884"/>
      </w:tblGrid>
      <w:tr w:rsidR="009C4611" w:rsidRPr="009C4611" w:rsidTr="009C4611">
        <w:tc>
          <w:tcPr>
            <w:tcW w:w="528" w:type="dxa"/>
          </w:tcPr>
          <w:p w:rsidR="009C4611" w:rsidRPr="009C4611" w:rsidRDefault="009C4611" w:rsidP="009C4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:rsidR="009C4611" w:rsidRPr="009C4611" w:rsidRDefault="009C4611" w:rsidP="009C4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9C4611" w:rsidRPr="009C4611" w:rsidRDefault="009C4611" w:rsidP="009C4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6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9C4611" w:rsidRPr="009C4611" w:rsidRDefault="009C4611" w:rsidP="009C4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6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4" w:type="dxa"/>
          </w:tcPr>
          <w:p w:rsidR="009C4611" w:rsidRPr="009C4611" w:rsidRDefault="009C4611" w:rsidP="009C4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6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C4611" w:rsidRPr="009C4611" w:rsidTr="009C4611">
        <w:tc>
          <w:tcPr>
            <w:tcW w:w="528" w:type="dxa"/>
          </w:tcPr>
          <w:p w:rsidR="009C4611" w:rsidRPr="009C4611" w:rsidRDefault="009C4611" w:rsidP="00FA0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9C4611" w:rsidRPr="009C4611" w:rsidRDefault="009C4611" w:rsidP="00FA0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9C4611" w:rsidRPr="009C4611" w:rsidRDefault="009C4611" w:rsidP="009C4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611">
              <w:rPr>
                <w:rFonts w:ascii="Times New Roman" w:hAnsi="Times New Roman"/>
                <w:sz w:val="24"/>
                <w:szCs w:val="24"/>
              </w:rPr>
              <w:t>«33.3</w:t>
            </w:r>
          </w:p>
        </w:tc>
        <w:tc>
          <w:tcPr>
            <w:tcW w:w="1931" w:type="dxa"/>
          </w:tcPr>
          <w:p w:rsidR="009C4611" w:rsidRPr="009C4611" w:rsidRDefault="009C4611" w:rsidP="009C461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4611">
              <w:rPr>
                <w:rFonts w:ascii="Times New Roman" w:hAnsi="Times New Roman"/>
                <w:sz w:val="24"/>
                <w:szCs w:val="24"/>
              </w:rPr>
              <w:t>№ 186 «Рязань АВП – Спасск»</w:t>
            </w:r>
          </w:p>
        </w:tc>
        <w:tc>
          <w:tcPr>
            <w:tcW w:w="2884" w:type="dxa"/>
          </w:tcPr>
          <w:p w:rsidR="009C4611" w:rsidRPr="009C4611" w:rsidRDefault="009C4611" w:rsidP="00FA0C20">
            <w:pPr>
              <w:rPr>
                <w:rFonts w:ascii="Times New Roman" w:hAnsi="Times New Roman"/>
                <w:sz w:val="24"/>
                <w:szCs w:val="24"/>
              </w:rPr>
            </w:pPr>
            <w:r w:rsidRPr="009C4611">
              <w:rPr>
                <w:rFonts w:ascii="Times New Roman" w:hAnsi="Times New Roman"/>
                <w:sz w:val="24"/>
                <w:szCs w:val="24"/>
              </w:rPr>
              <w:t>до 1 марта 2022 года на период 2022-2023 годов; до 1 декабря 2023 года на период 2024-2025 годов»</w:t>
            </w:r>
          </w:p>
        </w:tc>
      </w:tr>
      <w:tr w:rsidR="009C4611" w:rsidRPr="009C4611" w:rsidTr="009C4611">
        <w:tc>
          <w:tcPr>
            <w:tcW w:w="528" w:type="dxa"/>
          </w:tcPr>
          <w:p w:rsidR="009C4611" w:rsidRPr="009C4611" w:rsidRDefault="009C4611" w:rsidP="00FA0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9C4611" w:rsidRPr="009C4611" w:rsidRDefault="009C4611" w:rsidP="00FA0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9C4611" w:rsidRPr="009C4611" w:rsidRDefault="009C4611" w:rsidP="009C4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611">
              <w:rPr>
                <w:rFonts w:ascii="Times New Roman" w:hAnsi="Times New Roman"/>
                <w:sz w:val="24"/>
                <w:szCs w:val="24"/>
              </w:rPr>
              <w:t>«39.2</w:t>
            </w:r>
          </w:p>
        </w:tc>
        <w:tc>
          <w:tcPr>
            <w:tcW w:w="1931" w:type="dxa"/>
          </w:tcPr>
          <w:p w:rsidR="009C4611" w:rsidRPr="009C4611" w:rsidRDefault="009C4611" w:rsidP="009C4611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C4611">
              <w:rPr>
                <w:rFonts w:ascii="Times New Roman" w:hAnsi="Times New Roman"/>
                <w:sz w:val="24"/>
                <w:szCs w:val="24"/>
              </w:rPr>
              <w:t xml:space="preserve">№ 503 «Сасово – </w:t>
            </w:r>
            <w:proofErr w:type="spellStart"/>
            <w:r w:rsidRPr="009C4611">
              <w:rPr>
                <w:rFonts w:ascii="Times New Roman" w:hAnsi="Times New Roman"/>
                <w:sz w:val="24"/>
                <w:szCs w:val="24"/>
              </w:rPr>
              <w:t>Ермишь</w:t>
            </w:r>
            <w:proofErr w:type="spellEnd"/>
            <w:r w:rsidRPr="009C461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84" w:type="dxa"/>
          </w:tcPr>
          <w:p w:rsidR="009C4611" w:rsidRPr="009C4611" w:rsidRDefault="009C4611" w:rsidP="009C4611">
            <w:pPr>
              <w:tabs>
                <w:tab w:val="left" w:pos="4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611">
              <w:rPr>
                <w:rFonts w:ascii="Times New Roman" w:hAnsi="Times New Roman"/>
                <w:sz w:val="24"/>
                <w:szCs w:val="24"/>
              </w:rPr>
              <w:t>до 1 декабря 2022 года на 2023 год;</w:t>
            </w:r>
          </w:p>
          <w:p w:rsidR="009C4611" w:rsidRPr="009C4611" w:rsidRDefault="009C4611" w:rsidP="009C4611">
            <w:pPr>
              <w:rPr>
                <w:rFonts w:ascii="Times New Roman" w:hAnsi="Times New Roman"/>
                <w:sz w:val="24"/>
                <w:szCs w:val="24"/>
              </w:rPr>
            </w:pPr>
            <w:r w:rsidRPr="009C4611">
              <w:rPr>
                <w:rFonts w:ascii="Times New Roman" w:hAnsi="Times New Roman"/>
                <w:sz w:val="24"/>
                <w:szCs w:val="24"/>
              </w:rPr>
              <w:t>до 1 декабря 2023 года на период 2024-2025 годов»</w:t>
            </w:r>
          </w:p>
        </w:tc>
      </w:tr>
    </w:tbl>
    <w:p w:rsidR="00FA0C20" w:rsidRPr="00E77DA5" w:rsidRDefault="00FA0C20" w:rsidP="00FA0C20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FA0C20" w:rsidRPr="00FA0C20">
        <w:trPr>
          <w:jc w:val="right"/>
        </w:trPr>
        <w:tc>
          <w:tcPr>
            <w:tcW w:w="5000" w:type="pct"/>
          </w:tcPr>
          <w:p w:rsidR="00FA0C20" w:rsidRPr="00FA0C20" w:rsidRDefault="00FA0C20" w:rsidP="00E77DA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738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E77DA5" w:rsidRPr="002D6738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 </w:t>
            </w:r>
            <w:r w:rsidRPr="002D6738">
              <w:rPr>
                <w:rFonts w:ascii="Times New Roman" w:hAnsi="Times New Roman"/>
                <w:spacing w:val="-2"/>
                <w:sz w:val="28"/>
                <w:szCs w:val="28"/>
              </w:rPr>
              <w:t>раздел 3 «Сроки планируемого изменения вида регулярных перевозок»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FA0C20" w:rsidRPr="00E77DA5" w:rsidRDefault="00FA0C20" w:rsidP="00FA0C20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pPr w:leftFromText="180" w:rightFromText="180" w:vertAnchor="text" w:horzAnchor="margin" w:tblpY="119"/>
        <w:tblOverlap w:val="never"/>
        <w:tblW w:w="9526" w:type="dxa"/>
        <w:tblLayout w:type="fixed"/>
        <w:tblLook w:val="04A0" w:firstRow="1" w:lastRow="0" w:firstColumn="1" w:lastColumn="0" w:noHBand="0" w:noVBand="1"/>
      </w:tblPr>
      <w:tblGrid>
        <w:gridCol w:w="472"/>
        <w:gridCol w:w="2002"/>
        <w:gridCol w:w="1960"/>
        <w:gridCol w:w="1945"/>
        <w:gridCol w:w="1736"/>
        <w:gridCol w:w="1411"/>
      </w:tblGrid>
      <w:tr w:rsidR="002D6738" w:rsidRPr="002D6738" w:rsidTr="002D6738">
        <w:tc>
          <w:tcPr>
            <w:tcW w:w="472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«№</w:t>
            </w:r>
          </w:p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="00E77DA5" w:rsidRPr="002D673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/</w:t>
            </w: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2002" w:type="dxa"/>
          </w:tcPr>
          <w:p w:rsidR="002D6738" w:rsidRPr="009C4611" w:rsidRDefault="00FA0C20" w:rsidP="002D6738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Регистрационный номер маршрута </w:t>
            </w:r>
          </w:p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в реестре</w:t>
            </w:r>
          </w:p>
        </w:tc>
        <w:tc>
          <w:tcPr>
            <w:tcW w:w="1960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Порядковый номер и наименование маршрута</w:t>
            </w:r>
          </w:p>
        </w:tc>
        <w:tc>
          <w:tcPr>
            <w:tcW w:w="1945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Действующий вид регулярных перевозок</w:t>
            </w:r>
          </w:p>
        </w:tc>
        <w:tc>
          <w:tcPr>
            <w:tcW w:w="1736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Планируемый вид регулярных перевозок</w:t>
            </w:r>
          </w:p>
        </w:tc>
        <w:tc>
          <w:tcPr>
            <w:tcW w:w="1411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Дата изменения вида регулярных перевозок</w:t>
            </w:r>
          </w:p>
        </w:tc>
      </w:tr>
      <w:tr w:rsidR="002D6738" w:rsidRPr="002D6738" w:rsidTr="002D6738">
        <w:tc>
          <w:tcPr>
            <w:tcW w:w="472" w:type="dxa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945" w:type="dxa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736" w:type="dxa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FA0C20" w:rsidRPr="002D6738" w:rsidRDefault="00FA0C20" w:rsidP="00FA0C20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2D6738" w:rsidRPr="002D6738" w:rsidTr="002D6738">
        <w:tc>
          <w:tcPr>
            <w:tcW w:w="472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960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153 «Рязань АВЦ </w:t>
            </w:r>
            <w:r w:rsidR="009C4611" w:rsidRPr="009C4611"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Новоселки (через </w:t>
            </w:r>
            <w:proofErr w:type="gramStart"/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Костино</w:t>
            </w:r>
            <w:proofErr w:type="gramEnd"/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)»</w:t>
            </w:r>
          </w:p>
        </w:tc>
        <w:tc>
          <w:tcPr>
            <w:tcW w:w="1945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736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411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1 декабря 2021 года</w:t>
            </w:r>
          </w:p>
        </w:tc>
      </w:tr>
      <w:tr w:rsidR="002D6738" w:rsidRPr="002D6738" w:rsidTr="002D6738">
        <w:tc>
          <w:tcPr>
            <w:tcW w:w="472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002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39.2</w:t>
            </w:r>
          </w:p>
        </w:tc>
        <w:tc>
          <w:tcPr>
            <w:tcW w:w="1960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503 «Сасово </w:t>
            </w:r>
            <w:r w:rsidR="009C4611" w:rsidRPr="009C4611"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Ермишь</w:t>
            </w:r>
            <w:proofErr w:type="spellEnd"/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945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736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411" w:type="dxa"/>
          </w:tcPr>
          <w:p w:rsidR="00FA0C20" w:rsidRPr="002D6738" w:rsidRDefault="00FA0C20" w:rsidP="002D6738">
            <w:pPr>
              <w:tabs>
                <w:tab w:val="left" w:pos="4600"/>
              </w:tabs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D6738">
              <w:rPr>
                <w:rFonts w:ascii="Times New Roman" w:hAnsi="Times New Roman"/>
                <w:spacing w:val="-2"/>
                <w:sz w:val="24"/>
                <w:szCs w:val="24"/>
              </w:rPr>
              <w:t>1 декабря 2022 года»</w:t>
            </w:r>
          </w:p>
        </w:tc>
      </w:tr>
    </w:tbl>
    <w:p w:rsidR="00E77DA5" w:rsidRPr="00E77DA5" w:rsidRDefault="00E77DA5">
      <w:pPr>
        <w:rPr>
          <w:rFonts w:ascii="Times New Roman" w:hAnsi="Times New Roman"/>
          <w:sz w:val="12"/>
          <w:szCs w:val="1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FA0C20" w:rsidTr="00293E03">
        <w:trPr>
          <w:trHeight w:val="309"/>
          <w:jc w:val="right"/>
        </w:trPr>
        <w:tc>
          <w:tcPr>
            <w:tcW w:w="2574" w:type="pct"/>
          </w:tcPr>
          <w:p w:rsidR="00683693" w:rsidRPr="00FA0C20" w:rsidRDefault="00683693" w:rsidP="00FA0C2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A0C20" w:rsidRDefault="00683693" w:rsidP="00FA0C2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A0C20" w:rsidRDefault="00683693" w:rsidP="00FA0C2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A0C20" w:rsidRDefault="000D5EED" w:rsidP="00FA0C20">
            <w:pPr>
              <w:rPr>
                <w:rFonts w:ascii="Times New Roman" w:hAnsi="Times New Roman"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FA0C20" w:rsidRDefault="000D5EED" w:rsidP="00FA0C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FA0C20" w:rsidRDefault="00683693" w:rsidP="00FA0C2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A0C20" w:rsidRDefault="00683693" w:rsidP="00FA0C2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A0C20" w:rsidRDefault="00683693" w:rsidP="00FA0C2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A0C20" w:rsidRDefault="00293E03" w:rsidP="00FA0C2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A0C20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FA0C20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FA0C20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FA0C2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A0C20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FA0C20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FA0C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FA0C20">
      <w:pPr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F27" w:rsidRDefault="00A93F27">
      <w:r>
        <w:separator/>
      </w:r>
    </w:p>
  </w:endnote>
  <w:endnote w:type="continuationSeparator" w:id="0">
    <w:p w:rsidR="00A93F27" w:rsidRDefault="00A9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F27" w:rsidRDefault="00A93F27">
      <w:r>
        <w:separator/>
      </w:r>
    </w:p>
  </w:footnote>
  <w:footnote w:type="continuationSeparator" w:id="0">
    <w:p w:rsidR="00A93F27" w:rsidRDefault="00A93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9759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6A9hNpF3wHGVKr11oQfqNgNmAs=" w:salt="5uP5JZ0lqE+JeoXNM1A/2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20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97597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6B4B"/>
    <w:rsid w:val="002D6738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43F9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C4611"/>
    <w:rsid w:val="009D3E8C"/>
    <w:rsid w:val="009E3A0E"/>
    <w:rsid w:val="00A1314B"/>
    <w:rsid w:val="00A13160"/>
    <w:rsid w:val="00A137D3"/>
    <w:rsid w:val="00A44A8F"/>
    <w:rsid w:val="00A51D96"/>
    <w:rsid w:val="00A93F27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166A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77DA5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0C20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90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7</cp:revision>
  <cp:lastPrinted>2008-04-23T08:17:00Z</cp:lastPrinted>
  <dcterms:created xsi:type="dcterms:W3CDTF">2022-09-26T09:25:00Z</dcterms:created>
  <dcterms:modified xsi:type="dcterms:W3CDTF">2022-09-27T11:42:00Z</dcterms:modified>
</cp:coreProperties>
</file>