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1031D1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74C8">
        <w:rPr>
          <w:rFonts w:ascii="Times New Roman" w:hAnsi="Times New Roman"/>
          <w:bCs/>
          <w:sz w:val="28"/>
          <w:szCs w:val="28"/>
        </w:rPr>
        <w:t>от 27 сентября 2022 г. № 345</w:t>
      </w:r>
    </w:p>
    <w:p w:rsidR="003D3B8A" w:rsidRPr="003D3B8A" w:rsidRDefault="00475ACE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B74C8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0D5EED" w:rsidRPr="004A3C28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6752FE" w:rsidRDefault="0025192F" w:rsidP="00C47374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FE1A49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</w:t>
            </w:r>
            <w:r w:rsidR="00C851F8">
              <w:rPr>
                <w:rFonts w:ascii="Times New Roman" w:hAnsi="Times New Roman"/>
                <w:sz w:val="28"/>
                <w:szCs w:val="28"/>
              </w:rPr>
              <w:t>й</w:t>
            </w:r>
            <w:r w:rsidRPr="00FE1A49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E1A49">
              <w:rPr>
                <w:rFonts w:ascii="Times New Roman" w:hAnsi="Times New Roman"/>
                <w:sz w:val="28"/>
                <w:szCs w:val="28"/>
              </w:rPr>
              <w:t xml:space="preserve">остановление Правительства Рязанской области от 22 февраля 2022 г.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FE1A49">
              <w:rPr>
                <w:rFonts w:ascii="Times New Roman" w:hAnsi="Times New Roman"/>
                <w:sz w:val="28"/>
                <w:szCs w:val="28"/>
              </w:rPr>
              <w:t xml:space="preserve"> 48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E1A49">
              <w:rPr>
                <w:rFonts w:ascii="Times New Roman" w:hAnsi="Times New Roman"/>
                <w:sz w:val="28"/>
                <w:szCs w:val="28"/>
              </w:rPr>
              <w:t>Об обеспечении временного социально-бытового обустройства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</w:t>
            </w:r>
            <w:r>
              <w:rPr>
                <w:rFonts w:ascii="Times New Roman" w:hAnsi="Times New Roman"/>
                <w:sz w:val="28"/>
                <w:szCs w:val="28"/>
              </w:rPr>
              <w:t>» (в редакции постановлений Правительства Рязанской области от 16.03.2022 № 87, от 31.03.2022 № 123,</w:t>
            </w:r>
            <w:proofErr w:type="gramEnd"/>
          </w:p>
          <w:p w:rsidR="000D5EED" w:rsidRPr="004A3C28" w:rsidRDefault="0025192F" w:rsidP="00C47374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19.04.2022 № 154, от 21.06.2022 № 230)</w:t>
            </w:r>
          </w:p>
        </w:tc>
      </w:tr>
      <w:tr w:rsidR="000D5EED" w:rsidRPr="004A3C28">
        <w:trPr>
          <w:jc w:val="right"/>
        </w:trPr>
        <w:tc>
          <w:tcPr>
            <w:tcW w:w="5000" w:type="pct"/>
            <w:gridSpan w:val="3"/>
          </w:tcPr>
          <w:p w:rsidR="0025192F" w:rsidRPr="00D13643" w:rsidRDefault="0025192F" w:rsidP="0025192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</w:t>
            </w:r>
            <w:r w:rsidRPr="00D1364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E345A" w:rsidRDefault="0025192F" w:rsidP="00C851F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Внести в таблицу приложения к п</w:t>
            </w:r>
            <w:r w:rsidRPr="00B10CE3">
              <w:rPr>
                <w:rFonts w:ascii="Times New Roman" w:hAnsi="Times New Roman" w:hint="eastAsia"/>
                <w:sz w:val="28"/>
                <w:szCs w:val="28"/>
              </w:rPr>
              <w:t>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B10C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0CE3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B10C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0CE3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B10C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0CE3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B10C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1A49">
              <w:rPr>
                <w:rFonts w:ascii="Times New Roman" w:hAnsi="Times New Roman"/>
                <w:sz w:val="28"/>
                <w:szCs w:val="28"/>
              </w:rPr>
              <w:t>от 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февраля  </w:t>
            </w:r>
            <w:r w:rsidRPr="00FE1A49">
              <w:rPr>
                <w:rFonts w:ascii="Times New Roman" w:hAnsi="Times New Roman"/>
                <w:sz w:val="28"/>
                <w:szCs w:val="28"/>
              </w:rPr>
              <w:t xml:space="preserve">2022 </w:t>
            </w:r>
            <w:r>
              <w:rPr>
                <w:rFonts w:ascii="Times New Roman" w:hAnsi="Times New Roman"/>
                <w:sz w:val="28"/>
                <w:szCs w:val="28"/>
              </w:rPr>
              <w:t>г. №</w:t>
            </w:r>
            <w:r w:rsidRPr="00FE1A49">
              <w:rPr>
                <w:rFonts w:ascii="Times New Roman" w:hAnsi="Times New Roman"/>
                <w:sz w:val="28"/>
                <w:szCs w:val="28"/>
              </w:rPr>
              <w:t xml:space="preserve"> 48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E1A49">
              <w:rPr>
                <w:rFonts w:ascii="Times New Roman" w:hAnsi="Times New Roman"/>
                <w:sz w:val="28"/>
                <w:szCs w:val="28"/>
              </w:rPr>
              <w:t>Об обеспечении временного социально-бытового обустройства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1E345A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</w:p>
          <w:p w:rsidR="001E345A" w:rsidRDefault="001E345A" w:rsidP="00C851F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пункте 1 слово «гостиница</w:t>
            </w:r>
            <w:proofErr w:type="gramStart"/>
            <w:r w:rsidR="0088755F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исключить;</w:t>
            </w:r>
          </w:p>
          <w:p w:rsidR="001E345A" w:rsidRDefault="0088755F" w:rsidP="00C851F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1E345A">
              <w:rPr>
                <w:rFonts w:ascii="Times New Roman" w:hAnsi="Times New Roman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1E345A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после слов «село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Пощупово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1E345A">
              <w:rPr>
                <w:rFonts w:ascii="Times New Roman" w:hAnsi="Times New Roman"/>
                <w:sz w:val="28"/>
                <w:szCs w:val="28"/>
              </w:rPr>
              <w:t xml:space="preserve">дополнить словами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1E345A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1E345A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="001E345A">
              <w:rPr>
                <w:rFonts w:ascii="Times New Roman" w:hAnsi="Times New Roman"/>
                <w:sz w:val="28"/>
                <w:szCs w:val="28"/>
              </w:rPr>
              <w:t>л. Центральная, д. 1»;</w:t>
            </w:r>
          </w:p>
          <w:p w:rsidR="001E345A" w:rsidRDefault="001E345A" w:rsidP="001E345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пункты 4-6 изложить в следующей редакции:</w:t>
            </w:r>
          </w:p>
          <w:tbl>
            <w:tblPr>
              <w:tblStyle w:val="a9"/>
              <w:tblW w:w="9351" w:type="dxa"/>
              <w:tblLook w:val="04A0" w:firstRow="1" w:lastRow="0" w:firstColumn="1" w:lastColumn="0" w:noHBand="0" w:noVBand="1"/>
            </w:tblPr>
            <w:tblGrid>
              <w:gridCol w:w="706"/>
              <w:gridCol w:w="8645"/>
            </w:tblGrid>
            <w:tr w:rsidR="001E345A" w:rsidTr="008B3947">
              <w:tc>
                <w:tcPr>
                  <w:tcW w:w="706" w:type="dxa"/>
                </w:tcPr>
                <w:p w:rsidR="001E345A" w:rsidRDefault="001E345A" w:rsidP="001E345A">
                  <w:pPr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«4.</w:t>
                  </w:r>
                </w:p>
              </w:tc>
              <w:tc>
                <w:tcPr>
                  <w:tcW w:w="8645" w:type="dxa"/>
                </w:tcPr>
                <w:p w:rsidR="001E345A" w:rsidRDefault="001E345A" w:rsidP="00C47374">
                  <w:pPr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Государственное бюджетное учреждение Рязанской области «Центр гражданского и военно-патриотического воспитания молодежи» (Спасский район, </w:t>
                  </w:r>
                  <w:r w:rsidR="00C47374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. Выползово)</w:t>
                  </w:r>
                </w:p>
              </w:tc>
            </w:tr>
            <w:tr w:rsidR="001E345A" w:rsidTr="008B3947">
              <w:tc>
                <w:tcPr>
                  <w:tcW w:w="706" w:type="dxa"/>
                </w:tcPr>
                <w:p w:rsidR="001E345A" w:rsidRDefault="001E345A" w:rsidP="008B3947">
                  <w:pPr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8645" w:type="dxa"/>
                </w:tcPr>
                <w:p w:rsidR="001E345A" w:rsidRDefault="001E345A" w:rsidP="001E345A">
                  <w:pPr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Областное государственное бюджетное учреждение дополнительного образования «Региональный центр выявления и поддержки одаренных детей «Гелиос» (г. Рязань, район Солотча) </w:t>
                  </w:r>
                </w:p>
              </w:tc>
            </w:tr>
            <w:tr w:rsidR="001E345A" w:rsidTr="008B3947">
              <w:tc>
                <w:tcPr>
                  <w:tcW w:w="706" w:type="dxa"/>
                </w:tcPr>
                <w:p w:rsidR="001E345A" w:rsidRDefault="001E345A" w:rsidP="008B3947">
                  <w:pPr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8645" w:type="dxa"/>
                </w:tcPr>
                <w:p w:rsidR="001E345A" w:rsidRDefault="001E345A" w:rsidP="008B3947">
                  <w:pPr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Областное государственное бюджетное учреждение дополнительного образования «Рязанский центр детско-юношеского туризма и краеведения» (Рязанский район, д.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Сажнево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, д. 10)»;</w:t>
                  </w:r>
                </w:p>
              </w:tc>
            </w:tr>
          </w:tbl>
          <w:p w:rsidR="001E345A" w:rsidRDefault="001E345A" w:rsidP="00C851F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дополнить пунктами 17-18 следующего содержания:</w:t>
            </w:r>
          </w:p>
          <w:tbl>
            <w:tblPr>
              <w:tblStyle w:val="a9"/>
              <w:tblW w:w="9351" w:type="dxa"/>
              <w:tblLook w:val="04A0" w:firstRow="1" w:lastRow="0" w:firstColumn="1" w:lastColumn="0" w:noHBand="0" w:noVBand="1"/>
            </w:tblPr>
            <w:tblGrid>
              <w:gridCol w:w="706"/>
              <w:gridCol w:w="8645"/>
            </w:tblGrid>
            <w:tr w:rsidR="0025192F" w:rsidTr="000D01D7">
              <w:tc>
                <w:tcPr>
                  <w:tcW w:w="706" w:type="dxa"/>
                </w:tcPr>
                <w:p w:rsidR="0025192F" w:rsidRDefault="0025192F" w:rsidP="0025192F">
                  <w:pPr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«17.</w:t>
                  </w:r>
                </w:p>
              </w:tc>
              <w:tc>
                <w:tcPr>
                  <w:tcW w:w="8645" w:type="dxa"/>
                </w:tcPr>
                <w:p w:rsidR="0025192F" w:rsidRDefault="0025192F" w:rsidP="00C47374">
                  <w:pPr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Областное государственное бюджетное профессиональное образовательное учреждение «Шиловский агротехнологический техникум» (Рязанская область, Шиловский район, с.</w:t>
                  </w:r>
                  <w:r w:rsidR="00C47374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Инякино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r w:rsidR="003F3BD5"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ул. Садовая, д. 6)</w:t>
                  </w:r>
                </w:p>
              </w:tc>
            </w:tr>
            <w:tr w:rsidR="00C851F8" w:rsidTr="000D01D7">
              <w:tc>
                <w:tcPr>
                  <w:tcW w:w="706" w:type="dxa"/>
                </w:tcPr>
                <w:p w:rsidR="00C851F8" w:rsidRDefault="00C851F8" w:rsidP="0025192F">
                  <w:pPr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18.</w:t>
                  </w:r>
                </w:p>
              </w:tc>
              <w:tc>
                <w:tcPr>
                  <w:tcW w:w="8645" w:type="dxa"/>
                </w:tcPr>
                <w:p w:rsidR="00C851F8" w:rsidRDefault="00C851F8" w:rsidP="00C851F8">
                  <w:pPr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Государственное казенное учреждение Рязанской области «Учебно-методический центр по гражданской обороне, чрезвычайным ситуациям и пожарной безопасности» (Рязанская область, г. Рязань, район Южный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промузел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, д. 6Б)».</w:t>
                  </w:r>
                </w:p>
              </w:tc>
            </w:tr>
          </w:tbl>
          <w:p w:rsidR="003560F1" w:rsidRPr="004A3C28" w:rsidRDefault="003560F1" w:rsidP="003560F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EED" w:rsidRPr="004A3C28" w:rsidTr="00293E03">
        <w:trPr>
          <w:trHeight w:val="309"/>
          <w:jc w:val="right"/>
        </w:trPr>
        <w:tc>
          <w:tcPr>
            <w:tcW w:w="2574" w:type="pct"/>
          </w:tcPr>
          <w:p w:rsidR="00683693" w:rsidRDefault="00475ACE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47374" w:rsidRPr="004A3C28" w:rsidRDefault="00C47374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4A3C28" w:rsidRDefault="00475ACE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4A3C28" w:rsidRDefault="001031D1" w:rsidP="0016171A">
            <w:pPr>
              <w:rPr>
                <w:rFonts w:ascii="Times New Roman" w:hAnsi="Times New Roman"/>
                <w:sz w:val="28"/>
                <w:szCs w:val="28"/>
              </w:rPr>
            </w:pPr>
            <w:r w:rsidRPr="004A3C28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0D5EED" w:rsidRPr="004A3C28" w:rsidRDefault="00475ACE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4A3C28" w:rsidRDefault="00475ACE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475ACE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47374" w:rsidRPr="004A3C28" w:rsidRDefault="00C47374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4A3C28" w:rsidRDefault="001031D1" w:rsidP="004A3C28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4A3C28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4A3C28" w:rsidRDefault="00475ACE" w:rsidP="00A57A36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4A3C28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ACE" w:rsidRDefault="00475ACE" w:rsidP="00EF4DCA">
      <w:r>
        <w:separator/>
      </w:r>
    </w:p>
  </w:endnote>
  <w:endnote w:type="continuationSeparator" w:id="0">
    <w:p w:rsidR="00475ACE" w:rsidRDefault="00475ACE" w:rsidP="00EF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475ACE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475ACE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475ACE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475ACE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475ACE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475ACE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ACE" w:rsidRDefault="00475ACE" w:rsidP="00EF4DCA">
      <w:r>
        <w:separator/>
      </w:r>
    </w:p>
  </w:footnote>
  <w:footnote w:type="continuationSeparator" w:id="0">
    <w:p w:rsidR="00475ACE" w:rsidRDefault="00475ACE" w:rsidP="00EF4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4C502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031D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031D1"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475AC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475ACE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4C5028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1031D1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566E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475ACE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K4AKZGmbj4pYDwqv5cmtUnxFY7I=" w:salt="Lrh93Vw7jQ0R4nCTOLHIY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DCA"/>
    <w:rsid w:val="000B0203"/>
    <w:rsid w:val="001031D1"/>
    <w:rsid w:val="00107DC2"/>
    <w:rsid w:val="00126097"/>
    <w:rsid w:val="0016171A"/>
    <w:rsid w:val="001D13DF"/>
    <w:rsid w:val="001E345A"/>
    <w:rsid w:val="0025192F"/>
    <w:rsid w:val="002A5D4A"/>
    <w:rsid w:val="002B74C8"/>
    <w:rsid w:val="002E058F"/>
    <w:rsid w:val="0031408C"/>
    <w:rsid w:val="00320998"/>
    <w:rsid w:val="003560F1"/>
    <w:rsid w:val="003566EC"/>
    <w:rsid w:val="0036625A"/>
    <w:rsid w:val="0039618C"/>
    <w:rsid w:val="003F3BD5"/>
    <w:rsid w:val="004517EB"/>
    <w:rsid w:val="00475ACE"/>
    <w:rsid w:val="004C5028"/>
    <w:rsid w:val="00544C18"/>
    <w:rsid w:val="00586848"/>
    <w:rsid w:val="005A3A7A"/>
    <w:rsid w:val="005B4029"/>
    <w:rsid w:val="005E2867"/>
    <w:rsid w:val="0061618C"/>
    <w:rsid w:val="00652E70"/>
    <w:rsid w:val="006752FE"/>
    <w:rsid w:val="007E72A4"/>
    <w:rsid w:val="0082363E"/>
    <w:rsid w:val="0088755F"/>
    <w:rsid w:val="009309CD"/>
    <w:rsid w:val="00963A58"/>
    <w:rsid w:val="009F092E"/>
    <w:rsid w:val="00A06F3F"/>
    <w:rsid w:val="00A15947"/>
    <w:rsid w:val="00A57A36"/>
    <w:rsid w:val="00B16B8C"/>
    <w:rsid w:val="00BC3483"/>
    <w:rsid w:val="00BE14D6"/>
    <w:rsid w:val="00C47374"/>
    <w:rsid w:val="00C851F8"/>
    <w:rsid w:val="00CA68AC"/>
    <w:rsid w:val="00D220BD"/>
    <w:rsid w:val="00D8283C"/>
    <w:rsid w:val="00DC119C"/>
    <w:rsid w:val="00E61E9C"/>
    <w:rsid w:val="00EF04E5"/>
    <w:rsid w:val="00EF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4DCA"/>
    <w:rPr>
      <w:rFonts w:ascii="TimesET" w:hAnsi="TimesET"/>
    </w:rPr>
  </w:style>
  <w:style w:type="paragraph" w:styleId="1">
    <w:name w:val="heading 1"/>
    <w:basedOn w:val="a"/>
    <w:next w:val="a"/>
    <w:qFormat/>
    <w:rsid w:val="00EF4DCA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EF4DCA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F4DC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EF4DCA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EF4DC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F4DC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F4DCA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EF4DCA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16171A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8</cp:revision>
  <cp:lastPrinted>2022-09-21T08:52:00Z</cp:lastPrinted>
  <dcterms:created xsi:type="dcterms:W3CDTF">2022-09-21T08:31:00Z</dcterms:created>
  <dcterms:modified xsi:type="dcterms:W3CDTF">2022-09-27T12:01:00Z</dcterms:modified>
</cp:coreProperties>
</file>