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70D8" w:rsidRDefault="005870D8">
      <w:pPr>
        <w:spacing w:line="288" w:lineRule="auto"/>
        <w:jc w:val="center"/>
      </w:pPr>
    </w:p>
    <w:p w:rsidR="005870D8" w:rsidRDefault="005870D8">
      <w:pPr>
        <w:spacing w:line="288" w:lineRule="auto"/>
        <w:jc w:val="center"/>
      </w:pPr>
    </w:p>
    <w:p w:rsidR="005870D8" w:rsidRDefault="005870D8">
      <w:pPr>
        <w:spacing w:line="288" w:lineRule="auto"/>
        <w:jc w:val="center"/>
      </w:pPr>
    </w:p>
    <w:p w:rsidR="005870D8" w:rsidRDefault="005C739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8530" cy="100520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00" cy="10044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870D8" w:rsidRDefault="005870D8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15pt;width:73.8pt;height:79.0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870D8" w:rsidRDefault="005C739F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870D8" w:rsidRDefault="005C739F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870D8" w:rsidRDefault="005870D8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870D8" w:rsidRDefault="005870D8">
      <w:pPr>
        <w:pStyle w:val="af0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870D8" w:rsidRDefault="005C739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870D8" w:rsidRDefault="005870D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70D8" w:rsidRDefault="005870D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870D8" w:rsidRDefault="005C739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сентября </w:t>
      </w:r>
      <w:r>
        <w:rPr>
          <w:sz w:val="28"/>
          <w:szCs w:val="28"/>
        </w:rPr>
        <w:t xml:space="preserve">2022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482-п</w:t>
      </w:r>
    </w:p>
    <w:p w:rsidR="005870D8" w:rsidRDefault="005870D8">
      <w:pPr>
        <w:tabs>
          <w:tab w:val="left" w:pos="709"/>
        </w:tabs>
        <w:jc w:val="both"/>
        <w:rPr>
          <w:sz w:val="28"/>
          <w:szCs w:val="28"/>
        </w:rPr>
      </w:pPr>
    </w:p>
    <w:p w:rsidR="005870D8" w:rsidRDefault="005870D8">
      <w:pPr>
        <w:tabs>
          <w:tab w:val="left" w:pos="709"/>
        </w:tabs>
        <w:jc w:val="both"/>
        <w:rPr>
          <w:sz w:val="28"/>
          <w:szCs w:val="28"/>
        </w:rPr>
      </w:pPr>
    </w:p>
    <w:p w:rsidR="005870D8" w:rsidRDefault="005C739F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br/>
        <w:t>в правила землепользования и застройки муниципального</w:t>
      </w:r>
      <w:r>
        <w:rPr>
          <w:sz w:val="28"/>
          <w:szCs w:val="28"/>
        </w:rPr>
        <w:br/>
        <w:t>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br/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5870D8" w:rsidRDefault="005870D8">
      <w:pPr>
        <w:jc w:val="both"/>
        <w:rPr>
          <w:sz w:val="28"/>
          <w:szCs w:val="28"/>
        </w:rPr>
      </w:pPr>
    </w:p>
    <w:p w:rsidR="005870D8" w:rsidRDefault="005C739F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925" cy="21907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5870D8" w:rsidRDefault="005C739F">
      <w:pPr>
        <w:jc w:val="both"/>
      </w:pPr>
      <w:r>
        <w:rPr>
          <w:sz w:val="28"/>
          <w:szCs w:val="28"/>
        </w:rPr>
        <w:tab/>
        <w:t>1. </w:t>
      </w:r>
      <w:proofErr w:type="gramStart"/>
      <w:r>
        <w:rPr>
          <w:sz w:val="28"/>
          <w:szCs w:val="28"/>
        </w:rPr>
        <w:t>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</w:t>
      </w:r>
      <w:r>
        <w:rPr>
          <w:color w:val="000000"/>
          <w:sz w:val="28"/>
          <w:szCs w:val="28"/>
          <w:highlight w:val="white"/>
        </w:rPr>
        <w:t>й</w:t>
      </w:r>
      <w:r>
        <w:rPr>
          <w:color w:val="000000"/>
          <w:sz w:val="28"/>
          <w:szCs w:val="28"/>
          <w:highlight w:val="white"/>
        </w:rPr>
        <w:t xml:space="preserve">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муниципального района Рязанской области), в части:</w:t>
      </w:r>
      <w:proofErr w:type="gramEnd"/>
    </w:p>
    <w:p w:rsidR="005870D8" w:rsidRDefault="005C739F">
      <w:pPr>
        <w:ind w:firstLine="737"/>
        <w:jc w:val="both"/>
      </w:pPr>
      <w:r>
        <w:rPr>
          <w:color w:val="000000"/>
          <w:sz w:val="28"/>
          <w:szCs w:val="28"/>
          <w:highlight w:val="white"/>
        </w:rPr>
        <w:t xml:space="preserve">- изменения части территориальной зоны </w:t>
      </w:r>
      <w:proofErr w:type="gramStart"/>
      <w:r>
        <w:rPr>
          <w:color w:val="000000"/>
          <w:sz w:val="28"/>
          <w:szCs w:val="28"/>
          <w:highlight w:val="white"/>
        </w:rPr>
        <w:t>в</w:t>
      </w:r>
      <w:proofErr w:type="gramEnd"/>
      <w:r>
        <w:rPr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color w:val="000000"/>
          <w:sz w:val="28"/>
          <w:szCs w:val="28"/>
          <w:highlight w:val="white"/>
        </w:rPr>
        <w:t>с</w:t>
      </w:r>
      <w:proofErr w:type="gramEnd"/>
      <w:r>
        <w:rPr>
          <w:color w:val="000000"/>
          <w:sz w:val="28"/>
          <w:szCs w:val="28"/>
          <w:highlight w:val="white"/>
        </w:rPr>
        <w:t>. Захарово с зоны «Зона застройки индивидуальными жилыми домами» на зону «Производственная зона»;</w:t>
      </w:r>
    </w:p>
    <w:p w:rsidR="005870D8" w:rsidRDefault="005870D8">
      <w:pPr>
        <w:ind w:firstLine="737"/>
        <w:jc w:val="both"/>
        <w:rPr>
          <w:color w:val="000000"/>
          <w:sz w:val="28"/>
          <w:szCs w:val="28"/>
          <w:highlight w:val="white"/>
        </w:rPr>
      </w:pPr>
    </w:p>
    <w:p w:rsidR="005870D8" w:rsidRDefault="005870D8">
      <w:pPr>
        <w:ind w:firstLine="737"/>
        <w:jc w:val="both"/>
        <w:rPr>
          <w:color w:val="000000"/>
          <w:sz w:val="28"/>
          <w:szCs w:val="28"/>
          <w:highlight w:val="white"/>
        </w:rPr>
      </w:pPr>
    </w:p>
    <w:p w:rsidR="005870D8" w:rsidRDefault="005870D8">
      <w:pPr>
        <w:ind w:firstLine="737"/>
        <w:jc w:val="both"/>
        <w:rPr>
          <w:color w:val="000000"/>
          <w:sz w:val="28"/>
          <w:szCs w:val="28"/>
          <w:highlight w:val="white"/>
        </w:rPr>
      </w:pPr>
    </w:p>
    <w:p w:rsidR="005870D8" w:rsidRDefault="005870D8">
      <w:pPr>
        <w:ind w:firstLine="737"/>
        <w:jc w:val="both"/>
        <w:rPr>
          <w:color w:val="000000"/>
          <w:sz w:val="28"/>
          <w:szCs w:val="28"/>
          <w:highlight w:val="white"/>
        </w:rPr>
      </w:pPr>
    </w:p>
    <w:p w:rsidR="005870D8" w:rsidRDefault="005C739F">
      <w:pPr>
        <w:jc w:val="center"/>
      </w:pPr>
      <w:r>
        <w:rPr>
          <w:color w:val="000000"/>
          <w:sz w:val="28"/>
          <w:szCs w:val="28"/>
          <w:highlight w:val="white"/>
        </w:rPr>
        <w:t>2</w:t>
      </w:r>
    </w:p>
    <w:p w:rsidR="005870D8" w:rsidRDefault="005870D8">
      <w:pPr>
        <w:jc w:val="center"/>
        <w:rPr>
          <w:color w:val="000000"/>
          <w:sz w:val="28"/>
          <w:szCs w:val="28"/>
          <w:highlight w:val="white"/>
        </w:rPr>
      </w:pPr>
    </w:p>
    <w:p w:rsidR="005870D8" w:rsidRDefault="005C739F">
      <w:pPr>
        <w:ind w:firstLine="737"/>
        <w:jc w:val="both"/>
      </w:pPr>
      <w:r>
        <w:rPr>
          <w:color w:val="000000"/>
          <w:sz w:val="28"/>
          <w:szCs w:val="28"/>
          <w:highlight w:val="white"/>
        </w:rPr>
        <w:t>- включения в условно разрешенные виды разрешенного исполь</w:t>
      </w:r>
      <w:r>
        <w:rPr>
          <w:color w:val="000000"/>
          <w:sz w:val="28"/>
          <w:szCs w:val="28"/>
          <w:highlight w:val="white"/>
        </w:rPr>
        <w:t xml:space="preserve">зования земельного участка вида «Для ведения личного подсобного хозяйства (приусадебный земельный участок)» для территориальной зоны «Зона застройки малоэтажными жилыми домами (до 4 </w:t>
      </w:r>
      <w:proofErr w:type="spellStart"/>
      <w:r>
        <w:rPr>
          <w:color w:val="000000"/>
          <w:sz w:val="28"/>
          <w:szCs w:val="28"/>
          <w:highlight w:val="white"/>
        </w:rPr>
        <w:t>эт</w:t>
      </w:r>
      <w:proofErr w:type="spellEnd"/>
      <w:r>
        <w:rPr>
          <w:color w:val="000000"/>
          <w:sz w:val="28"/>
          <w:szCs w:val="28"/>
          <w:highlight w:val="white"/>
        </w:rPr>
        <w:t>., включая мансардный)»;</w:t>
      </w:r>
    </w:p>
    <w:p w:rsidR="005870D8" w:rsidRDefault="005C739F">
      <w:pPr>
        <w:ind w:firstLine="737"/>
        <w:jc w:val="both"/>
      </w:pPr>
      <w:r>
        <w:rPr>
          <w:color w:val="000000"/>
          <w:sz w:val="28"/>
          <w:szCs w:val="28"/>
          <w:highlight w:val="white"/>
        </w:rPr>
        <w:t>- корректировки градостроительных регламентов в</w:t>
      </w:r>
      <w:r>
        <w:rPr>
          <w:color w:val="000000"/>
          <w:sz w:val="28"/>
          <w:szCs w:val="28"/>
          <w:highlight w:val="white"/>
        </w:rPr>
        <w:t xml:space="preserve"> территориальной зоне «Зона застройки малоэтажными жилыми домами (до 4 </w:t>
      </w:r>
      <w:proofErr w:type="spellStart"/>
      <w:r>
        <w:rPr>
          <w:color w:val="000000"/>
          <w:sz w:val="28"/>
          <w:szCs w:val="28"/>
          <w:highlight w:val="white"/>
        </w:rPr>
        <w:t>эт</w:t>
      </w:r>
      <w:proofErr w:type="spellEnd"/>
      <w:r>
        <w:rPr>
          <w:color w:val="000000"/>
          <w:sz w:val="28"/>
          <w:szCs w:val="28"/>
          <w:highlight w:val="white"/>
        </w:rPr>
        <w:t xml:space="preserve">., включая </w:t>
      </w:r>
      <w:proofErr w:type="gramStart"/>
      <w:r>
        <w:rPr>
          <w:color w:val="000000"/>
          <w:sz w:val="28"/>
          <w:szCs w:val="28"/>
          <w:highlight w:val="white"/>
        </w:rPr>
        <w:t>мансардный</w:t>
      </w:r>
      <w:proofErr w:type="gramEnd"/>
      <w:r>
        <w:rPr>
          <w:color w:val="000000"/>
          <w:sz w:val="28"/>
          <w:szCs w:val="28"/>
          <w:highlight w:val="white"/>
        </w:rPr>
        <w:t>)» в части установления предельных размеров земельных участков для индивидуального жилищного строительства от 500 до 1500 кв. м.,</w:t>
      </w:r>
      <w:r>
        <w:rPr>
          <w:color w:val="000000"/>
          <w:sz w:val="28"/>
          <w:szCs w:val="28"/>
          <w:highlight w:val="white"/>
        </w:rPr>
        <w:br/>
        <w:t>для ведения личного подсобного х</w:t>
      </w:r>
      <w:r>
        <w:rPr>
          <w:color w:val="000000"/>
          <w:sz w:val="28"/>
          <w:szCs w:val="28"/>
          <w:highlight w:val="white"/>
        </w:rPr>
        <w:t>озяйства от 200 до 5000 кв. м</w:t>
      </w:r>
      <w:r>
        <w:rPr>
          <w:color w:val="000000"/>
          <w:sz w:val="28"/>
          <w:szCs w:val="28"/>
          <w:highlight w:val="white"/>
        </w:rPr>
        <w:t>.</w:t>
      </w:r>
    </w:p>
    <w:p w:rsidR="005870D8" w:rsidRDefault="005C739F">
      <w:pPr>
        <w:ind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 xml:space="preserve">опубликование </w:t>
      </w:r>
      <w:r>
        <w:rPr>
          <w:sz w:val="28"/>
          <w:szCs w:val="28"/>
        </w:rPr>
        <w:t>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</w:t>
      </w:r>
      <w:r>
        <w:rPr>
          <w:sz w:val="28"/>
          <w:szCs w:val="28"/>
        </w:rPr>
        <w:t>и на официальном интернет-портале правовой  информации (www.pravo.gov.ru) в течение двух дней со дня его издания.</w:t>
      </w:r>
      <w:proofErr w:type="gramEnd"/>
    </w:p>
    <w:p w:rsidR="005870D8" w:rsidRDefault="005C739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5870D8" w:rsidRDefault="005C739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</w:t>
      </w:r>
      <w:r>
        <w:rPr>
          <w:sz w:val="28"/>
          <w:szCs w:val="28"/>
        </w:rPr>
        <w:t>ановление на официальном сайте главного управления архитектуры и градостроительства Рязанской области в сети «Интернет»;</w:t>
      </w:r>
    </w:p>
    <w:p w:rsidR="005870D8" w:rsidRDefault="005C739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Захаровский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</w:t>
      </w:r>
      <w:r>
        <w:rPr>
          <w:sz w:val="28"/>
          <w:szCs w:val="28"/>
        </w:rPr>
        <w:t>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</w:t>
      </w:r>
      <w:r>
        <w:rPr>
          <w:sz w:val="28"/>
          <w:szCs w:val="28"/>
        </w:rPr>
        <w:t>ициального опубликования правовых актов органов местного самоуправления.</w:t>
      </w:r>
    </w:p>
    <w:p w:rsidR="005870D8" w:rsidRDefault="005C739F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870D8" w:rsidRDefault="005870D8">
      <w:pPr>
        <w:jc w:val="both"/>
        <w:rPr>
          <w:sz w:val="28"/>
          <w:szCs w:val="28"/>
        </w:rPr>
      </w:pPr>
    </w:p>
    <w:p w:rsidR="005870D8" w:rsidRDefault="005870D8">
      <w:pPr>
        <w:jc w:val="both"/>
        <w:rPr>
          <w:sz w:val="28"/>
          <w:szCs w:val="28"/>
        </w:rPr>
      </w:pPr>
    </w:p>
    <w:p w:rsidR="005870D8" w:rsidRDefault="005C739F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 </w:t>
      </w:r>
      <w:r>
        <w:rPr>
          <w:sz w:val="28"/>
          <w:szCs w:val="28"/>
          <w:highlight w:val="white"/>
        </w:rPr>
        <w:t>Р.В. Шашкин</w:t>
      </w:r>
    </w:p>
    <w:p w:rsidR="005870D8" w:rsidRDefault="005870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70D8" w:rsidRDefault="005870D8">
      <w:pPr>
        <w:tabs>
          <w:tab w:val="left" w:pos="709"/>
        </w:tabs>
        <w:rPr>
          <w:sz w:val="28"/>
          <w:szCs w:val="28"/>
        </w:rPr>
      </w:pPr>
    </w:p>
    <w:p w:rsidR="005870D8" w:rsidRDefault="005870D8">
      <w:pPr>
        <w:tabs>
          <w:tab w:val="left" w:pos="709"/>
        </w:tabs>
        <w:rPr>
          <w:sz w:val="28"/>
          <w:szCs w:val="28"/>
        </w:rPr>
      </w:pPr>
    </w:p>
    <w:p w:rsidR="005870D8" w:rsidRDefault="005870D8">
      <w:pPr>
        <w:tabs>
          <w:tab w:val="left" w:pos="709"/>
        </w:tabs>
        <w:rPr>
          <w:sz w:val="28"/>
          <w:szCs w:val="28"/>
        </w:rPr>
      </w:pPr>
    </w:p>
    <w:sectPr w:rsidR="005870D8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364"/>
    <w:multiLevelType w:val="multilevel"/>
    <w:tmpl w:val="7CDA47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F26B31"/>
    <w:multiLevelType w:val="multilevel"/>
    <w:tmpl w:val="0A48EE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870D8"/>
    <w:rsid w:val="00371313"/>
    <w:rsid w:val="005870D8"/>
    <w:rsid w:val="005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219</cp:revision>
  <cp:lastPrinted>2022-09-05T16:14:00Z</cp:lastPrinted>
  <dcterms:created xsi:type="dcterms:W3CDTF">2022-09-12T11:44:00Z</dcterms:created>
  <dcterms:modified xsi:type="dcterms:W3CDTF">2022-09-12T12:04:00Z</dcterms:modified>
  <dc:language>ru-RU</dc:language>
</cp:coreProperties>
</file>