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5FDA" w:rsidRDefault="00975FDA">
      <w:pPr>
        <w:spacing w:line="288" w:lineRule="auto"/>
        <w:jc w:val="center"/>
      </w:pPr>
    </w:p>
    <w:p w:rsidR="00975FDA" w:rsidRDefault="00975FDA">
      <w:pPr>
        <w:spacing w:line="288" w:lineRule="auto"/>
        <w:jc w:val="center"/>
      </w:pPr>
    </w:p>
    <w:p w:rsidR="00975FDA" w:rsidRDefault="00975FDA">
      <w:pPr>
        <w:spacing w:line="288" w:lineRule="auto"/>
        <w:jc w:val="center"/>
      </w:pPr>
    </w:p>
    <w:p w:rsidR="00975FDA" w:rsidRDefault="00ED70A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8215" cy="102489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00" cy="10242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5FDA" w:rsidRDefault="00975FDA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7pt;width:75.35pt;height:80.6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75FDA" w:rsidRDefault="00ED70AC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75FDA" w:rsidRDefault="00ED70AC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75FDA" w:rsidRDefault="00975FDA">
      <w:pPr>
        <w:jc w:val="center"/>
      </w:pPr>
    </w:p>
    <w:p w:rsidR="00975FDA" w:rsidRDefault="00975FDA">
      <w:pPr>
        <w:jc w:val="center"/>
      </w:pPr>
    </w:p>
    <w:p w:rsidR="00975FDA" w:rsidRDefault="00ED70A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75FDA" w:rsidRDefault="00975FD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75FDA" w:rsidRDefault="00975FD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75FDA" w:rsidRDefault="00ED70AC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12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483-п</w:t>
      </w:r>
    </w:p>
    <w:p w:rsidR="00975FDA" w:rsidRDefault="00975FDA">
      <w:pPr>
        <w:tabs>
          <w:tab w:val="left" w:pos="709"/>
        </w:tabs>
        <w:jc w:val="both"/>
        <w:rPr>
          <w:sz w:val="28"/>
          <w:szCs w:val="28"/>
        </w:rPr>
      </w:pPr>
    </w:p>
    <w:p w:rsidR="00975FDA" w:rsidRDefault="00975FDA">
      <w:pPr>
        <w:tabs>
          <w:tab w:val="left" w:pos="709"/>
        </w:tabs>
        <w:jc w:val="both"/>
        <w:rPr>
          <w:sz w:val="28"/>
          <w:szCs w:val="28"/>
        </w:rPr>
      </w:pPr>
    </w:p>
    <w:p w:rsidR="00975FDA" w:rsidRDefault="00ED70AC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генеральн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Захаровское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Захаровского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975FDA" w:rsidRDefault="00975FDA">
      <w:pPr>
        <w:jc w:val="both"/>
        <w:rPr>
          <w:sz w:val="28"/>
          <w:szCs w:val="28"/>
        </w:rPr>
      </w:pPr>
    </w:p>
    <w:p w:rsidR="00975FDA" w:rsidRDefault="00ED70AC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7340" cy="23749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2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</w:t>
      </w:r>
      <w:r>
        <w:rPr>
          <w:color w:val="000000"/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000000"/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>стройке Рязанской области,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</w:t>
      </w:r>
      <w:r>
        <w:rPr>
          <w:color w:val="000000"/>
          <w:sz w:val="28"/>
          <w:szCs w:val="28"/>
        </w:rPr>
        <w:t>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75FDA" w:rsidRDefault="00ED70AC">
      <w:pPr>
        <w:jc w:val="both"/>
      </w:pPr>
      <w:r>
        <w:rPr>
          <w:sz w:val="28"/>
          <w:szCs w:val="28"/>
        </w:rPr>
        <w:tab/>
        <w:t>1. </w:t>
      </w:r>
      <w:proofErr w:type="gramStart"/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</w:t>
      </w:r>
      <w:r>
        <w:rPr>
          <w:sz w:val="28"/>
          <w:szCs w:val="28"/>
        </w:rPr>
        <w:t xml:space="preserve">язанской области организовать и провести общественные обсуждения по проекту </w:t>
      </w:r>
      <w:r>
        <w:rPr>
          <w:color w:val="000000"/>
          <w:sz w:val="28"/>
          <w:szCs w:val="28"/>
          <w:highlight w:val="white"/>
        </w:rPr>
        <w:t>внесения изменений в генеральн</w:t>
      </w:r>
      <w:r>
        <w:rPr>
          <w:sz w:val="28"/>
          <w:szCs w:val="28"/>
          <w:highlight w:val="white"/>
        </w:rPr>
        <w:t>ый</w:t>
      </w:r>
      <w:r>
        <w:rPr>
          <w:color w:val="000000"/>
          <w:sz w:val="28"/>
          <w:szCs w:val="28"/>
          <w:highlight w:val="white"/>
        </w:rPr>
        <w:t xml:space="preserve"> план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Захаровское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Захаровского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области, в части изменения части функ</w:t>
      </w:r>
      <w:r>
        <w:rPr>
          <w:color w:val="000000"/>
          <w:sz w:val="28"/>
          <w:szCs w:val="28"/>
          <w:highlight w:val="white"/>
        </w:rPr>
        <w:t>циональной зоны в с. Захарово с зоны «Зона застройки индивидуальными жилыми домами» на зону «Производственная зона».</w:t>
      </w:r>
      <w:proofErr w:type="gramEnd"/>
    </w:p>
    <w:p w:rsidR="00975FDA" w:rsidRDefault="00ED70AC">
      <w:pPr>
        <w:jc w:val="both"/>
      </w:pPr>
      <w:r>
        <w:rPr>
          <w:sz w:val="28"/>
          <w:szCs w:val="28"/>
        </w:rPr>
        <w:tab/>
        <w:t xml:space="preserve">2. 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</w:t>
      </w:r>
      <w:r>
        <w:rPr>
          <w:sz w:val="28"/>
          <w:szCs w:val="28"/>
        </w:rPr>
        <w:t>ие</w:t>
      </w:r>
      <w:r>
        <w:rPr>
          <w:sz w:val="28"/>
          <w:szCs w:val="28"/>
        </w:rPr>
        <w:t xml:space="preserve">   настоящего   постановления   в   с</w:t>
      </w:r>
      <w:r>
        <w:rPr>
          <w:sz w:val="28"/>
          <w:szCs w:val="28"/>
        </w:rPr>
        <w:t>етевом   издании</w:t>
      </w:r>
      <w:r>
        <w:rPr>
          <w:sz w:val="28"/>
          <w:szCs w:val="28"/>
        </w:rPr>
        <w:t xml:space="preserve">   «Рязанские</w:t>
      </w:r>
    </w:p>
    <w:p w:rsidR="00975FDA" w:rsidRDefault="00975FDA">
      <w:pPr>
        <w:jc w:val="both"/>
        <w:rPr>
          <w:sz w:val="28"/>
          <w:szCs w:val="28"/>
        </w:rPr>
      </w:pPr>
    </w:p>
    <w:p w:rsidR="00975FDA" w:rsidRDefault="00975FDA">
      <w:pPr>
        <w:jc w:val="both"/>
        <w:rPr>
          <w:sz w:val="28"/>
          <w:szCs w:val="28"/>
        </w:rPr>
      </w:pPr>
    </w:p>
    <w:p w:rsidR="00975FDA" w:rsidRDefault="00975FDA">
      <w:pPr>
        <w:jc w:val="both"/>
        <w:rPr>
          <w:sz w:val="28"/>
          <w:szCs w:val="28"/>
        </w:rPr>
      </w:pPr>
    </w:p>
    <w:p w:rsidR="00975FDA" w:rsidRDefault="00ED70AC">
      <w:pPr>
        <w:jc w:val="center"/>
      </w:pPr>
      <w:r>
        <w:rPr>
          <w:sz w:val="28"/>
          <w:szCs w:val="28"/>
        </w:rPr>
        <w:t>2</w:t>
      </w:r>
    </w:p>
    <w:p w:rsidR="00975FDA" w:rsidRDefault="00975FDA">
      <w:pPr>
        <w:jc w:val="both"/>
        <w:rPr>
          <w:sz w:val="28"/>
          <w:szCs w:val="28"/>
        </w:rPr>
      </w:pPr>
    </w:p>
    <w:p w:rsidR="00975FDA" w:rsidRDefault="00ED70AC">
      <w:pPr>
        <w:jc w:val="both"/>
      </w:pPr>
      <w:r>
        <w:rPr>
          <w:sz w:val="28"/>
          <w:szCs w:val="28"/>
        </w:rPr>
        <w:t xml:space="preserve"> 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</w:p>
    <w:p w:rsidR="00975FDA" w:rsidRDefault="00ED70AC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</w:t>
      </w:r>
      <w:r>
        <w:rPr>
          <w:sz w:val="28"/>
          <w:szCs w:val="28"/>
        </w:rPr>
        <w:t>нию Рязанской области «Центр градостроительного развития Рязанской области»:</w:t>
      </w:r>
    </w:p>
    <w:p w:rsidR="00975FDA" w:rsidRDefault="00ED70A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975FDA" w:rsidRDefault="00ED70AC">
      <w:pPr>
        <w:ind w:firstLine="737"/>
        <w:jc w:val="both"/>
      </w:pPr>
      <w:r>
        <w:rPr>
          <w:sz w:val="28"/>
          <w:szCs w:val="28"/>
        </w:rPr>
        <w:t>2) предложить главе муниципаль</w:t>
      </w:r>
      <w:r>
        <w:rPr>
          <w:sz w:val="28"/>
          <w:szCs w:val="28"/>
        </w:rPr>
        <w:t xml:space="preserve">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муниципальный район Рязанской</w:t>
      </w:r>
      <w:r>
        <w:rPr>
          <w:color w:val="000000"/>
          <w:sz w:val="28"/>
          <w:szCs w:val="28"/>
          <w:highlight w:val="white"/>
        </w:rPr>
        <w:t xml:space="preserve"> области,</w:t>
      </w:r>
      <w:r>
        <w:rPr>
          <w:sz w:val="28"/>
          <w:szCs w:val="28"/>
        </w:rPr>
        <w:t xml:space="preserve"> главе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Захаровское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Захаровского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</w:t>
      </w:r>
      <w:r>
        <w:rPr>
          <w:sz w:val="28"/>
          <w:szCs w:val="28"/>
        </w:rPr>
        <w:t xml:space="preserve">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975FDA" w:rsidRDefault="00ED70AC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</w:t>
      </w:r>
      <w:r>
        <w:rPr>
          <w:sz w:val="28"/>
          <w:szCs w:val="28"/>
        </w:rPr>
        <w:t>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975FDA" w:rsidRDefault="00975FDA">
      <w:pPr>
        <w:jc w:val="both"/>
        <w:rPr>
          <w:sz w:val="28"/>
          <w:szCs w:val="28"/>
        </w:rPr>
      </w:pPr>
    </w:p>
    <w:p w:rsidR="00975FDA" w:rsidRDefault="00975FDA">
      <w:pPr>
        <w:jc w:val="both"/>
        <w:rPr>
          <w:sz w:val="28"/>
          <w:szCs w:val="28"/>
        </w:rPr>
      </w:pPr>
    </w:p>
    <w:p w:rsidR="00975FDA" w:rsidRDefault="00ED70AC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Р.В. Шашкин</w:t>
      </w:r>
    </w:p>
    <w:p w:rsidR="00975FDA" w:rsidRDefault="00975FDA">
      <w:pPr>
        <w:tabs>
          <w:tab w:val="left" w:pos="709"/>
        </w:tabs>
        <w:rPr>
          <w:sz w:val="28"/>
          <w:szCs w:val="28"/>
        </w:rPr>
      </w:pPr>
    </w:p>
    <w:p w:rsidR="00975FDA" w:rsidRDefault="00975FDA">
      <w:pPr>
        <w:tabs>
          <w:tab w:val="left" w:pos="709"/>
        </w:tabs>
        <w:rPr>
          <w:sz w:val="28"/>
          <w:szCs w:val="28"/>
        </w:rPr>
      </w:pPr>
    </w:p>
    <w:p w:rsidR="00975FDA" w:rsidRDefault="00975FDA">
      <w:pPr>
        <w:tabs>
          <w:tab w:val="left" w:pos="709"/>
        </w:tabs>
        <w:rPr>
          <w:sz w:val="28"/>
          <w:szCs w:val="28"/>
        </w:rPr>
      </w:pPr>
    </w:p>
    <w:sectPr w:rsidR="00975FDA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94997"/>
    <w:multiLevelType w:val="multilevel"/>
    <w:tmpl w:val="C894558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935316"/>
    <w:multiLevelType w:val="multilevel"/>
    <w:tmpl w:val="894A85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75FDA"/>
    <w:rsid w:val="00975FDA"/>
    <w:rsid w:val="00E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181</cp:revision>
  <cp:lastPrinted>2022-09-05T16:30:00Z</cp:lastPrinted>
  <dcterms:created xsi:type="dcterms:W3CDTF">2022-09-12T12:15:00Z</dcterms:created>
  <dcterms:modified xsi:type="dcterms:W3CDTF">2022-09-12T12:28:00Z</dcterms:modified>
  <dc:language>ru-RU</dc:language>
</cp:coreProperties>
</file>