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D79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680" w:bottom="567" w:left="1871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C23B38" w:rsidRDefault="00190FF9" w:rsidP="00576EC1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</w:tcPr>
          <w:p w:rsidR="009C55E3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90FF9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B42B3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20.10.2022 № 559-р</w:t>
            </w:r>
            <w:bookmarkStart w:id="0" w:name="_GoBack"/>
            <w:bookmarkEnd w:id="0"/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A93" w:rsidRPr="00190FF9">
        <w:tc>
          <w:tcPr>
            <w:tcW w:w="10326" w:type="dxa"/>
          </w:tcPr>
          <w:p w:rsidR="00153A93" w:rsidRPr="00190FF9" w:rsidRDefault="00153A93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3A93" w:rsidRDefault="00153A93" w:rsidP="005A1C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3A93" w:rsidRDefault="00153A93" w:rsidP="005A1C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3A93" w:rsidRPr="00190FF9" w:rsidRDefault="00153A93" w:rsidP="005A1C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A1F">
              <w:rPr>
                <w:rFonts w:ascii="Times New Roman" w:hAnsi="Times New Roman"/>
                <w:sz w:val="28"/>
                <w:szCs w:val="28"/>
              </w:rPr>
              <w:t>от 22.02.2022 № 82-р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9C55E3" w:rsidTr="00B231D5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</w:tcPr>
          <w:p w:rsidR="009C55E3" w:rsidRDefault="006A7D70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9C55E3" w:rsidRPr="00F56038">
                <w:rPr>
                  <w:rFonts w:ascii="Times New Roman" w:hAnsi="Times New Roman"/>
                  <w:sz w:val="28"/>
                  <w:szCs w:val="28"/>
                </w:rPr>
                <w:t>РАСПРЕДЕЛЕНИЕ</w:t>
              </w:r>
            </w:hyperlink>
            <w:r w:rsidR="009C5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субсидий бюджетам муниципальных образований Рязанской области  в 2022-202</w:t>
            </w:r>
            <w:r w:rsidR="0030271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годах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финансирование мероприятий </w:t>
            </w:r>
            <w:hyperlink r:id="rId12" w:history="1">
              <w:r w:rsidRPr="00F56038">
                <w:rPr>
                  <w:rFonts w:ascii="Times New Roman" w:hAnsi="Times New Roman"/>
                  <w:sz w:val="28"/>
                  <w:szCs w:val="28"/>
                </w:rPr>
                <w:t xml:space="preserve">подпрограммы 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«Развитие жилищного строительства»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r w:rsidRPr="003B1500">
              <w:rPr>
                <w:rFonts w:ascii="Times New Roman" w:hAnsi="Times New Roman"/>
                <w:sz w:val="28"/>
                <w:szCs w:val="28"/>
              </w:rPr>
              <w:t xml:space="preserve">Социальное и экономическое развитие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00">
              <w:rPr>
                <w:rFonts w:ascii="Times New Roman" w:hAnsi="Times New Roman"/>
                <w:sz w:val="28"/>
                <w:szCs w:val="28"/>
              </w:rPr>
              <w:t>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55E3" w:rsidRPr="00D02146" w:rsidRDefault="009C55E3" w:rsidP="00381E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5E3" w:rsidRDefault="009C55E3" w:rsidP="00381E7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</w:tbl>
    <w:p w:rsidR="009C55E3" w:rsidRDefault="009C55E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5"/>
        <w:gridCol w:w="1843"/>
        <w:gridCol w:w="1701"/>
        <w:gridCol w:w="1559"/>
      </w:tblGrid>
      <w:tr w:rsidR="00D02146" w:rsidRPr="00A459A6" w:rsidTr="00A644B8">
        <w:trPr>
          <w:trHeight w:val="268"/>
        </w:trPr>
        <w:tc>
          <w:tcPr>
            <w:tcW w:w="5637" w:type="dxa"/>
            <w:vMerge w:val="restart"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й Рязанской области, объектов капитального строительства</w:t>
            </w:r>
          </w:p>
        </w:tc>
        <w:tc>
          <w:tcPr>
            <w:tcW w:w="8788" w:type="dxa"/>
            <w:gridSpan w:val="4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Наименование программных мероприятий</w:t>
            </w:r>
          </w:p>
        </w:tc>
      </w:tr>
      <w:tr w:rsidR="00D02146" w:rsidRPr="00A459A6" w:rsidTr="00A644B8">
        <w:trPr>
          <w:trHeight w:val="201"/>
        </w:trPr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4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</w:tr>
      <w:tr w:rsidR="00D02146" w:rsidRPr="00A459A6" w:rsidTr="00A644B8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A644B8" w:rsidRPr="00A459A6" w:rsidTr="00A644B8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A644B8" w:rsidRPr="00A459A6" w:rsidRDefault="00A644B8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A644B8" w:rsidRPr="00A459A6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A644B8" w:rsidRPr="003E5F80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644B8" w:rsidRPr="00A459A6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644B8" w:rsidRPr="00A459A6" w:rsidRDefault="00A644B8" w:rsidP="0030271A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</w:t>
            </w:r>
            <w:r w:rsidR="0030271A">
              <w:rPr>
                <w:rFonts w:ascii="Times New Roman" w:hAnsi="Times New Roman"/>
                <w:sz w:val="28"/>
                <w:szCs w:val="28"/>
              </w:rPr>
              <w:t>4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576EC1" w:rsidRPr="00576EC1" w:rsidRDefault="00576EC1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5"/>
        <w:gridCol w:w="1843"/>
        <w:gridCol w:w="1701"/>
        <w:gridCol w:w="1559"/>
      </w:tblGrid>
      <w:tr w:rsidR="00A644B8" w:rsidRPr="00A459A6" w:rsidTr="00A644B8">
        <w:trPr>
          <w:tblHeader/>
        </w:trPr>
        <w:tc>
          <w:tcPr>
            <w:tcW w:w="5637" w:type="dxa"/>
            <w:vAlign w:val="center"/>
          </w:tcPr>
          <w:p w:rsidR="00A644B8" w:rsidRPr="00A459A6" w:rsidRDefault="00A644B8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644B8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A644B8" w:rsidRPr="00A459A6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644B8" w:rsidRPr="00A459A6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644B8" w:rsidRPr="00A459A6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644B8" w:rsidRPr="00A459A6" w:rsidTr="00A644B8">
        <w:tc>
          <w:tcPr>
            <w:tcW w:w="5637" w:type="dxa"/>
            <w:vAlign w:val="center"/>
          </w:tcPr>
          <w:p w:rsidR="00A644B8" w:rsidRPr="00A459A6" w:rsidRDefault="00A644B8" w:rsidP="00576EC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 – городской округ город Рязань</w:t>
            </w:r>
          </w:p>
        </w:tc>
        <w:tc>
          <w:tcPr>
            <w:tcW w:w="3685" w:type="dxa"/>
            <w:vAlign w:val="center"/>
          </w:tcPr>
          <w:p w:rsidR="00A644B8" w:rsidRPr="00A459A6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381E7D" w:rsidRDefault="00191E29" w:rsidP="00191E29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929</w:t>
            </w:r>
            <w:r w:rsidR="00A644B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A644B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644B8" w:rsidRPr="00381E7D" w:rsidRDefault="004A78BC" w:rsidP="004A78B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1 492</w:t>
            </w:r>
            <w:r w:rsidR="00A644B8">
              <w:rPr>
                <w:rFonts w:ascii="Times New Roman" w:hAnsi="Times New Roman"/>
                <w:sz w:val="28"/>
                <w:szCs w:val="28"/>
              </w:rPr>
              <w:t> 482,</w:t>
            </w:r>
            <w:r w:rsidR="00A644B8" w:rsidRPr="00381E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A644B8" w:rsidRPr="00381E7D" w:rsidRDefault="00AC5789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567 488,0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381E7D" w:rsidRDefault="00A644B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81E7D">
              <w:rPr>
                <w:rFonts w:ascii="Times New Roman" w:hAnsi="Times New Roman"/>
                <w:sz w:val="28"/>
                <w:szCs w:val="28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</w:tc>
        <w:tc>
          <w:tcPr>
            <w:tcW w:w="3685" w:type="dxa"/>
            <w:vAlign w:val="center"/>
          </w:tcPr>
          <w:p w:rsidR="00A644B8" w:rsidRPr="00381E7D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381E7D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644B8" w:rsidRPr="00381E7D" w:rsidRDefault="00A644B8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534 482,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A644B8" w:rsidRPr="00381E7D" w:rsidRDefault="00A644B8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  <w:vAlign w:val="center"/>
          </w:tcPr>
          <w:p w:rsidR="00A644B8" w:rsidRPr="00A459A6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Детский сад на 224 места по адресу: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Рязань, район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Кальное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(Советский район)</w:t>
            </w:r>
          </w:p>
        </w:tc>
        <w:tc>
          <w:tcPr>
            <w:tcW w:w="3685" w:type="dxa"/>
            <w:vAlign w:val="center"/>
          </w:tcPr>
          <w:p w:rsidR="00A644B8" w:rsidRPr="00381E7D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301 000,0</w:t>
            </w:r>
          </w:p>
        </w:tc>
        <w:tc>
          <w:tcPr>
            <w:tcW w:w="1701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1559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A459A6" w:rsidRDefault="00A644B8" w:rsidP="00A3712C">
            <w:pPr>
              <w:rPr>
                <w:rFonts w:ascii="Times New Roman" w:hAnsi="Times New Roman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 xml:space="preserve">Детский сад в районе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Семчино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города Рязани</w:t>
            </w:r>
          </w:p>
        </w:tc>
        <w:tc>
          <w:tcPr>
            <w:tcW w:w="3685" w:type="dxa"/>
            <w:vAlign w:val="center"/>
          </w:tcPr>
          <w:p w:rsidR="00A644B8" w:rsidRPr="00381E7D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294 000,0</w:t>
            </w:r>
          </w:p>
        </w:tc>
        <w:tc>
          <w:tcPr>
            <w:tcW w:w="1701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1559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A459A6" w:rsidRDefault="0030271A" w:rsidP="0030271A">
            <w:pPr>
              <w:rPr>
                <w:rFonts w:ascii="Times New Roman" w:hAnsi="Times New Roman"/>
                <w:sz w:val="28"/>
                <w:szCs w:val="28"/>
              </w:rPr>
            </w:pPr>
            <w:r w:rsidRPr="004A4697">
              <w:rPr>
                <w:color w:val="000000"/>
                <w:spacing w:val="3"/>
                <w:sz w:val="28"/>
                <w:szCs w:val="28"/>
              </w:rPr>
              <w:t>Школа на 1100 мест в районе ЖК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 w:rsidRPr="004A4697">
              <w:rPr>
                <w:color w:val="000000"/>
                <w:spacing w:val="3"/>
                <w:sz w:val="28"/>
                <w:szCs w:val="28"/>
              </w:rPr>
              <w:t>«Олимпийский»</w:t>
            </w:r>
          </w:p>
        </w:tc>
        <w:tc>
          <w:tcPr>
            <w:tcW w:w="3685" w:type="dxa"/>
            <w:vAlign w:val="center"/>
          </w:tcPr>
          <w:p w:rsidR="00A644B8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644B8" w:rsidRPr="009A67E1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34 453,4</w:t>
            </w:r>
          </w:p>
        </w:tc>
        <w:tc>
          <w:tcPr>
            <w:tcW w:w="1701" w:type="dxa"/>
            <w:vAlign w:val="center"/>
          </w:tcPr>
          <w:p w:rsidR="00A644B8" w:rsidRPr="009A67E1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559" w:type="dxa"/>
            <w:vAlign w:val="center"/>
          </w:tcPr>
          <w:p w:rsidR="00A644B8" w:rsidRPr="009A67E1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567 488,0</w:t>
            </w:r>
          </w:p>
        </w:tc>
      </w:tr>
      <w:tr w:rsidR="00A644B8" w:rsidRPr="00A459A6" w:rsidTr="00A644B8">
        <w:tc>
          <w:tcPr>
            <w:tcW w:w="5637" w:type="dxa"/>
            <w:vAlign w:val="center"/>
          </w:tcPr>
          <w:p w:rsidR="00A644B8" w:rsidRPr="00A459A6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– Рязанский муниципальный район</w:t>
            </w:r>
          </w:p>
        </w:tc>
        <w:tc>
          <w:tcPr>
            <w:tcW w:w="3685" w:type="dxa"/>
            <w:vAlign w:val="center"/>
          </w:tcPr>
          <w:p w:rsidR="00A644B8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288 000,0</w:t>
            </w:r>
          </w:p>
        </w:tc>
        <w:tc>
          <w:tcPr>
            <w:tcW w:w="1701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vAlign w:val="center"/>
          </w:tcPr>
          <w:p w:rsidR="00A644B8" w:rsidRPr="009A67E1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A459A6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Детский сад на 224 места в жилом квартале в районе ТД «Глобус» муниципального образования</w:t>
            </w:r>
            <w:r w:rsidR="000761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6150" w:rsidRPr="00A459A6">
              <w:rPr>
                <w:rFonts w:ascii="Times New Roman" w:hAnsi="Times New Roman"/>
                <w:sz w:val="28"/>
                <w:szCs w:val="28"/>
              </w:rPr>
              <w:t>–</w:t>
            </w:r>
            <w:r w:rsidR="000761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Рязанский муниципальный район Ряза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685" w:type="dxa"/>
            <w:vAlign w:val="center"/>
          </w:tcPr>
          <w:p w:rsidR="00A644B8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288 000,0</w:t>
            </w:r>
          </w:p>
        </w:tc>
        <w:tc>
          <w:tcPr>
            <w:tcW w:w="1701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vAlign w:val="center"/>
          </w:tcPr>
          <w:p w:rsidR="00A644B8" w:rsidRPr="009A67E1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A459A6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685" w:type="dxa"/>
            <w:vAlign w:val="center"/>
          </w:tcPr>
          <w:p w:rsidR="00A644B8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154 000,0</w:t>
            </w:r>
          </w:p>
        </w:tc>
        <w:tc>
          <w:tcPr>
            <w:tcW w:w="1701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17 000,0</w:t>
            </w:r>
          </w:p>
        </w:tc>
        <w:tc>
          <w:tcPr>
            <w:tcW w:w="1559" w:type="dxa"/>
            <w:vAlign w:val="center"/>
          </w:tcPr>
          <w:p w:rsidR="00A644B8" w:rsidRPr="009A67E1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A459A6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Детский сад на 115 мест в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A459A6">
              <w:rPr>
                <w:rFonts w:ascii="Times New Roman" w:hAnsi="Times New Roman"/>
                <w:sz w:val="28"/>
                <w:szCs w:val="28"/>
              </w:rPr>
              <w:t>Рыбное</w:t>
            </w:r>
            <w:proofErr w:type="gramEnd"/>
            <w:r w:rsidRPr="00A459A6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Перспективная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района  Рязанской области</w:t>
            </w:r>
          </w:p>
        </w:tc>
        <w:tc>
          <w:tcPr>
            <w:tcW w:w="3685" w:type="dxa"/>
            <w:vAlign w:val="center"/>
          </w:tcPr>
          <w:p w:rsidR="00A644B8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154 000,0</w:t>
            </w:r>
          </w:p>
        </w:tc>
        <w:tc>
          <w:tcPr>
            <w:tcW w:w="1701" w:type="dxa"/>
            <w:vAlign w:val="center"/>
          </w:tcPr>
          <w:p w:rsidR="00A644B8" w:rsidRPr="009A67E1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17 000,0</w:t>
            </w:r>
          </w:p>
        </w:tc>
        <w:tc>
          <w:tcPr>
            <w:tcW w:w="1559" w:type="dxa"/>
            <w:vAlign w:val="center"/>
          </w:tcPr>
          <w:p w:rsidR="00A644B8" w:rsidRPr="009A67E1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3E5F80" w:rsidRDefault="00A644B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Спасский муниципальный район Рязанской области</w:t>
            </w:r>
          </w:p>
        </w:tc>
        <w:tc>
          <w:tcPr>
            <w:tcW w:w="3685" w:type="dxa"/>
            <w:vAlign w:val="center"/>
          </w:tcPr>
          <w:p w:rsidR="00A644B8" w:rsidRPr="003E5F80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A644B8" w:rsidRDefault="00A644B8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44B8" w:rsidRDefault="00A644B8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644B8" w:rsidRPr="0030271A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3E5F80" w:rsidRDefault="00A644B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Строительство автомобильной дороги </w:t>
            </w:r>
            <w:proofErr w:type="gramStart"/>
            <w:r w:rsidRPr="003E5F8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Ярустово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E5F80">
              <w:rPr>
                <w:rFonts w:ascii="Times New Roman" w:hAnsi="Times New Roman"/>
                <w:sz w:val="28"/>
                <w:szCs w:val="28"/>
              </w:rPr>
              <w:t>Спасского</w:t>
            </w:r>
            <w:proofErr w:type="gram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</w:t>
            </w:r>
          </w:p>
        </w:tc>
        <w:tc>
          <w:tcPr>
            <w:tcW w:w="3685" w:type="dxa"/>
            <w:vAlign w:val="center"/>
          </w:tcPr>
          <w:p w:rsidR="00A644B8" w:rsidRPr="003E5F80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A644B8" w:rsidRDefault="00A644B8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44B8" w:rsidRDefault="00A644B8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644B8" w:rsidRPr="0030271A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 дорожный фонд Рязанской области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5E6595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Строительство автомобильной дороги  местного значения 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Головнина, р.п.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Старожилово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района Рязанской области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DA191C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Ряж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ское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Ряж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ского муниципального района Рязанской области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843" w:type="dxa"/>
            <w:vAlign w:val="center"/>
          </w:tcPr>
          <w:p w:rsidR="0030271A" w:rsidRDefault="0030271A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F07D73">
            <w:pPr>
              <w:rPr>
                <w:rFonts w:ascii="Times New Roman" w:hAnsi="Times New Roman"/>
                <w:sz w:val="28"/>
                <w:szCs w:val="28"/>
              </w:rPr>
            </w:pPr>
            <w:r w:rsidRPr="00DA191C">
              <w:rPr>
                <w:rFonts w:ascii="Times New Roman" w:hAnsi="Times New Roman"/>
                <w:sz w:val="28"/>
                <w:szCs w:val="28"/>
              </w:rPr>
              <w:t>Строительство сетей водоснабжения по ул. Журавлева в г. Ряжске Рязанской области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843" w:type="dxa"/>
            <w:vAlign w:val="center"/>
          </w:tcPr>
          <w:p w:rsidR="0030271A" w:rsidRDefault="0030271A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3E5F80" w:rsidRDefault="00A644B8" w:rsidP="00D02146">
            <w:pPr>
              <w:spacing w:line="252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vAlign w:val="center"/>
          </w:tcPr>
          <w:p w:rsidR="00A644B8" w:rsidRPr="003E5F80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2 039,26094</w:t>
            </w:r>
          </w:p>
        </w:tc>
        <w:tc>
          <w:tcPr>
            <w:tcW w:w="1843" w:type="dxa"/>
            <w:vAlign w:val="center"/>
          </w:tcPr>
          <w:p w:rsidR="00A644B8" w:rsidRPr="00381E7D" w:rsidRDefault="00A644B8" w:rsidP="0030271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</w:t>
            </w:r>
            <w:r w:rsidR="0030271A">
              <w:rPr>
                <w:rFonts w:ascii="Times New Roman" w:hAnsi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30271A">
              <w:rPr>
                <w:rFonts w:ascii="Times New Roman" w:hAnsi="Times New Roman"/>
                <w:sz w:val="28"/>
                <w:szCs w:val="28"/>
              </w:rPr>
              <w:t>453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027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644B8" w:rsidRPr="00381E7D" w:rsidRDefault="0030271A" w:rsidP="0030271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1 534</w:t>
            </w:r>
            <w:r w:rsidR="00A644B8">
              <w:rPr>
                <w:rFonts w:ascii="Times New Roman" w:hAnsi="Times New Roman"/>
                <w:sz w:val="28"/>
                <w:szCs w:val="28"/>
              </w:rPr>
              <w:t> 482,</w:t>
            </w:r>
            <w:r w:rsidR="00A644B8" w:rsidRPr="00381E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A644B8" w:rsidRPr="00381E7D" w:rsidRDefault="0030271A" w:rsidP="006D04C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567 488,0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2 039,26094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A459A6" w:rsidTr="00A644B8">
        <w:tc>
          <w:tcPr>
            <w:tcW w:w="5637" w:type="dxa"/>
          </w:tcPr>
          <w:p w:rsidR="0030271A" w:rsidRPr="003E5F80" w:rsidRDefault="0030271A" w:rsidP="00B231D5">
            <w:pPr>
              <w:tabs>
                <w:tab w:val="left" w:pos="0"/>
              </w:tabs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Нераспределенные средства всего, в том числе: </w:t>
            </w:r>
          </w:p>
        </w:tc>
        <w:tc>
          <w:tcPr>
            <w:tcW w:w="3685" w:type="dxa"/>
            <w:vAlign w:val="center"/>
          </w:tcPr>
          <w:p w:rsidR="0030271A" w:rsidRPr="003E5F80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30271A" w:rsidRPr="00A459A6" w:rsidRDefault="0030271A" w:rsidP="00C12A1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Default="0030271A" w:rsidP="0030271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30271A" w:rsidRDefault="003D2453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</w:tr>
      <w:tr w:rsidR="00A644B8" w:rsidRPr="00A459A6" w:rsidTr="00A644B8">
        <w:tc>
          <w:tcPr>
            <w:tcW w:w="5637" w:type="dxa"/>
          </w:tcPr>
          <w:p w:rsidR="00A644B8" w:rsidRPr="003E5F80" w:rsidRDefault="00A644B8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нераспределенные средства дорожного 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3685" w:type="dxa"/>
            <w:vAlign w:val="center"/>
          </w:tcPr>
          <w:p w:rsidR="00A644B8" w:rsidRPr="003E5F80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Default="00A644B8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44B8" w:rsidRDefault="00A644B8" w:rsidP="00A644B8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644B8" w:rsidRDefault="00A644B8" w:rsidP="003E3E30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C55E3" w:rsidRPr="009C55E3" w:rsidRDefault="00E6733C" w:rsidP="00D021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9C55E3" w:rsidRPr="009C55E3" w:rsidSect="009A67E1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70" w:rsidRDefault="006A7D70">
      <w:r>
        <w:separator/>
      </w:r>
    </w:p>
  </w:endnote>
  <w:endnote w:type="continuationSeparator" w:id="0">
    <w:p w:rsidR="006A7D70" w:rsidRDefault="006A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A8" w:rsidRDefault="00B25DA8"/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81E7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81E7D" w:rsidRDefault="00381E7D">
          <w:pPr>
            <w:pStyle w:val="a6"/>
          </w:pPr>
        </w:p>
        <w:p w:rsidR="00B25DA8" w:rsidRDefault="00B25DA8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81E7D" w:rsidRPr="005E6D99" w:rsidRDefault="00381E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81E7D" w:rsidRPr="00B8061C" w:rsidRDefault="00381E7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81E7D" w:rsidRPr="00F16F07" w:rsidRDefault="00381E7D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81E7D" w:rsidRPr="002953B6" w:rsidRDefault="00381E7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81E7D" w:rsidRPr="009573D3" w:rsidRDefault="00381E7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81E7D">
      <w:tc>
        <w:tcPr>
          <w:tcW w:w="2538" w:type="dxa"/>
        </w:tcPr>
        <w:p w:rsidR="00381E7D" w:rsidRPr="00AC7150" w:rsidRDefault="00381E7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81E7D" w:rsidRDefault="00381E7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81E7D" w:rsidRPr="00D77BCF" w:rsidRDefault="00381E7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81E7D" w:rsidRPr="00D77BCF" w:rsidRDefault="00381E7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81E7D" w:rsidRDefault="00381E7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70" w:rsidRDefault="006A7D70">
      <w:r>
        <w:separator/>
      </w:r>
    </w:p>
  </w:footnote>
  <w:footnote w:type="continuationSeparator" w:id="0">
    <w:p w:rsidR="006A7D70" w:rsidRDefault="006A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Default="00A52DE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1E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1E7D">
      <w:rPr>
        <w:rStyle w:val="a8"/>
        <w:noProof/>
      </w:rPr>
      <w:t>1</w:t>
    </w:r>
    <w:r>
      <w:rPr>
        <w:rStyle w:val="a8"/>
      </w:rPr>
      <w:fldChar w:fldCharType="end"/>
    </w:r>
  </w:p>
  <w:p w:rsidR="00381E7D" w:rsidRDefault="00381E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Pr="00481B88" w:rsidRDefault="00381E7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81E7D" w:rsidRPr="00481B88" w:rsidRDefault="00A52DEB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81E7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563C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81E7D" w:rsidRPr="00E37801" w:rsidRDefault="00381E7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q93glA9xIoMLt/F32kLeeyTAHQ=" w:salt="6jNmUxu+hTEQwpIJQ7at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E3"/>
    <w:rsid w:val="0001360F"/>
    <w:rsid w:val="00031DAD"/>
    <w:rsid w:val="000331B3"/>
    <w:rsid w:val="00033413"/>
    <w:rsid w:val="00037C0C"/>
    <w:rsid w:val="000502A3"/>
    <w:rsid w:val="00056DEB"/>
    <w:rsid w:val="00073A7A"/>
    <w:rsid w:val="00076150"/>
    <w:rsid w:val="00076D5E"/>
    <w:rsid w:val="00084DD3"/>
    <w:rsid w:val="000917C0"/>
    <w:rsid w:val="000B0736"/>
    <w:rsid w:val="00122CFD"/>
    <w:rsid w:val="00132825"/>
    <w:rsid w:val="00151370"/>
    <w:rsid w:val="00153A93"/>
    <w:rsid w:val="00162E72"/>
    <w:rsid w:val="00175BE5"/>
    <w:rsid w:val="001850F4"/>
    <w:rsid w:val="00190FF9"/>
    <w:rsid w:val="00191E29"/>
    <w:rsid w:val="001947BE"/>
    <w:rsid w:val="001A1CE3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4B8E"/>
    <w:rsid w:val="00265420"/>
    <w:rsid w:val="00274E14"/>
    <w:rsid w:val="00280A6D"/>
    <w:rsid w:val="00286ECA"/>
    <w:rsid w:val="00287E46"/>
    <w:rsid w:val="002953B6"/>
    <w:rsid w:val="002A5A25"/>
    <w:rsid w:val="002B183D"/>
    <w:rsid w:val="002B7A59"/>
    <w:rsid w:val="002C6B4B"/>
    <w:rsid w:val="002E51A7"/>
    <w:rsid w:val="002E5A5F"/>
    <w:rsid w:val="002F1E81"/>
    <w:rsid w:val="0030271A"/>
    <w:rsid w:val="00310D92"/>
    <w:rsid w:val="003160CB"/>
    <w:rsid w:val="003222A3"/>
    <w:rsid w:val="00352476"/>
    <w:rsid w:val="00360A40"/>
    <w:rsid w:val="00381E7D"/>
    <w:rsid w:val="003870C2"/>
    <w:rsid w:val="003D2453"/>
    <w:rsid w:val="003D3B8A"/>
    <w:rsid w:val="003D54F8"/>
    <w:rsid w:val="003E3E30"/>
    <w:rsid w:val="003F4F5E"/>
    <w:rsid w:val="00400906"/>
    <w:rsid w:val="0042590E"/>
    <w:rsid w:val="00437F65"/>
    <w:rsid w:val="004520CF"/>
    <w:rsid w:val="00460FEA"/>
    <w:rsid w:val="004624A4"/>
    <w:rsid w:val="00471627"/>
    <w:rsid w:val="004734B7"/>
    <w:rsid w:val="00481B88"/>
    <w:rsid w:val="00485B4F"/>
    <w:rsid w:val="004862D1"/>
    <w:rsid w:val="00491C92"/>
    <w:rsid w:val="004A78BC"/>
    <w:rsid w:val="004B2D5A"/>
    <w:rsid w:val="004D0382"/>
    <w:rsid w:val="004D293D"/>
    <w:rsid w:val="004E42BF"/>
    <w:rsid w:val="004F44FE"/>
    <w:rsid w:val="004F7B8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EC1"/>
    <w:rsid w:val="00582538"/>
    <w:rsid w:val="005838EA"/>
    <w:rsid w:val="00585EE1"/>
    <w:rsid w:val="00590C0E"/>
    <w:rsid w:val="005939E6"/>
    <w:rsid w:val="005968E8"/>
    <w:rsid w:val="005A1CD6"/>
    <w:rsid w:val="005A4227"/>
    <w:rsid w:val="005B229B"/>
    <w:rsid w:val="005B3518"/>
    <w:rsid w:val="005C3087"/>
    <w:rsid w:val="005C56AE"/>
    <w:rsid w:val="005C7449"/>
    <w:rsid w:val="005E6595"/>
    <w:rsid w:val="005E6D99"/>
    <w:rsid w:val="005F2ADD"/>
    <w:rsid w:val="005F2C49"/>
    <w:rsid w:val="006013EB"/>
    <w:rsid w:val="0060479E"/>
    <w:rsid w:val="00604BE7"/>
    <w:rsid w:val="00616AED"/>
    <w:rsid w:val="00621604"/>
    <w:rsid w:val="0063211E"/>
    <w:rsid w:val="00632A4F"/>
    <w:rsid w:val="00632B56"/>
    <w:rsid w:val="006351E3"/>
    <w:rsid w:val="00644236"/>
    <w:rsid w:val="006471E5"/>
    <w:rsid w:val="00671D3B"/>
    <w:rsid w:val="00684A5B"/>
    <w:rsid w:val="006A1F71"/>
    <w:rsid w:val="006A2FF9"/>
    <w:rsid w:val="006A7D70"/>
    <w:rsid w:val="006D79CA"/>
    <w:rsid w:val="006F328B"/>
    <w:rsid w:val="006F5886"/>
    <w:rsid w:val="006F61CB"/>
    <w:rsid w:val="00707734"/>
    <w:rsid w:val="00707E19"/>
    <w:rsid w:val="00711A6D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13F3"/>
    <w:rsid w:val="008513B9"/>
    <w:rsid w:val="00855218"/>
    <w:rsid w:val="008702D3"/>
    <w:rsid w:val="00876034"/>
    <w:rsid w:val="008827E7"/>
    <w:rsid w:val="0089433F"/>
    <w:rsid w:val="00897D16"/>
    <w:rsid w:val="008A1696"/>
    <w:rsid w:val="008C58FE"/>
    <w:rsid w:val="008E6C41"/>
    <w:rsid w:val="008F0816"/>
    <w:rsid w:val="008F6BB7"/>
    <w:rsid w:val="00900F42"/>
    <w:rsid w:val="00932E3C"/>
    <w:rsid w:val="0095701C"/>
    <w:rsid w:val="009573D3"/>
    <w:rsid w:val="009977FF"/>
    <w:rsid w:val="009A085B"/>
    <w:rsid w:val="009A67E1"/>
    <w:rsid w:val="009B0665"/>
    <w:rsid w:val="009C1DE6"/>
    <w:rsid w:val="009C1F0E"/>
    <w:rsid w:val="009C55E3"/>
    <w:rsid w:val="009D3E8C"/>
    <w:rsid w:val="009E3A0E"/>
    <w:rsid w:val="00A021DF"/>
    <w:rsid w:val="00A1314B"/>
    <w:rsid w:val="00A13160"/>
    <w:rsid w:val="00A137D3"/>
    <w:rsid w:val="00A17860"/>
    <w:rsid w:val="00A22FDC"/>
    <w:rsid w:val="00A44A8F"/>
    <w:rsid w:val="00A51D96"/>
    <w:rsid w:val="00A52DEB"/>
    <w:rsid w:val="00A644B8"/>
    <w:rsid w:val="00A95AE5"/>
    <w:rsid w:val="00A96F84"/>
    <w:rsid w:val="00AC3953"/>
    <w:rsid w:val="00AC5789"/>
    <w:rsid w:val="00AC7150"/>
    <w:rsid w:val="00AE1DCA"/>
    <w:rsid w:val="00AF5F7C"/>
    <w:rsid w:val="00B02207"/>
    <w:rsid w:val="00B03403"/>
    <w:rsid w:val="00B10324"/>
    <w:rsid w:val="00B165F7"/>
    <w:rsid w:val="00B231D5"/>
    <w:rsid w:val="00B25DA8"/>
    <w:rsid w:val="00B376B1"/>
    <w:rsid w:val="00B42B33"/>
    <w:rsid w:val="00B55A4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21C"/>
    <w:rsid w:val="00BD0B82"/>
    <w:rsid w:val="00BF2FEC"/>
    <w:rsid w:val="00BF4F5F"/>
    <w:rsid w:val="00C04EEB"/>
    <w:rsid w:val="00C075A4"/>
    <w:rsid w:val="00C10F12"/>
    <w:rsid w:val="00C11826"/>
    <w:rsid w:val="00C12A1F"/>
    <w:rsid w:val="00C13C6E"/>
    <w:rsid w:val="00C23748"/>
    <w:rsid w:val="00C23B38"/>
    <w:rsid w:val="00C46D42"/>
    <w:rsid w:val="00C50C32"/>
    <w:rsid w:val="00C563C4"/>
    <w:rsid w:val="00C60178"/>
    <w:rsid w:val="00C61760"/>
    <w:rsid w:val="00C63CD6"/>
    <w:rsid w:val="00C858DC"/>
    <w:rsid w:val="00C87D95"/>
    <w:rsid w:val="00C9077A"/>
    <w:rsid w:val="00C95CD2"/>
    <w:rsid w:val="00CA051B"/>
    <w:rsid w:val="00CB3CBE"/>
    <w:rsid w:val="00CF03D8"/>
    <w:rsid w:val="00D015D5"/>
    <w:rsid w:val="00D02146"/>
    <w:rsid w:val="00D03D68"/>
    <w:rsid w:val="00D266DD"/>
    <w:rsid w:val="00D32B04"/>
    <w:rsid w:val="00D374E7"/>
    <w:rsid w:val="00D63949"/>
    <w:rsid w:val="00D63EC1"/>
    <w:rsid w:val="00D652E7"/>
    <w:rsid w:val="00D66168"/>
    <w:rsid w:val="00D77BCF"/>
    <w:rsid w:val="00D84394"/>
    <w:rsid w:val="00D95E55"/>
    <w:rsid w:val="00DA191C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3AB"/>
    <w:rsid w:val="00E6458F"/>
    <w:rsid w:val="00E64CD2"/>
    <w:rsid w:val="00E6733C"/>
    <w:rsid w:val="00E7242D"/>
    <w:rsid w:val="00E87E25"/>
    <w:rsid w:val="00EA04F1"/>
    <w:rsid w:val="00EA2FD3"/>
    <w:rsid w:val="00EB7CE9"/>
    <w:rsid w:val="00EC433F"/>
    <w:rsid w:val="00ED0790"/>
    <w:rsid w:val="00ED1FDE"/>
    <w:rsid w:val="00EE222B"/>
    <w:rsid w:val="00F06EFB"/>
    <w:rsid w:val="00F1529E"/>
    <w:rsid w:val="00F16F07"/>
    <w:rsid w:val="00F45975"/>
    <w:rsid w:val="00F45B7C"/>
    <w:rsid w:val="00F45FCE"/>
    <w:rsid w:val="00F77D50"/>
    <w:rsid w:val="00F919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9A67E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EDF95288486244001128EFB8DFE8FBD66CA6DD7FDBD6AAA6D8055EC7C67369B61E1CCB8D143CEBF3F2DFB195C200CBCFB0941C0CB77A583FEB935EGBA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DF95288486244001128EFB8DFE8FBD66CA6DD7FDBD5A8ABDA055EC7C67369B61E1CCB8D143CEBF3F3D8B49AC200CBCFB0941C0CB77A583FEB935EGBA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malukova</dc:creator>
  <cp:lastModifiedBy>Дягилева М.А.</cp:lastModifiedBy>
  <cp:revision>16</cp:revision>
  <cp:lastPrinted>2022-10-10T09:15:00Z</cp:lastPrinted>
  <dcterms:created xsi:type="dcterms:W3CDTF">2022-09-29T08:22:00Z</dcterms:created>
  <dcterms:modified xsi:type="dcterms:W3CDTF">2022-10-20T09:23:00Z</dcterms:modified>
</cp:coreProperties>
</file>