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7857" w:rsidRDefault="009C4C5A">
      <w:pPr>
        <w:ind w:left="5529" w:firstLine="0"/>
      </w:pPr>
      <w:r>
        <w:t>Утверждены</w:t>
      </w:r>
    </w:p>
    <w:p w:rsidR="000E7857" w:rsidRDefault="009C4C5A">
      <w:pPr>
        <w:ind w:left="5529" w:firstLine="0"/>
      </w:pPr>
      <w:r>
        <w:t>постановлением главного управления</w:t>
      </w:r>
    </w:p>
    <w:p w:rsidR="000E7857" w:rsidRDefault="009C4C5A">
      <w:pPr>
        <w:ind w:left="5529" w:firstLine="0"/>
      </w:pPr>
      <w:r>
        <w:t>архитектуры и градостроительства</w:t>
      </w:r>
    </w:p>
    <w:p w:rsidR="000E7857" w:rsidRDefault="009C4C5A">
      <w:pPr>
        <w:ind w:left="5529" w:firstLine="0"/>
      </w:pPr>
      <w:r>
        <w:t>Рязанской области</w:t>
      </w:r>
    </w:p>
    <w:p w:rsidR="000E7857" w:rsidRDefault="009C4C5A">
      <w:pPr>
        <w:ind w:left="5529" w:firstLine="0"/>
      </w:pPr>
      <w:r>
        <w:t>от 25.10.2022 № 594-п</w:t>
      </w:r>
    </w:p>
    <w:p w:rsidR="000E7857" w:rsidRDefault="000E7857">
      <w:pPr>
        <w:ind w:left="5529" w:firstLine="0"/>
      </w:pPr>
    </w:p>
    <w:p w:rsidR="000E7857" w:rsidRDefault="000E7857">
      <w:pPr>
        <w:tabs>
          <w:tab w:val="left" w:pos="5812"/>
          <w:tab w:val="left" w:pos="6921"/>
        </w:tabs>
        <w:ind w:firstLine="0"/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>
      <w:pPr>
        <w:rPr>
          <w:sz w:val="20"/>
          <w:szCs w:val="20"/>
        </w:rPr>
      </w:pPr>
    </w:p>
    <w:p w:rsidR="000E7857" w:rsidRDefault="000E7857"/>
    <w:p w:rsidR="000E7857" w:rsidRDefault="000E7857"/>
    <w:p w:rsidR="000E7857" w:rsidRDefault="000E7857"/>
    <w:p w:rsidR="000E7857" w:rsidRDefault="000E7857"/>
    <w:p w:rsidR="000E7857" w:rsidRDefault="000E7857"/>
    <w:p w:rsidR="000E7857" w:rsidRDefault="000E7857"/>
    <w:p w:rsidR="000E7857" w:rsidRDefault="000E7857"/>
    <w:p w:rsidR="000E7857" w:rsidRDefault="009C4C5A">
      <w:pPr>
        <w:jc w:val="center"/>
      </w:pPr>
      <w:r>
        <w:tab/>
      </w:r>
    </w:p>
    <w:p w:rsidR="000E7857" w:rsidRDefault="009C4C5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Правила землепользования и застройки</w:t>
      </w:r>
    </w:p>
    <w:p w:rsidR="000E7857" w:rsidRDefault="009C4C5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образования – </w:t>
      </w:r>
      <w:proofErr w:type="spellStart"/>
      <w:r>
        <w:rPr>
          <w:b/>
          <w:sz w:val="32"/>
          <w:szCs w:val="32"/>
        </w:rPr>
        <w:t>Кипчаковское</w:t>
      </w:r>
      <w:proofErr w:type="spellEnd"/>
      <w:r>
        <w:rPr>
          <w:b/>
          <w:sz w:val="32"/>
          <w:szCs w:val="32"/>
        </w:rPr>
        <w:t xml:space="preserve"> сельское поселение </w:t>
      </w:r>
      <w:proofErr w:type="spellStart"/>
      <w:r>
        <w:rPr>
          <w:b/>
          <w:sz w:val="32"/>
          <w:szCs w:val="32"/>
        </w:rPr>
        <w:t>Кораблинского</w:t>
      </w:r>
      <w:proofErr w:type="spellEnd"/>
      <w:r>
        <w:rPr>
          <w:b/>
          <w:sz w:val="32"/>
          <w:szCs w:val="32"/>
        </w:rPr>
        <w:t xml:space="preserve"> муниципального района </w:t>
      </w:r>
    </w:p>
    <w:p w:rsidR="000E7857" w:rsidRDefault="009C4C5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Рязанской области</w:t>
      </w:r>
    </w:p>
    <w:p w:rsidR="000E7857" w:rsidRDefault="000E7857">
      <w:pPr>
        <w:ind w:firstLine="0"/>
        <w:rPr>
          <w:b/>
          <w:sz w:val="32"/>
          <w:szCs w:val="32"/>
        </w:rPr>
      </w:pPr>
    </w:p>
    <w:p w:rsidR="000E7857" w:rsidRDefault="000E7857">
      <w:pPr>
        <w:jc w:val="center"/>
        <w:rPr>
          <w:b/>
          <w:sz w:val="32"/>
          <w:szCs w:val="32"/>
        </w:rPr>
      </w:pPr>
    </w:p>
    <w:p w:rsidR="000E7857" w:rsidRDefault="000E7857">
      <w:pPr>
        <w:jc w:val="center"/>
        <w:rPr>
          <w:b/>
          <w:sz w:val="32"/>
          <w:szCs w:val="32"/>
        </w:rPr>
      </w:pPr>
    </w:p>
    <w:p w:rsidR="000E7857" w:rsidRDefault="000E7857">
      <w:pPr>
        <w:jc w:val="center"/>
        <w:rPr>
          <w:b/>
          <w:sz w:val="32"/>
          <w:szCs w:val="32"/>
        </w:rPr>
      </w:pPr>
    </w:p>
    <w:p w:rsidR="000E7857" w:rsidRDefault="000E7857">
      <w:pPr>
        <w:jc w:val="center"/>
        <w:rPr>
          <w:b/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b/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  <w:rPr>
          <w:sz w:val="32"/>
          <w:szCs w:val="32"/>
        </w:rPr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0E7857">
      <w:pPr>
        <w:tabs>
          <w:tab w:val="left" w:pos="4857"/>
        </w:tabs>
        <w:spacing w:before="19" w:line="240" w:lineRule="exact"/>
        <w:jc w:val="center"/>
      </w:pPr>
    </w:p>
    <w:p w:rsidR="000E7857" w:rsidRDefault="009C4C5A">
      <w:pPr>
        <w:pStyle w:val="afff3"/>
        <w:ind w:firstLine="567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lastRenderedPageBreak/>
        <w:t>Оглавление</w:t>
      </w:r>
    </w:p>
    <w:sdt>
      <w:sdtPr>
        <w:rPr>
          <w:b/>
          <w:bCs/>
          <w:shd w:val="clear" w:color="auto" w:fill="auto"/>
        </w:rPr>
        <w:id w:val="-261383906"/>
        <w:docPartObj>
          <w:docPartGallery w:val="Table of Contents"/>
          <w:docPartUnique/>
        </w:docPartObj>
      </w:sdtPr>
      <w:sdtEndPr/>
      <w:sdtContent>
        <w:p w:rsidR="000E7857" w:rsidRDefault="009C4C5A">
          <w:pPr>
            <w:pStyle w:val="16"/>
          </w:pPr>
          <w:r>
            <w:fldChar w:fldCharType="begin"/>
          </w:r>
          <w:r>
            <w:rPr>
              <w:color w:val="000000"/>
              <w:shd w:val="clear" w:color="auto" w:fill="auto"/>
            </w:rPr>
            <w:instrText>TOC \o "1-4" \h \z \u</w:instrText>
          </w:r>
          <w:r>
            <w:rPr>
              <w:color w:val="000000"/>
              <w:shd w:val="clear" w:color="auto" w:fill="auto"/>
            </w:rPr>
            <w:fldChar w:fldCharType="separate"/>
          </w:r>
          <w:hyperlink w:anchor="__RefHeading___Toc41640943">
            <w:r>
              <w:rPr>
                <w:color w:val="000000"/>
                <w:shd w:val="clear" w:color="auto" w:fill="auto"/>
              </w:rPr>
              <w:t xml:space="preserve">Раздел  1. Порядок применения и </w:t>
            </w:r>
            <w:r>
              <w:rPr>
                <w:color w:val="000000"/>
                <w:shd w:val="clear" w:color="auto" w:fill="auto"/>
              </w:rPr>
              <w:t>внесения изменений в правила     землепользования и застройки муниципального образования - Кипчаковское сельское поселение Кораблинского муниципального района Рязанской области.</w:t>
            </w:r>
            <w:r>
              <w:rPr>
                <w:color w:val="000000"/>
                <w:shd w:val="clear" w:color="auto" w:fill="auto"/>
              </w:rPr>
              <w:tab/>
              <w:t>4</w:t>
            </w:r>
          </w:hyperlink>
        </w:p>
        <w:p w:rsidR="000E7857" w:rsidRDefault="009C4C5A">
          <w:pPr>
            <w:pStyle w:val="2a"/>
          </w:pPr>
          <w:hyperlink w:anchor="__RefHeading___Toc41640944">
            <w:r>
              <w:rPr>
                <w:b w:val="0"/>
                <w:bCs w:val="0"/>
                <w:color w:val="000000"/>
              </w:rPr>
              <w:t>Статья 1. Основные понятия,</w:t>
            </w:r>
            <w:r>
              <w:rPr>
                <w:b w:val="0"/>
                <w:bCs w:val="0"/>
                <w:color w:val="000000"/>
              </w:rPr>
              <w:t xml:space="preserve"> используемые в Правилах землепользования и    застройки</w:t>
            </w:r>
            <w:r>
              <w:rPr>
                <w:b w:val="0"/>
                <w:bCs w:val="0"/>
                <w:color w:val="000000"/>
              </w:rPr>
              <w:tab/>
              <w:t>4</w:t>
            </w:r>
          </w:hyperlink>
        </w:p>
        <w:p w:rsidR="000E7857" w:rsidRDefault="009C4C5A">
          <w:pPr>
            <w:pStyle w:val="2a"/>
          </w:pPr>
          <w:hyperlink w:anchor="__RefHeading___Toc41640945">
            <w:r>
              <w:rPr>
                <w:b w:val="0"/>
                <w:bCs w:val="0"/>
                <w:color w:val="000000"/>
              </w:rPr>
              <w:t>Статья 2. Регулирование землепользования и застройки органами местного самоуправления.</w:t>
            </w:r>
            <w:r>
              <w:rPr>
                <w:b w:val="0"/>
                <w:bCs w:val="0"/>
                <w:color w:val="000000"/>
              </w:rPr>
              <w:tab/>
              <w:t>4</w:t>
            </w:r>
          </w:hyperlink>
        </w:p>
        <w:p w:rsidR="000E7857" w:rsidRDefault="009C4C5A">
          <w:pPr>
            <w:pStyle w:val="2a"/>
          </w:pPr>
          <w:hyperlink w:anchor="__RefHeading___Toc41640946">
            <w:r>
              <w:rPr>
                <w:b w:val="0"/>
                <w:bCs w:val="0"/>
                <w:color w:val="000000"/>
              </w:rPr>
              <w:t xml:space="preserve">Статья 3. </w:t>
            </w:r>
            <w:r>
              <w:rPr>
                <w:b w:val="0"/>
                <w:bCs w:val="0"/>
                <w:color w:val="000000"/>
              </w:rPr>
              <w:t>Положение об изменении видов разрешенного использования земельных участков и объектов капитального строительства физическими и юридическими лицами................................................................................................4</w:t>
            </w:r>
          </w:hyperlink>
        </w:p>
        <w:p w:rsidR="000E7857" w:rsidRDefault="009C4C5A">
          <w:pPr>
            <w:pStyle w:val="2a"/>
          </w:pPr>
          <w:hyperlink w:anchor="__RefHeading___Toc41640947">
            <w:r>
              <w:rPr>
                <w:b w:val="0"/>
                <w:bCs w:val="0"/>
                <w:color w:val="000000"/>
              </w:rPr>
              <w:t>Статья 4. Подготовка документации по планировке территории органами местного самоуправления.</w:t>
            </w:r>
            <w:r>
              <w:rPr>
                <w:b w:val="0"/>
                <w:bCs w:val="0"/>
                <w:color w:val="000000"/>
              </w:rPr>
              <w:tab/>
              <w:t>5</w:t>
            </w:r>
          </w:hyperlink>
        </w:p>
        <w:p w:rsidR="000E7857" w:rsidRDefault="009C4C5A">
          <w:pPr>
            <w:pStyle w:val="2a"/>
          </w:pPr>
          <w:hyperlink w:anchor="__RefHeading___Toc41640948">
            <w:r>
              <w:rPr>
                <w:b w:val="0"/>
                <w:bCs w:val="0"/>
                <w:color w:val="000000"/>
              </w:rPr>
              <w:t xml:space="preserve">Статья 5.  Проведение общественных обсуждений или публичных слушаний по </w:t>
            </w:r>
            <w:r>
              <w:rPr>
                <w:b w:val="0"/>
                <w:bCs w:val="0"/>
                <w:color w:val="000000"/>
              </w:rPr>
              <w:t>вопросам землепользования и застройки.</w:t>
            </w:r>
            <w:r>
              <w:rPr>
                <w:b w:val="0"/>
                <w:bCs w:val="0"/>
                <w:color w:val="000000"/>
              </w:rPr>
              <w:tab/>
              <w:t>6</w:t>
            </w:r>
          </w:hyperlink>
        </w:p>
        <w:p w:rsidR="000E7857" w:rsidRDefault="009C4C5A">
          <w:pPr>
            <w:pStyle w:val="2a"/>
          </w:pPr>
          <w:hyperlink w:anchor="__RefHeading___Toc41640949">
            <w:r>
              <w:rPr>
                <w:b w:val="0"/>
                <w:bCs w:val="0"/>
                <w:color w:val="000000"/>
              </w:rPr>
              <w:t>Статья 6. Внесение изменений в правила землепользования и застройки.</w:t>
            </w:r>
            <w:r>
              <w:rPr>
                <w:b w:val="0"/>
                <w:bCs w:val="0"/>
                <w:color w:val="000000"/>
              </w:rPr>
              <w:tab/>
              <w:t>7</w:t>
            </w:r>
          </w:hyperlink>
        </w:p>
        <w:p w:rsidR="000E7857" w:rsidRDefault="009C4C5A">
          <w:pPr>
            <w:pStyle w:val="2a"/>
          </w:pPr>
          <w:hyperlink w:anchor="__RefHeading___Toc41640950">
            <w:r>
              <w:rPr>
                <w:b w:val="0"/>
                <w:bCs w:val="0"/>
                <w:color w:val="000000"/>
              </w:rPr>
              <w:t>Статья 7. Градостроительные планы земельных уч</w:t>
            </w:r>
            <w:r>
              <w:rPr>
                <w:b w:val="0"/>
                <w:bCs w:val="0"/>
                <w:color w:val="000000"/>
              </w:rPr>
              <w:t>астков.</w:t>
            </w:r>
            <w:r>
              <w:rPr>
                <w:b w:val="0"/>
                <w:bCs w:val="0"/>
                <w:color w:val="000000"/>
              </w:rPr>
              <w:tab/>
              <w:t>8</w:t>
            </w:r>
          </w:hyperlink>
        </w:p>
        <w:p w:rsidR="000E7857" w:rsidRDefault="009C4C5A">
          <w:pPr>
            <w:pStyle w:val="2a"/>
          </w:pPr>
          <w:hyperlink w:anchor="__RefHeading___Toc41640951">
            <w:r>
              <w:rPr>
                <w:b w:val="0"/>
                <w:bCs w:val="0"/>
                <w:color w:val="000000"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>
              <w:rPr>
                <w:b w:val="0"/>
                <w:bCs w:val="0"/>
                <w:color w:val="000000"/>
              </w:rPr>
              <w:tab/>
              <w:t>8</w:t>
            </w:r>
          </w:hyperlink>
        </w:p>
        <w:p w:rsidR="000E7857" w:rsidRDefault="009C4C5A">
          <w:pPr>
            <w:pStyle w:val="16"/>
          </w:pPr>
          <w:hyperlink w:anchor="__RefHeading___Toc41640952">
            <w:r>
              <w:rPr>
                <w:color w:val="000000"/>
                <w:shd w:val="clear" w:color="auto" w:fill="auto"/>
              </w:rPr>
              <w:t>Раздел 2. Градостроительные реглам</w:t>
            </w:r>
            <w:r>
              <w:rPr>
                <w:color w:val="000000"/>
                <w:shd w:val="clear" w:color="auto" w:fill="auto"/>
              </w:rPr>
              <w:t>енты.</w:t>
            </w:r>
            <w:r>
              <w:rPr>
                <w:color w:val="000000"/>
                <w:shd w:val="clear" w:color="auto" w:fill="auto"/>
              </w:rPr>
              <w:tab/>
              <w:t>9</w:t>
            </w:r>
          </w:hyperlink>
        </w:p>
        <w:p w:rsidR="000E7857" w:rsidRDefault="009C4C5A">
          <w:pPr>
            <w:pStyle w:val="2a"/>
          </w:pPr>
          <w:hyperlink w:anchor="__RefHeading___Toc41640953">
            <w:r>
              <w:rPr>
                <w:rFonts w:eastAsia="Times New Roman"/>
                <w:b w:val="0"/>
                <w:bCs w:val="0"/>
                <w:color w:val="000000"/>
              </w:rPr>
              <w:t xml:space="preserve">Статья 9. </w:t>
            </w:r>
            <w:r>
              <w:rPr>
                <w:rFonts w:eastAsia="Arial"/>
                <w:b w:val="0"/>
                <w:bCs w:val="0"/>
                <w:color w:val="000000"/>
              </w:rPr>
              <w:t>Градостроительные регламенты. Виды разрешённого        использования земельных участков и объектов капитального строительства.</w:t>
            </w:r>
            <w:r>
              <w:rPr>
                <w:b w:val="0"/>
                <w:bCs w:val="0"/>
                <w:color w:val="000000"/>
              </w:rPr>
              <w:tab/>
              <w:t>9</w:t>
            </w:r>
          </w:hyperlink>
        </w:p>
        <w:p w:rsidR="000E7857" w:rsidRDefault="009C4C5A">
          <w:pPr>
            <w:pStyle w:val="2a"/>
          </w:pPr>
          <w:hyperlink w:anchor="__RefHeading___Toc41640954">
            <w:r>
              <w:rPr>
                <w:b w:val="0"/>
                <w:bCs w:val="0"/>
                <w:color w:val="000000"/>
              </w:rPr>
              <w:t xml:space="preserve">Статья 10. </w:t>
            </w:r>
            <w:r>
              <w:rPr>
                <w:b w:val="0"/>
                <w:bCs w:val="0"/>
                <w:color w:val="000000"/>
              </w:rPr>
              <w:t>Сводный перечень территориальных зон, выделенных на Схеме градостроительного зонирования муниципального образования – Кипчаковское сельское поселение, в том числе населенных пунктов</w:t>
            </w:r>
            <w:r>
              <w:rPr>
                <w:b w:val="0"/>
                <w:bCs w:val="0"/>
                <w:color w:val="000000"/>
              </w:rPr>
              <w:tab/>
              <w:t>9</w:t>
            </w:r>
          </w:hyperlink>
        </w:p>
        <w:p w:rsidR="000E7857" w:rsidRDefault="009C4C5A">
          <w:pPr>
            <w:pStyle w:val="2a"/>
          </w:pPr>
          <w:hyperlink w:anchor="__RefHeading___Toc41640955">
            <w:r>
              <w:rPr>
                <w:b w:val="0"/>
                <w:bCs w:val="0"/>
                <w:color w:val="000000"/>
              </w:rPr>
              <w:t>Статья 11. Градостроите</w:t>
            </w:r>
            <w:r>
              <w:rPr>
                <w:b w:val="0"/>
                <w:bCs w:val="0"/>
                <w:color w:val="000000"/>
              </w:rPr>
              <w:t>льные регламенты по видам разрешенного использования в соответствии с территориальными зонами.</w:t>
            </w:r>
            <w:r>
              <w:rPr>
                <w:b w:val="0"/>
                <w:bCs w:val="0"/>
                <w:color w:val="000000"/>
              </w:rPr>
              <w:tab/>
              <w:t>12</w:t>
            </w:r>
          </w:hyperlink>
        </w:p>
        <w:p w:rsidR="000E7857" w:rsidRDefault="009C4C5A">
          <w:pPr>
            <w:pStyle w:val="35"/>
            <w:rPr>
              <w:rFonts w:eastAsia="Times New Roman"/>
              <w:color w:val="000000"/>
            </w:rPr>
          </w:pPr>
          <w:hyperlink w:anchor="__RefHeading___Toc41640956">
            <w:r>
              <w:rPr>
                <w:color w:val="000000"/>
              </w:rPr>
              <w:t>1. Градостроительные регламенты. Зоны жилой застройки.</w:t>
            </w:r>
            <w:r>
              <w:rPr>
                <w:color w:val="000000"/>
              </w:rPr>
              <w:tab/>
              <w:t>12</w:t>
            </w:r>
          </w:hyperlink>
        </w:p>
        <w:p w:rsidR="000E7857" w:rsidRDefault="009C4C5A">
          <w:pPr>
            <w:pStyle w:val="42"/>
          </w:pPr>
          <w:r>
            <w:rPr>
              <w:rFonts w:eastAsia="Times New Roman"/>
              <w:color w:val="000000"/>
            </w:rPr>
            <w:t xml:space="preserve">  </w:t>
          </w:r>
          <w:hyperlink w:anchor="__RefHeading___Toc41640957">
            <w:r>
              <w:rPr>
                <w:color w:val="000000"/>
              </w:rPr>
              <w:t>1.1.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Зона застройки индивидуальными жилыми домами.</w:t>
            </w:r>
            <w:r>
              <w:rPr>
                <w:color w:val="000000"/>
              </w:rPr>
              <w:tab/>
            </w:r>
          </w:hyperlink>
          <w:r>
            <w:rPr>
              <w:color w:val="000000"/>
            </w:rPr>
            <w:t>12</w:t>
          </w:r>
        </w:p>
        <w:p w:rsidR="000E7857" w:rsidRDefault="009C4C5A">
          <w:pPr>
            <w:tabs>
              <w:tab w:val="left" w:pos="9356"/>
            </w:tabs>
            <w:ind w:firstLine="0"/>
            <w:jc w:val="right"/>
          </w:pPr>
          <w:r>
            <w:rPr>
              <w:color w:val="000000"/>
              <w:sz w:val="28"/>
              <w:szCs w:val="28"/>
            </w:rPr>
            <w:t>1.2.</w:t>
          </w:r>
          <w:r>
            <w:rPr>
              <w:color w:val="000000"/>
              <w:sz w:val="28"/>
              <w:szCs w:val="28"/>
            </w:rPr>
            <w:t xml:space="preserve"> Зона застройки малоэтажными жилыми домами</w:t>
          </w:r>
          <w:r>
            <w:rPr>
              <w:color w:val="000000"/>
              <w:sz w:val="28"/>
              <w:szCs w:val="28"/>
            </w:rPr>
            <w:t xml:space="preserve"> (до 4 этажей, включая мансардный)…………………………………………………………………...…...14</w:t>
          </w:r>
        </w:p>
        <w:p w:rsidR="000E7857" w:rsidRDefault="009C4C5A">
          <w:pPr>
            <w:pStyle w:val="35"/>
          </w:pPr>
          <w:hyperlink w:anchor="__RefHeading___Toc41640959">
            <w:r>
              <w:rPr>
                <w:color w:val="000000"/>
              </w:rPr>
              <w:t>2. Градостроительные регламенты. Общес</w:t>
            </w:r>
            <w:r>
              <w:rPr>
                <w:color w:val="000000"/>
              </w:rPr>
              <w:t>твенно-деловая зона.</w:t>
            </w:r>
            <w:r>
              <w:rPr>
                <w:color w:val="000000"/>
              </w:rPr>
              <w:tab/>
              <w:t>15</w:t>
            </w:r>
          </w:hyperlink>
        </w:p>
        <w:p w:rsidR="000E7857" w:rsidRDefault="009C4C5A">
          <w:pPr>
            <w:pStyle w:val="42"/>
          </w:pPr>
          <w:hyperlink w:anchor="__RefHeading___Toc41640960">
            <w:r>
              <w:rPr>
                <w:color w:val="000000"/>
              </w:rPr>
              <w:t>2.1. Многофункциональная общественно-деловая зона.</w:t>
            </w:r>
            <w:r>
              <w:rPr>
                <w:color w:val="000000"/>
              </w:rPr>
              <w:tab/>
              <w:t>15</w:t>
            </w:r>
          </w:hyperlink>
        </w:p>
        <w:p w:rsidR="000E7857" w:rsidRDefault="009C4C5A">
          <w:pPr>
            <w:pStyle w:val="42"/>
          </w:pPr>
          <w:hyperlink w:anchor="__RefHeading___Toc41640961">
            <w:r>
              <w:rPr>
                <w:color w:val="000000"/>
              </w:rPr>
              <w:t>2.2.  Зона специализированной общественной застройки.</w:t>
            </w:r>
            <w:r>
              <w:rPr>
                <w:color w:val="000000"/>
              </w:rPr>
              <w:tab/>
              <w:t>16</w:t>
            </w:r>
          </w:hyperlink>
        </w:p>
        <w:p w:rsidR="000E7857" w:rsidRDefault="009C4C5A">
          <w:pPr>
            <w:pStyle w:val="35"/>
          </w:pPr>
          <w:hyperlink w:anchor="__RefHeading___Toc41640962">
            <w:r>
              <w:rPr>
                <w:color w:val="000000"/>
              </w:rPr>
              <w:t>3. Градостроительные регламенты. Производственные зоны, зоны     инженерной и транспортной  инфраструктур.</w:t>
            </w:r>
            <w:r>
              <w:rPr>
                <w:color w:val="000000"/>
              </w:rPr>
              <w:tab/>
              <w:t>18</w:t>
            </w:r>
          </w:hyperlink>
        </w:p>
        <w:p w:rsidR="000E7857" w:rsidRDefault="009C4C5A">
          <w:pPr>
            <w:pStyle w:val="42"/>
          </w:pPr>
          <w:hyperlink w:anchor="__RefHeading___Toc41640963">
            <w:r>
              <w:rPr>
                <w:color w:val="000000"/>
              </w:rPr>
              <w:t>3.1. Производственная зона.</w:t>
            </w:r>
            <w:r>
              <w:rPr>
                <w:color w:val="000000"/>
              </w:rPr>
              <w:tab/>
              <w:t>18</w:t>
            </w:r>
          </w:hyperlink>
        </w:p>
        <w:p w:rsidR="000E7857" w:rsidRDefault="009C4C5A">
          <w:pPr>
            <w:pStyle w:val="42"/>
          </w:pPr>
          <w:hyperlink w:anchor="__RefHeading___Toc41640965">
            <w:r>
              <w:rPr>
                <w:color w:val="000000"/>
              </w:rPr>
              <w:t>3.2.  Зона инженерной инфраструктуры.</w:t>
            </w:r>
            <w:r>
              <w:rPr>
                <w:color w:val="000000"/>
              </w:rPr>
              <w:tab/>
              <w:t>18</w:t>
            </w:r>
          </w:hyperlink>
        </w:p>
        <w:p w:rsidR="000E7857" w:rsidRDefault="009C4C5A">
          <w:pPr>
            <w:pStyle w:val="42"/>
          </w:pPr>
          <w:hyperlink w:anchor="__RefHeading___Toc41640966">
            <w:r>
              <w:rPr>
                <w:color w:val="000000"/>
              </w:rPr>
              <w:t>3.3.  Зона транспортной инфраструктуры.</w:t>
            </w:r>
            <w:r>
              <w:rPr>
                <w:color w:val="000000"/>
              </w:rPr>
              <w:tab/>
              <w:t>19</w:t>
            </w:r>
          </w:hyperlink>
        </w:p>
        <w:p w:rsidR="000E7857" w:rsidRDefault="009C4C5A">
          <w:pPr>
            <w:pStyle w:val="35"/>
          </w:pPr>
          <w:hyperlink w:anchor="__RefHeading___Toc41640967">
            <w:r>
              <w:rPr>
                <w:color w:val="000000"/>
              </w:rPr>
              <w:t xml:space="preserve">4. Градостроительные регламенты. Зоны сельскохозяйственного </w:t>
            </w:r>
            <w:r>
              <w:rPr>
                <w:color w:val="000000"/>
              </w:rPr>
              <w:t>использования.</w:t>
            </w:r>
            <w:r>
              <w:rPr>
                <w:color w:val="000000"/>
              </w:rPr>
              <w:tab/>
              <w:t>20</w:t>
            </w:r>
          </w:hyperlink>
        </w:p>
        <w:p w:rsidR="000E7857" w:rsidRDefault="009C4C5A">
          <w:pPr>
            <w:pStyle w:val="42"/>
          </w:pPr>
          <w:hyperlink w:anchor="__RefHeading___Toc41640968">
            <w:r>
              <w:rPr>
                <w:color w:val="000000"/>
              </w:rPr>
              <w:t>4.1. Зона  сельскохозяйственного использования .</w:t>
            </w:r>
            <w:r>
              <w:rPr>
                <w:color w:val="000000"/>
              </w:rPr>
              <w:tab/>
              <w:t>20</w:t>
            </w:r>
          </w:hyperlink>
        </w:p>
        <w:p w:rsidR="000E7857" w:rsidRDefault="009C4C5A">
          <w:pPr>
            <w:pStyle w:val="42"/>
            <w:rPr>
              <w:color w:val="000000"/>
            </w:rPr>
          </w:pPr>
          <w:hyperlink w:anchor="__RefHeading___Toc41640969">
            <w:r>
              <w:rPr>
                <w:color w:val="000000"/>
              </w:rPr>
              <w:t>4.2. П</w:t>
            </w:r>
            <w:r>
              <w:rPr>
                <w:color w:val="000000"/>
              </w:rPr>
              <w:t>роизводственная зона сельскохозяйственных предприятий.</w:t>
            </w:r>
            <w:r>
              <w:rPr>
                <w:color w:val="000000"/>
              </w:rPr>
              <w:tab/>
              <w:t>21</w:t>
            </w:r>
          </w:hyperlink>
        </w:p>
        <w:p w:rsidR="000E7857" w:rsidRDefault="009C4C5A">
          <w:pPr>
            <w:tabs>
              <w:tab w:val="left" w:pos="1134"/>
            </w:tabs>
            <w:ind w:left="567" w:firstLine="0"/>
            <w:jc w:val="right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4.3.   Иные зоны сельско</w:t>
          </w:r>
          <w:r>
            <w:rPr>
              <w:color w:val="000000"/>
              <w:sz w:val="28"/>
              <w:szCs w:val="28"/>
            </w:rPr>
            <w:t>хозяйственного назначения..................................  22</w:t>
          </w:r>
        </w:p>
        <w:p w:rsidR="000E7857" w:rsidRDefault="009C4C5A">
          <w:pPr>
            <w:pStyle w:val="35"/>
          </w:pPr>
          <w:hyperlink w:anchor="__RefHeading___Toc41640970">
            <w:r>
              <w:rPr>
                <w:color w:val="000000"/>
              </w:rPr>
              <w:t xml:space="preserve">5. Градостроительные регламенты.  Зоны  рекреационного назначения </w:t>
            </w:r>
            <w:r>
              <w:rPr>
                <w:color w:val="000000"/>
              </w:rPr>
              <w:tab/>
              <w:t>23</w:t>
            </w:r>
          </w:hyperlink>
        </w:p>
        <w:p w:rsidR="000E7857" w:rsidRDefault="009C4C5A">
          <w:pPr>
            <w:pStyle w:val="42"/>
            <w:rPr>
              <w:color w:val="000000"/>
            </w:rPr>
          </w:pPr>
          <w:hyperlink w:anchor="__RefHeading___Toc41640971">
            <w:r>
              <w:rPr>
                <w:color w:val="000000"/>
              </w:rPr>
              <w:t>5.1.  Зона озелененных т</w:t>
            </w:r>
            <w:r>
              <w:rPr>
                <w:color w:val="000000"/>
              </w:rPr>
              <w:t>ерриторий общего пользования (лесопарки, парки, сады, скверы, бульвары, городские леса).</w:t>
            </w:r>
            <w:r>
              <w:rPr>
                <w:color w:val="000000"/>
              </w:rPr>
              <w:tab/>
              <w:t>23</w:t>
            </w:r>
          </w:hyperlink>
        </w:p>
        <w:p w:rsidR="000E7857" w:rsidRDefault="009C4C5A">
          <w:pPr>
            <w:ind w:firstLine="56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5.2. Земли, на которые градостроительные регламенты не устанавливаются. Земли лесного фонда  ....................................................… ...... 24</w:t>
          </w:r>
        </w:p>
        <w:p w:rsidR="000E7857" w:rsidRDefault="009C4C5A">
          <w:pPr>
            <w:pStyle w:val="35"/>
          </w:pPr>
          <w:hyperlink w:anchor="__RefHeading___Toc41640974">
            <w:r>
              <w:rPr>
                <w:color w:val="000000"/>
              </w:rPr>
              <w:t>6. Градостроительные регламенты.  Зоны специального назначения.</w:t>
            </w:r>
            <w:r>
              <w:rPr>
                <w:color w:val="000000"/>
              </w:rPr>
              <w:tab/>
              <w:t>25</w:t>
            </w:r>
          </w:hyperlink>
        </w:p>
        <w:p w:rsidR="000E7857" w:rsidRDefault="009C4C5A">
          <w:pPr>
            <w:pStyle w:val="42"/>
            <w:rPr>
              <w:color w:val="000000"/>
            </w:rPr>
          </w:pPr>
          <w:hyperlink w:anchor="__RefHeading___Toc41640975">
            <w:r>
              <w:rPr>
                <w:color w:val="000000"/>
              </w:rPr>
              <w:t xml:space="preserve">6.1.  </w:t>
            </w:r>
            <w:r>
              <w:rPr>
                <w:color w:val="000000"/>
              </w:rPr>
              <w:t>Зона кладбищ.</w:t>
            </w:r>
            <w:r>
              <w:rPr>
                <w:color w:val="000000"/>
              </w:rPr>
              <w:tab/>
              <w:t>25</w:t>
            </w:r>
          </w:hyperlink>
        </w:p>
        <w:p w:rsidR="000E7857" w:rsidRDefault="009C4C5A">
          <w:pPr>
            <w:ind w:firstLine="0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7. Градостроительные регламенты.  Зона режимных территорий........…........</w:t>
          </w:r>
          <w:r>
            <w:rPr>
              <w:color w:val="000000"/>
              <w:sz w:val="28"/>
              <w:szCs w:val="28"/>
            </w:rPr>
            <w:t>.   25</w:t>
          </w:r>
        </w:p>
        <w:p w:rsidR="000E7857" w:rsidRDefault="009C4C5A">
          <w:pPr>
            <w:pStyle w:val="1"/>
            <w:jc w:val="both"/>
          </w:pPr>
          <w:r>
            <w:rPr>
              <w:color w:val="000000"/>
            </w:rPr>
            <w:t xml:space="preserve">8. </w:t>
          </w:r>
          <w:r>
            <w:rPr>
              <w:color w:val="000000"/>
            </w:rPr>
            <w:t>Расчетные показатели минимально и максимально допустимого уровня обеспеченности территории объектами инфраструктуры</w:t>
          </w:r>
          <w:r>
            <w:rPr>
              <w:color w:val="000000"/>
            </w:rPr>
            <w:t xml:space="preserve"> ...................… ........... 26</w:t>
          </w:r>
        </w:p>
        <w:p w:rsidR="000E7857" w:rsidRDefault="009C4C5A">
          <w:pPr>
            <w:pStyle w:val="35"/>
            <w:rPr>
              <w:color w:val="000000"/>
            </w:rPr>
          </w:pPr>
          <w:hyperlink w:anchor="__RefHeading___Toc41640977">
            <w:r>
              <w:rPr>
                <w:color w:val="000000"/>
              </w:rPr>
              <w:t>9. Зоны с особыми условиями использования тер</w:t>
            </w:r>
            <w:r>
              <w:rPr>
                <w:color w:val="000000"/>
              </w:rPr>
              <w:t>риторий:</w:t>
            </w:r>
            <w:r>
              <w:rPr>
                <w:color w:val="000000"/>
              </w:rPr>
              <w:tab/>
              <w:t>27</w:t>
            </w:r>
          </w:hyperlink>
        </w:p>
        <w:p w:rsidR="000E7857" w:rsidRDefault="009C4C5A">
          <w:pPr>
            <w:pStyle w:val="4"/>
            <w:spacing w:before="0" w:after="0"/>
            <w:ind w:firstLine="567"/>
          </w:pPr>
          <w:r>
            <w:rPr>
              <w:rFonts w:ascii="Times New Roman" w:hAnsi="Times New Roman"/>
              <w:b w:val="0"/>
              <w:bCs w:val="0"/>
              <w:color w:val="000000"/>
            </w:rPr>
            <w:t>9.1. Охранная зона инженерных сетей и сооружений</w:t>
          </w:r>
          <w:r>
            <w:rPr>
              <w:rFonts w:ascii="Times New Roman" w:hAnsi="Times New Roman"/>
              <w:b w:val="0"/>
              <w:bCs w:val="0"/>
              <w:iCs/>
              <w:color w:val="000000"/>
            </w:rPr>
            <w:t xml:space="preserve">   .............................   27</w:t>
          </w:r>
        </w:p>
        <w:p w:rsidR="000E7857" w:rsidRDefault="009C4C5A">
          <w:pPr>
            <w:ind w:firstLine="567"/>
          </w:pPr>
          <w:r>
            <w:rPr>
              <w:color w:val="000000"/>
              <w:sz w:val="28"/>
              <w:szCs w:val="28"/>
            </w:rPr>
            <w:t xml:space="preserve">9.2. </w:t>
          </w:r>
          <w:r>
            <w:rPr>
              <w:iCs/>
              <w:color w:val="000000"/>
              <w:sz w:val="28"/>
              <w:szCs w:val="28"/>
            </w:rPr>
            <w:t>Водоохранная зона и прибрежная защитная полоса водных</w:t>
          </w:r>
          <w:r>
            <w:rPr>
              <w:color w:val="000000"/>
              <w:sz w:val="28"/>
              <w:szCs w:val="28"/>
            </w:rPr>
            <w:t xml:space="preserve"> объектов      ….......................................................................................................    28</w:t>
          </w:r>
        </w:p>
        <w:p w:rsidR="000E7857" w:rsidRDefault="009C4C5A">
          <w:pPr>
            <w:tabs>
              <w:tab w:val="right" w:pos="9638"/>
            </w:tabs>
            <w:ind w:firstLine="56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9.3. Зоны особо охраняемых природных территорий ................................   28</w:t>
          </w:r>
        </w:p>
        <w:p w:rsidR="000E7857" w:rsidRDefault="009C4C5A">
          <w:pPr>
            <w:ind w:right="-2" w:firstLine="567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9.4. Санитарно-защитная зона предприятий, со</w:t>
          </w:r>
          <w:r>
            <w:rPr>
              <w:color w:val="000000"/>
              <w:sz w:val="28"/>
              <w:szCs w:val="28"/>
            </w:rPr>
            <w:t>оружений и иных объектов ...................................................................................................................  30</w:t>
          </w:r>
        </w:p>
        <w:p w:rsidR="000E7857" w:rsidRDefault="009C4C5A">
          <w:pPr>
            <w:tabs>
              <w:tab w:val="right" w:pos="9638"/>
            </w:tabs>
            <w:ind w:firstLine="567"/>
          </w:pPr>
          <w:r>
            <w:rPr>
              <w:color w:val="000000"/>
              <w:sz w:val="28"/>
              <w:szCs w:val="28"/>
            </w:rPr>
            <w:t xml:space="preserve">9.5. Зона минимальных расстояний до </w:t>
          </w:r>
          <w:r>
            <w:rPr>
              <w:rFonts w:eastAsia="Times New Roman"/>
              <w:color w:val="000000"/>
              <w:sz w:val="28"/>
              <w:szCs w:val="28"/>
            </w:rPr>
            <w:t>магистральных</w:t>
          </w:r>
          <w:r>
            <w:rPr>
              <w:color w:val="000000"/>
              <w:sz w:val="28"/>
              <w:szCs w:val="28"/>
            </w:rPr>
            <w:t xml:space="preserve"> газопроводов  .....  30</w:t>
          </w:r>
        </w:p>
        <w:p w:rsidR="000E7857" w:rsidRDefault="009C4C5A">
          <w:pPr>
            <w:pStyle w:val="2a"/>
          </w:pPr>
          <w:hyperlink w:anchor="__RefHeading___Toc41640984">
            <w:r>
              <w:rPr>
                <w:rFonts w:eastAsia="Times New Roman"/>
                <w:b w:val="0"/>
                <w:bCs w:val="0"/>
                <w:color w:val="000000"/>
              </w:rPr>
              <w:t>Статья 12. Территории зон охраны объектов культурного наследия.</w:t>
            </w:r>
            <w:r>
              <w:rPr>
                <w:b w:val="0"/>
                <w:bCs w:val="0"/>
                <w:color w:val="000000"/>
              </w:rPr>
              <w:t xml:space="preserve"> ..............   30</w:t>
            </w:r>
          </w:hyperlink>
          <w:r>
            <w:rPr>
              <w:b w:val="0"/>
              <w:bCs w:val="0"/>
              <w:color w:val="000000"/>
            </w:rPr>
            <w:fldChar w:fldCharType="end"/>
          </w:r>
        </w:p>
      </w:sdtContent>
    </w:sdt>
    <w:p w:rsidR="000E7857" w:rsidRDefault="000E7857">
      <w:pPr>
        <w:pStyle w:val="16"/>
        <w:rPr>
          <w:rFonts w:eastAsia="Times New Roman"/>
          <w:color w:val="000000"/>
          <w:shd w:val="clear" w:color="auto" w:fill="auto"/>
        </w:rPr>
      </w:pPr>
    </w:p>
    <w:p w:rsidR="000E7857" w:rsidRDefault="000E7857">
      <w:pPr>
        <w:ind w:hanging="583"/>
        <w:jc w:val="lef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E7857" w:rsidRDefault="000E7857">
      <w:pPr>
        <w:ind w:firstLine="0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E7857" w:rsidRDefault="000E7857">
      <w:pPr>
        <w:ind w:firstLine="0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E7857" w:rsidRDefault="009C4C5A">
      <w:pPr>
        <w:tabs>
          <w:tab w:val="left" w:pos="733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7857" w:rsidRDefault="000E7857">
      <w:pPr>
        <w:ind w:firstLine="0"/>
        <w:rPr>
          <w:sz w:val="28"/>
          <w:szCs w:val="28"/>
        </w:rPr>
      </w:pPr>
    </w:p>
    <w:p w:rsidR="000E7857" w:rsidRDefault="000E7857">
      <w:pPr>
        <w:ind w:firstLine="0"/>
        <w:rPr>
          <w:sz w:val="28"/>
          <w:szCs w:val="28"/>
        </w:rPr>
      </w:pPr>
    </w:p>
    <w:p w:rsidR="000E7857" w:rsidRDefault="000E7857">
      <w:pPr>
        <w:ind w:firstLine="0"/>
        <w:jc w:val="left"/>
        <w:rPr>
          <w:sz w:val="28"/>
          <w:szCs w:val="28"/>
        </w:rPr>
      </w:pPr>
    </w:p>
    <w:p w:rsidR="000E7857" w:rsidRDefault="000E7857">
      <w:pPr>
        <w:ind w:firstLine="0"/>
        <w:jc w:val="left"/>
        <w:rPr>
          <w:sz w:val="28"/>
          <w:szCs w:val="28"/>
        </w:rPr>
        <w:sectPr w:rsidR="000E785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418" w:header="425" w:footer="414" w:gutter="0"/>
          <w:cols w:space="720"/>
          <w:formProt w:val="0"/>
          <w:titlePg/>
          <w:docGrid w:linePitch="360"/>
        </w:sectPr>
      </w:pPr>
    </w:p>
    <w:p w:rsidR="000E7857" w:rsidRDefault="009C4C5A">
      <w:pPr>
        <w:pStyle w:val="1"/>
        <w:ind w:firstLine="567"/>
        <w:jc w:val="both"/>
      </w:pPr>
      <w:bookmarkStart w:id="0" w:name="__RefHeading___Toc41640943"/>
      <w:r>
        <w:rPr>
          <w:b/>
          <w:shd w:val="clear" w:color="auto" w:fill="FFFFFF"/>
        </w:rPr>
        <w:lastRenderedPageBreak/>
        <w:t xml:space="preserve">Раздел  1. Порядок применения и внесения изменений в правила     землепользования и застройки муниципального образования - </w:t>
      </w:r>
      <w:proofErr w:type="spellStart"/>
      <w:r>
        <w:rPr>
          <w:b/>
          <w:shd w:val="clear" w:color="auto" w:fill="FFFFFF"/>
        </w:rPr>
        <w:t>Кипчако</w:t>
      </w:r>
      <w:r>
        <w:rPr>
          <w:b/>
          <w:shd w:val="clear" w:color="auto" w:fill="FFFFFF"/>
        </w:rPr>
        <w:t>вское</w:t>
      </w:r>
      <w:proofErr w:type="spellEnd"/>
      <w:r>
        <w:rPr>
          <w:b/>
          <w:shd w:val="clear" w:color="auto" w:fill="FFFFFF"/>
        </w:rPr>
        <w:t xml:space="preserve"> сельское поселение </w:t>
      </w:r>
      <w:proofErr w:type="spellStart"/>
      <w:r>
        <w:rPr>
          <w:b/>
          <w:shd w:val="clear" w:color="auto" w:fill="FFFFFF"/>
        </w:rPr>
        <w:t>Кораблинс</w:t>
      </w:r>
      <w:r>
        <w:rPr>
          <w:b/>
          <w:shd w:val="clear" w:color="auto" w:fill="FFFFFF"/>
        </w:rPr>
        <w:t>кого</w:t>
      </w:r>
      <w:proofErr w:type="spellEnd"/>
      <w:r>
        <w:rPr>
          <w:b/>
          <w:shd w:val="clear" w:color="auto" w:fill="FFFFFF"/>
        </w:rPr>
        <w:t xml:space="preserve"> муниципального района Рязанской области.</w:t>
      </w:r>
      <w:bookmarkEnd w:id="0"/>
      <w:r>
        <w:rPr>
          <w:b/>
          <w:shd w:val="clear" w:color="auto" w:fill="FFFFFF"/>
        </w:rPr>
        <w:t xml:space="preserve"> </w:t>
      </w:r>
    </w:p>
    <w:p w:rsidR="000E7857" w:rsidRDefault="009C4C5A">
      <w:pPr>
        <w:pStyle w:val="2"/>
        <w:ind w:firstLine="567"/>
        <w:jc w:val="both"/>
      </w:pPr>
      <w:bookmarkStart w:id="1" w:name="__RefHeading___Toc41640944"/>
      <w:r>
        <w:rPr>
          <w:sz w:val="28"/>
          <w:szCs w:val="28"/>
          <w:shd w:val="clear" w:color="auto" w:fill="FFFFFF"/>
        </w:rPr>
        <w:t>Статья 1. Основные понятия, используемые в Пр</w:t>
      </w:r>
      <w:r>
        <w:rPr>
          <w:sz w:val="28"/>
          <w:szCs w:val="28"/>
          <w:shd w:val="clear" w:color="auto" w:fill="FFFFFF"/>
        </w:rPr>
        <w:t>авилах землепользования и    застройки:</w:t>
      </w:r>
      <w:bookmarkEnd w:id="1"/>
      <w:r>
        <w:rPr>
          <w:sz w:val="28"/>
          <w:szCs w:val="28"/>
          <w:shd w:val="clear" w:color="auto" w:fill="FFFFFF"/>
        </w:rPr>
        <w:t xml:space="preserve"> 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настоящих Правилах землепользования и застройки муниципального образования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Кипчаковское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Кораблинского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(далее - Правила землепользования и застройки, Пра</w:t>
      </w:r>
      <w:r>
        <w:rPr>
          <w:color w:val="000000"/>
          <w:sz w:val="28"/>
          <w:szCs w:val="28"/>
          <w:shd w:val="clear" w:color="auto" w:fill="FFFFFF"/>
        </w:rPr>
        <w:t>вила) используются понятия и определения, содержащиеся в статье 1 Градостроительного кодекса Российской Федерации.</w:t>
      </w:r>
    </w:p>
    <w:p w:rsidR="000E7857" w:rsidRDefault="000E7857">
      <w:pPr>
        <w:autoSpaceDE w:val="0"/>
        <w:ind w:firstLine="540"/>
        <w:rPr>
          <w:color w:val="000000"/>
          <w:sz w:val="28"/>
          <w:szCs w:val="28"/>
          <w:shd w:val="clear" w:color="auto" w:fill="FFFFFF"/>
        </w:rPr>
      </w:pPr>
    </w:p>
    <w:p w:rsidR="000E7857" w:rsidRDefault="009C4C5A">
      <w:pPr>
        <w:pStyle w:val="2"/>
        <w:ind w:firstLine="567"/>
        <w:jc w:val="both"/>
        <w:rPr>
          <w:sz w:val="28"/>
          <w:szCs w:val="28"/>
          <w:shd w:val="clear" w:color="auto" w:fill="FFFFFF"/>
        </w:rPr>
      </w:pPr>
      <w:bookmarkStart w:id="2" w:name="__RefHeading___Toc41640945"/>
      <w:bookmarkEnd w:id="2"/>
      <w:r>
        <w:rPr>
          <w:sz w:val="28"/>
          <w:szCs w:val="28"/>
          <w:shd w:val="clear" w:color="auto" w:fill="FFFFFF"/>
        </w:rPr>
        <w:t>Статья 2. Регулирование землепользования и застройки органами местного самоуправления.</w:t>
      </w:r>
    </w:p>
    <w:p w:rsidR="000E7857" w:rsidRDefault="009C4C5A">
      <w:pPr>
        <w:ind w:firstLine="53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со статьей 32 Градостроительного кодек</w:t>
      </w:r>
      <w:r>
        <w:rPr>
          <w:sz w:val="28"/>
          <w:szCs w:val="28"/>
          <w:shd w:val="clear" w:color="auto" w:fill="FFFFFF"/>
        </w:rPr>
        <w:t>са Российской Федерации, правила землепользования и застройки утверждаются представительным органом местного самоуправления.</w:t>
      </w:r>
    </w:p>
    <w:p w:rsidR="000E7857" w:rsidRDefault="009C4C5A">
      <w:pPr>
        <w:ind w:firstLine="539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В соответствии с Законом Рязанской области от 28 декабря 2018 года          № 106-ОЗ «О перераспределении отдельных полномочий в об</w:t>
      </w:r>
      <w:r>
        <w:rPr>
          <w:sz w:val="28"/>
          <w:szCs w:val="28"/>
          <w:shd w:val="clear" w:color="auto" w:fill="FFFFFF"/>
        </w:rPr>
        <w:t>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</w:t>
      </w:r>
      <w:r>
        <w:rPr>
          <w:sz w:val="28"/>
          <w:szCs w:val="28"/>
          <w:shd w:val="clear" w:color="auto" w:fill="FFFFFF"/>
        </w:rPr>
        <w:t xml:space="preserve">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sz w:val="28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</w:t>
      </w:r>
      <w:r>
        <w:rPr>
          <w:sz w:val="28"/>
          <w:szCs w:val="28"/>
          <w:shd w:val="clear" w:color="auto" w:fill="FFFFFF"/>
        </w:rPr>
        <w:t>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</w:t>
      </w:r>
      <w:r>
        <w:rPr>
          <w:sz w:val="28"/>
          <w:szCs w:val="28"/>
          <w:shd w:val="clear" w:color="auto" w:fill="FFFFFF"/>
        </w:rPr>
        <w:t>ной деятельности.</w:t>
      </w:r>
    </w:p>
    <w:p w:rsidR="000E7857" w:rsidRDefault="009C4C5A">
      <w:pPr>
        <w:ind w:firstLine="54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</w:t>
      </w:r>
      <w:r>
        <w:rPr>
          <w:color w:val="000000"/>
          <w:sz w:val="28"/>
          <w:szCs w:val="28"/>
          <w:shd w:val="clear" w:color="auto" w:fill="FFFFFF"/>
        </w:rPr>
        <w:t>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7857" w:rsidRDefault="000E7857">
      <w:pPr>
        <w:ind w:firstLine="540"/>
        <w:rPr>
          <w:sz w:val="28"/>
          <w:szCs w:val="28"/>
          <w:shd w:val="clear" w:color="auto" w:fill="FFFFFF"/>
        </w:rPr>
      </w:pPr>
    </w:p>
    <w:p w:rsidR="000E7857" w:rsidRDefault="009C4C5A">
      <w:pPr>
        <w:pStyle w:val="1"/>
        <w:ind w:firstLine="567"/>
        <w:jc w:val="both"/>
      </w:pPr>
      <w:r>
        <w:rPr>
          <w:b/>
        </w:rPr>
        <w:t>Статья 3. Положение об изменени</w:t>
      </w:r>
      <w:r>
        <w:rPr>
          <w:b/>
          <w:color w:val="000000"/>
        </w:rPr>
        <w:t>и</w:t>
      </w:r>
      <w:r>
        <w:rPr>
          <w:b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</w:t>
      </w:r>
      <w:r>
        <w:rPr>
          <w:color w:val="000000"/>
          <w:sz w:val="28"/>
          <w:szCs w:val="28"/>
          <w:shd w:val="clear" w:color="auto" w:fill="FFFFFF"/>
        </w:rPr>
        <w:t>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Основные и вспомогательные виды разрешенного и</w:t>
      </w:r>
      <w:r>
        <w:rPr>
          <w:color w:val="000000"/>
          <w:sz w:val="28"/>
          <w:szCs w:val="28"/>
          <w:shd w:val="clear" w:color="auto" w:fill="FFFFFF"/>
        </w:rPr>
        <w:t>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 муниципальны</w:t>
      </w:r>
      <w:r>
        <w:rPr>
          <w:color w:val="000000"/>
          <w:sz w:val="28"/>
          <w:szCs w:val="28"/>
          <w:shd w:val="clear" w:color="auto" w:fill="FFFFFF"/>
        </w:rPr>
        <w:t>х учреждений, государственных и муниципальных унитарных предприятий, выбираются самостоятельно без дополнительных разрешений и согласования.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</w:t>
      </w:r>
      <w:r>
        <w:rPr>
          <w:color w:val="000000"/>
          <w:sz w:val="28"/>
          <w:szCs w:val="28"/>
          <w:shd w:val="clear" w:color="auto" w:fill="FFFFFF"/>
        </w:rPr>
        <w:t>а, расположенных на землях, на 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Предос</w:t>
      </w:r>
      <w:r>
        <w:rPr>
          <w:color w:val="000000"/>
          <w:sz w:val="28"/>
          <w:szCs w:val="28"/>
          <w:shd w:val="clear" w:color="auto" w:fill="FFFFFF"/>
        </w:rPr>
        <w:t>тавление разрешения на условно разрешенный вид использования земельного участка или объекта капитального строительства осуществляется в порядке, предусмотренном статьей 39 Градостроительного кодекса Российской Федерации.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Физическое или юридическое лицо впр</w:t>
      </w:r>
      <w:r>
        <w:rPr>
          <w:color w:val="000000"/>
          <w:sz w:val="28"/>
          <w:szCs w:val="28"/>
          <w:shd w:val="clear" w:color="auto" w:fill="FFFFFF"/>
        </w:rPr>
        <w:t>аве оспорить в суде решение о предоставлении разрешения на условно разрешенный вид использования земельного участка или объекта капитального строительства либо об отказе в предоставлении такого разрешения.</w:t>
      </w:r>
    </w:p>
    <w:p w:rsidR="000E7857" w:rsidRDefault="009C4C5A">
      <w:pPr>
        <w:pStyle w:val="af8"/>
        <w:ind w:firstLine="567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</w:t>
      </w:r>
      <w:r>
        <w:rPr>
          <w:color w:val="000000"/>
          <w:sz w:val="28"/>
          <w:szCs w:val="28"/>
          <w:shd w:val="clear" w:color="auto" w:fill="FFFFFF"/>
        </w:rPr>
        <w:t>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</w:t>
      </w:r>
      <w:r>
        <w:rPr>
          <w:color w:val="000000"/>
          <w:sz w:val="28"/>
          <w:szCs w:val="28"/>
          <w:shd w:val="clear" w:color="auto" w:fill="FFFFFF"/>
        </w:rPr>
        <w:t>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</w:t>
      </w:r>
      <w:r>
        <w:rPr>
          <w:color w:val="000000"/>
          <w:sz w:val="28"/>
          <w:szCs w:val="28"/>
          <w:shd w:val="clear" w:color="auto" w:fill="FFFFFF"/>
        </w:rPr>
        <w:t>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</w:t>
      </w:r>
      <w:r>
        <w:rPr>
          <w:color w:val="000000"/>
          <w:sz w:val="28"/>
          <w:szCs w:val="28"/>
          <w:shd w:val="clear" w:color="auto" w:fill="FFFFFF"/>
        </w:rPr>
        <w:t>ласти Рязанской области, уполномоченный в сфере градостроительной деятельности.</w:t>
      </w:r>
    </w:p>
    <w:p w:rsidR="000E7857" w:rsidRDefault="009C4C5A">
      <w:pPr>
        <w:pStyle w:val="af8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архитектуры и градостроительства Рязанской об</w:t>
      </w:r>
      <w:r>
        <w:rPr>
          <w:color w:val="000000"/>
          <w:sz w:val="28"/>
          <w:szCs w:val="28"/>
          <w:shd w:val="clear" w:color="auto" w:fill="FFFFFF"/>
        </w:rPr>
        <w:t>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7857" w:rsidRDefault="000E7857">
      <w:pPr>
        <w:pStyle w:val="1"/>
        <w:ind w:firstLine="567"/>
        <w:jc w:val="both"/>
        <w:rPr>
          <w:color w:val="000000"/>
          <w:shd w:val="clear" w:color="auto" w:fill="FFFFFF"/>
        </w:rPr>
      </w:pPr>
    </w:p>
    <w:p w:rsidR="000E7857" w:rsidRDefault="009C4C5A">
      <w:pPr>
        <w:pStyle w:val="2"/>
        <w:ind w:firstLine="567"/>
        <w:jc w:val="both"/>
      </w:pPr>
      <w:bookmarkStart w:id="3" w:name="__RefHeading___Toc41640947"/>
      <w:bookmarkEnd w:id="3"/>
      <w:r>
        <w:rPr>
          <w:sz w:val="28"/>
          <w:szCs w:val="28"/>
          <w:shd w:val="clear" w:color="auto" w:fill="FFFFFF"/>
        </w:rPr>
        <w:t>Статья 4. Подготовка документации по</w:t>
      </w:r>
      <w:r>
        <w:rPr>
          <w:sz w:val="28"/>
          <w:szCs w:val="28"/>
          <w:shd w:val="clear" w:color="auto" w:fill="FFFFFF"/>
        </w:rPr>
        <w:t xml:space="preserve"> планировке территории органами местного самоуправления</w:t>
      </w:r>
      <w:r>
        <w:rPr>
          <w:sz w:val="28"/>
          <w:szCs w:val="28"/>
          <w:shd w:val="clear" w:color="auto" w:fill="FFFFFF"/>
        </w:rPr>
        <w:t>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lastRenderedPageBreak/>
        <w:t>осуществляется в целях обеспечения устойчивого развития территорий, в том</w:t>
      </w:r>
      <w:r>
        <w:rPr>
          <w:color w:val="000000"/>
          <w:sz w:val="28"/>
          <w:szCs w:val="28"/>
          <w:shd w:val="clear" w:color="auto" w:fill="FFFFFF"/>
        </w:rPr>
        <w:t xml:space="preserve">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0E7857" w:rsidRDefault="009C4C5A">
      <w:pPr>
        <w:ind w:firstLine="567"/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</w:t>
      </w:r>
      <w:r>
        <w:rPr>
          <w:color w:val="000000"/>
          <w:sz w:val="28"/>
          <w:szCs w:val="28"/>
          <w:shd w:val="clear" w:color="auto" w:fill="FFFFFF"/>
        </w:rPr>
        <w:t xml:space="preserve">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</w:t>
      </w:r>
      <w:r>
        <w:rPr>
          <w:color w:val="000000"/>
          <w:spacing w:val="2"/>
          <w:sz w:val="28"/>
          <w:szCs w:val="28"/>
          <w:shd w:val="clear" w:color="auto" w:fill="FFFFFF"/>
        </w:rPr>
        <w:t>ятию решения о подготовке документации по планировке территории, обеспечению ее 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 на доработку, внесению изменений в докуме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E7857" w:rsidRDefault="009C4C5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от 06.08.2008  № </w:t>
      </w:r>
      <w:r>
        <w:rPr>
          <w:color w:val="000000"/>
          <w:sz w:val="28"/>
          <w:szCs w:val="28"/>
          <w:shd w:val="clear" w:color="auto" w:fill="FFFFFF"/>
        </w:rPr>
        <w:t>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7857" w:rsidRDefault="000E7857">
      <w:pPr>
        <w:rPr>
          <w:sz w:val="28"/>
          <w:szCs w:val="28"/>
          <w:shd w:val="clear" w:color="auto" w:fill="FFFFFF"/>
        </w:rPr>
      </w:pPr>
    </w:p>
    <w:p w:rsidR="000E7857" w:rsidRDefault="009C4C5A">
      <w:pPr>
        <w:pStyle w:val="2"/>
        <w:ind w:firstLine="567"/>
        <w:jc w:val="both"/>
      </w:pPr>
      <w:bookmarkStart w:id="4" w:name="__RefHeading___Toc41640948"/>
      <w:bookmarkEnd w:id="4"/>
      <w:r>
        <w:rPr>
          <w:sz w:val="28"/>
          <w:szCs w:val="28"/>
          <w:shd w:val="clear" w:color="auto" w:fill="FFFFFF"/>
        </w:rPr>
        <w:t>Статья 5.  П</w:t>
      </w:r>
      <w:r>
        <w:rPr>
          <w:sz w:val="28"/>
          <w:szCs w:val="28"/>
          <w:shd w:val="clear" w:color="auto" w:fill="FFFFFF"/>
        </w:rPr>
        <w:t>оложение о п</w:t>
      </w:r>
      <w:r>
        <w:rPr>
          <w:sz w:val="28"/>
          <w:szCs w:val="28"/>
          <w:shd w:val="clear" w:color="auto" w:fill="FFFFFF"/>
        </w:rPr>
        <w:t>роведени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общес</w:t>
      </w:r>
      <w:r>
        <w:rPr>
          <w:sz w:val="28"/>
          <w:szCs w:val="28"/>
          <w:shd w:val="clear" w:color="auto" w:fill="FFFFFF"/>
        </w:rPr>
        <w:t>твенных обсуждений или публичных слушаний по вопросам землепользования и застройки</w:t>
      </w:r>
      <w:r>
        <w:rPr>
          <w:sz w:val="28"/>
          <w:szCs w:val="28"/>
          <w:shd w:val="clear" w:color="auto" w:fill="FFFFFF"/>
        </w:rPr>
        <w:t>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Проведение общественных обсуждений или публичных слушаний по вопросам землепользования и застройки осуществляется в соответствии с Градостроительным кодексов Российской Фед</w:t>
      </w:r>
      <w:r>
        <w:rPr>
          <w:color w:val="000000"/>
          <w:sz w:val="28"/>
          <w:szCs w:val="28"/>
          <w:shd w:val="clear" w:color="auto" w:fill="FFFFFF"/>
        </w:rPr>
        <w:t>ерации.</w:t>
      </w:r>
      <w:proofErr w:type="gramEnd"/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</w:t>
      </w:r>
      <w:r>
        <w:rPr>
          <w:color w:val="000000"/>
          <w:sz w:val="28"/>
          <w:szCs w:val="28"/>
          <w:shd w:val="clear" w:color="auto" w:fill="FFFFFF"/>
        </w:rPr>
        <w:t>ий, проектам, предусматривающим внесение изменений в один из указанных утвержденных документов, проектам решений о предоставлении разрешения на условно разрешенный вид использования земельного участка или объекта капитального строительства, проектам решени</w:t>
      </w:r>
      <w:r>
        <w:rPr>
          <w:color w:val="000000"/>
          <w:sz w:val="28"/>
          <w:szCs w:val="28"/>
          <w:shd w:val="clear" w:color="auto" w:fill="FFFFFF"/>
        </w:rPr>
        <w:t>й о 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</w:t>
      </w:r>
      <w:r>
        <w:rPr>
          <w:color w:val="000000"/>
          <w:sz w:val="28"/>
          <w:szCs w:val="28"/>
          <w:shd w:val="clear" w:color="auto" w:fill="FFFFFF"/>
        </w:rPr>
        <w:t>ресов правообладателей земельных участков и объектов капитального строительства, а также выявления и учета мнения населения при осуществлении градостроительной деятельности в поселениях и городских округах Рязанской области.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Результаты общественных обсужде</w:t>
      </w:r>
      <w:r>
        <w:rPr>
          <w:color w:val="000000"/>
          <w:sz w:val="28"/>
          <w:szCs w:val="28"/>
          <w:shd w:val="clear" w:color="auto" w:fill="FFFFFF"/>
        </w:rPr>
        <w:t>ний и публичных слушаний носят рекомендательный характер.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Документами общественных обсуждений или публичных слушаний являются протокол общественных обсуждений или публичных слушаний и заключение о результатах общественных обсуждений или публичных слушаний.</w:t>
      </w:r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E7857" w:rsidRDefault="000E7857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</w:p>
    <w:p w:rsidR="000E7857" w:rsidRDefault="009C4C5A">
      <w:pPr>
        <w:pStyle w:val="2"/>
        <w:ind w:firstLine="567"/>
        <w:jc w:val="both"/>
      </w:pPr>
      <w:bookmarkStart w:id="5" w:name="__RefHeading___Toc41640949"/>
      <w:bookmarkEnd w:id="5"/>
      <w:r>
        <w:rPr>
          <w:sz w:val="28"/>
          <w:szCs w:val="28"/>
          <w:shd w:val="clear" w:color="auto" w:fill="FFFFFF"/>
        </w:rPr>
        <w:t xml:space="preserve">Статья 6. </w:t>
      </w:r>
      <w:r>
        <w:rPr>
          <w:sz w:val="28"/>
          <w:szCs w:val="28"/>
          <w:shd w:val="clear" w:color="auto" w:fill="FFFFFF"/>
        </w:rPr>
        <w:t>Положение о в</w:t>
      </w:r>
      <w:r>
        <w:rPr>
          <w:sz w:val="28"/>
          <w:szCs w:val="28"/>
          <w:shd w:val="clear" w:color="auto" w:fill="FFFFFF"/>
        </w:rPr>
        <w:t>несени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изменений в правила землепользования и застройки</w:t>
      </w:r>
      <w:r>
        <w:rPr>
          <w:b w:val="0"/>
          <w:shd w:val="clear" w:color="auto" w:fill="FFFFFF"/>
        </w:rPr>
        <w:t>.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</w:t>
      </w:r>
      <w:r>
        <w:rPr>
          <w:sz w:val="28"/>
          <w:szCs w:val="28"/>
          <w:shd w:val="clear" w:color="auto" w:fill="FFFFFF"/>
        </w:rPr>
        <w:t>атьей 33 данного кодекса.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Основаниями для рассмотрения вопроса о внесении изменений в            правила землепользования и застройки являются: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 несоответствие правил землепользования и застройки генеральному плану поселения, генеральному плану городско</w:t>
      </w:r>
      <w:r>
        <w:rPr>
          <w:sz w:val="28"/>
          <w:szCs w:val="28"/>
          <w:shd w:val="clear" w:color="auto" w:fill="FFFFFF"/>
        </w:rPr>
        <w:t>го округа, схеме территориального планирования муниципального района, возникшее в результате внесения в     такие генеральные планы или схему территориального                                     планирования муниципального района изменений;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поступление </w:t>
      </w:r>
      <w:r>
        <w:rPr>
          <w:sz w:val="28"/>
          <w:szCs w:val="28"/>
          <w:shd w:val="clear" w:color="auto" w:fill="FFFFFF"/>
        </w:rPr>
        <w:t>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</w:t>
      </w:r>
      <w:r>
        <w:rPr>
          <w:sz w:val="28"/>
          <w:szCs w:val="28"/>
          <w:shd w:val="clear" w:color="auto" w:fill="FFFFFF"/>
        </w:rPr>
        <w:t xml:space="preserve">тов недвижимости, установленных на </w:t>
      </w:r>
      <w:proofErr w:type="spellStart"/>
      <w:r>
        <w:rPr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поступление предложений об изменении границ территориальных       зон, изменении</w:t>
      </w:r>
      <w:r>
        <w:rPr>
          <w:sz w:val="28"/>
          <w:szCs w:val="28"/>
          <w:shd w:val="clear" w:color="auto" w:fill="FFFFFF"/>
        </w:rPr>
        <w:t xml:space="preserve"> градостроительных регламентов;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несоответствие сведений о местоположении границ зон с особыми     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</w:t>
      </w:r>
      <w:r>
        <w:rPr>
          <w:sz w:val="28"/>
          <w:szCs w:val="28"/>
          <w:shd w:val="clear" w:color="auto" w:fill="FFFFFF"/>
        </w:rPr>
        <w:t xml:space="preserve"> государственном реестре недвижимости описанию местоположения границ указанных зон, территорий;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несоответствие установленных градостроительным регламентом         ограничений использования земельных участков и объектов капитального строительства, распол</w:t>
      </w:r>
      <w:r>
        <w:rPr>
          <w:sz w:val="28"/>
          <w:szCs w:val="28"/>
          <w:shd w:val="clear" w:color="auto" w:fill="FFFFFF"/>
        </w:rPr>
        <w:t>оженных полностью или частично в границах зон с     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</w:t>
      </w:r>
      <w:r>
        <w:rPr>
          <w:sz w:val="28"/>
          <w:szCs w:val="28"/>
          <w:shd w:val="clear" w:color="auto" w:fill="FFFFFF"/>
        </w:rPr>
        <w:t>пользования объектов недвижимости в пределах таких зон, территорий;</w:t>
      </w:r>
    </w:p>
    <w:p w:rsidR="000E7857" w:rsidRDefault="009C4C5A">
      <w:pPr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</w:t>
      </w:r>
      <w:r>
        <w:rPr>
          <w:sz w:val="28"/>
          <w:szCs w:val="28"/>
          <w:shd w:val="clear" w:color="auto" w:fill="FFFFFF"/>
        </w:rPr>
        <w:t>исторического поселения федерального значения, территории исторического поселения регионального значения.</w:t>
      </w:r>
    </w:p>
    <w:p w:rsidR="000E7857" w:rsidRDefault="000E7857">
      <w:pPr>
        <w:pStyle w:val="1"/>
        <w:ind w:firstLine="567"/>
        <w:jc w:val="both"/>
        <w:rPr>
          <w:shd w:val="clear" w:color="auto" w:fill="FFFFFF"/>
        </w:rPr>
      </w:pPr>
    </w:p>
    <w:p w:rsidR="000E7857" w:rsidRDefault="009C4C5A">
      <w:pPr>
        <w:pStyle w:val="2"/>
        <w:ind w:firstLine="567"/>
        <w:jc w:val="both"/>
      </w:pPr>
      <w:bookmarkStart w:id="6" w:name="__RefHeading___Toc41640950"/>
      <w:bookmarkEnd w:id="6"/>
      <w:r>
        <w:rPr>
          <w:sz w:val="28"/>
          <w:szCs w:val="28"/>
          <w:shd w:val="clear" w:color="auto" w:fill="FFFFFF"/>
        </w:rPr>
        <w:t>Статья 7. Градостроительные планы земельных участков</w:t>
      </w:r>
      <w:r>
        <w:rPr>
          <w:sz w:val="28"/>
          <w:szCs w:val="28"/>
          <w:shd w:val="clear" w:color="auto" w:fill="FFFFFF"/>
        </w:rPr>
        <w:t>.</w:t>
      </w:r>
    </w:p>
    <w:p w:rsidR="000E7857" w:rsidRDefault="009C4C5A">
      <w:pPr>
        <w:ind w:firstLine="567"/>
      </w:pPr>
      <w:r>
        <w:rPr>
          <w:sz w:val="28"/>
          <w:szCs w:val="28"/>
          <w:shd w:val="clear" w:color="auto" w:fill="FFFFFF"/>
        </w:rPr>
        <w:t xml:space="preserve">В соответствии со статьей 57.3 Градостроительного кодекса </w:t>
      </w:r>
      <w:r>
        <w:rPr>
          <w:color w:val="000000"/>
          <w:sz w:val="28"/>
          <w:szCs w:val="28"/>
          <w:shd w:val="clear" w:color="auto" w:fill="FFFFFF"/>
        </w:rPr>
        <w:t>Российской Федерации</w:t>
      </w:r>
      <w:r>
        <w:rPr>
          <w:sz w:val="28"/>
          <w:szCs w:val="28"/>
          <w:shd w:val="clear" w:color="auto" w:fill="FFFFFF"/>
        </w:rPr>
        <w:t>, градостроительн</w:t>
      </w:r>
      <w:r>
        <w:rPr>
          <w:sz w:val="28"/>
          <w:szCs w:val="28"/>
          <w:shd w:val="clear" w:color="auto" w:fill="FFFFFF"/>
        </w:rPr>
        <w:t xml:space="preserve">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</w:t>
      </w:r>
      <w:r>
        <w:rPr>
          <w:sz w:val="28"/>
          <w:szCs w:val="28"/>
          <w:shd w:val="clear" w:color="auto" w:fill="FFFFFF"/>
        </w:rPr>
        <w:t>участка.</w:t>
      </w:r>
    </w:p>
    <w:p w:rsidR="000E7857" w:rsidRDefault="009C4C5A">
      <w:pPr>
        <w:ind w:firstLine="567"/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000000"/>
          <w:sz w:val="28"/>
          <w:szCs w:val="28"/>
          <w:shd w:val="clear" w:color="auto" w:fill="FFFFFF"/>
        </w:rPr>
        <w:t xml:space="preserve">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</w:t>
      </w:r>
      <w:r>
        <w:rPr>
          <w:color w:val="000000"/>
          <w:sz w:val="28"/>
          <w:szCs w:val="28"/>
          <w:shd w:val="clear" w:color="auto" w:fill="FFFFFF"/>
        </w:rPr>
        <w:t>оченный в сфере градостроительной деятельности.</w:t>
      </w:r>
      <w:proofErr w:type="gramEnd"/>
    </w:p>
    <w:p w:rsidR="000E7857" w:rsidRDefault="009C4C5A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</w:t>
      </w:r>
      <w:r>
        <w:rPr>
          <w:color w:val="000000"/>
          <w:sz w:val="28"/>
          <w:szCs w:val="28"/>
          <w:shd w:val="clear" w:color="auto" w:fill="FFFFFF"/>
        </w:rPr>
        <w:t>ьности, является главное управление архитектуры и градостроительства Рязанской области.</w:t>
      </w:r>
    </w:p>
    <w:p w:rsidR="000E7857" w:rsidRDefault="009C4C5A">
      <w:pPr>
        <w:ind w:firstLine="567"/>
      </w:pPr>
      <w:proofErr w:type="gramStart"/>
      <w:r>
        <w:rPr>
          <w:sz w:val="28"/>
          <w:szCs w:val="28"/>
          <w:shd w:val="clear" w:color="auto" w:fill="FFFFFF"/>
        </w:rPr>
        <w:t>В соответствии с распоряжением Правительства Рязанской области от 7 февраля 2019 года № 62-р обеспечение реализации отдельных полномочий в области градостроительной дея</w:t>
      </w:r>
      <w:r>
        <w:rPr>
          <w:sz w:val="28"/>
          <w:szCs w:val="28"/>
          <w:shd w:val="clear" w:color="auto" w:fill="FFFFFF"/>
        </w:rPr>
        <w:t xml:space="preserve">тельности главного управления архитектуры и градостроительства Рязанской области, перераспределенных между органами местного самоуправления муниципальных образований Рязанской области и органами государственной власти Рязанской области, в части </w:t>
      </w:r>
      <w:r>
        <w:rPr>
          <w:spacing w:val="2"/>
          <w:sz w:val="28"/>
          <w:szCs w:val="28"/>
          <w:shd w:val="clear" w:color="auto" w:fill="FFFFFF"/>
        </w:rPr>
        <w:t>подготовки,</w:t>
      </w:r>
      <w:r>
        <w:rPr>
          <w:spacing w:val="2"/>
          <w:sz w:val="28"/>
          <w:szCs w:val="28"/>
          <w:shd w:val="clear" w:color="auto" w:fill="FFFFFF"/>
        </w:rPr>
        <w:t xml:space="preserve"> регистрации и выдачи градостроительных планов земельных участков </w:t>
      </w:r>
      <w:r>
        <w:rPr>
          <w:sz w:val="28"/>
          <w:szCs w:val="28"/>
          <w:shd w:val="clear" w:color="auto" w:fill="FFFFFF"/>
        </w:rPr>
        <w:t>относится к деятельности государственного казенного учреждения Рязанской</w:t>
      </w:r>
      <w:proofErr w:type="gramEnd"/>
      <w:r>
        <w:rPr>
          <w:sz w:val="28"/>
          <w:szCs w:val="28"/>
          <w:shd w:val="clear" w:color="auto" w:fill="FFFFFF"/>
        </w:rPr>
        <w:t xml:space="preserve"> области «Центр градостроительного развития Рязанской области».</w:t>
      </w:r>
    </w:p>
    <w:p w:rsidR="000E7857" w:rsidRDefault="000E7857">
      <w:pPr>
        <w:ind w:firstLine="540"/>
        <w:rPr>
          <w:sz w:val="28"/>
          <w:szCs w:val="28"/>
          <w:shd w:val="clear" w:color="auto" w:fill="FFFFFF"/>
        </w:rPr>
      </w:pPr>
    </w:p>
    <w:p w:rsidR="000E7857" w:rsidRDefault="009C4C5A">
      <w:pPr>
        <w:pStyle w:val="2"/>
        <w:ind w:firstLine="567"/>
        <w:jc w:val="both"/>
        <w:rPr>
          <w:sz w:val="28"/>
          <w:szCs w:val="28"/>
          <w:shd w:val="clear" w:color="auto" w:fill="FFFFFF"/>
        </w:rPr>
      </w:pPr>
      <w:bookmarkStart w:id="7" w:name="__RefHeading___Toc41640951"/>
      <w:bookmarkEnd w:id="7"/>
      <w:r>
        <w:rPr>
          <w:sz w:val="28"/>
          <w:szCs w:val="28"/>
          <w:shd w:val="clear" w:color="auto" w:fill="FFFFFF"/>
        </w:rPr>
        <w:t xml:space="preserve">Статья 8. Разрешение на строительство, реконструкцию </w:t>
      </w:r>
      <w:r>
        <w:rPr>
          <w:sz w:val="28"/>
          <w:szCs w:val="28"/>
          <w:shd w:val="clear" w:color="auto" w:fill="FFFFFF"/>
        </w:rPr>
        <w:t>и ввод объектов капитального строительства в эксплуатацию.</w:t>
      </w:r>
    </w:p>
    <w:p w:rsidR="000E7857" w:rsidRDefault="009C4C5A">
      <w:pPr>
        <w:ind w:firstLine="567"/>
      </w:pPr>
      <w:r>
        <w:rPr>
          <w:color w:val="000000"/>
          <w:spacing w:val="2"/>
          <w:sz w:val="28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0E7857" w:rsidRDefault="009C4C5A">
      <w:pPr>
        <w:ind w:firstLine="567"/>
      </w:pP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</w:t>
      </w:r>
      <w:r>
        <w:rPr>
          <w:color w:val="000000"/>
          <w:spacing w:val="2"/>
          <w:sz w:val="28"/>
          <w:szCs w:val="28"/>
          <w:shd w:val="clear" w:color="auto" w:fill="FFFFFF"/>
        </w:rPr>
        <w:t>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</w:t>
      </w:r>
      <w:r>
        <w:rPr>
          <w:color w:val="000000"/>
          <w:spacing w:val="2"/>
          <w:sz w:val="28"/>
          <w:szCs w:val="28"/>
          <w:shd w:val="clear" w:color="auto" w:fill="FFFFFF"/>
        </w:rPr>
        <w:t>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0E7857" w:rsidRDefault="009C4C5A">
      <w:pPr>
        <w:ind w:firstLine="567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с постановлением Правительства Рязанской области от 06.08.2008 </w:t>
      </w:r>
      <w:r>
        <w:rPr>
          <w:rFonts w:eastAsia="Arial"/>
          <w:sz w:val="28"/>
          <w:szCs w:val="28"/>
        </w:rPr>
        <w:t>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E7857" w:rsidRDefault="000E7857">
      <w:pPr>
        <w:ind w:firstLine="540"/>
        <w:rPr>
          <w:rFonts w:eastAsia="Arial"/>
          <w:color w:val="333333"/>
          <w:sz w:val="28"/>
          <w:szCs w:val="28"/>
          <w:shd w:val="clear" w:color="auto" w:fill="FFFFFF"/>
        </w:rPr>
      </w:pPr>
    </w:p>
    <w:p w:rsidR="000E7857" w:rsidRDefault="009C4C5A">
      <w:pPr>
        <w:pStyle w:val="1"/>
        <w:ind w:firstLine="567"/>
        <w:jc w:val="both"/>
      </w:pPr>
      <w:bookmarkStart w:id="8" w:name="__RefHeading___Toc41640952"/>
      <w:bookmarkEnd w:id="8"/>
      <w:r>
        <w:rPr>
          <w:b/>
          <w:shd w:val="clear" w:color="auto" w:fill="FFFFFF"/>
        </w:rPr>
        <w:t>Раздел 2. Градостроительные регламент</w:t>
      </w:r>
      <w:r>
        <w:rPr>
          <w:b/>
          <w:shd w:val="clear" w:color="auto" w:fill="FFFFFF"/>
        </w:rPr>
        <w:t>ы</w:t>
      </w:r>
      <w:r>
        <w:rPr>
          <w:b/>
          <w:shd w:val="clear" w:color="auto" w:fill="FFFFFF"/>
        </w:rPr>
        <w:t>.</w:t>
      </w:r>
    </w:p>
    <w:p w:rsidR="000E7857" w:rsidRDefault="000E7857">
      <w:pPr>
        <w:rPr>
          <w:b/>
          <w:shd w:val="clear" w:color="auto" w:fill="FFFFFF"/>
        </w:rPr>
      </w:pPr>
    </w:p>
    <w:p w:rsidR="000E7857" w:rsidRDefault="009C4C5A">
      <w:pPr>
        <w:pStyle w:val="2"/>
        <w:ind w:firstLine="567"/>
        <w:jc w:val="both"/>
      </w:pPr>
      <w:bookmarkStart w:id="9" w:name="__RefHeading___Toc41640953"/>
      <w:bookmarkEnd w:id="9"/>
      <w:r>
        <w:rPr>
          <w:rFonts w:eastAsia="Times New Roman"/>
          <w:sz w:val="28"/>
          <w:szCs w:val="28"/>
        </w:rPr>
        <w:t xml:space="preserve">Статья 9. </w:t>
      </w:r>
      <w:r>
        <w:rPr>
          <w:rFonts w:eastAsia="Arial"/>
          <w:sz w:val="28"/>
          <w:szCs w:val="28"/>
        </w:rPr>
        <w:t>Градостроительные регламенты. Виды разрешённого        использования земельных участков и объектов капитального строительства.</w:t>
      </w:r>
    </w:p>
    <w:p w:rsidR="000E7857" w:rsidRDefault="009C4C5A">
      <w:pPr>
        <w:ind w:firstLine="567"/>
        <w:contextualSpacing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Разрешённое использование земельных участков и объектов капитального строительства в настоящих Правилах может быть </w:t>
      </w:r>
      <w:r>
        <w:rPr>
          <w:rFonts w:eastAsia="Arial"/>
          <w:sz w:val="28"/>
          <w:szCs w:val="28"/>
        </w:rPr>
        <w:t>следующих видов:</w:t>
      </w:r>
    </w:p>
    <w:p w:rsidR="000E7857" w:rsidRDefault="009C4C5A">
      <w:pPr>
        <w:ind w:firstLine="567"/>
        <w:contextualSpacing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основные виды разрешённого использования;</w:t>
      </w:r>
    </w:p>
    <w:p w:rsidR="000E7857" w:rsidRDefault="009C4C5A">
      <w:pPr>
        <w:ind w:firstLine="567"/>
        <w:contextualSpacing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вспомогательные виды разрешённого использования, допустимые только в качестве </w:t>
      </w:r>
      <w:proofErr w:type="gramStart"/>
      <w:r>
        <w:rPr>
          <w:rFonts w:eastAsia="Arial"/>
          <w:sz w:val="28"/>
          <w:szCs w:val="28"/>
        </w:rPr>
        <w:t>дополнительных</w:t>
      </w:r>
      <w:proofErr w:type="gramEnd"/>
      <w:r>
        <w:rPr>
          <w:rFonts w:eastAsia="Arial"/>
          <w:sz w:val="28"/>
          <w:szCs w:val="28"/>
        </w:rPr>
        <w:t>, по отношению к основным видам разрешённого использования и условно разрешённым видам использования,</w:t>
      </w:r>
      <w:r>
        <w:rPr>
          <w:rFonts w:eastAsia="Arial"/>
          <w:sz w:val="28"/>
          <w:szCs w:val="28"/>
        </w:rPr>
        <w:t xml:space="preserve"> и осуществляемые совместно с ними;</w:t>
      </w:r>
    </w:p>
    <w:p w:rsidR="000E7857" w:rsidRDefault="009C4C5A">
      <w:pPr>
        <w:ind w:firstLine="567"/>
        <w:contextualSpacing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условно разрешённые виды использования.</w:t>
      </w:r>
    </w:p>
    <w:p w:rsidR="000E7857" w:rsidRDefault="000E7857">
      <w:pPr>
        <w:autoSpaceDE w:val="0"/>
        <w:ind w:firstLine="567"/>
        <w:contextualSpacing/>
        <w:rPr>
          <w:rFonts w:eastAsia="Arial"/>
          <w:b/>
          <w:sz w:val="28"/>
          <w:szCs w:val="28"/>
        </w:rPr>
      </w:pPr>
    </w:p>
    <w:p w:rsidR="000E7857" w:rsidRDefault="009C4C5A">
      <w:pPr>
        <w:pStyle w:val="2"/>
        <w:ind w:firstLine="567"/>
        <w:jc w:val="both"/>
      </w:pPr>
      <w:bookmarkStart w:id="10" w:name="__RefHeading___Toc41640954"/>
      <w:r>
        <w:rPr>
          <w:sz w:val="28"/>
          <w:szCs w:val="28"/>
          <w:shd w:val="clear" w:color="auto" w:fill="FFFFFF"/>
        </w:rPr>
        <w:t xml:space="preserve">Статья 10. Сводный перечень территориальных зон, выделенных на </w:t>
      </w:r>
      <w:r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хеме градостроительного зонирования муниципального образования – </w:t>
      </w:r>
      <w:proofErr w:type="spellStart"/>
      <w:r>
        <w:rPr>
          <w:sz w:val="28"/>
          <w:szCs w:val="28"/>
          <w:shd w:val="clear" w:color="auto" w:fill="FFFFFF"/>
        </w:rPr>
        <w:t>Кипчако</w:t>
      </w:r>
      <w:r>
        <w:rPr>
          <w:sz w:val="28"/>
          <w:szCs w:val="28"/>
          <w:shd w:val="clear" w:color="auto" w:fill="FFFFFF"/>
        </w:rPr>
        <w:t>вское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Кораблинского</w:t>
      </w:r>
      <w:proofErr w:type="spellEnd"/>
      <w:r>
        <w:rPr>
          <w:sz w:val="28"/>
          <w:szCs w:val="28"/>
          <w:shd w:val="clear" w:color="auto" w:fill="FFFFFF"/>
        </w:rPr>
        <w:t xml:space="preserve"> му</w:t>
      </w:r>
      <w:r>
        <w:rPr>
          <w:sz w:val="28"/>
          <w:szCs w:val="28"/>
          <w:shd w:val="clear" w:color="auto" w:fill="FFFFFF"/>
        </w:rPr>
        <w:t>ниципального района</w:t>
      </w:r>
      <w:r>
        <w:rPr>
          <w:sz w:val="28"/>
          <w:szCs w:val="28"/>
          <w:shd w:val="clear" w:color="auto" w:fill="FFFFFF"/>
        </w:rPr>
        <w:t xml:space="preserve">, в том числе </w:t>
      </w:r>
      <w:r>
        <w:rPr>
          <w:sz w:val="28"/>
          <w:szCs w:val="28"/>
          <w:shd w:val="clear" w:color="auto" w:fill="FFFFFF"/>
        </w:rPr>
        <w:t xml:space="preserve">на территории </w:t>
      </w:r>
      <w:r>
        <w:rPr>
          <w:sz w:val="28"/>
          <w:szCs w:val="28"/>
          <w:shd w:val="clear" w:color="auto" w:fill="FFFFFF"/>
        </w:rPr>
        <w:t>населенных пунктов:</w:t>
      </w:r>
      <w:bookmarkEnd w:id="10"/>
      <w:r>
        <w:rPr>
          <w:sz w:val="28"/>
          <w:szCs w:val="28"/>
          <w:shd w:val="clear" w:color="auto" w:fill="FFFFFF"/>
        </w:rPr>
        <w:t xml:space="preserve"> </w:t>
      </w:r>
    </w:p>
    <w:p w:rsidR="000E7857" w:rsidRDefault="009C4C5A">
      <w:pPr>
        <w:shd w:val="clear" w:color="auto" w:fill="FFFFFF"/>
        <w:tabs>
          <w:tab w:val="left" w:pos="0"/>
          <w:tab w:val="right" w:leader="dot" w:pos="9923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-  посёлок </w:t>
      </w:r>
      <w:proofErr w:type="spellStart"/>
      <w:r>
        <w:rPr>
          <w:sz w:val="28"/>
          <w:szCs w:val="28"/>
        </w:rPr>
        <w:t>Ибердский</w:t>
      </w:r>
      <w:proofErr w:type="spellEnd"/>
      <w:r>
        <w:rPr>
          <w:sz w:val="28"/>
          <w:szCs w:val="28"/>
        </w:rPr>
        <w:t>;</w:t>
      </w:r>
    </w:p>
    <w:p w:rsidR="000E7857" w:rsidRDefault="009C4C5A">
      <w:pPr>
        <w:shd w:val="clear" w:color="auto" w:fill="FFFFFF"/>
        <w:tabs>
          <w:tab w:val="left" w:pos="0"/>
          <w:tab w:val="right" w:leader="dot" w:pos="9923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-  сёла: </w:t>
      </w:r>
      <w:proofErr w:type="spellStart"/>
      <w:r>
        <w:rPr>
          <w:sz w:val="28"/>
          <w:szCs w:val="28"/>
        </w:rPr>
        <w:t>Кипчаково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Кикино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Княжое</w:t>
      </w:r>
      <w:proofErr w:type="gramEnd"/>
      <w:r>
        <w:rPr>
          <w:sz w:val="28"/>
          <w:szCs w:val="28"/>
        </w:rPr>
        <w:t>;</w:t>
      </w:r>
    </w:p>
    <w:p w:rsidR="000E7857" w:rsidRDefault="009C4C5A">
      <w:pPr>
        <w:shd w:val="clear" w:color="auto" w:fill="FFFFFF"/>
        <w:tabs>
          <w:tab w:val="left" w:pos="0"/>
          <w:tab w:val="right" w:leader="dot" w:pos="9923"/>
        </w:tabs>
        <w:autoSpaceDE w:val="0"/>
      </w:pPr>
      <w:r>
        <w:rPr>
          <w:sz w:val="28"/>
          <w:szCs w:val="28"/>
        </w:rPr>
        <w:t xml:space="preserve">- деревни:  </w:t>
      </w:r>
      <w:proofErr w:type="spellStart"/>
      <w:r>
        <w:rPr>
          <w:sz w:val="28"/>
          <w:szCs w:val="28"/>
        </w:rPr>
        <w:t>Григорьевское</w:t>
      </w:r>
      <w:proofErr w:type="spellEnd"/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Жаркое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Конобеево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Красная Горка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Красная Поляна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Малиновка</w:t>
      </w:r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Набережная</w:t>
      </w:r>
      <w:r>
        <w:rPr>
          <w:spacing w:val="-3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Приянки</w:t>
      </w:r>
      <w:proofErr w:type="spellEnd"/>
      <w:r>
        <w:rPr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Сосновка</w:t>
      </w:r>
      <w:r>
        <w:rPr>
          <w:spacing w:val="-3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Хомутск</w:t>
      </w:r>
      <w:proofErr w:type="spellEnd"/>
      <w:r>
        <w:rPr>
          <w:sz w:val="28"/>
          <w:szCs w:val="28"/>
        </w:rPr>
        <w:t>.</w:t>
      </w:r>
    </w:p>
    <w:p w:rsidR="000E7857" w:rsidRDefault="009C4C5A">
      <w:pPr>
        <w:pStyle w:val="Main0"/>
        <w:ind w:firstLine="567"/>
      </w:pPr>
      <w:r>
        <w:rPr>
          <w:rFonts w:eastAsia="Times New Roman"/>
        </w:rPr>
        <w:t xml:space="preserve"> </w:t>
      </w:r>
      <w:r>
        <w:t>Территориальные зоны определены с учетом: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возможности сочетания в пределах одной территориальной зоны        различных видов существующего и планируемого использования земельных участков;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функциональных зон и параметров их планируемого развития, </w:t>
      </w:r>
      <w:r>
        <w:rPr>
          <w:rFonts w:ascii="Times New Roman" w:hAnsi="Times New Roman" w:cs="Times New Roman"/>
          <w:sz w:val="28"/>
          <w:szCs w:val="28"/>
        </w:rPr>
        <w:t>определенных генеральным планом поселения, схемой территориального планирования муниципального района;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определенных Градостроительным кодексом Российской Федерации    видов территориальных зон;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сложившейся планировки территории и существующего землеп</w:t>
      </w:r>
      <w:r>
        <w:rPr>
          <w:rFonts w:ascii="Times New Roman" w:hAnsi="Times New Roman" w:cs="Times New Roman"/>
          <w:sz w:val="28"/>
          <w:szCs w:val="28"/>
        </w:rPr>
        <w:t>ользования;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планируемых изменений границ земель различных категорий;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Границы территориальных зон установлены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грани</w:t>
      </w:r>
      <w:r>
        <w:rPr>
          <w:rFonts w:ascii="Times New Roman" w:hAnsi="Times New Roman" w:cs="Times New Roman"/>
          <w:sz w:val="28"/>
          <w:szCs w:val="28"/>
        </w:rPr>
        <w:t>цам населенных пунктов в пределах муниципальных образований;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границам земельных участков;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естественным границам природных объектов;</w:t>
      </w:r>
    </w:p>
    <w:p w:rsidR="000E7857" w:rsidRDefault="009C4C5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иным границам.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Градостроительные регламенты установлены настоящими Правилами применительно к земельным участкам </w:t>
      </w:r>
      <w:r>
        <w:rPr>
          <w:sz w:val="28"/>
          <w:szCs w:val="28"/>
        </w:rPr>
        <w:t>и объектам капитального строительства, расположенным в границах, отображенных на схеме градостроительного зонирования, территориальных зон.</w:t>
      </w:r>
    </w:p>
    <w:p w:rsidR="000E7857" w:rsidRDefault="009C4C5A">
      <w:pPr>
        <w:pStyle w:val="Main0"/>
        <w:ind w:firstLine="567"/>
      </w:pPr>
      <w:r>
        <w:t>Действие градостроительного регламента не распространяется на земельные участки:</w:t>
      </w:r>
    </w:p>
    <w:p w:rsidR="000E7857" w:rsidRDefault="009C4C5A">
      <w:pPr>
        <w:pStyle w:val="Main0"/>
        <w:ind w:firstLine="567"/>
      </w:pPr>
      <w:r>
        <w:t>1) в границах территорий объектов к</w:t>
      </w:r>
      <w:r>
        <w:t>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E7857" w:rsidRDefault="009C4C5A">
      <w:pPr>
        <w:pStyle w:val="Main0"/>
        <w:ind w:firstLine="567"/>
      </w:pPr>
      <w:r>
        <w:t>2) в границах территорий общего пользования (площадей, улиц проездов, скверов, п</w:t>
      </w:r>
      <w:r>
        <w:t>ляжей, автомобильных дорог, закрытых водоемов);</w:t>
      </w:r>
    </w:p>
    <w:p w:rsidR="000E7857" w:rsidRDefault="009C4C5A">
      <w:pPr>
        <w:pStyle w:val="Main0"/>
        <w:ind w:firstLine="567"/>
      </w:pPr>
      <w:r>
        <w:t xml:space="preserve">3) </w:t>
      </w:r>
      <w:proofErr w:type="gramStart"/>
      <w:r>
        <w:t>занятые</w:t>
      </w:r>
      <w:proofErr w:type="gramEnd"/>
      <w:r>
        <w:t xml:space="preserve"> линейными объектами;</w:t>
      </w:r>
    </w:p>
    <w:p w:rsidR="000E7857" w:rsidRDefault="009C4C5A">
      <w:pPr>
        <w:pStyle w:val="Main0"/>
        <w:ind w:firstLine="567"/>
      </w:pPr>
      <w:proofErr w:type="gramStart"/>
      <w:r>
        <w:t>4) предоставленные для добычи полезных ископаемых.</w:t>
      </w:r>
      <w:proofErr w:type="gramEnd"/>
    </w:p>
    <w:p w:rsidR="000E7857" w:rsidRDefault="000E7857">
      <w:pPr>
        <w:keepNext/>
        <w:shd w:val="clear" w:color="auto" w:fill="FFFFFF"/>
        <w:tabs>
          <w:tab w:val="left" w:pos="8334"/>
        </w:tabs>
        <w:ind w:firstLine="567"/>
        <w:rPr>
          <w:b/>
          <w:bCs/>
          <w:sz w:val="28"/>
          <w:szCs w:val="28"/>
        </w:rPr>
      </w:pPr>
    </w:p>
    <w:p w:rsidR="000E7857" w:rsidRDefault="009C4C5A">
      <w:pPr>
        <w:keepNext/>
        <w:shd w:val="clear" w:color="auto" w:fill="FFFFFF"/>
        <w:tabs>
          <w:tab w:val="left" w:pos="8334"/>
        </w:tabs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территориальных зон. </w:t>
      </w:r>
    </w:p>
    <w:p w:rsidR="000E7857" w:rsidRDefault="009C4C5A">
      <w:pPr>
        <w:ind w:firstLine="567"/>
      </w:pPr>
      <w:r>
        <w:rPr>
          <w:sz w:val="28"/>
          <w:szCs w:val="28"/>
        </w:rPr>
        <w:t>В соответствии с Градостроительным кодексом РФ, классификатором видов разрешенного использова</w:t>
      </w:r>
      <w:r>
        <w:rPr>
          <w:sz w:val="28"/>
          <w:szCs w:val="28"/>
        </w:rPr>
        <w:t xml:space="preserve">ния земельных участков, утвержденным </w:t>
      </w:r>
      <w:r>
        <w:rPr>
          <w:color w:val="000000"/>
          <w:spacing w:val="5"/>
          <w:sz w:val="28"/>
          <w:szCs w:val="28"/>
        </w:rPr>
        <w:t xml:space="preserve">Приказом Федеральной службы государственной регистрации, кадастра и картографии от 10.11.2020 № </w:t>
      </w:r>
      <w:proofErr w:type="gramStart"/>
      <w:r>
        <w:rPr>
          <w:color w:val="000000"/>
          <w:spacing w:val="5"/>
          <w:sz w:val="28"/>
          <w:szCs w:val="28"/>
        </w:rPr>
        <w:t>П</w:t>
      </w:r>
      <w:proofErr w:type="gramEnd"/>
      <w:r>
        <w:rPr>
          <w:color w:val="000000"/>
          <w:spacing w:val="5"/>
          <w:sz w:val="28"/>
          <w:szCs w:val="28"/>
        </w:rPr>
        <w:t>/0412</w:t>
      </w:r>
      <w:r>
        <w:rPr>
          <w:sz w:val="28"/>
          <w:szCs w:val="28"/>
        </w:rPr>
        <w:t xml:space="preserve"> на карте градостроительного зонирования в границах муниципального образования – </w:t>
      </w:r>
      <w:proofErr w:type="spellStart"/>
      <w:r>
        <w:rPr>
          <w:sz w:val="28"/>
          <w:szCs w:val="28"/>
        </w:rPr>
        <w:t>Кипчаковское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Кора</w:t>
      </w:r>
      <w:r>
        <w:rPr>
          <w:sz w:val="28"/>
          <w:szCs w:val="28"/>
        </w:rPr>
        <w:t>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установлены следующие виды территориальных зон:</w:t>
      </w:r>
    </w:p>
    <w:p w:rsidR="000E7857" w:rsidRDefault="000E7857">
      <w:pPr>
        <w:ind w:firstLine="567"/>
        <w:rPr>
          <w:sz w:val="28"/>
          <w:szCs w:val="28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5528"/>
        <w:gridCol w:w="2328"/>
      </w:tblGrid>
      <w:tr w:rsidR="000E7857">
        <w:trPr>
          <w:trHeight w:val="567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Кодовое </w:t>
            </w:r>
          </w:p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зоны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Примечание</w:t>
            </w: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Жилые зоны</w:t>
            </w:r>
          </w:p>
          <w:p w:rsidR="000E7857" w:rsidRDefault="000E78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0E7857">
        <w:trPr>
          <w:trHeight w:val="8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5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90805</wp:posOffset>
                      </wp:positionV>
                      <wp:extent cx="664845" cy="26416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right="26" w:firstLine="0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  <w:p w:rsidR="000E7857" w:rsidRDefault="000E7857"/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32" strokecolor="#000000" strokeweight="0pt" style="position:absolute;rotation:0;width:52.35pt;height:20.8pt;mso-wrap-distance-left:9.05pt;mso-wrap-distance-right:9.05pt;mso-wrap-distance-top:0pt;mso-wrap-distance-bottom:0pt;margin-top:7.15pt;mso-position-vertical-relative:text;margin-left:16.3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26" w:hanging="0"/>
                              <w:jc w:val="center"/>
                              <w:rPr/>
                            </w:pPr>
                            <w:r>
                              <w:rPr/>
                              <w:t>1.1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851"/>
                <w:tab w:val="left" w:pos="1320"/>
              </w:tabs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Зона застройки индивидуальными жилыми домами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0E7857">
        <w:trPr>
          <w:trHeight w:val="8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125095</wp:posOffset>
                      </wp:positionV>
                      <wp:extent cx="664845" cy="264160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6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right="26" w:firstLine="0"/>
                                    <w:jc w:val="center"/>
                                  </w:pPr>
                                  <w:r>
                                    <w:t>1.2</w:t>
                                  </w:r>
                                </w:p>
                                <w:p w:rsidR="000E7857" w:rsidRDefault="000E7857"/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A605" strokecolor="#000000" strokeweight="0pt" style="position:absolute;rotation:0;width:52.35pt;height:20.8pt;mso-wrap-distance-left:9.05pt;mso-wrap-distance-right:9.05pt;mso-wrap-distance-top:0pt;mso-wrap-distance-bottom:0pt;margin-top:9.85pt;mso-position-vertical-relative:text;margin-left:16.6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26" w:hanging="0"/>
                              <w:jc w:val="center"/>
                              <w:rPr/>
                            </w:pPr>
                            <w:r>
                              <w:rPr/>
                              <w:t>1.2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851"/>
                <w:tab w:val="left" w:pos="1320"/>
              </w:tabs>
              <w:spacing w:line="276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Зона застройки малоэтажными </w:t>
            </w:r>
            <w:r>
              <w:rPr>
                <w:bCs/>
              </w:rPr>
              <w:t xml:space="preserve">жилыми домами (до 4 этажей, включая </w:t>
            </w:r>
            <w:proofErr w:type="gramStart"/>
            <w:r>
              <w:rPr>
                <w:bCs/>
              </w:rPr>
              <w:t>мансардный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</w:rPr>
            </w:pPr>
          </w:p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Общественно-деловые зоны</w:t>
            </w:r>
          </w:p>
          <w:p w:rsidR="000E7857" w:rsidRDefault="000E78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66040</wp:posOffset>
                      </wp:positionV>
                      <wp:extent cx="735965" cy="287655"/>
                      <wp:effectExtent l="0" t="0" r="0" b="0"/>
                      <wp:wrapSquare wrapText="bothSides"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A427A8" strokecolor="#000000" strokeweight="0pt" style="position:absolute;rotation:0;width:57.95pt;height:22.65pt;mso-wrap-distance-left:9.05pt;mso-wrap-distance-right:9.05pt;mso-wrap-distance-top:0pt;mso-wrap-distance-bottom:0pt;margin-top:5.2pt;mso-position-vertical-relative:text;margin-left:15.4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Многофункциональная общественно-деловая зона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1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31750</wp:posOffset>
                      </wp:positionV>
                      <wp:extent cx="735965" cy="287655"/>
                      <wp:effectExtent l="0" t="0" r="0" b="0"/>
                      <wp:wrapSquare wrapText="bothSides"/>
                      <wp:docPr id="4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A7AF5" strokecolor="#000000" strokeweight="0pt" style="position:absolute;rotation:0;width:57.95pt;height:22.65pt;mso-wrap-distance-left:9.05pt;mso-wrap-distance-right:9.05pt;mso-wrap-distance-top:0pt;mso-wrap-distance-bottom:0pt;margin-top:2.5pt;mso-position-vertical-relative:text;margin-left:15.4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Зона специализированной общественной застройки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Производственные зоны, зоны инженерной и транспортной </w:t>
            </w:r>
            <w:r>
              <w:rPr>
                <w:rFonts w:eastAsia="Times New Roman"/>
              </w:rPr>
              <w:t>инфраструктур</w:t>
            </w:r>
          </w:p>
          <w:p w:rsidR="000E7857" w:rsidRDefault="000E78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0E7857">
        <w:trPr>
          <w:trHeight w:val="7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6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80010</wp:posOffset>
                      </wp:positionV>
                      <wp:extent cx="735330" cy="279400"/>
                      <wp:effectExtent l="0" t="0" r="0" b="0"/>
                      <wp:wrapNone/>
                      <wp:docPr id="5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33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firstLine="0"/>
                                    <w:jc w:val="center"/>
                                  </w:pPr>
                                  <w:r>
                                    <w:t>3.1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895A44" strokecolor="#000000" strokeweight="0pt" style="position:absolute;rotation:0;width:57.9pt;height:22pt;mso-wrap-distance-left:9.05pt;mso-wrap-distance-right:9.05pt;mso-wrap-distance-top:0pt;mso-wrap-distance-bottom:0pt;margin-top:6.3pt;mso-position-vertical-relative:text;margin-left:15.8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</w:pPr>
            <w:r>
              <w:t>Производственная зона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8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7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128270</wp:posOffset>
                      </wp:positionV>
                      <wp:extent cx="732155" cy="253365"/>
                      <wp:effectExtent l="0" t="0" r="0" b="0"/>
                      <wp:wrapNone/>
                      <wp:docPr id="6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15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firstLine="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636382" strokecolor="#000000" strokeweight="0pt" style="position:absolute;rotation:0;width:57.65pt;height:19.95pt;mso-wrap-distance-left:9.05pt;mso-wrap-distance-right:9.05pt;mso-wrap-distance-top:0pt;mso-wrap-distance-bottom:0pt;margin-top:10.1pt;mso-position-vertical-relative:text;margin-left:16.1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Зона инженерной инфраструктуры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8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9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117475</wp:posOffset>
                      </wp:positionV>
                      <wp:extent cx="723900" cy="270510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006A91" strokecolor="#000000" strokeweight="0pt" style="position:absolute;rotation:0;width:57pt;height:21.3pt;mso-wrap-distance-left:9.05pt;mso-wrap-distance-right:9.05pt;mso-wrap-distance-top:0pt;mso-wrap-distance-bottom:0pt;margin-top:9.25pt;mso-position-vertical-relative:text;margin-left:17.1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Зоны сельскохозяйственного использования</w:t>
            </w:r>
          </w:p>
          <w:p w:rsidR="000E7857" w:rsidRDefault="000E78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53975</wp:posOffset>
                      </wp:positionV>
                      <wp:extent cx="735965" cy="287655"/>
                      <wp:effectExtent l="0" t="0" r="0" b="0"/>
                      <wp:wrapSquare wrapText="bothSides"/>
                      <wp:docPr id="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B6" strokecolor="#000000" strokeweight="0pt" style="position:absolute;rotation:0;width:57.95pt;height:22.65pt;mso-wrap-distance-left:9.05pt;mso-wrap-distance-right:9.05pt;mso-wrap-distance-top:0pt;mso-wrap-distance-bottom:0pt;margin-top:4.25pt;mso-position-vertical-relative:text;margin-left:15.35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Зоны сельскохозяйственного использования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66675</wp:posOffset>
                      </wp:positionV>
                      <wp:extent cx="735965" cy="287655"/>
                      <wp:effectExtent l="0" t="0" r="0" b="0"/>
                      <wp:wrapSquare wrapText="bothSides"/>
                      <wp:docPr id="9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0C000" strokecolor="#000000" strokeweight="0pt" style="position:absolute;rotation:0;width:57.95pt;height:22.65pt;mso-wrap-distance-left:9.05pt;mso-wrap-distance-right:9.05pt;mso-wrap-distance-top:0pt;mso-wrap-distance-bottom:0pt;margin-top:5.25pt;mso-position-vertical-relative:text;margin-left:15.2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Производственная зона</w:t>
            </w:r>
            <w:r>
              <w:rPr>
                <w:color w:val="000000"/>
              </w:rPr>
              <w:t xml:space="preserve"> сельскохозяйственных предприятий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0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62230</wp:posOffset>
                      </wp:positionV>
                      <wp:extent cx="735965" cy="287655"/>
                      <wp:effectExtent l="0" t="0" r="0" b="0"/>
                      <wp:wrapSquare wrapText="bothSides"/>
                      <wp:docPr id="1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8AA6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8AA60" strokecolor="#000000" strokeweight="0pt" style="position:absolute;rotation:0;width:57.95pt;height:22.65pt;mso-wrap-distance-left:9.05pt;mso-wrap-distance-right:9.05pt;mso-wrap-distance-top:0pt;mso-wrap-distance-bottom:0pt;margin-top:4.9pt;mso-position-vertical-relative:text;margin-left:18.3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</w:pPr>
            <w:r>
              <w:t>Иные зоны сельскохозяйственного назначения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Зоны рекреационного назначения</w:t>
            </w:r>
          </w:p>
        </w:tc>
      </w:tr>
      <w:tr w:rsidR="000E7857">
        <w:trPr>
          <w:trHeight w:val="567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rPr>
                <w:rFonts w:eastAsia="Times New Roman"/>
                <w:b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81915</wp:posOffset>
                      </wp:positionV>
                      <wp:extent cx="664845" cy="255270"/>
                      <wp:effectExtent l="0" t="0" r="0" b="0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spacing w:after="200"/>
                                    <w:ind w:firstLine="0"/>
                                    <w:jc w:val="center"/>
                                  </w:pPr>
                                  <w:r>
                                    <w:t>5.1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00FFC5" strokecolor="#000000" strokeweight="0pt" style="position:absolute;rotation:0;width:52.35pt;height:20.1pt;mso-wrap-distance-left:9.05pt;mso-wrap-distance-right:9.05pt;mso-wrap-distance-top:0pt;mso-wrap-distance-bottom:0pt;margin-top:6.45pt;mso-position-vertical-relative:text;margin-left:18.4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Зоны специального </w:t>
            </w:r>
            <w:r>
              <w:rPr>
                <w:rFonts w:eastAsia="Times New Roman"/>
                <w:color w:val="000000"/>
              </w:rPr>
              <w:t>назначения</w:t>
            </w: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46990</wp:posOffset>
                      </wp:positionV>
                      <wp:extent cx="735965" cy="287655"/>
                      <wp:effectExtent l="0" t="0" r="0" b="0"/>
                      <wp:wrapSquare wrapText="bothSides"/>
                      <wp:docPr id="12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305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233B00" strokecolor="#305000" strokeweight="0pt" style="position:absolute;rotation:0;width:57.95pt;height:22.65pt;mso-wrap-distance-left:9.05pt;mso-wrap-distance-right:9.05pt;mso-wrap-distance-top:0pt;mso-wrap-distance-bottom:0pt;margin-top:3.7pt;mso-position-vertical-relative:text;margin-left:16.3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6.1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Зона кладбищ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  <w:tr w:rsidR="000E7857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b/>
                <w:color w:val="000000"/>
                <w:u w:val="single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1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10795</wp:posOffset>
                      </wp:positionV>
                      <wp:extent cx="735965" cy="287655"/>
                      <wp:effectExtent l="0" t="0" r="0" b="0"/>
                      <wp:wrapSquare wrapText="bothSides"/>
                      <wp:docPr id="13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3D3E7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E7857" w:rsidRDefault="009C4C5A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7.1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C3D3E7" strokecolor="#000000" strokeweight="0pt" style="position:absolute;rotation:0;width:57.95pt;height:22.65pt;mso-wrap-distance-left:9.05pt;mso-wrap-distance-right:9.05pt;mso-wrap-distance-top:0pt;mso-wrap-distance-bottom:0pt;margin-top:0.85pt;mso-position-vertical-relative:text;margin-left:18.8pt;mso-position-horizontal-relative:text"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7.1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</w:pPr>
            <w:r>
              <w:t>Зона режимных территорий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0E7857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E7857" w:rsidRDefault="000E7857">
      <w:pPr>
        <w:ind w:firstLine="567"/>
      </w:pPr>
    </w:p>
    <w:p w:rsidR="000E7857" w:rsidRDefault="009C4C5A">
      <w:pPr>
        <w:pStyle w:val="2"/>
        <w:ind w:firstLine="567"/>
        <w:jc w:val="both"/>
        <w:rPr>
          <w:sz w:val="28"/>
          <w:szCs w:val="28"/>
        </w:rPr>
      </w:pPr>
      <w:bookmarkStart w:id="11" w:name="__RefHeading___Toc41640955"/>
      <w:bookmarkEnd w:id="11"/>
      <w:r>
        <w:rPr>
          <w:sz w:val="28"/>
          <w:szCs w:val="28"/>
        </w:rPr>
        <w:lastRenderedPageBreak/>
        <w:t>Статья 11. Градостроительные регламенты по видам разрешенного использования в соответствии с территориальными зонами.</w:t>
      </w:r>
    </w:p>
    <w:p w:rsidR="000E7857" w:rsidRDefault="000E7857">
      <w:pPr>
        <w:pStyle w:val="1"/>
        <w:ind w:firstLine="567"/>
        <w:jc w:val="both"/>
        <w:rPr>
          <w:b/>
        </w:rPr>
      </w:pPr>
    </w:p>
    <w:p w:rsidR="000E7857" w:rsidRDefault="009C4C5A">
      <w:pPr>
        <w:pStyle w:val="3"/>
        <w:ind w:firstLine="567"/>
        <w:jc w:val="both"/>
      </w:pPr>
      <w:r>
        <w:rPr>
          <w:sz w:val="28"/>
          <w:szCs w:val="28"/>
        </w:rPr>
        <w:t xml:space="preserve">Градостроительные регламенты. 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он</w:t>
      </w:r>
      <w:r>
        <w:rPr>
          <w:sz w:val="28"/>
          <w:szCs w:val="28"/>
        </w:rPr>
        <w:t>ы жилой застройки</w:t>
      </w:r>
      <w:r>
        <w:rPr>
          <w:sz w:val="28"/>
          <w:szCs w:val="28"/>
        </w:rPr>
        <w:t>.</w:t>
      </w:r>
    </w:p>
    <w:p w:rsidR="000E7857" w:rsidRDefault="000E7857">
      <w:pPr>
        <w:rPr>
          <w:sz w:val="28"/>
          <w:szCs w:val="28"/>
        </w:rPr>
      </w:pPr>
    </w:p>
    <w:p w:rsidR="000E7857" w:rsidRDefault="009C4C5A">
      <w:pPr>
        <w:pStyle w:val="3"/>
        <w:ind w:firstLine="567"/>
        <w:jc w:val="both"/>
      </w:pPr>
      <w:bookmarkStart w:id="12" w:name="__RefHeading___Toc41640956"/>
      <w:r>
        <w:rPr>
          <w:sz w:val="28"/>
          <w:szCs w:val="28"/>
        </w:rPr>
        <w:t>1</w:t>
      </w:r>
      <w:r>
        <w:rPr>
          <w:sz w:val="28"/>
          <w:szCs w:val="28"/>
        </w:rPr>
        <w:t>.1</w:t>
      </w:r>
      <w:r>
        <w:rPr>
          <w:sz w:val="28"/>
          <w:szCs w:val="28"/>
        </w:rPr>
        <w:t>. Зон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индивидуальными жилыми домами - 1.1</w:t>
      </w:r>
      <w:bookmarkEnd w:id="12"/>
      <w:r>
        <w:rPr>
          <w:sz w:val="28"/>
          <w:szCs w:val="28"/>
        </w:rPr>
        <w:t>.</w:t>
      </w:r>
    </w:p>
    <w:p w:rsidR="000E7857" w:rsidRDefault="009C4C5A">
      <w:pPr>
        <w:autoSpaceDE w:val="0"/>
        <w:ind w:firstLine="567"/>
      </w:pPr>
      <w:r>
        <w:rPr>
          <w:rFonts w:eastAsia="Times New Roman"/>
          <w:color w:val="000000"/>
          <w:sz w:val="28"/>
          <w:szCs w:val="28"/>
        </w:rPr>
        <w:t>З</w:t>
      </w:r>
      <w:r>
        <w:rPr>
          <w:rFonts w:eastAsia="Times New Roman"/>
          <w:color w:val="000000"/>
          <w:sz w:val="28"/>
          <w:szCs w:val="28"/>
        </w:rPr>
        <w:t>она застройки индивидуальными  жилыми домами 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</w:t>
      </w:r>
      <w:r>
        <w:rPr>
          <w:rFonts w:eastAsia="Times New Roman"/>
          <w:color w:val="000000"/>
          <w:sz w:val="28"/>
          <w:szCs w:val="28"/>
        </w:rPr>
        <w:t>ий для размещения необходимых объектов инженерной инфраструктуры</w:t>
      </w:r>
      <w:r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благоустройства территории.</w:t>
      </w:r>
    </w:p>
    <w:p w:rsidR="000E7857" w:rsidRDefault="009C4C5A">
      <w:pPr>
        <w:pStyle w:val="FORMATTEXT"/>
        <w:widowControl/>
        <w:ind w:firstLine="567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Объекты и виды деятельности, непредусмотренные требованиями настоящей статьи, не допускается размещать в жилых зонах. 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Зона предназначена для развития на основе с</w:t>
      </w:r>
      <w:r>
        <w:rPr>
          <w:sz w:val="28"/>
          <w:szCs w:val="28"/>
        </w:rPr>
        <w:t>уществующих и вновь осваиваемых территорий зон комфортного жилья, включающих: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застройку отдельно стоящими жилыми домами, не предназначенными для раздела на квартиры, усадебного (коттеджного) типа, малой этажности (до 3 этажей) с приусадебными земельными </w:t>
      </w:r>
      <w:r>
        <w:rPr>
          <w:sz w:val="28"/>
          <w:szCs w:val="28"/>
        </w:rPr>
        <w:t>участками из расчета проживания в каждом доме одной семьи;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создание условий для размещения необходимых объектов инженерной и транспорт</w:t>
      </w:r>
      <w:r>
        <w:rPr>
          <w:sz w:val="28"/>
          <w:szCs w:val="28"/>
        </w:rPr>
        <w:t>ной инфраструктур.</w:t>
      </w:r>
    </w:p>
    <w:p w:rsidR="000E7857" w:rsidRDefault="000E7857">
      <w:pPr>
        <w:pStyle w:val="Main0"/>
        <w:widowControl w:val="0"/>
        <w:ind w:left="567" w:firstLine="0"/>
        <w:rPr>
          <w:b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528"/>
        <w:gridCol w:w="2044"/>
      </w:tblGrid>
      <w:tr w:rsidR="000E7857">
        <w:trPr>
          <w:trHeight w:val="9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по классификатору</w:t>
            </w:r>
          </w:p>
        </w:tc>
      </w:tr>
      <w:tr w:rsidR="000E7857">
        <w:trPr>
          <w:trHeight w:val="4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0E7857" w:rsidRDefault="000E7857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0E7857" w:rsidRDefault="000E7857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ведения </w:t>
            </w:r>
            <w:r>
              <w:rPr>
                <w:sz w:val="24"/>
                <w:szCs w:val="24"/>
              </w:rPr>
              <w:t>личного подсобного хозяйства (приусадебный земельный участок)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садоводства</w:t>
            </w:r>
          </w:p>
          <w:p w:rsidR="000E7857" w:rsidRDefault="009C4C5A">
            <w:pPr>
              <w:widowControl w:val="0"/>
              <w:ind w:firstLine="0"/>
              <w:jc w:val="left"/>
            </w:pPr>
            <w:r>
              <w:t>объекты культурно-досуговой деятельности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0E7857" w:rsidRDefault="009C4C5A">
            <w:pPr>
              <w:widowControl w:val="0"/>
              <w:tabs>
                <w:tab w:val="left" w:pos="317"/>
              </w:tabs>
              <w:ind w:firstLine="0"/>
              <w:jc w:val="left"/>
            </w:pPr>
            <w:r>
              <w:t>историко-культурная деятельность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обслуживание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бытовое обслуживание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земельные участки (территории) общего пользования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социальной помощи населению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>сударственное управление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занятий спортом в помещениях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0E7857" w:rsidRDefault="000E7857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3.6.1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4.6</w:t>
            </w:r>
          </w:p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9.3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0E7857" w:rsidRDefault="000E7857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(3.1.1-3.1.2)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12.0 </w:t>
            </w:r>
            <w:r>
              <w:rPr>
                <w:color w:val="000000"/>
                <w:sz w:val="24"/>
                <w:szCs w:val="24"/>
                <w:lang w:val="en-US"/>
              </w:rPr>
              <w:t>(12.</w:t>
            </w:r>
            <w:r>
              <w:rPr>
                <w:color w:val="000000"/>
                <w:sz w:val="24"/>
                <w:szCs w:val="24"/>
              </w:rPr>
              <w:t>0.1-12.0.2)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</w:tc>
      </w:tr>
      <w:tr w:rsidR="000E7857">
        <w:trPr>
          <w:trHeight w:val="289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Вспомогательные</w:t>
            </w:r>
          </w:p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разрешенного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  <w:p w:rsidR="000E7857" w:rsidRDefault="000E7857">
            <w:pPr>
              <w:pStyle w:val="Main0"/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E7857" w:rsidRDefault="000E7857">
            <w:pPr>
              <w:pStyle w:val="Main0"/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7857">
        <w:trPr>
          <w:trHeight w:val="5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</w:t>
            </w:r>
          </w:p>
          <w:p w:rsidR="000E7857" w:rsidRDefault="009C4C5A">
            <w:pPr>
              <w:pStyle w:val="aff9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  <w:p w:rsidR="000E7857" w:rsidRDefault="009C4C5A">
            <w:pPr>
              <w:widowControl w:val="0"/>
              <w:tabs>
                <w:tab w:val="left" w:pos="317"/>
              </w:tabs>
              <w:ind w:firstLine="0"/>
              <w:jc w:val="left"/>
            </w:pPr>
            <w:r>
              <w:t>религиозное использование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амбулаторное ветеринарное обслуживание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31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гостиничное </w:t>
            </w:r>
            <w:r>
              <w:rPr>
                <w:sz w:val="24"/>
                <w:szCs w:val="24"/>
              </w:rPr>
              <w:t>обслуживание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3.2.4</w:t>
            </w:r>
          </w:p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3.7 (3.7.1-3.7.2)</w:t>
            </w:r>
          </w:p>
          <w:p w:rsidR="000E7857" w:rsidRDefault="000E7857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</w:tr>
    </w:tbl>
    <w:p w:rsidR="000E7857" w:rsidRDefault="000E7857">
      <w:pPr>
        <w:autoSpaceDE w:val="0"/>
        <w:ind w:firstLine="567"/>
        <w:rPr>
          <w:b/>
          <w:sz w:val="28"/>
          <w:szCs w:val="28"/>
        </w:rPr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firstLine="510"/>
        <w:jc w:val="center"/>
        <w:rPr>
          <w:rFonts w:eastAsia="Arial"/>
          <w:sz w:val="28"/>
          <w:szCs w:val="28"/>
        </w:rPr>
      </w:pPr>
    </w:p>
    <w:tbl>
      <w:tblPr>
        <w:tblW w:w="9714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827"/>
        <w:gridCol w:w="5163"/>
      </w:tblGrid>
      <w:tr w:rsidR="000E7857">
        <w:trPr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</w:t>
            </w:r>
            <w:r>
              <w:rPr>
                <w:rFonts w:eastAsia="Times New Roman"/>
              </w:rPr>
              <w:t>размера, параметра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303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8"/>
              </w:rPr>
              <w:t xml:space="preserve">1. </w:t>
            </w:r>
            <w:r>
              <w:rPr>
                <w:spacing w:val="-10"/>
              </w:rPr>
              <w:t>М</w:t>
            </w:r>
            <w:r>
              <w:rPr>
                <w:spacing w:val="-13"/>
              </w:rPr>
              <w:t>а</w:t>
            </w:r>
            <w:r>
              <w:rPr>
                <w:spacing w:val="-9"/>
              </w:rPr>
              <w:t>к</w:t>
            </w:r>
            <w:r>
              <w:rPr>
                <w:spacing w:val="-11"/>
              </w:rPr>
              <w:t>с</w:t>
            </w:r>
            <w:r>
              <w:rPr>
                <w:spacing w:val="-8"/>
              </w:rPr>
              <w:t>и</w:t>
            </w:r>
            <w:r>
              <w:rPr>
                <w:spacing w:val="-10"/>
              </w:rPr>
              <w:t>м</w:t>
            </w:r>
            <w:r>
              <w:rPr>
                <w:spacing w:val="-13"/>
              </w:rPr>
              <w:t>а</w:t>
            </w:r>
            <w:r>
              <w:rPr>
                <w:spacing w:val="-9"/>
              </w:rPr>
              <w:t>ль</w:t>
            </w:r>
            <w:r>
              <w:rPr>
                <w:spacing w:val="-8"/>
              </w:rPr>
              <w:t>н</w:t>
            </w:r>
            <w:r>
              <w:rPr>
                <w:spacing w:val="-12"/>
              </w:rPr>
              <w:t>ы</w:t>
            </w:r>
            <w:r>
              <w:rPr>
                <w:spacing w:val="-10"/>
              </w:rPr>
              <w:t>й р</w:t>
            </w:r>
            <w:r>
              <w:rPr>
                <w:spacing w:val="-11"/>
              </w:rPr>
              <w:t>а</w:t>
            </w:r>
            <w:r>
              <w:rPr>
                <w:spacing w:val="-8"/>
              </w:rPr>
              <w:t>з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 xml:space="preserve">р </w:t>
            </w:r>
            <w:r>
              <w:rPr>
                <w:spacing w:val="-8"/>
              </w:rPr>
              <w:t>з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9"/>
              </w:rPr>
              <w:t>л</w:t>
            </w:r>
            <w:r>
              <w:rPr>
                <w:spacing w:val="-11"/>
              </w:rPr>
              <w:t>ь</w:t>
            </w:r>
            <w:r>
              <w:rPr>
                <w:spacing w:val="-8"/>
              </w:rPr>
              <w:t>н</w:t>
            </w:r>
            <w:r>
              <w:rPr>
                <w:spacing w:val="-10"/>
              </w:rPr>
              <w:t>ого</w:t>
            </w:r>
            <w:r>
              <w:rPr>
                <w:spacing w:val="-17"/>
              </w:rPr>
              <w:t xml:space="preserve"> у</w:t>
            </w:r>
            <w:r>
              <w:rPr>
                <w:spacing w:val="-10"/>
              </w:rPr>
              <w:t>ч</w:t>
            </w:r>
            <w:r>
              <w:rPr>
                <w:spacing w:val="-11"/>
              </w:rPr>
              <w:t>ас</w:t>
            </w:r>
            <w:r>
              <w:rPr>
                <w:spacing w:val="-9"/>
              </w:rPr>
              <w:t>тк</w:t>
            </w:r>
            <w:r>
              <w:rPr>
                <w:spacing w:val="-10"/>
              </w:rPr>
              <w:t xml:space="preserve">а для всех видов жилой застройки </w:t>
            </w:r>
            <w:r>
              <w:rPr>
                <w:rFonts w:eastAsia="Times New Roman"/>
                <w:color w:val="000000"/>
                <w:spacing w:val="-10"/>
              </w:rPr>
              <w:t>не</w:t>
            </w:r>
            <w:r>
              <w:rPr>
                <w:rFonts w:eastAsia="Times New Roman"/>
                <w:spacing w:val="-10"/>
              </w:rPr>
              <w:t xml:space="preserve"> подлежит установлению</w:t>
            </w:r>
            <w:r>
              <w:rPr>
                <w:spacing w:val="-10"/>
              </w:rPr>
              <w:t>.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>2. Минимальные р</w:t>
            </w:r>
            <w:r>
              <w:rPr>
                <w:spacing w:val="-11"/>
              </w:rPr>
              <w:t>а</w:t>
            </w:r>
            <w:r>
              <w:rPr>
                <w:spacing w:val="-8"/>
              </w:rPr>
              <w:t>з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 xml:space="preserve">ры </w:t>
            </w:r>
            <w:r>
              <w:rPr>
                <w:spacing w:val="-8"/>
              </w:rPr>
              <w:t>з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9"/>
              </w:rPr>
              <w:t>л</w:t>
            </w:r>
            <w:r>
              <w:rPr>
                <w:spacing w:val="-11"/>
              </w:rPr>
              <w:t>ь</w:t>
            </w:r>
            <w:r>
              <w:rPr>
                <w:spacing w:val="-8"/>
              </w:rPr>
              <w:t>н</w:t>
            </w:r>
            <w:r>
              <w:rPr>
                <w:spacing w:val="-10"/>
              </w:rPr>
              <w:t>ых</w:t>
            </w:r>
            <w:r>
              <w:rPr>
                <w:spacing w:val="-17"/>
              </w:rPr>
              <w:t xml:space="preserve"> у</w:t>
            </w:r>
            <w:r>
              <w:rPr>
                <w:spacing w:val="-10"/>
              </w:rPr>
              <w:t>ч</w:t>
            </w:r>
            <w:r>
              <w:rPr>
                <w:spacing w:val="-11"/>
              </w:rPr>
              <w:t>ас</w:t>
            </w:r>
            <w:r>
              <w:rPr>
                <w:spacing w:val="-9"/>
              </w:rPr>
              <w:t>тк</w:t>
            </w:r>
            <w:r>
              <w:rPr>
                <w:spacing w:val="-10"/>
              </w:rPr>
              <w:t>ов, формируемых в жилой зоне населенных пунктов для видов разрешенного использования «для индивидуального жилищного строительства», «для ведения личного подсобного хозяйства» - 15 м минимальная</w:t>
            </w:r>
            <w:r>
              <w:rPr>
                <w:spacing w:val="-10"/>
              </w:rPr>
              <w:t xml:space="preserve"> ширина участков вдоль фронта улицы.</w:t>
            </w:r>
          </w:p>
          <w:p w:rsidR="000E7857" w:rsidRDefault="009C4C5A">
            <w:pPr>
              <w:widowControl w:val="0"/>
              <w:ind w:left="137" w:firstLine="0"/>
              <w:jc w:val="left"/>
              <w:rPr>
                <w:spacing w:val="-10"/>
              </w:rPr>
            </w:pPr>
            <w:r>
              <w:rPr>
                <w:spacing w:val="-10"/>
              </w:rPr>
              <w:t>Для остальных видов - не подлежит установлению.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>3. М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к</w:t>
            </w:r>
            <w:r>
              <w:rPr>
                <w:spacing w:val="-13"/>
              </w:rPr>
              <w:t>с</w:t>
            </w:r>
            <w:r>
              <w:rPr>
                <w:spacing w:val="-8"/>
              </w:rPr>
              <w:t>и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л</w:t>
            </w:r>
            <w:r>
              <w:rPr>
                <w:spacing w:val="-11"/>
              </w:rPr>
              <w:t>ьна</w:t>
            </w:r>
            <w:r>
              <w:rPr>
                <w:spacing w:val="-10"/>
              </w:rPr>
              <w:t xml:space="preserve">я </w:t>
            </w:r>
            <w:r>
              <w:rPr>
                <w:spacing w:val="-8"/>
              </w:rPr>
              <w:t>п</w:t>
            </w:r>
            <w:r>
              <w:rPr>
                <w:spacing w:val="-9"/>
              </w:rPr>
              <w:t>л</w:t>
            </w:r>
            <w:r>
              <w:rPr>
                <w:spacing w:val="-12"/>
              </w:rPr>
              <w:t>о</w:t>
            </w:r>
            <w:r>
              <w:rPr>
                <w:spacing w:val="-10"/>
              </w:rPr>
              <w:t>щ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д</w:t>
            </w:r>
            <w:r>
              <w:rPr>
                <w:spacing w:val="-10"/>
              </w:rPr>
              <w:t xml:space="preserve">ь </w:t>
            </w:r>
            <w:r>
              <w:rPr>
                <w:spacing w:val="-8"/>
              </w:rPr>
              <w:t>з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12"/>
              </w:rPr>
              <w:t>л</w:t>
            </w:r>
            <w:r>
              <w:rPr>
                <w:spacing w:val="-9"/>
              </w:rPr>
              <w:t>ь</w:t>
            </w:r>
            <w:r>
              <w:rPr>
                <w:spacing w:val="-8"/>
              </w:rPr>
              <w:t>н</w:t>
            </w:r>
            <w:r>
              <w:rPr>
                <w:spacing w:val="-12"/>
              </w:rPr>
              <w:t>ы</w:t>
            </w:r>
            <w:r>
              <w:rPr>
                <w:spacing w:val="-10"/>
              </w:rPr>
              <w:t xml:space="preserve">х </w:t>
            </w:r>
            <w:r>
              <w:rPr>
                <w:spacing w:val="-17"/>
              </w:rPr>
              <w:t>у</w:t>
            </w:r>
            <w:r>
              <w:rPr>
                <w:spacing w:val="-8"/>
              </w:rPr>
              <w:t>ч</w:t>
            </w:r>
            <w:r>
              <w:rPr>
                <w:spacing w:val="-11"/>
              </w:rPr>
              <w:t>ас</w:t>
            </w:r>
            <w:r>
              <w:rPr>
                <w:spacing w:val="-9"/>
              </w:rPr>
              <w:t>тк</w:t>
            </w:r>
            <w:r>
              <w:rPr>
                <w:spacing w:val="-10"/>
              </w:rPr>
              <w:t>ов: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42"/>
              </w:rPr>
              <w:t xml:space="preserve">- </w:t>
            </w:r>
            <w:r>
              <w:rPr>
                <w:spacing w:val="-9"/>
              </w:rPr>
              <w:t>дл</w:t>
            </w:r>
            <w:r>
              <w:rPr>
                <w:spacing w:val="-10"/>
              </w:rPr>
              <w:t xml:space="preserve">я </w:t>
            </w:r>
            <w:r>
              <w:rPr>
                <w:spacing w:val="-8"/>
              </w:rPr>
              <w:t>ин</w:t>
            </w:r>
            <w:r>
              <w:rPr>
                <w:spacing w:val="-12"/>
              </w:rPr>
              <w:t>д</w:t>
            </w:r>
            <w:r>
              <w:rPr>
                <w:spacing w:val="-8"/>
              </w:rPr>
              <w:t>и</w:t>
            </w:r>
            <w:r>
              <w:rPr>
                <w:spacing w:val="-12"/>
              </w:rPr>
              <w:t>в</w:t>
            </w:r>
            <w:r>
              <w:rPr>
                <w:spacing w:val="-11"/>
              </w:rPr>
              <w:t>и</w:t>
            </w:r>
            <w:r>
              <w:rPr>
                <w:spacing w:val="-7"/>
              </w:rPr>
              <w:t>д</w:t>
            </w:r>
            <w:r>
              <w:rPr>
                <w:spacing w:val="-14"/>
              </w:rPr>
              <w:t>у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ль</w:t>
            </w:r>
            <w:r>
              <w:rPr>
                <w:spacing w:val="-8"/>
              </w:rPr>
              <w:t>н</w:t>
            </w:r>
            <w:r>
              <w:rPr>
                <w:spacing w:val="-10"/>
              </w:rPr>
              <w:t>ого ж</w:t>
            </w:r>
            <w:r>
              <w:rPr>
                <w:spacing w:val="-11"/>
              </w:rPr>
              <w:t>и</w:t>
            </w:r>
            <w:r>
              <w:rPr>
                <w:spacing w:val="-9"/>
              </w:rPr>
              <w:t>л</w:t>
            </w:r>
            <w:r>
              <w:rPr>
                <w:spacing w:val="-8"/>
              </w:rPr>
              <w:t>и</w:t>
            </w:r>
            <w:r>
              <w:rPr>
                <w:spacing w:val="-12"/>
              </w:rPr>
              <w:t>щ</w:t>
            </w:r>
            <w:r>
              <w:rPr>
                <w:spacing w:val="-8"/>
              </w:rPr>
              <w:t>н</w:t>
            </w:r>
            <w:r>
              <w:rPr>
                <w:spacing w:val="-7"/>
              </w:rPr>
              <w:t>о</w:t>
            </w:r>
            <w:r>
              <w:rPr>
                <w:spacing w:val="-12"/>
              </w:rPr>
              <w:t>г</w:t>
            </w:r>
            <w:r>
              <w:rPr>
                <w:spacing w:val="-10"/>
              </w:rPr>
              <w:t xml:space="preserve">о </w:t>
            </w:r>
            <w:r>
              <w:rPr>
                <w:spacing w:val="-11"/>
              </w:rPr>
              <w:t>с</w:t>
            </w:r>
            <w:r>
              <w:rPr>
                <w:spacing w:val="-9"/>
              </w:rPr>
              <w:t>т</w:t>
            </w:r>
            <w:r>
              <w:rPr>
                <w:spacing w:val="-10"/>
              </w:rPr>
              <w:t>ро</w:t>
            </w:r>
            <w:r>
              <w:rPr>
                <w:spacing w:val="-11"/>
              </w:rPr>
              <w:t>и</w:t>
            </w:r>
            <w:r>
              <w:rPr>
                <w:spacing w:val="-9"/>
              </w:rPr>
              <w:t>т</w:t>
            </w:r>
            <w:r>
              <w:rPr>
                <w:spacing w:val="-11"/>
              </w:rPr>
              <w:t>е</w:t>
            </w:r>
            <w:r>
              <w:rPr>
                <w:spacing w:val="-9"/>
              </w:rPr>
              <w:t>ль</w:t>
            </w:r>
            <w:r>
              <w:rPr>
                <w:spacing w:val="-13"/>
              </w:rPr>
              <w:t>с</w:t>
            </w:r>
            <w:r>
              <w:rPr>
                <w:spacing w:val="-9"/>
              </w:rPr>
              <w:t>т</w:t>
            </w:r>
            <w:r>
              <w:rPr>
                <w:spacing w:val="-10"/>
              </w:rPr>
              <w:t>ва –15</w:t>
            </w:r>
            <w:r>
              <w:rPr>
                <w:spacing w:val="-12"/>
              </w:rPr>
              <w:t>0</w:t>
            </w:r>
            <w:r>
              <w:rPr>
                <w:spacing w:val="-10"/>
              </w:rPr>
              <w:t>0</w:t>
            </w:r>
            <w:r>
              <w:rPr>
                <w:spacing w:val="-9"/>
              </w:rPr>
              <w:t>м</w:t>
            </w:r>
            <w:r>
              <w:rPr>
                <w:spacing w:val="-9"/>
                <w:vertAlign w:val="superscript"/>
              </w:rPr>
              <w:t>2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9"/>
              </w:rPr>
              <w:t>-</w:t>
            </w:r>
            <w:r>
              <w:rPr>
                <w:spacing w:val="-12"/>
              </w:rPr>
              <w:t>д</w:t>
            </w:r>
            <w:r>
              <w:rPr>
                <w:spacing w:val="-9"/>
              </w:rPr>
              <w:t xml:space="preserve">ля </w:t>
            </w:r>
            <w:r>
              <w:rPr>
                <w:spacing w:val="-10"/>
              </w:rPr>
              <w:t>в</w:t>
            </w:r>
            <w:r>
              <w:rPr>
                <w:spacing w:val="-11"/>
              </w:rPr>
              <w:t>е</w:t>
            </w:r>
            <w:r>
              <w:rPr>
                <w:spacing w:val="-9"/>
              </w:rPr>
              <w:t>д</w:t>
            </w:r>
            <w:r>
              <w:rPr>
                <w:spacing w:val="-13"/>
              </w:rPr>
              <w:t>е</w:t>
            </w:r>
            <w:r>
              <w:rPr>
                <w:spacing w:val="-8"/>
              </w:rPr>
              <w:t>н</w:t>
            </w:r>
            <w:r>
              <w:rPr>
                <w:spacing w:val="-11"/>
              </w:rPr>
              <w:t>и</w:t>
            </w:r>
            <w:r>
              <w:rPr>
                <w:spacing w:val="-9"/>
              </w:rPr>
              <w:t>я</w:t>
            </w:r>
            <w:r>
              <w:rPr>
                <w:spacing w:val="-19"/>
              </w:rPr>
              <w:t xml:space="preserve"> личного подсобного  хозяйства – </w:t>
            </w:r>
            <w:r>
              <w:rPr>
                <w:spacing w:val="-10"/>
              </w:rPr>
              <w:t>30</w:t>
            </w:r>
            <w:r>
              <w:rPr>
                <w:spacing w:val="-12"/>
              </w:rPr>
              <w:t>0</w:t>
            </w:r>
            <w:r>
              <w:rPr>
                <w:spacing w:val="-10"/>
              </w:rPr>
              <w:t>0</w:t>
            </w:r>
            <w:r>
              <w:rPr>
                <w:spacing w:val="-9"/>
              </w:rPr>
              <w:t>м</w:t>
            </w:r>
            <w:r>
              <w:rPr>
                <w:spacing w:val="-9"/>
                <w:vertAlign w:val="superscript"/>
              </w:rPr>
              <w:t>2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 xml:space="preserve">- </w:t>
            </w:r>
            <w:r>
              <w:rPr>
                <w:spacing w:val="-9"/>
              </w:rPr>
              <w:t>блокированная жилая</w:t>
            </w:r>
            <w:r>
              <w:rPr>
                <w:spacing w:val="-9"/>
              </w:rPr>
              <w:t xml:space="preserve"> застройка на один блок -</w:t>
            </w:r>
            <w:r>
              <w:rPr>
                <w:spacing w:val="-9"/>
              </w:rPr>
              <w:br/>
              <w:t xml:space="preserve"> 1500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  <w:r>
              <w:rPr>
                <w:spacing w:val="-9"/>
              </w:rPr>
              <w:t xml:space="preserve"> на один блок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9"/>
              </w:rPr>
              <w:t>- для 1 гаража – 36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  <w:r>
              <w:rPr>
                <w:spacing w:val="-9"/>
              </w:rPr>
              <w:t>, для 2-х гаражей – 72 м</w:t>
            </w:r>
            <w:r>
              <w:rPr>
                <w:spacing w:val="-9"/>
                <w:vertAlign w:val="superscript"/>
              </w:rPr>
              <w:t>2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rFonts w:eastAsia="Times New Roman"/>
              </w:rPr>
              <w:t>-</w:t>
            </w:r>
            <w:r>
              <w:rPr>
                <w:spacing w:val="-9"/>
              </w:rPr>
              <w:t xml:space="preserve"> ведение садоводства - 500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</w:p>
          <w:p w:rsidR="000E7857" w:rsidRDefault="009C4C5A">
            <w:pPr>
              <w:widowControl w:val="0"/>
              <w:ind w:left="137" w:firstLine="0"/>
              <w:jc w:val="left"/>
              <w:rPr>
                <w:spacing w:val="-10"/>
              </w:rPr>
            </w:pPr>
            <w:r>
              <w:rPr>
                <w:spacing w:val="-10"/>
              </w:rPr>
              <w:t>Для остальных видов - не подлежит установлению.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 xml:space="preserve">4. Минимальная </w:t>
            </w:r>
            <w:r>
              <w:rPr>
                <w:spacing w:val="-8"/>
              </w:rPr>
              <w:t>п</w:t>
            </w:r>
            <w:r>
              <w:rPr>
                <w:spacing w:val="-9"/>
              </w:rPr>
              <w:t>л</w:t>
            </w:r>
            <w:r>
              <w:rPr>
                <w:spacing w:val="-12"/>
              </w:rPr>
              <w:t>о</w:t>
            </w:r>
            <w:r>
              <w:rPr>
                <w:spacing w:val="-10"/>
              </w:rPr>
              <w:t>щ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д</w:t>
            </w:r>
            <w:r>
              <w:rPr>
                <w:spacing w:val="-10"/>
              </w:rPr>
              <w:t xml:space="preserve">ь </w:t>
            </w:r>
            <w:r>
              <w:rPr>
                <w:spacing w:val="-8"/>
              </w:rPr>
              <w:t>з</w:t>
            </w:r>
            <w:r>
              <w:rPr>
                <w:spacing w:val="-11"/>
              </w:rPr>
              <w:t>е</w:t>
            </w:r>
            <w:r>
              <w:rPr>
                <w:spacing w:val="-10"/>
              </w:rPr>
              <w:t>м</w:t>
            </w:r>
            <w:r>
              <w:rPr>
                <w:spacing w:val="-11"/>
              </w:rPr>
              <w:t>е</w:t>
            </w:r>
            <w:r>
              <w:rPr>
                <w:spacing w:val="-12"/>
              </w:rPr>
              <w:t>л</w:t>
            </w:r>
            <w:r>
              <w:rPr>
                <w:spacing w:val="-9"/>
              </w:rPr>
              <w:t>ь</w:t>
            </w:r>
            <w:r>
              <w:rPr>
                <w:spacing w:val="-8"/>
              </w:rPr>
              <w:t>н</w:t>
            </w:r>
            <w:r>
              <w:rPr>
                <w:spacing w:val="-12"/>
              </w:rPr>
              <w:t>ы</w:t>
            </w:r>
            <w:r>
              <w:rPr>
                <w:spacing w:val="-10"/>
              </w:rPr>
              <w:t xml:space="preserve">х </w:t>
            </w:r>
            <w:r>
              <w:rPr>
                <w:spacing w:val="-17"/>
              </w:rPr>
              <w:t>у</w:t>
            </w:r>
            <w:r>
              <w:rPr>
                <w:spacing w:val="-8"/>
              </w:rPr>
              <w:t>ч</w:t>
            </w:r>
            <w:r>
              <w:rPr>
                <w:spacing w:val="-11"/>
              </w:rPr>
              <w:t>ас</w:t>
            </w:r>
            <w:r>
              <w:rPr>
                <w:spacing w:val="-9"/>
              </w:rPr>
              <w:t>тк</w:t>
            </w:r>
            <w:r>
              <w:rPr>
                <w:spacing w:val="-10"/>
              </w:rPr>
              <w:t>ов: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 xml:space="preserve">- </w:t>
            </w:r>
            <w:r>
              <w:rPr>
                <w:spacing w:val="-9"/>
              </w:rPr>
              <w:t>дл</w:t>
            </w:r>
            <w:r>
              <w:rPr>
                <w:spacing w:val="-10"/>
              </w:rPr>
              <w:t xml:space="preserve">я </w:t>
            </w:r>
            <w:r>
              <w:rPr>
                <w:spacing w:val="-8"/>
              </w:rPr>
              <w:t>ин</w:t>
            </w:r>
            <w:r>
              <w:rPr>
                <w:spacing w:val="-12"/>
              </w:rPr>
              <w:t>д</w:t>
            </w:r>
            <w:r>
              <w:rPr>
                <w:spacing w:val="-8"/>
              </w:rPr>
              <w:t>и</w:t>
            </w:r>
            <w:r>
              <w:rPr>
                <w:spacing w:val="-12"/>
              </w:rPr>
              <w:t>в</w:t>
            </w:r>
            <w:r>
              <w:rPr>
                <w:spacing w:val="-11"/>
              </w:rPr>
              <w:t>и</w:t>
            </w:r>
            <w:r>
              <w:rPr>
                <w:spacing w:val="-7"/>
              </w:rPr>
              <w:t>д</w:t>
            </w:r>
            <w:r>
              <w:rPr>
                <w:spacing w:val="-14"/>
              </w:rPr>
              <w:t>у</w:t>
            </w:r>
            <w:r>
              <w:rPr>
                <w:spacing w:val="-11"/>
              </w:rPr>
              <w:t>а</w:t>
            </w:r>
            <w:r>
              <w:rPr>
                <w:spacing w:val="-9"/>
              </w:rPr>
              <w:t>ль</w:t>
            </w:r>
            <w:r>
              <w:rPr>
                <w:spacing w:val="-8"/>
              </w:rPr>
              <w:t>н</w:t>
            </w:r>
            <w:r>
              <w:rPr>
                <w:spacing w:val="-10"/>
              </w:rPr>
              <w:t>ого ж</w:t>
            </w:r>
            <w:r>
              <w:rPr>
                <w:spacing w:val="-11"/>
              </w:rPr>
              <w:t>и</w:t>
            </w:r>
            <w:r>
              <w:rPr>
                <w:spacing w:val="-9"/>
              </w:rPr>
              <w:t>л</w:t>
            </w:r>
            <w:r>
              <w:rPr>
                <w:spacing w:val="-8"/>
              </w:rPr>
              <w:t>и</w:t>
            </w:r>
            <w:r>
              <w:rPr>
                <w:spacing w:val="-12"/>
              </w:rPr>
              <w:t>щ</w:t>
            </w:r>
            <w:r>
              <w:rPr>
                <w:spacing w:val="-8"/>
              </w:rPr>
              <w:t>н</w:t>
            </w:r>
            <w:r>
              <w:rPr>
                <w:spacing w:val="-7"/>
              </w:rPr>
              <w:t>о</w:t>
            </w:r>
            <w:r>
              <w:rPr>
                <w:spacing w:val="-12"/>
              </w:rPr>
              <w:t>г</w:t>
            </w:r>
            <w:r>
              <w:rPr>
                <w:spacing w:val="-10"/>
              </w:rPr>
              <w:t xml:space="preserve">о </w:t>
            </w:r>
            <w:r>
              <w:rPr>
                <w:spacing w:val="-11"/>
              </w:rPr>
              <w:t>с</w:t>
            </w:r>
            <w:r>
              <w:rPr>
                <w:spacing w:val="-9"/>
              </w:rPr>
              <w:t>т</w:t>
            </w:r>
            <w:r>
              <w:rPr>
                <w:spacing w:val="-10"/>
              </w:rPr>
              <w:t>ро</w:t>
            </w:r>
            <w:r>
              <w:rPr>
                <w:spacing w:val="-11"/>
              </w:rPr>
              <w:t>и</w:t>
            </w:r>
            <w:r>
              <w:rPr>
                <w:spacing w:val="-9"/>
              </w:rPr>
              <w:t>т</w:t>
            </w:r>
            <w:r>
              <w:rPr>
                <w:spacing w:val="-11"/>
              </w:rPr>
              <w:t>е</w:t>
            </w:r>
            <w:r>
              <w:rPr>
                <w:spacing w:val="-9"/>
              </w:rPr>
              <w:t>ль</w:t>
            </w:r>
            <w:r>
              <w:rPr>
                <w:spacing w:val="-13"/>
              </w:rPr>
              <w:t>с</w:t>
            </w:r>
            <w:r>
              <w:rPr>
                <w:spacing w:val="-9"/>
              </w:rPr>
              <w:t>т</w:t>
            </w:r>
            <w:r>
              <w:rPr>
                <w:spacing w:val="-10"/>
              </w:rPr>
              <w:t>ва –</w:t>
            </w:r>
            <w:r>
              <w:rPr>
                <w:spacing w:val="-10"/>
              </w:rPr>
              <w:br/>
              <w:t xml:space="preserve">450 </w:t>
            </w:r>
            <w:r>
              <w:rPr>
                <w:spacing w:val="-9"/>
              </w:rPr>
              <w:t>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9"/>
              </w:rPr>
              <w:t>- для ведения личного подсобного хозяйства - 200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spacing w:val="-10"/>
              </w:rPr>
              <w:t xml:space="preserve">- </w:t>
            </w:r>
            <w:r>
              <w:rPr>
                <w:spacing w:val="-9"/>
              </w:rPr>
              <w:t>блокированная жилая застройка на один блок - 300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  <w:r>
              <w:rPr>
                <w:spacing w:val="-9"/>
              </w:rPr>
              <w:t xml:space="preserve"> на один блок</w:t>
            </w:r>
          </w:p>
          <w:p w:rsidR="000E7857" w:rsidRDefault="009C4C5A">
            <w:pPr>
              <w:widowControl w:val="0"/>
              <w:ind w:left="137" w:firstLine="0"/>
              <w:jc w:val="left"/>
            </w:pPr>
            <w:r>
              <w:rPr>
                <w:rFonts w:eastAsia="Times New Roman"/>
                <w:spacing w:val="-9"/>
              </w:rPr>
              <w:t xml:space="preserve">- </w:t>
            </w:r>
            <w:r>
              <w:rPr>
                <w:spacing w:val="-9"/>
              </w:rPr>
              <w:t>ведение садоводства - 300 м</w:t>
            </w:r>
            <w:proofErr w:type="gramStart"/>
            <w:r>
              <w:rPr>
                <w:spacing w:val="-9"/>
                <w:vertAlign w:val="superscript"/>
              </w:rPr>
              <w:t>2</w:t>
            </w:r>
            <w:proofErr w:type="gramEnd"/>
          </w:p>
          <w:p w:rsidR="000E7857" w:rsidRDefault="009C4C5A">
            <w:pPr>
              <w:widowControl w:val="0"/>
              <w:ind w:left="137" w:firstLine="0"/>
              <w:jc w:val="left"/>
              <w:rPr>
                <w:spacing w:val="-10"/>
              </w:rPr>
            </w:pPr>
            <w:r>
              <w:rPr>
                <w:spacing w:val="-10"/>
              </w:rPr>
              <w:t>Для остальных видов - не подлежит установлению.</w:t>
            </w:r>
          </w:p>
        </w:tc>
      </w:tr>
      <w:tr w:rsidR="000E785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Минимальный отступ от границ </w:t>
            </w:r>
            <w:r>
              <w:rPr>
                <w:rFonts w:eastAsia="Times New Roman"/>
              </w:rPr>
              <w:t>земельных участков до зданий, строений, сооружений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</w:pPr>
            <w:r>
              <w:rPr>
                <w:color w:val="000000"/>
              </w:rPr>
              <w:t xml:space="preserve">- для индивидуальной жилой застройки, </w:t>
            </w:r>
            <w:r>
              <w:rPr>
                <w:rFonts w:eastAsia="SimSun;宋体"/>
                <w:color w:val="000000"/>
                <w:kern w:val="2"/>
                <w:lang w:eastAsia="hi-IN"/>
              </w:rPr>
              <w:t xml:space="preserve">для ведения личного подсобного хозяйства, для садоводства - </w:t>
            </w:r>
            <w:r>
              <w:rPr>
                <w:rFonts w:eastAsia="Times New Roman"/>
              </w:rPr>
              <w:t>3 м</w:t>
            </w:r>
          </w:p>
          <w:p w:rsidR="000E7857" w:rsidRDefault="009C4C5A">
            <w:pPr>
              <w:widowControl w:val="0"/>
              <w:ind w:left="137" w:firstLine="0"/>
              <w:jc w:val="left"/>
              <w:textAlignment w:val="baseline"/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pacing w:val="-10"/>
              </w:rPr>
              <w:t>для остальных видов - не подлежит установлению.</w:t>
            </w:r>
          </w:p>
        </w:tc>
      </w:tr>
      <w:tr w:rsidR="000E785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и (или) </w:t>
            </w:r>
            <w:r>
              <w:rPr>
                <w:rFonts w:eastAsia="Times New Roman"/>
              </w:rPr>
              <w:lastRenderedPageBreak/>
              <w:t xml:space="preserve">минимальное количество </w:t>
            </w:r>
            <w:r>
              <w:rPr>
                <w:rFonts w:eastAsia="Times New Roman"/>
              </w:rPr>
              <w:t>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 Предельное количество этажей:</w:t>
            </w:r>
          </w:p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 для индивидуальных и блокированных жилых домов – 3 этажа</w:t>
            </w:r>
          </w:p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- для всех вспомогательных строений – 2 эт</w:t>
            </w:r>
            <w:r>
              <w:rPr>
                <w:rFonts w:eastAsia="Times New Roman"/>
              </w:rPr>
              <w:t>ажа</w:t>
            </w:r>
          </w:p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установлению.</w:t>
            </w:r>
          </w:p>
        </w:tc>
      </w:tr>
      <w:tr w:rsidR="000E785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60%</w:t>
            </w:r>
          </w:p>
        </w:tc>
      </w:tr>
    </w:tbl>
    <w:p w:rsidR="000E7857" w:rsidRDefault="000E7857">
      <w:pPr>
        <w:pStyle w:val="4"/>
        <w:spacing w:before="0" w:after="0"/>
        <w:ind w:firstLine="567"/>
        <w:rPr>
          <w:rFonts w:ascii="Times New Roman" w:hAnsi="Times New Roman"/>
          <w:bCs w:val="0"/>
        </w:rPr>
      </w:pPr>
      <w:bookmarkStart w:id="13" w:name="__RefHeading___Toc41640959"/>
    </w:p>
    <w:p w:rsidR="000E7857" w:rsidRDefault="000E7857">
      <w:pPr>
        <w:pStyle w:val="4"/>
        <w:spacing w:before="0" w:after="0"/>
        <w:ind w:firstLine="567"/>
        <w:rPr>
          <w:rFonts w:ascii="Times New Roman" w:hAnsi="Times New Roman"/>
          <w:bCs w:val="0"/>
        </w:rPr>
      </w:pPr>
    </w:p>
    <w:p w:rsidR="000E7857" w:rsidRDefault="009C4C5A">
      <w:pPr>
        <w:pStyle w:val="4"/>
        <w:spacing w:before="0" w:after="0"/>
        <w:ind w:firstLine="567"/>
      </w:pPr>
      <w:r>
        <w:rPr>
          <w:rFonts w:ascii="Times New Roman" w:hAnsi="Times New Roman"/>
          <w:bCs w:val="0"/>
        </w:rPr>
        <w:t>1.</w:t>
      </w:r>
      <w:r>
        <w:rPr>
          <w:rFonts w:ascii="Times New Roman" w:hAnsi="Times New Roman"/>
          <w:bCs w:val="0"/>
        </w:rPr>
        <w:t>2. Зона застройки малоэтажными жилыми домами</w:t>
      </w:r>
      <w:r>
        <w:rPr>
          <w:rFonts w:ascii="Times New Roman" w:hAnsi="Times New Roman"/>
          <w:bCs w:val="0"/>
        </w:rPr>
        <w:t xml:space="preserve"> (до 4 этажей, включая </w:t>
      </w:r>
      <w:proofErr w:type="gramStart"/>
      <w:r>
        <w:rPr>
          <w:rFonts w:ascii="Times New Roman" w:hAnsi="Times New Roman"/>
          <w:bCs w:val="0"/>
        </w:rPr>
        <w:t>мансардный</w:t>
      </w:r>
      <w:proofErr w:type="gramEnd"/>
      <w:r>
        <w:rPr>
          <w:rFonts w:ascii="Times New Roman" w:hAnsi="Times New Roman"/>
          <w:bCs w:val="0"/>
        </w:rPr>
        <w:t>) – 1.2.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Зона  предназначена для развития на основе </w:t>
      </w:r>
      <w:r>
        <w:rPr>
          <w:sz w:val="28"/>
          <w:szCs w:val="28"/>
        </w:rPr>
        <w:t>существующих и вновь        осваиваемых территорий зон комфортного жилья, включающих: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- застройку преимущественно малоэтажными (1-4 этажными) многоквартирными жилыми домами;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объекты сферы социального и культурно-бытового обслуживания,     обеспечивающей </w:t>
      </w:r>
      <w:r>
        <w:rPr>
          <w:sz w:val="28"/>
          <w:szCs w:val="28"/>
        </w:rPr>
        <w:t>потребности жителей указанных территорий;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создание условий для размещения необходимых объектов инженерной и транспортной инфраструктур. </w:t>
      </w:r>
    </w:p>
    <w:p w:rsidR="000E7857" w:rsidRDefault="000E7857">
      <w:pPr>
        <w:autoSpaceDE w:val="0"/>
        <w:ind w:firstLine="0"/>
        <w:rPr>
          <w:b/>
          <w:bCs/>
          <w:sz w:val="28"/>
          <w:szCs w:val="28"/>
        </w:rPr>
      </w:pPr>
    </w:p>
    <w:tbl>
      <w:tblPr>
        <w:tblW w:w="9557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2126"/>
        <w:gridCol w:w="6237"/>
        <w:gridCol w:w="1194"/>
      </w:tblGrid>
      <w:tr w:rsidR="000E7857">
        <w:trPr>
          <w:trHeight w:val="4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left="-108" w:right="-108" w:firstLine="0"/>
              <w:jc w:val="center"/>
            </w:pPr>
            <w:r>
              <w:t>Виды</w:t>
            </w:r>
          </w:p>
          <w:p w:rsidR="000E7857" w:rsidRDefault="009C4C5A">
            <w:pPr>
              <w:snapToGrid w:val="0"/>
              <w:ind w:left="-108" w:right="-108" w:firstLine="0"/>
              <w:jc w:val="center"/>
            </w:pPr>
            <w:r>
              <w:t>использования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jc w:val="center"/>
            </w:pPr>
            <w:r>
              <w:t xml:space="preserve">Наименование вида разрешенного использования </w:t>
            </w:r>
          </w:p>
          <w:p w:rsidR="000E7857" w:rsidRDefault="009C4C5A">
            <w:pPr>
              <w:snapToGrid w:val="0"/>
              <w:jc w:val="center"/>
            </w:pPr>
            <w:r>
              <w:t>земельных участков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left="-139" w:right="-169" w:firstLine="3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Код по </w:t>
            </w:r>
            <w:proofErr w:type="spellStart"/>
            <w:proofErr w:type="gramStart"/>
            <w:r>
              <w:rPr>
                <w:bCs/>
                <w:lang w:eastAsia="ru-RU"/>
              </w:rPr>
              <w:t>классифи-катору</w:t>
            </w:r>
            <w:proofErr w:type="spellEnd"/>
            <w:proofErr w:type="gramEnd"/>
          </w:p>
        </w:tc>
      </w:tr>
      <w:tr w:rsidR="000E7857">
        <w:trPr>
          <w:trHeight w:val="5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Основные</w:t>
            </w:r>
            <w:r>
              <w:t xml:space="preserve"> виды</w:t>
            </w:r>
          </w:p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разрешенного</w:t>
            </w:r>
          </w:p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использования</w:t>
            </w:r>
          </w:p>
          <w:p w:rsidR="000E7857" w:rsidRDefault="000E7857">
            <w:pPr>
              <w:snapToGrid w:val="0"/>
              <w:ind w:left="34" w:right="-108"/>
              <w:jc w:val="left"/>
            </w:pPr>
          </w:p>
          <w:p w:rsidR="000E7857" w:rsidRDefault="000E7857">
            <w:pPr>
              <w:snapToGrid w:val="0"/>
              <w:ind w:left="34" w:right="-108"/>
              <w:jc w:val="left"/>
            </w:pPr>
          </w:p>
          <w:p w:rsidR="000E7857" w:rsidRDefault="000E7857">
            <w:pPr>
              <w:snapToGrid w:val="0"/>
              <w:ind w:left="34" w:right="-108"/>
              <w:jc w:val="left"/>
            </w:pPr>
          </w:p>
          <w:p w:rsidR="000E7857" w:rsidRDefault="000E7857">
            <w:pPr>
              <w:snapToGrid w:val="0"/>
              <w:ind w:left="34" w:right="-108"/>
              <w:jc w:val="left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блокированная жилая застройка;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обслуживание;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rStyle w:val="match"/>
                <w:rFonts w:eastAsia="Times New Roman"/>
                <w:sz w:val="24"/>
                <w:szCs w:val="24"/>
              </w:rPr>
              <w:t>дошкольное, начальное и среднее общее образование;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магазины;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питание;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</w:pPr>
            <w:r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0E7857" w:rsidRDefault="009C4C5A">
            <w:pPr>
              <w:pStyle w:val="Main0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</w:tr>
      <w:tr w:rsidR="000E7857">
        <w:trPr>
          <w:trHeight w:val="91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Вспомогательные</w:t>
            </w:r>
          </w:p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</w:rPr>
              <w:t>служебные гаражи;</w:t>
            </w:r>
            <w:r>
              <w:rPr>
                <w:sz w:val="24"/>
                <w:szCs w:val="24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</w:rPr>
              <w:t>хранение автотранспорта</w:t>
            </w:r>
            <w:r>
              <w:rPr>
                <w:sz w:val="24"/>
                <w:szCs w:val="24"/>
              </w:rPr>
              <w:t>.</w:t>
            </w:r>
          </w:p>
          <w:p w:rsidR="000E7857" w:rsidRDefault="000E7857">
            <w:pPr>
              <w:pStyle w:val="Main0"/>
              <w:ind w:firstLine="0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left="-139" w:right="-16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7.1</w:t>
            </w:r>
          </w:p>
          <w:p w:rsidR="000E7857" w:rsidRDefault="000E7857"/>
        </w:tc>
      </w:tr>
      <w:tr w:rsidR="000E7857">
        <w:trPr>
          <w:trHeight w:val="76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Условно</w:t>
            </w:r>
          </w:p>
          <w:p w:rsidR="000E7857" w:rsidRDefault="009C4C5A">
            <w:pPr>
              <w:snapToGrid w:val="0"/>
              <w:ind w:left="34" w:right="-108" w:firstLine="0"/>
              <w:jc w:val="left"/>
            </w:pPr>
            <w:r>
              <w:t>разрешенные виды</w:t>
            </w:r>
            <w:r>
              <w:t xml:space="preserve"> использования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общежития; 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управление;</w:t>
            </w:r>
          </w:p>
          <w:p w:rsidR="000E7857" w:rsidRDefault="009C4C5A">
            <w:pPr>
              <w:pStyle w:val="Main0"/>
              <w:ind w:firstLine="34"/>
            </w:pPr>
            <w:r>
              <w:rPr>
                <w:sz w:val="24"/>
                <w:szCs w:val="24"/>
              </w:rPr>
              <w:t>обеспечение деятельности в области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гидрометеорологии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смежных с ней областях;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</w:rPr>
              <w:t>амбулаторное ветеринарное обслуживание;</w:t>
            </w:r>
            <w:r>
              <w:rPr>
                <w:sz w:val="24"/>
                <w:szCs w:val="24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обслуживание;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</w:t>
            </w:r>
            <w:r>
              <w:rPr>
                <w:sz w:val="24"/>
                <w:szCs w:val="24"/>
              </w:rPr>
              <w:t>ещениях;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2.4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</w:t>
            </w:r>
          </w:p>
          <w:p w:rsidR="000E7857" w:rsidRDefault="000E7857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4.7 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</w:p>
        </w:tc>
      </w:tr>
    </w:tbl>
    <w:p w:rsidR="000E7857" w:rsidRDefault="000E7857">
      <w:pPr>
        <w:ind w:firstLine="567"/>
        <w:contextualSpacing/>
        <w:rPr>
          <w:color w:val="333333"/>
          <w:sz w:val="28"/>
          <w:szCs w:val="28"/>
          <w:shd w:val="clear" w:color="auto" w:fill="FFFFFF"/>
        </w:rPr>
      </w:pPr>
    </w:p>
    <w:p w:rsidR="000E7857" w:rsidRDefault="009C4C5A">
      <w:pPr>
        <w:autoSpaceDE w:val="0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Предельные размеры земельных участков и предельные параметры разрешенного строительства, реконструкции объектов </w:t>
      </w:r>
    </w:p>
    <w:p w:rsidR="000E7857" w:rsidRDefault="009C4C5A">
      <w:pPr>
        <w:autoSpaceDE w:val="0"/>
        <w:ind w:firstLine="425"/>
        <w:jc w:val="center"/>
      </w:pPr>
      <w:r>
        <w:t>капитального строительства:</w:t>
      </w:r>
    </w:p>
    <w:tbl>
      <w:tblPr>
        <w:tblW w:w="48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631"/>
        <w:gridCol w:w="2792"/>
        <w:gridCol w:w="3134"/>
      </w:tblGrid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Показатель</w:t>
            </w:r>
          </w:p>
          <w:p w:rsidR="000E7857" w:rsidRDefault="000E7857">
            <w:pPr>
              <w:ind w:firstLine="0"/>
              <w:jc w:val="center"/>
              <w:rPr>
                <w:spacing w:val="-1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Примечания</w:t>
            </w:r>
          </w:p>
        </w:tc>
      </w:tr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>Этажность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 xml:space="preserve">не </w:t>
            </w:r>
            <w:r>
              <w:rPr>
                <w:spacing w:val="-10"/>
              </w:rPr>
              <w:t>более 4 этажей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snapToGrid w:val="0"/>
              <w:ind w:firstLine="0"/>
              <w:rPr>
                <w:spacing w:val="-10"/>
              </w:rPr>
            </w:pPr>
          </w:p>
        </w:tc>
      </w:tr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 xml:space="preserve">Коэффициент застройки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>не более 0,4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snapToGrid w:val="0"/>
              <w:ind w:firstLine="0"/>
              <w:rPr>
                <w:spacing w:val="-10"/>
              </w:rPr>
            </w:pPr>
          </w:p>
        </w:tc>
      </w:tr>
      <w:tr w:rsidR="000E7857">
        <w:trPr>
          <w:trHeight w:val="868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>Площадь земельного участка, предназначенного для жилищного строительства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>из расчета 20 кв. м на квартиру (без площади застройки)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snapToGrid w:val="0"/>
              <w:ind w:firstLine="0"/>
              <w:rPr>
                <w:spacing w:val="-10"/>
              </w:rPr>
            </w:pPr>
          </w:p>
        </w:tc>
      </w:tr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 xml:space="preserve">Площадь, занимаемая объектами, разрешение которых настоящей статьей </w:t>
            </w:r>
            <w:r>
              <w:rPr>
                <w:spacing w:val="-10"/>
              </w:rPr>
              <w:t>определено в качестве вспомогательных видов разрешенного использования и условно разрешенных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left"/>
              <w:rPr>
                <w:spacing w:val="-10"/>
              </w:rPr>
            </w:pPr>
            <w:r>
              <w:rPr>
                <w:spacing w:val="-10"/>
              </w:rPr>
              <w:t>не должна превышать 10 % площади квартала, иного элемента планировочной структуры зоны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pacing w:val="-10"/>
              </w:rPr>
            </w:pPr>
            <w:r>
              <w:rPr>
                <w:spacing w:val="-10"/>
              </w:rPr>
              <w:t>Вспомогательные строения, за исключением гаражей, располагать со стороны ули</w:t>
            </w:r>
            <w:r>
              <w:rPr>
                <w:spacing w:val="-10"/>
              </w:rPr>
              <w:t>ц не допускается.</w:t>
            </w:r>
          </w:p>
          <w:p w:rsidR="000E7857" w:rsidRDefault="000E7857">
            <w:pPr>
              <w:ind w:firstLine="0"/>
              <w:rPr>
                <w:spacing w:val="-10"/>
              </w:rPr>
            </w:pPr>
          </w:p>
        </w:tc>
      </w:tr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western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земельного участка (минимальный)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western"/>
              <w:spacing w:before="0" w:after="0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18.0 кв. м.</w:t>
            </w:r>
          </w:p>
          <w:p w:rsidR="000E7857" w:rsidRDefault="000E7857">
            <w:pPr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pStyle w:val="western"/>
              <w:snapToGrid w:val="0"/>
              <w:spacing w:before="0" w:after="0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E785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western"/>
              <w:spacing w:before="0"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земельного участка (максимальный)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western"/>
              <w:spacing w:before="0" w:after="0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45.0 кв. м.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pStyle w:val="western"/>
              <w:snapToGrid w:val="0"/>
              <w:spacing w:before="0" w:after="0"/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0E7857" w:rsidRDefault="000E7857">
      <w:pPr>
        <w:pStyle w:val="3"/>
        <w:jc w:val="both"/>
        <w:rPr>
          <w:sz w:val="28"/>
          <w:szCs w:val="28"/>
        </w:rPr>
      </w:pPr>
    </w:p>
    <w:p w:rsidR="000E7857" w:rsidRDefault="009C4C5A">
      <w:pPr>
        <w:pStyle w:val="3"/>
        <w:ind w:firstLine="567"/>
        <w:jc w:val="both"/>
      </w:pPr>
      <w:r>
        <w:rPr>
          <w:sz w:val="28"/>
          <w:szCs w:val="28"/>
        </w:rPr>
        <w:t>2. Градостроительные регламенты. Общественно-деловая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зона.</w:t>
      </w:r>
      <w:bookmarkEnd w:id="13"/>
    </w:p>
    <w:p w:rsidR="000E7857" w:rsidRDefault="000E7857">
      <w:pPr>
        <w:ind w:firstLine="567"/>
        <w:rPr>
          <w:sz w:val="28"/>
          <w:szCs w:val="28"/>
        </w:rPr>
      </w:pPr>
    </w:p>
    <w:p w:rsidR="000E7857" w:rsidRDefault="009C4C5A">
      <w:pPr>
        <w:pStyle w:val="Main0"/>
        <w:tabs>
          <w:tab w:val="left" w:pos="0"/>
        </w:tabs>
        <w:ind w:firstLine="567"/>
      </w:pPr>
      <w:bookmarkStart w:id="14" w:name="__RefHeading___Toc41640960"/>
      <w:bookmarkEnd w:id="14"/>
      <w:r>
        <w:rPr>
          <w:b/>
        </w:rPr>
        <w:t xml:space="preserve">2.1. </w:t>
      </w:r>
      <w:r>
        <w:rPr>
          <w:b/>
          <w:bCs/>
          <w:lang w:eastAsia="ru-RU"/>
        </w:rPr>
        <w:t>Многофункциональная общественно-деловая зона</w:t>
      </w:r>
      <w:r>
        <w:rPr>
          <w:b/>
          <w:bCs/>
          <w:lang w:eastAsia="ru-RU"/>
        </w:rPr>
        <w:t xml:space="preserve"> - 2.1</w:t>
      </w:r>
    </w:p>
    <w:p w:rsidR="000E7857" w:rsidRDefault="009C4C5A">
      <w:pPr>
        <w:pStyle w:val="Main0"/>
        <w:tabs>
          <w:tab w:val="left" w:pos="284"/>
        </w:tabs>
        <w:ind w:firstLine="567"/>
        <w:rPr>
          <w:rFonts w:eastAsia="Times New Roman"/>
        </w:rPr>
      </w:pPr>
      <w:r>
        <w:rPr>
          <w:rFonts w:eastAsia="Times New Roman"/>
        </w:rPr>
        <w:t xml:space="preserve">Зона </w:t>
      </w:r>
      <w:r>
        <w:rPr>
          <w:rFonts w:eastAsia="Times New Roman"/>
        </w:rPr>
        <w:t>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0E7857" w:rsidRDefault="009C4C5A">
      <w:pPr>
        <w:pStyle w:val="Main0"/>
        <w:tabs>
          <w:tab w:val="left" w:pos="284"/>
        </w:tabs>
        <w:ind w:firstLine="567"/>
        <w:rPr>
          <w:color w:val="000000"/>
        </w:rPr>
      </w:pPr>
      <w:r>
        <w:rPr>
          <w:color w:val="000000"/>
        </w:rPr>
        <w:t>В общественно-деловых зонах размещение объектов торговли, об</w:t>
      </w:r>
      <w:r>
        <w:rPr>
          <w:color w:val="000000"/>
        </w:rPr>
        <w:t>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</w:t>
      </w:r>
    </w:p>
    <w:p w:rsidR="000E7857" w:rsidRDefault="000E7857">
      <w:pPr>
        <w:autoSpaceDE w:val="0"/>
        <w:ind w:firstLine="540"/>
        <w:rPr>
          <w:color w:val="000000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520"/>
        <w:gridCol w:w="2052"/>
      </w:tblGrid>
      <w:tr w:rsidR="000E7857">
        <w:trPr>
          <w:trHeight w:val="982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 использования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33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33"/>
              <w:jc w:val="center"/>
            </w:pPr>
            <w:r>
              <w:t>земельных участков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Код по классификатору</w:t>
            </w:r>
          </w:p>
        </w:tc>
      </w:tr>
      <w:tr w:rsidR="000E7857"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0E7857" w:rsidRDefault="009C4C5A">
            <w:pPr>
              <w:pStyle w:val="aff9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0E7857" w:rsidRDefault="009C4C5A">
            <w:pPr>
              <w:pStyle w:val="aff9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pStyle w:val="Main0"/>
              <w:widowControl w:val="0"/>
              <w:tabs>
                <w:tab w:val="left" w:pos="1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  <w:p w:rsidR="000E7857" w:rsidRDefault="009C4C5A">
            <w:pPr>
              <w:pStyle w:val="Main0"/>
              <w:widowControl w:val="0"/>
              <w:tabs>
                <w:tab w:val="left" w:pos="1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  <w:p w:rsidR="000E7857" w:rsidRDefault="009C4C5A">
            <w:pPr>
              <w:pStyle w:val="Main0"/>
              <w:widowControl w:val="0"/>
              <w:tabs>
                <w:tab w:val="left" w:pos="17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культурно-досуговой деятельности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управление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в области гидрометеорологии и </w:t>
            </w:r>
            <w:r>
              <w:rPr>
                <w:sz w:val="24"/>
                <w:szCs w:val="24"/>
              </w:rPr>
              <w:t>смежных с ней областях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научных исследований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ветеринарное обслуживание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управление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(комплексы))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банковская и страховая деятельность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</w:t>
            </w:r>
            <w:r>
              <w:rPr>
                <w:sz w:val="24"/>
                <w:szCs w:val="24"/>
              </w:rPr>
              <w:t>ничное обслуживание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мероприятия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-ярмарочная деятельность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3.2.3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0E7857" w:rsidRDefault="009C4C5A">
            <w:pPr>
              <w:pStyle w:val="aff9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3.6.1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(3.8.1-3.8.2)</w:t>
            </w:r>
          </w:p>
          <w:p w:rsidR="000E7857" w:rsidRDefault="000E7857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3.9.1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3.9.2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0E7857" w:rsidRDefault="000E7857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4.8.1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0E7857">
        <w:trPr>
          <w:trHeight w:val="11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</w:pPr>
            <w:r>
              <w:lastRenderedPageBreak/>
              <w:t>Вспомогательные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 xml:space="preserve">виды </w:t>
            </w:r>
            <w:r>
              <w:t>разрешенного 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(3.1.1-3.1.2)</w:t>
            </w:r>
          </w:p>
        </w:tc>
      </w:tr>
      <w:tr w:rsidR="000E7857">
        <w:trPr>
          <w:trHeight w:val="8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</w:pPr>
            <w:r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>разрешенные виды 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стационарное медицинское обслуживание</w:t>
            </w:r>
          </w:p>
          <w:p w:rsidR="000E7857" w:rsidRDefault="009C4C5A">
            <w:pPr>
              <w:pStyle w:val="Main0"/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просвещение</w:t>
            </w:r>
          </w:p>
          <w:p w:rsidR="000E7857" w:rsidRDefault="009C4C5A">
            <w:pPr>
              <w:pStyle w:val="Main0"/>
              <w:widowControl w:val="0"/>
              <w:tabs>
                <w:tab w:val="left" w:pos="0"/>
              </w:tabs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религиозное </w:t>
            </w:r>
            <w:r>
              <w:rPr>
                <w:sz w:val="24"/>
                <w:szCs w:val="24"/>
              </w:rPr>
              <w:t>использование</w:t>
            </w:r>
          </w:p>
          <w:p w:rsidR="000E7857" w:rsidRDefault="009C4C5A">
            <w:pPr>
              <w:pStyle w:val="Main0"/>
              <w:widowControl w:val="0"/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 (3.5.1-3.5.2)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 (3.7.1-3.7.2)</w:t>
            </w:r>
          </w:p>
          <w:p w:rsidR="000E7857" w:rsidRDefault="009C4C5A">
            <w:pPr>
              <w:pStyle w:val="aff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</w:tbl>
    <w:p w:rsidR="000E7857" w:rsidRDefault="000E7857">
      <w:pPr>
        <w:autoSpaceDE w:val="0"/>
        <w:ind w:firstLine="540"/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firstLine="510"/>
        <w:jc w:val="center"/>
        <w:rPr>
          <w:rFonts w:eastAsia="Arial"/>
          <w:sz w:val="28"/>
          <w:szCs w:val="28"/>
        </w:rPr>
      </w:pPr>
    </w:p>
    <w:tbl>
      <w:tblPr>
        <w:tblW w:w="9714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775"/>
        <w:gridCol w:w="5359"/>
      </w:tblGrid>
      <w:tr w:rsidR="000E7857">
        <w:trPr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bookmarkStart w:id="15" w:name="__RefHeading___Toc41640961"/>
            <w:bookmarkEnd w:id="15"/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размера, параметра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133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9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1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Предельная минимальная площадь земельного участка – не </w:t>
            </w:r>
            <w:r>
              <w:rPr>
                <w:rFonts w:eastAsia="Times New Roman"/>
              </w:rPr>
              <w:t>подлежит установлению.</w:t>
            </w:r>
          </w:p>
          <w:p w:rsidR="000E7857" w:rsidRDefault="009C4C5A">
            <w:pPr>
              <w:widowControl w:val="0"/>
              <w:ind w:left="191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 Предельная максимальная площадь земельного участка – не подлежит установлению.</w:t>
            </w:r>
          </w:p>
        </w:tc>
      </w:tr>
      <w:tr w:rsidR="000E785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9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1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установлению.</w:t>
            </w:r>
          </w:p>
        </w:tc>
      </w:tr>
      <w:tr w:rsidR="000E785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9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и (или) минимальное </w:t>
            </w:r>
            <w:r>
              <w:rPr>
                <w:rFonts w:eastAsia="Times New Roman"/>
              </w:rPr>
              <w:t>количество наземных этажей зданий, строений, сооружений на территории земельного участка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1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Предельное количество этажей - 3 этажа.</w:t>
            </w:r>
          </w:p>
          <w:p w:rsidR="000E7857" w:rsidRDefault="009C4C5A">
            <w:pPr>
              <w:widowControl w:val="0"/>
              <w:ind w:left="191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установлению.</w:t>
            </w:r>
          </w:p>
        </w:tc>
      </w:tr>
      <w:tr w:rsidR="000E7857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9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1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60%</w:t>
            </w:r>
          </w:p>
        </w:tc>
      </w:tr>
    </w:tbl>
    <w:p w:rsidR="000E7857" w:rsidRDefault="000E7857">
      <w:pPr>
        <w:pStyle w:val="Main0"/>
        <w:spacing w:before="100"/>
        <w:ind w:firstLine="567"/>
        <w:rPr>
          <w:b/>
          <w:bCs/>
        </w:rPr>
      </w:pPr>
    </w:p>
    <w:p w:rsidR="000E7857" w:rsidRDefault="009C4C5A">
      <w:pPr>
        <w:pStyle w:val="Main0"/>
        <w:spacing w:before="100"/>
        <w:ind w:firstLine="567"/>
      </w:pPr>
      <w:r>
        <w:rPr>
          <w:b/>
          <w:bCs/>
        </w:rPr>
        <w:t>2.</w:t>
      </w:r>
      <w:r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 xml:space="preserve"> Зона </w:t>
      </w:r>
      <w:r>
        <w:rPr>
          <w:b/>
          <w:bCs/>
        </w:rPr>
        <w:t>специализированной общественной застройки - 2.2</w:t>
      </w:r>
      <w:r>
        <w:rPr>
          <w:b/>
          <w:bCs/>
        </w:rPr>
        <w:t xml:space="preserve">     </w:t>
      </w:r>
    </w:p>
    <w:p w:rsidR="000E7857" w:rsidRDefault="009C4C5A">
      <w:pPr>
        <w:ind w:firstLine="567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Зона выделена для обеспечения правовых условий использования и строительства объектов недвижимости широкого спектра назначения: общественного, культурного, здравоохранения, физкультуры и спорта, о</w:t>
      </w:r>
      <w:r>
        <w:rPr>
          <w:rFonts w:eastAsia="Times New Roman"/>
          <w:spacing w:val="-10"/>
          <w:sz w:val="28"/>
          <w:szCs w:val="28"/>
        </w:rPr>
        <w:t xml:space="preserve">бразования, а также культовых объектов. </w:t>
      </w:r>
    </w:p>
    <w:p w:rsidR="000E7857" w:rsidRDefault="000E7857">
      <w:pPr>
        <w:pStyle w:val="Main0"/>
        <w:ind w:firstLine="426"/>
        <w:rPr>
          <w:rFonts w:eastAsia="Times New Roman"/>
          <w:spacing w:val="-10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245"/>
        <w:gridCol w:w="2186"/>
      </w:tblGrid>
      <w:tr w:rsidR="000E7857">
        <w:trPr>
          <w:trHeight w:val="407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lastRenderedPageBreak/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hanging="86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hanging="86"/>
              <w:jc w:val="center"/>
            </w:pPr>
            <w:r>
              <w:t>земельных участков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Код по классификатору</w:t>
            </w:r>
          </w:p>
        </w:tc>
      </w:tr>
      <w:tr w:rsidR="000E7857">
        <w:trPr>
          <w:trHeight w:val="838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</w:pPr>
            <w:r>
              <w:t>Основные виды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>разрешенного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>использования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религиозное использование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 и просвещение</w:t>
            </w:r>
          </w:p>
          <w:p w:rsidR="000E7857" w:rsidRDefault="009C4C5A">
            <w:pPr>
              <w:pStyle w:val="afff9"/>
              <w:widowControl w:val="0"/>
              <w:spacing w:before="0" w:after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sz w:val="24"/>
                <w:szCs w:val="24"/>
                <w:lang w:eastAsia="ru-RU"/>
              </w:rPr>
              <w:t>занятий спортом в помещениях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  <w:p w:rsidR="000E7857" w:rsidRDefault="009C4C5A">
            <w:pPr>
              <w:pStyle w:val="Main0"/>
              <w:widowControl w:val="0"/>
              <w:ind w:firstLine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здравоохранение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обслуживание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бъекты культурно-досуговой деятельности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гостиничное обслуживание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</w:pPr>
            <w:r>
              <w:t>3.7 (3.7.1-3.7.2)</w:t>
            </w:r>
          </w:p>
          <w:p w:rsidR="000E7857" w:rsidRDefault="009C4C5A">
            <w:pPr>
              <w:widowControl w:val="0"/>
              <w:ind w:firstLine="0"/>
              <w:jc w:val="center"/>
            </w:pPr>
            <w:r>
              <w:t xml:space="preserve">3.5 </w:t>
            </w:r>
            <w:r>
              <w:t>(3.5.1-3.5.2)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</w:t>
            </w:r>
          </w:p>
          <w:p w:rsidR="000E7857" w:rsidRDefault="009C4C5A">
            <w:pPr>
              <w:widowControl w:val="0"/>
              <w:ind w:firstLine="0"/>
              <w:jc w:val="center"/>
            </w:pPr>
            <w:r>
              <w:t>3.4 (3.4.1-3.4.2)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 (3.2.1-3.2.4)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 (12.0.1-12.0.2)</w:t>
            </w:r>
          </w:p>
        </w:tc>
      </w:tr>
      <w:tr w:rsidR="000E7857">
        <w:trPr>
          <w:trHeight w:val="8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</w:pPr>
            <w:r>
              <w:t>Вспомогательные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>виды разрешенного использования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  <w:p w:rsidR="000E7857" w:rsidRDefault="009C4C5A">
            <w:pPr>
              <w:widowControl w:val="0"/>
              <w:ind w:firstLine="0"/>
              <w:contextualSpacing/>
            </w:pPr>
            <w:r>
              <w:t>коммунальное обслуживание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</w:pPr>
            <w:r>
              <w:t>4.9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</w:tc>
      </w:tr>
      <w:tr w:rsidR="000E7857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</w:pPr>
            <w:r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</w:pPr>
            <w:r>
              <w:t>разрешенные виды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санаторная деятельность</w:t>
            </w:r>
          </w:p>
          <w:p w:rsidR="000E7857" w:rsidRDefault="009C4C5A">
            <w:pPr>
              <w:pStyle w:val="af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3.2.4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9.2.1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3.8 (3.8.1-3.8.2)</w:t>
            </w:r>
          </w:p>
        </w:tc>
      </w:tr>
    </w:tbl>
    <w:p w:rsidR="000E7857" w:rsidRDefault="000E7857">
      <w:pPr>
        <w:ind w:firstLine="510"/>
        <w:jc w:val="center"/>
        <w:rPr>
          <w:b/>
          <w:sz w:val="28"/>
          <w:szCs w:val="28"/>
        </w:rPr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firstLine="510"/>
        <w:jc w:val="center"/>
        <w:rPr>
          <w:rFonts w:eastAsia="Arial"/>
          <w:sz w:val="28"/>
          <w:szCs w:val="28"/>
        </w:rPr>
      </w:pPr>
    </w:p>
    <w:tbl>
      <w:tblPr>
        <w:tblW w:w="969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304"/>
      </w:tblGrid>
      <w:tr w:rsidR="000E785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left="168" w:firstLine="0"/>
              <w:jc w:val="center"/>
            </w:pPr>
            <w:r>
              <w:t>Наименование размера, параметра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left="107" w:firstLine="0"/>
              <w:jc w:val="center"/>
            </w:pPr>
            <w:r>
              <w:t>Значение, единица измерения, дополнительные условия</w:t>
            </w:r>
          </w:p>
        </w:tc>
      </w:tr>
      <w:tr w:rsidR="000E7857">
        <w:trPr>
          <w:trHeight w:val="1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68" w:firstLine="0"/>
              <w:jc w:val="left"/>
              <w:textAlignment w:val="baseline"/>
            </w:pPr>
            <w: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07" w:firstLine="0"/>
              <w:jc w:val="left"/>
            </w:pPr>
            <w:r>
              <w:rPr>
                <w:rFonts w:eastAsia="Times New Roman"/>
              </w:rPr>
              <w:t xml:space="preserve"> </w:t>
            </w:r>
            <w:r>
              <w:t xml:space="preserve">1. Предельный минимальный </w:t>
            </w:r>
            <w:r>
              <w:t>размер земельного участка – не подлежит установлению.</w:t>
            </w:r>
          </w:p>
          <w:p w:rsidR="000E7857" w:rsidRDefault="009C4C5A">
            <w:pPr>
              <w:widowControl w:val="0"/>
              <w:ind w:left="107" w:firstLine="0"/>
              <w:jc w:val="left"/>
            </w:pPr>
            <w:r>
              <w:rPr>
                <w:rFonts w:eastAsia="Times New Roman"/>
              </w:rPr>
              <w:t xml:space="preserve"> </w:t>
            </w:r>
            <w:r>
              <w:t>2. Предельный максимальный размер земельного участка – не подлежит установлению.</w:t>
            </w:r>
          </w:p>
        </w:tc>
      </w:tr>
      <w:tr w:rsidR="000E78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68" w:firstLine="0"/>
              <w:jc w:val="left"/>
              <w:textAlignment w:val="baseline"/>
            </w:pPr>
            <w:r>
              <w:t>Минимальный отступ от границ земельных участков до зданий, строений, сооружений;</w:t>
            </w:r>
          </w:p>
          <w:p w:rsidR="000E7857" w:rsidRDefault="009C4C5A">
            <w:pPr>
              <w:widowControl w:val="0"/>
              <w:ind w:left="168" w:firstLine="0"/>
              <w:jc w:val="left"/>
              <w:textAlignment w:val="baseline"/>
            </w:pPr>
            <w:r>
              <w:t>от передней границы участка (со сто</w:t>
            </w:r>
            <w:r>
              <w:t>роны улицы)</w:t>
            </w:r>
          </w:p>
          <w:p w:rsidR="000E7857" w:rsidRDefault="000E7857">
            <w:pPr>
              <w:widowControl w:val="0"/>
              <w:ind w:left="168" w:firstLine="0"/>
              <w:jc w:val="left"/>
              <w:textAlignment w:val="baseline"/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07" w:firstLine="0"/>
              <w:jc w:val="left"/>
              <w:textAlignment w:val="baseline"/>
            </w:pPr>
            <w:r>
              <w:rPr>
                <w:rFonts w:eastAsia="Times New Roman"/>
              </w:rPr>
              <w:t xml:space="preserve"> </w:t>
            </w:r>
            <w:r>
              <w:t>не подлежит установлению.</w:t>
            </w:r>
          </w:p>
        </w:tc>
      </w:tr>
      <w:tr w:rsidR="000E78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68" w:firstLine="0"/>
              <w:jc w:val="left"/>
              <w:textAlignment w:val="baseline"/>
            </w:pPr>
            <w:r>
              <w:t>Максимальное и (или) минимальное количество наземных этажей 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07" w:firstLine="0"/>
              <w:jc w:val="left"/>
              <w:textAlignment w:val="baseline"/>
            </w:pPr>
            <w:r>
              <w:rPr>
                <w:rFonts w:eastAsia="Times New Roman"/>
              </w:rPr>
              <w:t xml:space="preserve"> </w:t>
            </w:r>
            <w:r>
              <w:t>1. Предельное количество этажей - не подлежит</w:t>
            </w:r>
            <w:r>
              <w:t xml:space="preserve"> установлению.</w:t>
            </w:r>
          </w:p>
          <w:p w:rsidR="000E7857" w:rsidRDefault="009C4C5A">
            <w:pPr>
              <w:widowControl w:val="0"/>
              <w:ind w:left="107" w:firstLine="0"/>
              <w:jc w:val="left"/>
              <w:textAlignment w:val="baseline"/>
            </w:pPr>
            <w:r>
              <w:rPr>
                <w:rFonts w:eastAsia="Times New Roman"/>
              </w:rPr>
              <w:t xml:space="preserve"> </w:t>
            </w:r>
            <w:r>
              <w:t>2. Высота здания - не подлежит установлению.</w:t>
            </w:r>
          </w:p>
          <w:p w:rsidR="000E7857" w:rsidRDefault="000E7857">
            <w:pPr>
              <w:widowControl w:val="0"/>
              <w:ind w:left="107" w:firstLine="0"/>
              <w:jc w:val="left"/>
              <w:textAlignment w:val="baseline"/>
            </w:pPr>
          </w:p>
        </w:tc>
      </w:tr>
      <w:tr w:rsidR="000E78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68" w:firstLine="0"/>
              <w:jc w:val="left"/>
              <w:textAlignment w:val="baseline"/>
            </w:pPr>
            <w:r>
              <w:t>Максимальный коэффициент застройки в границах земельного участка</w:t>
            </w:r>
          </w:p>
          <w:p w:rsidR="000E7857" w:rsidRDefault="000E7857">
            <w:pPr>
              <w:widowControl w:val="0"/>
              <w:ind w:left="168" w:firstLine="0"/>
              <w:jc w:val="left"/>
              <w:textAlignment w:val="baseline"/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07" w:firstLine="0"/>
              <w:jc w:val="left"/>
              <w:textAlignment w:val="baseline"/>
            </w:pPr>
            <w:r>
              <w:rPr>
                <w:rFonts w:eastAsia="Times New Roman"/>
              </w:rPr>
              <w:t xml:space="preserve"> </w:t>
            </w:r>
            <w:r>
              <w:t>60%</w:t>
            </w:r>
          </w:p>
        </w:tc>
      </w:tr>
    </w:tbl>
    <w:p w:rsidR="000E7857" w:rsidRDefault="000E7857">
      <w:pPr>
        <w:pStyle w:val="Main0"/>
        <w:tabs>
          <w:tab w:val="left" w:pos="284"/>
        </w:tabs>
        <w:ind w:firstLine="567"/>
        <w:rPr>
          <w:b/>
        </w:rPr>
      </w:pPr>
      <w:bookmarkStart w:id="16" w:name="__RefHeading___Toc41640962"/>
    </w:p>
    <w:p w:rsidR="000E7857" w:rsidRDefault="000E7857">
      <w:pPr>
        <w:pStyle w:val="Main0"/>
        <w:tabs>
          <w:tab w:val="left" w:pos="284"/>
        </w:tabs>
        <w:ind w:firstLine="567"/>
        <w:rPr>
          <w:b/>
        </w:rPr>
      </w:pPr>
    </w:p>
    <w:p w:rsidR="000E7857" w:rsidRDefault="009C4C5A">
      <w:pPr>
        <w:pStyle w:val="Main0"/>
        <w:tabs>
          <w:tab w:val="left" w:pos="284"/>
        </w:tabs>
        <w:ind w:firstLine="567"/>
      </w:pPr>
      <w:r>
        <w:rPr>
          <w:b/>
        </w:rPr>
        <w:lastRenderedPageBreak/>
        <w:t xml:space="preserve">3. </w:t>
      </w:r>
      <w:r>
        <w:rPr>
          <w:b/>
        </w:rPr>
        <w:t xml:space="preserve">Градостроительные регламенты. </w:t>
      </w:r>
      <w:r>
        <w:rPr>
          <w:b/>
          <w:bCs/>
        </w:rPr>
        <w:t>П</w:t>
      </w:r>
      <w:r>
        <w:rPr>
          <w:b/>
          <w:bCs/>
        </w:rPr>
        <w:t>роизводственн</w:t>
      </w:r>
      <w:r>
        <w:rPr>
          <w:b/>
          <w:bCs/>
        </w:rPr>
        <w:t>ые</w:t>
      </w:r>
      <w:r>
        <w:rPr>
          <w:b/>
          <w:bCs/>
        </w:rPr>
        <w:t xml:space="preserve"> </w:t>
      </w:r>
      <w:r>
        <w:rPr>
          <w:b/>
          <w:bCs/>
        </w:rPr>
        <w:t>з</w:t>
      </w:r>
      <w:r>
        <w:rPr>
          <w:b/>
          <w:bCs/>
        </w:rPr>
        <w:t>он</w:t>
      </w:r>
      <w:r>
        <w:rPr>
          <w:b/>
          <w:bCs/>
        </w:rPr>
        <w:t>ы,</w:t>
      </w:r>
      <w:r>
        <w:rPr>
          <w:b/>
          <w:bCs/>
        </w:rPr>
        <w:t xml:space="preserve"> </w:t>
      </w:r>
      <w:r>
        <w:rPr>
          <w:b/>
          <w:bCs/>
        </w:rPr>
        <w:t>з</w:t>
      </w:r>
      <w:r>
        <w:rPr>
          <w:b/>
          <w:bCs/>
        </w:rPr>
        <w:t xml:space="preserve">оны </w:t>
      </w:r>
      <w:r>
        <w:rPr>
          <w:b/>
          <w:bCs/>
        </w:rPr>
        <w:t xml:space="preserve">    инженерной</w:t>
      </w:r>
      <w:r>
        <w:rPr>
          <w:b/>
          <w:bCs/>
        </w:rPr>
        <w:t xml:space="preserve"> </w:t>
      </w:r>
      <w:r>
        <w:rPr>
          <w:b/>
          <w:bCs/>
        </w:rPr>
        <w:t xml:space="preserve">и </w:t>
      </w:r>
      <w:r>
        <w:rPr>
          <w:b/>
          <w:bCs/>
        </w:rPr>
        <w:t xml:space="preserve">транспортной </w:t>
      </w:r>
      <w:r>
        <w:rPr>
          <w:b/>
          <w:bCs/>
        </w:rPr>
        <w:t xml:space="preserve"> </w:t>
      </w:r>
      <w:r>
        <w:rPr>
          <w:b/>
          <w:bCs/>
        </w:rPr>
        <w:t>инфраструктур.</w:t>
      </w:r>
      <w:bookmarkEnd w:id="16"/>
    </w:p>
    <w:p w:rsidR="000E7857" w:rsidRDefault="009C4C5A">
      <w:pPr>
        <w:pStyle w:val="4"/>
        <w:spacing w:before="0" w:after="0"/>
        <w:ind w:firstLine="567"/>
      </w:pPr>
      <w:bookmarkStart w:id="17" w:name="__RefHeading___Toc41640963"/>
      <w:bookmarkEnd w:id="17"/>
      <w:r>
        <w:rPr>
          <w:rFonts w:ascii="Times New Roman" w:hAnsi="Times New Roman"/>
        </w:rPr>
        <w:t xml:space="preserve">3.1. </w:t>
      </w:r>
      <w:r>
        <w:rPr>
          <w:rFonts w:ascii="Times New Roman" w:hAnsi="Times New Roman"/>
          <w:bCs w:val="0"/>
        </w:rPr>
        <w:t>Производственная зона - 3.1</w:t>
      </w:r>
    </w:p>
    <w:p w:rsidR="000E7857" w:rsidRDefault="009C4C5A">
      <w:pPr>
        <w:spacing w:before="100"/>
        <w:ind w:firstLine="567"/>
        <w:rPr>
          <w:sz w:val="28"/>
          <w:szCs w:val="28"/>
        </w:rPr>
      </w:pPr>
      <w:r>
        <w:rPr>
          <w:sz w:val="28"/>
          <w:szCs w:val="28"/>
        </w:rPr>
        <w:t>Производственная зона выделена для обеспечения правовых условий        использования  земельных участков и объектов капитального строительства предприятий, деятельность которых связана с  шумом, загрязнениями, для      которых н</w:t>
      </w:r>
      <w:r>
        <w:rPr>
          <w:sz w:val="28"/>
          <w:szCs w:val="28"/>
        </w:rPr>
        <w:t>еобходима организация санитарно-защитной зоны.</w:t>
      </w:r>
    </w:p>
    <w:p w:rsidR="000E7857" w:rsidRDefault="000E7857">
      <w:pPr>
        <w:pStyle w:val="Main0"/>
        <w:rPr>
          <w:b/>
          <w:bCs/>
          <w:color w:val="FF0000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6095"/>
        <w:gridCol w:w="1477"/>
      </w:tblGrid>
      <w:tr w:rsidR="000E7857">
        <w:trPr>
          <w:trHeight w:val="4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 xml:space="preserve">Наименование вида разрешенного использования 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Код по </w:t>
            </w:r>
            <w:proofErr w:type="spellStart"/>
            <w:proofErr w:type="gramStart"/>
            <w:r>
              <w:rPr>
                <w:bCs/>
                <w:lang w:eastAsia="ru-RU"/>
              </w:rPr>
              <w:t>классифи-катору</w:t>
            </w:r>
            <w:proofErr w:type="spellEnd"/>
            <w:proofErr w:type="gramEnd"/>
          </w:p>
        </w:tc>
      </w:tr>
      <w:tr w:rsidR="000E7857">
        <w:trPr>
          <w:trHeight w:val="572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Основные виды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строительная промышленность; </w:t>
            </w:r>
          </w:p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деятельность;</w:t>
            </w:r>
          </w:p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склады;</w:t>
            </w:r>
          </w:p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6"/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color w:val="000000"/>
                <w:sz w:val="24"/>
                <w:szCs w:val="24"/>
                <w:lang w:eastAsia="ru-RU"/>
              </w:rPr>
              <w:t>коммунальн</w:t>
            </w:r>
            <w:r>
              <w:rPr>
                <w:color w:val="000000"/>
                <w:sz w:val="24"/>
                <w:szCs w:val="24"/>
                <w:lang w:eastAsia="ru-RU"/>
              </w:rPr>
              <w:t>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услуг.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1.15</w:t>
            </w:r>
          </w:p>
          <w:p w:rsidR="000E7857" w:rsidRDefault="000E7857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6.6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6.0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</w:t>
            </w:r>
          </w:p>
        </w:tc>
      </w:tr>
      <w:tr w:rsidR="000E7857">
        <w:trPr>
          <w:trHeight w:val="582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гаражи.</w:t>
            </w:r>
          </w:p>
          <w:p w:rsidR="000E7857" w:rsidRDefault="000E7857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0E7857">
        <w:trPr>
          <w:trHeight w:val="763"/>
        </w:trPr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numPr>
                <w:ilvl w:val="0"/>
                <w:numId w:val="4"/>
              </w:numPr>
              <w:ind w:left="0" w:hanging="176"/>
            </w:pP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 xml:space="preserve">не подлежат </w:t>
            </w: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>установлению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:rsidR="000E7857" w:rsidRDefault="000E7857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E7857" w:rsidRDefault="000E7857">
      <w:pPr>
        <w:pStyle w:val="Main0"/>
        <w:tabs>
          <w:tab w:val="left" w:pos="0"/>
        </w:tabs>
        <w:ind w:firstLine="567"/>
        <w:rPr>
          <w:b/>
        </w:rPr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firstLine="510"/>
        <w:jc w:val="center"/>
        <w:rPr>
          <w:rFonts w:eastAsia="Arial"/>
          <w:sz w:val="28"/>
          <w:szCs w:val="28"/>
        </w:rPr>
      </w:pPr>
    </w:p>
    <w:tbl>
      <w:tblPr>
        <w:tblW w:w="96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062"/>
        <w:gridCol w:w="3604"/>
      </w:tblGrid>
      <w:tr w:rsidR="000E7857">
        <w:trPr>
          <w:cantSplit/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минимальный  размер земельного участка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</w:p>
        </w:tc>
      </w:tr>
      <w:tr w:rsidR="000E7857">
        <w:trPr>
          <w:cantSplit/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E7857">
        <w:trPr>
          <w:cantSplit/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максимальный размер земельного участка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  <w:trHeight w:val="43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Предельная  максимальная площадь  земельного участка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33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</w:tbl>
    <w:p w:rsidR="000E7857" w:rsidRDefault="000E7857">
      <w:pPr>
        <w:pStyle w:val="Main0"/>
        <w:spacing w:before="100"/>
        <w:ind w:firstLine="567"/>
        <w:rPr>
          <w:rFonts w:eastAsia="Times New Roman"/>
        </w:rPr>
      </w:pPr>
    </w:p>
    <w:p w:rsidR="000E7857" w:rsidRDefault="009C4C5A">
      <w:pPr>
        <w:pStyle w:val="Main0"/>
        <w:tabs>
          <w:tab w:val="left" w:pos="284"/>
        </w:tabs>
        <w:spacing w:before="100"/>
        <w:ind w:firstLine="567"/>
        <w:jc w:val="left"/>
      </w:pPr>
      <w:bookmarkStart w:id="18" w:name="__RefHeading___Toc41640965"/>
      <w:bookmarkEnd w:id="18"/>
      <w:r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>2</w:t>
      </w:r>
      <w:r>
        <w:rPr>
          <w:b/>
          <w:bCs/>
        </w:rPr>
        <w:t>.   Зона</w:t>
      </w:r>
      <w:r>
        <w:rPr>
          <w:b/>
          <w:bCs/>
        </w:rPr>
        <w:t xml:space="preserve"> инженерной инфраструктуры - 3.3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>Зона инженерной ин</w:t>
      </w:r>
      <w:r>
        <w:rPr>
          <w:sz w:val="28"/>
          <w:szCs w:val="28"/>
        </w:rPr>
        <w:t xml:space="preserve">фраструктуры выделена в целях размещения и охраны инженерных сетей и сооружений инженерного обеспечения территории, а также для строительства объектов капитального строительства инженерной инфраструктуры. 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п. 4 ст. 36  Градостроительного </w:t>
      </w:r>
      <w:r>
        <w:rPr>
          <w:sz w:val="28"/>
          <w:szCs w:val="28"/>
        </w:rPr>
        <w:t>Кодекса Российской Федерации градостроительный регламент не распространяется на земельные участки линейных сооружений. Использование земельных участков, на которые действие градостроительных регламентов не распространяется, определяется уполномоченными фед</w:t>
      </w:r>
      <w:r>
        <w:rPr>
          <w:sz w:val="28"/>
          <w:szCs w:val="28"/>
        </w:rPr>
        <w:t xml:space="preserve">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(п. 7, статья 36 Градостроительного Кодекса </w:t>
      </w:r>
      <w:r>
        <w:rPr>
          <w:sz w:val="28"/>
          <w:szCs w:val="28"/>
        </w:rPr>
        <w:t>РФ).</w:t>
      </w:r>
    </w:p>
    <w:p w:rsidR="000E7857" w:rsidRDefault="000E7857">
      <w:pPr>
        <w:autoSpaceDE w:val="0"/>
        <w:ind w:firstLine="426"/>
        <w:rPr>
          <w:sz w:val="28"/>
          <w:szCs w:val="28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6096"/>
        <w:gridCol w:w="1335"/>
      </w:tblGrid>
      <w:tr w:rsidR="000E7857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 xml:space="preserve">Наименование вида разрешенного использования 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Код по </w:t>
            </w:r>
            <w:proofErr w:type="spellStart"/>
            <w:proofErr w:type="gramStart"/>
            <w:r>
              <w:rPr>
                <w:bCs/>
                <w:lang w:eastAsia="ru-RU"/>
              </w:rPr>
              <w:t>классифи-катору</w:t>
            </w:r>
            <w:proofErr w:type="spellEnd"/>
            <w:proofErr w:type="gramEnd"/>
          </w:p>
        </w:tc>
      </w:tr>
      <w:tr w:rsidR="000E7857">
        <w:trPr>
          <w:trHeight w:val="572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Основные виды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связь;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трубопроводный транспорт;</w:t>
            </w:r>
          </w:p>
          <w:p w:rsidR="000E7857" w:rsidRDefault="009C4C5A">
            <w:pPr>
              <w:pStyle w:val="Main0"/>
              <w:ind w:firstLine="0"/>
            </w:pPr>
            <w:r>
              <w:rPr>
                <w:sz w:val="24"/>
                <w:szCs w:val="24"/>
                <w:lang w:eastAsia="ru-RU"/>
              </w:rPr>
              <w:t>энергетика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6.8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6.7</w:t>
            </w:r>
          </w:p>
        </w:tc>
      </w:tr>
      <w:tr w:rsidR="000E7857">
        <w:trPr>
          <w:trHeight w:val="582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 xml:space="preserve">Вспомогательные виды 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 xml:space="preserve">разрешенного </w:t>
            </w:r>
            <w:r>
              <w:t>использования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western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гаражи.</w:t>
            </w:r>
          </w:p>
          <w:p w:rsidR="000E7857" w:rsidRDefault="000E7857">
            <w:pPr>
              <w:pStyle w:val="western"/>
              <w:spacing w:before="0" w:after="0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7857" w:rsidRDefault="000E7857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0E7857">
        <w:trPr>
          <w:trHeight w:val="76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коммунальных услуг.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</w:t>
            </w:r>
          </w:p>
        </w:tc>
      </w:tr>
    </w:tbl>
    <w:p w:rsidR="000E7857" w:rsidRDefault="000E7857">
      <w:pPr>
        <w:pStyle w:val="Main0"/>
        <w:tabs>
          <w:tab w:val="left" w:pos="0"/>
        </w:tabs>
        <w:ind w:firstLine="567"/>
        <w:rPr>
          <w:b/>
        </w:rPr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tbl>
      <w:tblPr>
        <w:tblW w:w="96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062"/>
        <w:gridCol w:w="3637"/>
      </w:tblGrid>
      <w:tr w:rsidR="000E7857">
        <w:trPr>
          <w:cantSplit/>
          <w:trHeight w:val="41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минимальный  размер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E7857">
        <w:trPr>
          <w:cantSplit/>
          <w:trHeight w:val="42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E7857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максимальный размер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 xml:space="preserve">не подлежит </w:t>
            </w:r>
            <w:r>
              <w:t>установлению</w:t>
            </w:r>
          </w:p>
        </w:tc>
      </w:tr>
      <w:tr w:rsidR="000E7857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Предельная  максимальная площадь 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  <w:trHeight w:val="56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lang w:eastAsia="en-US"/>
              </w:rPr>
              <w:t>строительство зданий, строений, сооружений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snapToGrid w:val="0"/>
              <w:jc w:val="center"/>
              <w:rPr>
                <w:lang w:eastAsia="en-US"/>
              </w:rPr>
            </w:pPr>
          </w:p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  <w:p w:rsidR="000E7857" w:rsidRDefault="000E7857">
            <w:pPr>
              <w:jc w:val="center"/>
            </w:pPr>
          </w:p>
          <w:p w:rsidR="000E7857" w:rsidRDefault="000E7857">
            <w:pPr>
              <w:ind w:firstLine="0"/>
              <w:jc w:val="center"/>
            </w:pPr>
          </w:p>
        </w:tc>
      </w:tr>
      <w:tr w:rsidR="000E7857">
        <w:trPr>
          <w:cantSplit/>
          <w:trHeight w:val="56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установлению </w:t>
            </w:r>
          </w:p>
        </w:tc>
      </w:tr>
      <w:tr w:rsidR="000E7857">
        <w:trPr>
          <w:cantSplit/>
          <w:trHeight w:val="56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</w:p>
        </w:tc>
      </w:tr>
    </w:tbl>
    <w:p w:rsidR="000E7857" w:rsidRDefault="000E7857">
      <w:pPr>
        <w:pStyle w:val="Main0"/>
        <w:tabs>
          <w:tab w:val="left" w:pos="284"/>
        </w:tabs>
        <w:ind w:firstLine="426"/>
        <w:jc w:val="left"/>
        <w:rPr>
          <w:b/>
          <w:bCs/>
        </w:rPr>
      </w:pPr>
    </w:p>
    <w:p w:rsidR="000E7857" w:rsidRDefault="009C4C5A">
      <w:pPr>
        <w:pStyle w:val="Main0"/>
        <w:tabs>
          <w:tab w:val="left" w:pos="284"/>
        </w:tabs>
        <w:ind w:firstLine="567"/>
      </w:pPr>
      <w:bookmarkStart w:id="19" w:name="__RefHeading___Toc41640966"/>
      <w:bookmarkEnd w:id="19"/>
      <w:r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 xml:space="preserve"> </w:t>
      </w:r>
      <w:r>
        <w:rPr>
          <w:b/>
          <w:bCs/>
        </w:rPr>
        <w:t>Зона</w:t>
      </w:r>
      <w:r>
        <w:rPr>
          <w:b/>
          <w:bCs/>
        </w:rPr>
        <w:t xml:space="preserve"> транспортной инфраструктуры - 3.4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Зона транспортной инфраструктуры предназначена для размещения автомобильного и железнодорожного транспорта, объектов дорожного сервиса и улично-дорожной сети.</w:t>
      </w:r>
    </w:p>
    <w:p w:rsidR="000E7857" w:rsidRDefault="000E7857">
      <w:pPr>
        <w:autoSpaceDE w:val="0"/>
        <w:ind w:firstLine="426"/>
        <w:rPr>
          <w:sz w:val="28"/>
          <w:szCs w:val="28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4820"/>
        <w:gridCol w:w="2469"/>
      </w:tblGrid>
      <w:tr w:rsidR="000E7857">
        <w:trPr>
          <w:trHeight w:val="4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Наименование вида</w:t>
            </w:r>
            <w:r>
              <w:t xml:space="preserve">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lastRenderedPageBreak/>
              <w:t>земельных участков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Код по классификатору</w:t>
            </w:r>
          </w:p>
        </w:tc>
      </w:tr>
      <w:tr w:rsidR="000E7857">
        <w:trPr>
          <w:trHeight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lastRenderedPageBreak/>
              <w:t>Основные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0E7857" w:rsidRDefault="009C4C5A">
            <w:pPr>
              <w:widowControl w:val="0"/>
              <w:ind w:firstLine="0"/>
            </w:pPr>
            <w:r>
              <w:t>железнодорожный транспорт</w:t>
            </w:r>
          </w:p>
          <w:p w:rsidR="000E7857" w:rsidRDefault="009C4C5A">
            <w:pPr>
              <w:widowControl w:val="0"/>
              <w:ind w:firstLine="0"/>
            </w:pPr>
            <w:r>
              <w:t>улично-дорожная сеть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 (7.2.1-7.2.3)</w:t>
            </w:r>
          </w:p>
          <w:p w:rsidR="000E7857" w:rsidRDefault="009C4C5A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 (7.1.1-7.1.2)</w:t>
            </w:r>
          </w:p>
          <w:p w:rsidR="000E7857" w:rsidRDefault="009C4C5A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12.0.1</w:t>
            </w:r>
          </w:p>
          <w:p w:rsidR="000E7857" w:rsidRDefault="009C4C5A">
            <w:pPr>
              <w:pStyle w:val="Main0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4.9.1</w:t>
            </w:r>
            <w:r>
              <w:rPr>
                <w:sz w:val="24"/>
                <w:szCs w:val="24"/>
                <w:lang w:eastAsia="ru-RU"/>
              </w:rPr>
              <w:t xml:space="preserve"> (4.9.1.1-4.9.1.4)</w:t>
            </w:r>
          </w:p>
        </w:tc>
      </w:tr>
      <w:tr w:rsidR="000E7857">
        <w:trPr>
          <w:trHeight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 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>не подлежат установлению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E7857">
        <w:trPr>
          <w:trHeight w:val="5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>не подлежат установлению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0E7857" w:rsidRDefault="009C4C5A">
      <w:pPr>
        <w:autoSpaceDE w:val="0"/>
        <w:ind w:firstLine="0"/>
        <w:rPr>
          <w:rFonts w:eastAsia="Times New Roman"/>
        </w:rPr>
      </w:pPr>
      <w:r>
        <w:rPr>
          <w:rFonts w:eastAsia="Times New Roman"/>
        </w:rPr>
        <w:t xml:space="preserve">                                </w:t>
      </w: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firstLine="510"/>
        <w:jc w:val="center"/>
        <w:rPr>
          <w:rFonts w:eastAsia="Arial"/>
          <w:sz w:val="28"/>
          <w:szCs w:val="28"/>
        </w:rPr>
      </w:pPr>
    </w:p>
    <w:tbl>
      <w:tblPr>
        <w:tblW w:w="96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204"/>
        <w:gridCol w:w="3495"/>
      </w:tblGrid>
      <w:tr w:rsidR="000E7857">
        <w:trPr>
          <w:cantSplit/>
          <w:trHeight w:val="42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минимальный  размер земельного участка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E7857">
        <w:trPr>
          <w:cantSplit/>
          <w:trHeight w:val="398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</w:p>
        </w:tc>
      </w:tr>
      <w:tr w:rsidR="000E7857">
        <w:trPr>
          <w:cantSplit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максимальный размер земельного участка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Предельная  максимальная площадь  земельного участка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</w:tc>
      </w:tr>
      <w:tr w:rsidR="000E7857">
        <w:trPr>
          <w:cantSplit/>
          <w:trHeight w:val="56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Минимальные отступы от границ земельных участков в целях определения мест допустимого </w:t>
            </w:r>
            <w:r>
              <w:rPr>
                <w:lang w:eastAsia="en-US"/>
              </w:rPr>
              <w:t>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snapToGrid w:val="0"/>
              <w:jc w:val="center"/>
              <w:rPr>
                <w:lang w:eastAsia="en-US"/>
              </w:rPr>
            </w:pPr>
          </w:p>
          <w:p w:rsidR="000E7857" w:rsidRDefault="000E7857">
            <w:pPr>
              <w:jc w:val="center"/>
              <w:rPr>
                <w:lang w:eastAsia="en-US"/>
              </w:rPr>
            </w:pPr>
          </w:p>
          <w:p w:rsidR="000E7857" w:rsidRDefault="009C4C5A">
            <w:pPr>
              <w:ind w:firstLine="0"/>
              <w:jc w:val="center"/>
            </w:pPr>
            <w:r>
              <w:t>не подлежит установлению</w:t>
            </w:r>
          </w:p>
          <w:p w:rsidR="000E7857" w:rsidRDefault="000E7857">
            <w:pPr>
              <w:ind w:firstLine="0"/>
              <w:jc w:val="center"/>
            </w:pPr>
          </w:p>
        </w:tc>
      </w:tr>
      <w:tr w:rsidR="000E7857">
        <w:trPr>
          <w:cantSplit/>
          <w:trHeight w:val="56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установлению </w:t>
            </w:r>
          </w:p>
        </w:tc>
      </w:tr>
      <w:tr w:rsidR="000E7857">
        <w:trPr>
          <w:cantSplit/>
          <w:trHeight w:val="562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</w:tbl>
    <w:p w:rsidR="000E7857" w:rsidRDefault="000E7857">
      <w:pPr>
        <w:pStyle w:val="Main0"/>
        <w:ind w:firstLine="567"/>
        <w:rPr>
          <w:b/>
          <w:bCs/>
        </w:rPr>
      </w:pPr>
    </w:p>
    <w:p w:rsidR="000E7857" w:rsidRDefault="000E7857">
      <w:pPr>
        <w:pStyle w:val="Main0"/>
        <w:ind w:firstLine="567"/>
        <w:rPr>
          <w:b/>
          <w:bCs/>
        </w:rPr>
      </w:pPr>
    </w:p>
    <w:p w:rsidR="000E7857" w:rsidRDefault="009C4C5A">
      <w:pPr>
        <w:pStyle w:val="Main0"/>
        <w:tabs>
          <w:tab w:val="left" w:pos="284"/>
        </w:tabs>
        <w:ind w:firstLine="567"/>
        <w:rPr>
          <w:b/>
        </w:rPr>
      </w:pPr>
      <w:bookmarkStart w:id="20" w:name="__RefHeading___Toc41640967"/>
      <w:bookmarkEnd w:id="20"/>
      <w:r>
        <w:rPr>
          <w:b/>
        </w:rPr>
        <w:t>4. Градостроительные регламенты. Зоны сельскохозяйственного использования.</w:t>
      </w:r>
    </w:p>
    <w:p w:rsidR="000E7857" w:rsidRDefault="009C4C5A">
      <w:pPr>
        <w:pStyle w:val="Main0"/>
        <w:ind w:firstLine="567"/>
      </w:pPr>
      <w:bookmarkStart w:id="21" w:name="__RefHeading___Toc41640968"/>
      <w:r>
        <w:rPr>
          <w:b/>
          <w:bCs/>
        </w:rPr>
        <w:t xml:space="preserve">4.1. </w:t>
      </w:r>
      <w:r>
        <w:rPr>
          <w:b/>
          <w:bCs/>
        </w:rPr>
        <w:t>Зон</w:t>
      </w:r>
      <w:r>
        <w:rPr>
          <w:b/>
          <w:bCs/>
        </w:rPr>
        <w:t>а</w:t>
      </w:r>
      <w:r>
        <w:rPr>
          <w:b/>
          <w:bCs/>
        </w:rPr>
        <w:t xml:space="preserve">  сельскохозяйственн</w:t>
      </w:r>
      <w:r>
        <w:rPr>
          <w:b/>
          <w:bCs/>
        </w:rPr>
        <w:t>ого использования - 4.2</w:t>
      </w:r>
      <w:bookmarkEnd w:id="21"/>
      <w:r>
        <w:rPr>
          <w:b/>
          <w:bCs/>
        </w:rPr>
        <w:t>.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Зона сельскохозяйственного использован</w:t>
      </w:r>
      <w:r>
        <w:rPr>
          <w:sz w:val="28"/>
          <w:szCs w:val="28"/>
        </w:rPr>
        <w:t>ия выделена для выращивания зерновых и иных сельскохозяйственных культ, сенокошения, выпаса сельскохозяйственных животных, ведения личного подсобного хозяйства на полевых участках без права возведения объектов капитального строительства.</w:t>
      </w:r>
    </w:p>
    <w:p w:rsidR="000E7857" w:rsidRDefault="000E7857">
      <w:pPr>
        <w:ind w:firstLine="426"/>
        <w:rPr>
          <w:color w:val="000000"/>
          <w:sz w:val="28"/>
          <w:szCs w:val="28"/>
        </w:rPr>
      </w:pPr>
    </w:p>
    <w:tbl>
      <w:tblPr>
        <w:tblW w:w="98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529"/>
        <w:gridCol w:w="2073"/>
      </w:tblGrid>
      <w:tr w:rsidR="000E7857">
        <w:trPr>
          <w:trHeight w:val="407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Код по классификатору</w:t>
            </w:r>
          </w:p>
        </w:tc>
      </w:tr>
      <w:tr w:rsidR="000E7857">
        <w:trPr>
          <w:trHeight w:val="57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Основные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</w:t>
            </w:r>
          </w:p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научное обеспечение сельского хозяйства</w:t>
            </w:r>
          </w:p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ведение личного подсобного хозяйства на полевых участках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1.14</w:t>
            </w:r>
          </w:p>
          <w:p w:rsidR="000E7857" w:rsidRDefault="000E7857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1.16</w:t>
            </w:r>
          </w:p>
        </w:tc>
      </w:tr>
      <w:tr w:rsidR="000E7857">
        <w:trPr>
          <w:trHeight w:val="57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 xml:space="preserve">разрешенного </w:t>
            </w:r>
            <w:r>
              <w:lastRenderedPageBreak/>
              <w:t>использования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 подлежат установлению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E7857">
        <w:trPr>
          <w:trHeight w:val="14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lastRenderedPageBreak/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животноводство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</w:p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питомники</w:t>
            </w:r>
          </w:p>
          <w:p w:rsidR="000E7857" w:rsidRDefault="009C4C5A">
            <w:pPr>
              <w:pStyle w:val="Main0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1.13</w:t>
            </w:r>
          </w:p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1.17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1.18</w:t>
            </w:r>
          </w:p>
        </w:tc>
      </w:tr>
    </w:tbl>
    <w:p w:rsidR="000E7857" w:rsidRDefault="000E7857">
      <w:pPr>
        <w:pStyle w:val="afff7"/>
        <w:tabs>
          <w:tab w:val="left" w:pos="-851"/>
        </w:tabs>
        <w:spacing w:before="0"/>
        <w:ind w:firstLine="425"/>
        <w:rPr>
          <w:rFonts w:ascii="Times New Roman" w:hAnsi="Times New Roman" w:cs="Times New Roman"/>
          <w:sz w:val="28"/>
          <w:szCs w:val="28"/>
        </w:rPr>
      </w:pPr>
    </w:p>
    <w:p w:rsidR="000E7857" w:rsidRDefault="009C4C5A">
      <w:pPr>
        <w:spacing w:line="252" w:lineRule="auto"/>
        <w:ind w:left="57"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tbl>
      <w:tblPr>
        <w:tblW w:w="9856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775"/>
        <w:gridCol w:w="5500"/>
      </w:tblGrid>
      <w:tr w:rsidR="000E7857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размера, параметра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Значение, единица измерения, дополнительные </w:t>
            </w:r>
            <w:r>
              <w:rPr>
                <w:rFonts w:eastAsia="Times New Roman"/>
              </w:rPr>
              <w:t>условия</w:t>
            </w:r>
          </w:p>
        </w:tc>
      </w:tr>
      <w:tr w:rsidR="000E7857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Предельная минимальная площадь земельного участка – 300 м².</w:t>
            </w:r>
          </w:p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 Предельная максимальная площадь земельного участка – не подлежит установлению.</w:t>
            </w:r>
          </w:p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Предельный </w:t>
            </w:r>
            <w:r>
              <w:rPr>
                <w:rFonts w:eastAsia="Times New Roman"/>
              </w:rPr>
              <w:t>минимальный и максимальный размер земельного участка – не подлежит установлению.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и (или) минимальное количество наземных этажей </w:t>
            </w:r>
            <w:r>
              <w:rPr>
                <w:rFonts w:eastAsia="Times New Roman"/>
              </w:rPr>
              <w:t>или максимальная и (или) минимальная высота зданий, строений, сооружений на территории земельного участка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Предельное количество этажей - не подлежит установлению.</w:t>
            </w:r>
          </w:p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установлению.</w:t>
            </w:r>
          </w:p>
          <w:p w:rsidR="000E7857" w:rsidRDefault="000E7857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</w:t>
            </w:r>
            <w:r>
              <w:rPr>
                <w:rFonts w:eastAsia="Times New Roman"/>
              </w:rPr>
              <w:t>ницах земельного участка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установлению.</w:t>
            </w:r>
          </w:p>
        </w:tc>
      </w:tr>
    </w:tbl>
    <w:p w:rsidR="000E7857" w:rsidRDefault="000E7857">
      <w:pPr>
        <w:pStyle w:val="Main0"/>
        <w:ind w:right="-2" w:firstLine="567"/>
        <w:rPr>
          <w:b/>
          <w:iCs/>
        </w:rPr>
      </w:pPr>
      <w:bookmarkStart w:id="22" w:name="__RefHeading___Toc41640969"/>
    </w:p>
    <w:p w:rsidR="000E7857" w:rsidRDefault="009C4C5A">
      <w:pPr>
        <w:pStyle w:val="Main0"/>
        <w:ind w:right="-2" w:firstLine="567"/>
      </w:pPr>
      <w:r>
        <w:rPr>
          <w:b/>
          <w:iCs/>
        </w:rPr>
        <w:t>4</w:t>
      </w:r>
      <w:r>
        <w:rPr>
          <w:b/>
          <w:iCs/>
        </w:rPr>
        <w:t>.</w:t>
      </w:r>
      <w:r>
        <w:rPr>
          <w:b/>
          <w:iCs/>
        </w:rPr>
        <w:t>2</w:t>
      </w:r>
      <w:r>
        <w:rPr>
          <w:b/>
          <w:iCs/>
        </w:rPr>
        <w:t>.</w:t>
      </w:r>
      <w:r>
        <w:rPr>
          <w:b/>
          <w:iCs/>
        </w:rPr>
        <w:t xml:space="preserve"> П</w:t>
      </w:r>
      <w:r>
        <w:rPr>
          <w:b/>
          <w:bCs/>
        </w:rPr>
        <w:t xml:space="preserve">роизводственная зона </w:t>
      </w:r>
      <w:r>
        <w:rPr>
          <w:b/>
          <w:bCs/>
        </w:rPr>
        <w:t>сельскохозяйственн</w:t>
      </w:r>
      <w:r>
        <w:rPr>
          <w:b/>
          <w:bCs/>
        </w:rPr>
        <w:t>ых</w:t>
      </w:r>
      <w:r>
        <w:rPr>
          <w:b/>
          <w:bCs/>
        </w:rPr>
        <w:t xml:space="preserve"> </w:t>
      </w:r>
      <w:r>
        <w:rPr>
          <w:b/>
          <w:bCs/>
        </w:rPr>
        <w:t>предприятий</w:t>
      </w:r>
      <w:bookmarkEnd w:id="22"/>
      <w:r>
        <w:rPr>
          <w:b/>
          <w:bCs/>
        </w:rPr>
        <w:t xml:space="preserve"> - 4.4.</w:t>
      </w:r>
    </w:p>
    <w:p w:rsidR="000E7857" w:rsidRDefault="009C4C5A">
      <w:pPr>
        <w:ind w:firstLine="567"/>
      </w:pPr>
      <w:r>
        <w:rPr>
          <w:sz w:val="28"/>
          <w:szCs w:val="28"/>
        </w:rPr>
        <w:t xml:space="preserve">Производственная зона сельскохозяйственных </w:t>
      </w:r>
      <w:r>
        <w:rPr>
          <w:rFonts w:eastAsia="Times New Roman"/>
          <w:color w:val="000000"/>
          <w:kern w:val="2"/>
          <w:sz w:val="28"/>
          <w:szCs w:val="28"/>
        </w:rPr>
        <w:t>предприятий</w:t>
      </w:r>
      <w:r>
        <w:rPr>
          <w:sz w:val="28"/>
          <w:szCs w:val="28"/>
        </w:rPr>
        <w:t xml:space="preserve"> выделена для строительства зданий, сооружений, используемых для производства, хранения, первичной и глубокой переработки сельскохозяйственной продукции, для которых необходима организация санитарно-защитной зоны в соответствии с требованиями технических р</w:t>
      </w:r>
      <w:r>
        <w:rPr>
          <w:sz w:val="28"/>
          <w:szCs w:val="28"/>
        </w:rPr>
        <w:t>егламентов.</w:t>
      </w:r>
    </w:p>
    <w:p w:rsidR="000E7857" w:rsidRDefault="009C4C5A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14"/>
        <w:gridCol w:w="5641"/>
        <w:gridCol w:w="2044"/>
      </w:tblGrid>
      <w:tr w:rsidR="000E7857">
        <w:trPr>
          <w:trHeight w:val="4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Код по классификатору</w:t>
            </w:r>
          </w:p>
        </w:tc>
      </w:tr>
      <w:tr w:rsidR="000E7857">
        <w:trPr>
          <w:trHeight w:val="1710"/>
        </w:trPr>
        <w:tc>
          <w:tcPr>
            <w:tcW w:w="20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lastRenderedPageBreak/>
              <w:t>Основные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  <w:lang w:eastAsia="ru-RU"/>
              </w:rPr>
              <w:t>ж</w:t>
            </w:r>
            <w:r>
              <w:rPr>
                <w:sz w:val="24"/>
                <w:szCs w:val="24"/>
                <w:lang w:eastAsia="ru-RU"/>
              </w:rPr>
              <w:t>ивотноводство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  <w:lang w:eastAsia="ru-RU"/>
              </w:rPr>
              <w:t>пчеловодство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sz w:val="24"/>
                <w:szCs w:val="24"/>
                <w:lang w:eastAsia="ru-RU"/>
              </w:rPr>
              <w:t>рыбоводство</w:t>
            </w:r>
            <w:r>
              <w:rPr>
                <w:sz w:val="24"/>
                <w:szCs w:val="24"/>
                <w:lang w:eastAsia="ru-RU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аучное обеспечение сельского хозяйства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итомники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беспечение сельскохозяйственного производства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1.13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1.14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1.17 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1.18</w:t>
            </w:r>
          </w:p>
        </w:tc>
      </w:tr>
      <w:tr w:rsidR="000E7857">
        <w:trPr>
          <w:trHeight w:val="1118"/>
        </w:trPr>
        <w:tc>
          <w:tcPr>
            <w:tcW w:w="20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 использования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rFonts w:eastAsia="Times New Roman"/>
                <w:sz w:val="24"/>
                <w:szCs w:val="24"/>
              </w:rPr>
              <w:t>не подлеж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 установлению.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0E7857">
            <w:pPr>
              <w:pStyle w:val="Main0"/>
              <w:widowControl w:val="0"/>
              <w:tabs>
                <w:tab w:val="left" w:pos="-108"/>
              </w:tabs>
              <w:snapToGri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7857">
        <w:trPr>
          <w:trHeight w:val="1121"/>
        </w:trPr>
        <w:tc>
          <w:tcPr>
            <w:tcW w:w="2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растениеводство;</w:t>
            </w:r>
          </w:p>
          <w:p w:rsidR="000E7857" w:rsidRDefault="009C4C5A">
            <w:pPr>
              <w:widowControl w:val="0"/>
              <w:tabs>
                <w:tab w:val="left" w:pos="17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ведение личного подсобного хозяйства на </w:t>
            </w:r>
            <w:r>
              <w:rPr>
                <w:color w:val="000000"/>
              </w:rPr>
              <w:t>полевых участках.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</w:t>
            </w:r>
          </w:p>
          <w:p w:rsidR="000E7857" w:rsidRDefault="009C4C5A">
            <w:pPr>
              <w:pStyle w:val="Main0"/>
              <w:widowControl w:val="0"/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1.1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</w:tbl>
    <w:p w:rsidR="000E7857" w:rsidRDefault="000E7857">
      <w:pPr>
        <w:pStyle w:val="Main0"/>
        <w:ind w:firstLine="426"/>
        <w:rPr>
          <w:rFonts w:eastAsia="Times New Roman"/>
        </w:rPr>
      </w:pPr>
    </w:p>
    <w:p w:rsidR="000E7857" w:rsidRDefault="009C4C5A">
      <w:pPr>
        <w:pStyle w:val="Main0"/>
        <w:ind w:firstLine="567"/>
      </w:pPr>
      <w:r>
        <w:rPr>
          <w:rFonts w:eastAsia="Times New Roman"/>
        </w:rPr>
        <w:t xml:space="preserve">Зона предназначена для обеспечения функционирования существующих </w:t>
      </w:r>
      <w:r>
        <w:t>объектов сельскохозяйственного назначения, используемых для производства, хранения и первичной переработки сельскохозяйственной продукции, а также размещения и</w:t>
      </w:r>
      <w:r>
        <w:rPr>
          <w:rFonts w:eastAsia="Times New Roman"/>
        </w:rPr>
        <w:t xml:space="preserve"> формирования новых производственных объектов и комплексов</w:t>
      </w:r>
      <w:r>
        <w:t xml:space="preserve"> сельскохозяйственного назначения</w:t>
      </w:r>
      <w:r>
        <w:rPr>
          <w:rFonts w:eastAsia="Times New Roman"/>
        </w:rPr>
        <w:t>, с технологическими процессами, являющимися источниками производственных вредностей, требующих установления санитарно-защитных зон.</w:t>
      </w:r>
    </w:p>
    <w:p w:rsidR="000E7857" w:rsidRDefault="000E7857">
      <w:pPr>
        <w:spacing w:line="252" w:lineRule="auto"/>
        <w:ind w:left="57" w:firstLine="510"/>
        <w:jc w:val="center"/>
        <w:rPr>
          <w:rFonts w:eastAsia="Arial"/>
          <w:sz w:val="28"/>
          <w:szCs w:val="28"/>
        </w:rPr>
      </w:pPr>
    </w:p>
    <w:p w:rsidR="000E7857" w:rsidRDefault="009C4C5A">
      <w:pPr>
        <w:ind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tbl>
      <w:tblPr>
        <w:tblW w:w="9714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775"/>
        <w:gridCol w:w="5358"/>
      </w:tblGrid>
      <w:tr w:rsidR="000E7857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размера, параметра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13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Минимальные и </w:t>
            </w:r>
            <w:r>
              <w:rPr>
                <w:rFonts w:eastAsia="Times New Roman"/>
              </w:rPr>
              <w:t>(или) максимальные размеры земельного участка, в том числе его площадь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Предельная минимальная площадь земельного участка – 200 м².</w:t>
            </w:r>
          </w:p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2. Предельная максимальная площадь земельного участка – не подлежит установлению.</w:t>
            </w:r>
          </w:p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3. Предельный минимальный и максимальный</w:t>
            </w:r>
            <w:r>
              <w:rPr>
                <w:rFonts w:eastAsia="Times New Roman"/>
              </w:rPr>
              <w:t xml:space="preserve"> размер земельного участка – не подлежит установлению.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</w:pPr>
            <w:r>
              <w:rPr>
                <w:rFonts w:eastAsia="Times New Roman"/>
                <w:color w:val="000000"/>
              </w:rPr>
              <w:t>не</w:t>
            </w:r>
            <w:r>
              <w:rPr>
                <w:rFonts w:eastAsia="Times New Roman"/>
              </w:rPr>
              <w:t xml:space="preserve"> подлежит установлению.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и (или) минимальное количество наземных этажей или максимальная и (или) </w:t>
            </w:r>
            <w:r>
              <w:rPr>
                <w:rFonts w:eastAsia="Times New Roman"/>
              </w:rPr>
              <w:t>минимальная высота зданий, строений, сооружений на территории земельного участка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Предельное количество этажей - не подлежит установлению.</w:t>
            </w:r>
          </w:p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установлению.</w:t>
            </w:r>
          </w:p>
          <w:p w:rsidR="000E7857" w:rsidRDefault="000E7857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spacing w:line="276" w:lineRule="auto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60%</w:t>
            </w:r>
          </w:p>
        </w:tc>
      </w:tr>
    </w:tbl>
    <w:p w:rsidR="000E7857" w:rsidRDefault="000E7857">
      <w:pPr>
        <w:pStyle w:val="Main0"/>
        <w:spacing w:before="100"/>
        <w:ind w:firstLine="567"/>
        <w:rPr>
          <w:b/>
        </w:rPr>
      </w:pPr>
    </w:p>
    <w:p w:rsidR="000E7857" w:rsidRDefault="009C4C5A">
      <w:pPr>
        <w:pStyle w:val="Main0"/>
        <w:spacing w:before="100"/>
        <w:ind w:firstLine="567"/>
      </w:pPr>
      <w:r>
        <w:rPr>
          <w:b/>
        </w:rPr>
        <w:lastRenderedPageBreak/>
        <w:t xml:space="preserve">4.3. </w:t>
      </w:r>
      <w:r>
        <w:rPr>
          <w:b/>
        </w:rPr>
        <w:t>Иные зоны сельскохозяйственного назначения</w:t>
      </w:r>
      <w:r>
        <w:rPr>
          <w:b/>
        </w:rPr>
        <w:t xml:space="preserve"> - 4.5.</w:t>
      </w:r>
    </w:p>
    <w:p w:rsidR="000E7857" w:rsidRDefault="009C4C5A">
      <w:pPr>
        <w:pStyle w:val="aff8"/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Иные зоны сельскохозяйственного использования выделены для использования земельных участков, расположенных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 границах населенных пунктов и занятых пашнями, огородами, садами. </w:t>
      </w: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2044"/>
      </w:tblGrid>
      <w:tr w:rsidR="000E7857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widowControl w:val="0"/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snapToGrid w:val="0"/>
              <w:ind w:firstLine="0"/>
              <w:jc w:val="center"/>
              <w:rPr>
                <w:bCs/>
              </w:rPr>
            </w:pPr>
            <w:r>
              <w:rPr>
                <w:bCs/>
              </w:rPr>
              <w:t>Код по классификатору</w:t>
            </w:r>
          </w:p>
        </w:tc>
      </w:tr>
      <w:tr w:rsidR="000E7857">
        <w:trPr>
          <w:trHeight w:val="1409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Основные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астениеводство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ыпас сельскохозяйственных животных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енокошение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лагоустройство территории</w:t>
            </w:r>
          </w:p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едение огородничества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</w:pPr>
            <w:r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>1</w:t>
            </w:r>
          </w:p>
          <w:p w:rsidR="000E7857" w:rsidRDefault="009C4C5A">
            <w:pPr>
              <w:ind w:firstLine="0"/>
              <w:jc w:val="center"/>
            </w:pPr>
            <w:r>
              <w:t>1.19</w:t>
            </w:r>
          </w:p>
          <w:p w:rsidR="000E7857" w:rsidRDefault="009C4C5A">
            <w:pPr>
              <w:ind w:firstLine="0"/>
              <w:jc w:val="center"/>
            </w:pPr>
            <w:r>
              <w:t>1.20</w:t>
            </w:r>
          </w:p>
          <w:p w:rsidR="000E7857" w:rsidRDefault="009C4C5A">
            <w:pPr>
              <w:ind w:firstLine="0"/>
              <w:jc w:val="center"/>
            </w:pPr>
            <w:r>
              <w:t>12.0.2</w:t>
            </w:r>
          </w:p>
          <w:p w:rsidR="000E7857" w:rsidRDefault="009C4C5A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</w:tr>
      <w:tr w:rsidR="000E7857">
        <w:trPr>
          <w:trHeight w:val="1135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 виды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разрешенного использования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rFonts w:eastAsia="Times New Roman"/>
                <w:sz w:val="24"/>
                <w:szCs w:val="24"/>
              </w:rPr>
              <w:t>не подлеж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 установлению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widowControl w:val="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E7857">
        <w:trPr>
          <w:trHeight w:val="87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widowControl w:val="0"/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E7857" w:rsidRDefault="009C4C5A">
            <w:pPr>
              <w:pStyle w:val="Main0"/>
              <w:widowControl w:val="0"/>
              <w:ind w:firstLine="0"/>
            </w:pPr>
            <w:r>
              <w:rPr>
                <w:rFonts w:eastAsia="Times New Roman"/>
                <w:sz w:val="24"/>
                <w:szCs w:val="24"/>
              </w:rPr>
              <w:t>не подлеж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 установлению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jc w:val="center"/>
            </w:pPr>
            <w:r>
              <w:t>-</w:t>
            </w:r>
          </w:p>
          <w:p w:rsidR="000E7857" w:rsidRDefault="000E7857">
            <w:pPr>
              <w:ind w:firstLine="0"/>
              <w:jc w:val="center"/>
            </w:pPr>
          </w:p>
        </w:tc>
      </w:tr>
    </w:tbl>
    <w:p w:rsidR="000E7857" w:rsidRDefault="000E7857">
      <w:pPr>
        <w:tabs>
          <w:tab w:val="left" w:pos="1134"/>
        </w:tabs>
        <w:overflowPunct w:val="0"/>
        <w:spacing w:line="252" w:lineRule="auto"/>
        <w:ind w:firstLine="680"/>
        <w:contextualSpacing/>
        <w:jc w:val="center"/>
        <w:rPr>
          <w:rFonts w:eastAsia="Times New Roman"/>
          <w:color w:val="2C2D2E"/>
          <w:sz w:val="28"/>
          <w:szCs w:val="28"/>
          <w:shd w:val="clear" w:color="auto" w:fill="FFFFFF"/>
        </w:rPr>
      </w:pPr>
    </w:p>
    <w:p w:rsidR="000E7857" w:rsidRDefault="009C4C5A">
      <w:pPr>
        <w:tabs>
          <w:tab w:val="left" w:pos="1134"/>
        </w:tabs>
        <w:overflowPunct w:val="0"/>
        <w:spacing w:line="252" w:lineRule="auto"/>
        <w:ind w:firstLine="680"/>
        <w:contextualSpacing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tbl>
      <w:tblPr>
        <w:tblW w:w="969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4312"/>
      </w:tblGrid>
      <w:tr w:rsidR="000E7857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размера, параметра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9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Минимальные и (или) максимальные размеры земельного участка, в том числе его </w:t>
            </w:r>
            <w:r>
              <w:rPr>
                <w:rFonts w:eastAsia="Times New Roman"/>
              </w:rPr>
              <w:t>площадь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</w:tr>
      <w:tr w:rsidR="000E7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</w:tr>
      <w:tr w:rsidR="000E7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количество наземных этажей или максимальная высота зданий, строений, сооружений на территории </w:t>
            </w:r>
            <w:r>
              <w:rPr>
                <w:rFonts w:eastAsia="Times New Roman"/>
              </w:rPr>
              <w:t>земельного участка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  <w:p w:rsidR="000E7857" w:rsidRDefault="000E7857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</w:p>
          <w:p w:rsidR="000E7857" w:rsidRDefault="000E7857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0E78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7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overflowPunct w:val="0"/>
              <w:ind w:left="17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</w:tr>
    </w:tbl>
    <w:p w:rsidR="000E7857" w:rsidRDefault="000E7857">
      <w:pPr>
        <w:pStyle w:val="Main0"/>
        <w:spacing w:before="100"/>
        <w:ind w:firstLine="567"/>
        <w:rPr>
          <w:b/>
        </w:rPr>
      </w:pPr>
    </w:p>
    <w:p w:rsidR="000E7857" w:rsidRDefault="009C4C5A">
      <w:pPr>
        <w:pStyle w:val="Main0"/>
        <w:tabs>
          <w:tab w:val="left" w:pos="284"/>
        </w:tabs>
        <w:ind w:firstLine="567"/>
        <w:rPr>
          <w:b/>
        </w:rPr>
      </w:pPr>
      <w:bookmarkStart w:id="23" w:name="__RefHeading___Toc41640970"/>
      <w:bookmarkEnd w:id="23"/>
      <w:r>
        <w:rPr>
          <w:b/>
        </w:rPr>
        <w:t>5. Градостроительные регламенты.  Зоны  рекреационного назначения.</w:t>
      </w:r>
    </w:p>
    <w:p w:rsidR="000E7857" w:rsidRDefault="009C4C5A">
      <w:pPr>
        <w:pStyle w:val="Main0"/>
        <w:widowControl w:val="0"/>
        <w:spacing w:before="100"/>
        <w:ind w:firstLine="567"/>
      </w:pPr>
      <w:bookmarkStart w:id="24" w:name="__RefHeading___Toc41640971"/>
      <w:r>
        <w:rPr>
          <w:b/>
        </w:rPr>
        <w:t>5</w:t>
      </w:r>
      <w:r>
        <w:rPr>
          <w:b/>
        </w:rPr>
        <w:t>.</w:t>
      </w:r>
      <w:r>
        <w:rPr>
          <w:b/>
        </w:rPr>
        <w:t>1</w:t>
      </w:r>
      <w:r>
        <w:rPr>
          <w:b/>
        </w:rPr>
        <w:t xml:space="preserve">.  Зона </w:t>
      </w:r>
      <w:r>
        <w:rPr>
          <w:b/>
        </w:rPr>
        <w:t xml:space="preserve">озелененных территорий общего пользования (лесопарки, парки, сады, скверы, бульвары, городские </w:t>
      </w:r>
      <w:r>
        <w:rPr>
          <w:b/>
        </w:rPr>
        <w:t>лес</w:t>
      </w:r>
      <w:r>
        <w:rPr>
          <w:b/>
        </w:rPr>
        <w:t>а) - 5.1</w:t>
      </w:r>
      <w:bookmarkEnd w:id="24"/>
      <w:r>
        <w:rPr>
          <w:b/>
        </w:rPr>
        <w:t xml:space="preserve"> </w:t>
      </w:r>
    </w:p>
    <w:p w:rsidR="000E7857" w:rsidRDefault="009C4C5A">
      <w:pPr>
        <w:spacing w:before="100"/>
        <w:ind w:firstLine="567"/>
      </w:pPr>
      <w:r>
        <w:rPr>
          <w:sz w:val="28"/>
          <w:szCs w:val="28"/>
        </w:rPr>
        <w:t xml:space="preserve">Зоны озелененных территорий общего пользования </w:t>
      </w:r>
      <w:r>
        <w:rPr>
          <w:color w:val="000000"/>
          <w:sz w:val="28"/>
          <w:szCs w:val="28"/>
        </w:rPr>
        <w:t xml:space="preserve">выделены для обеспечения правовых условий использования земельных участков озеленения, в целях </w:t>
      </w:r>
      <w:r>
        <w:rPr>
          <w:color w:val="000000"/>
          <w:sz w:val="28"/>
          <w:szCs w:val="28"/>
        </w:rPr>
        <w:t>проведения отдыха, спорта и досуга населением, а также благоустройства, сохранения и формирования озелененных участков на территории  населенных пунктов.</w:t>
      </w:r>
    </w:p>
    <w:p w:rsidR="000E7857" w:rsidRDefault="000E7857">
      <w:pPr>
        <w:spacing w:before="100"/>
        <w:ind w:firstLine="567"/>
        <w:rPr>
          <w:color w:val="000000"/>
          <w:sz w:val="28"/>
          <w:szCs w:val="28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2044"/>
      </w:tblGrid>
      <w:tr w:rsidR="000E7857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lastRenderedPageBreak/>
              <w:t>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>Наименование вида разрешенного использования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Код по классификат</w:t>
            </w:r>
            <w:r>
              <w:rPr>
                <w:bCs/>
                <w:lang w:eastAsia="ru-RU"/>
              </w:rPr>
              <w:t>ору</w:t>
            </w:r>
          </w:p>
        </w:tc>
      </w:tr>
      <w:tr w:rsidR="000E7857">
        <w:trPr>
          <w:trHeight w:val="41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Основные виды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разрешенного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лощадки для занятий спортом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0E7857" w:rsidRDefault="009C4C5A">
            <w:pPr>
              <w:pStyle w:val="Main0"/>
              <w:ind w:firstLine="0"/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борудованные площадки для занятий спортом</w:t>
            </w:r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0E7857" w:rsidRDefault="009C4C5A">
            <w:pPr>
              <w:pStyle w:val="Main0"/>
              <w:ind w:firstLine="0"/>
            </w:pP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лагоустройство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5.1.4</w:t>
            </w:r>
          </w:p>
          <w:p w:rsidR="000E7857" w:rsidRDefault="009C4C5A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12.0.2</w:t>
            </w:r>
          </w:p>
        </w:tc>
      </w:tr>
      <w:tr w:rsidR="000E7857">
        <w:trPr>
          <w:trHeight w:val="5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Вспомогательные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виды разрешенного 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</w:pPr>
            <w:r>
              <w:rPr>
                <w:rFonts w:eastAsia="Times New Roman"/>
                <w:sz w:val="24"/>
                <w:szCs w:val="24"/>
              </w:rPr>
              <w:t>не подлеж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т установлению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0E7857">
            <w:pPr>
              <w:pStyle w:val="Main0"/>
              <w:tabs>
                <w:tab w:val="left" w:pos="-108"/>
              </w:tabs>
              <w:snapToGri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7857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left"/>
            </w:pPr>
            <w:r>
              <w:t>Условно</w:t>
            </w:r>
          </w:p>
          <w:p w:rsidR="000E7857" w:rsidRDefault="009C4C5A">
            <w:pPr>
              <w:snapToGrid w:val="0"/>
              <w:ind w:firstLine="0"/>
              <w:jc w:val="left"/>
            </w:pPr>
            <w:r>
              <w:t>разрешенные виды 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редоставление коммунальных услуг</w:t>
            </w:r>
            <w:r>
              <w:rPr>
                <w:color w:val="000000"/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0E7857" w:rsidRDefault="009C4C5A">
            <w:pPr>
              <w:pStyle w:val="Main0"/>
              <w:ind w:firstLine="0"/>
            </w:pPr>
            <w:r>
              <w:rPr>
                <w:sz w:val="24"/>
                <w:szCs w:val="24"/>
                <w:lang w:eastAsia="ru-RU"/>
              </w:rPr>
              <w:t>общественное питание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E7857" w:rsidRDefault="000E7857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34"/>
              </w:tabs>
              <w:ind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3.1.1</w:t>
            </w:r>
          </w:p>
          <w:p w:rsidR="000E7857" w:rsidRDefault="009C4C5A">
            <w:pPr>
              <w:pStyle w:val="Main0"/>
              <w:tabs>
                <w:tab w:val="left" w:pos="34"/>
              </w:tabs>
              <w:ind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  <w:p w:rsidR="000E7857" w:rsidRDefault="000E7857">
            <w:pPr>
              <w:pStyle w:val="Main0"/>
              <w:tabs>
                <w:tab w:val="left" w:pos="-108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E7857" w:rsidRDefault="000E7857">
      <w:pPr>
        <w:ind w:firstLine="426"/>
        <w:rPr>
          <w:sz w:val="28"/>
          <w:szCs w:val="28"/>
        </w:rPr>
      </w:pPr>
    </w:p>
    <w:p w:rsidR="000E7857" w:rsidRDefault="009C4C5A">
      <w:pPr>
        <w:tabs>
          <w:tab w:val="left" w:pos="1134"/>
        </w:tabs>
        <w:overflowPunct w:val="0"/>
        <w:ind w:firstLine="680"/>
        <w:contextualSpacing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)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4"/>
          <w:sz w:val="28"/>
          <w:szCs w:val="28"/>
        </w:rPr>
        <w:t xml:space="preserve">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>ы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>го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spacing w:val="12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>и</w:t>
      </w:r>
      <w:r>
        <w:rPr>
          <w:rFonts w:eastAsia="Arial"/>
          <w:spacing w:val="8"/>
          <w:sz w:val="28"/>
          <w:szCs w:val="28"/>
        </w:rPr>
        <w:t xml:space="preserve">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>в</w:t>
      </w:r>
      <w:r>
        <w:rPr>
          <w:rFonts w:eastAsia="Arial"/>
          <w:spacing w:val="5"/>
          <w:sz w:val="28"/>
          <w:szCs w:val="28"/>
        </w:rPr>
        <w:t xml:space="preserve">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tabs>
          <w:tab w:val="left" w:pos="1134"/>
        </w:tabs>
        <w:overflowPunct w:val="0"/>
        <w:ind w:firstLine="680"/>
        <w:contextualSpacing/>
        <w:jc w:val="center"/>
        <w:rPr>
          <w:rFonts w:eastAsia="Arial"/>
          <w:sz w:val="28"/>
          <w:szCs w:val="28"/>
        </w:rPr>
      </w:pPr>
    </w:p>
    <w:tbl>
      <w:tblPr>
        <w:tblW w:w="969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062"/>
        <w:gridCol w:w="3637"/>
      </w:tblGrid>
      <w:tr w:rsidR="000E7857">
        <w:trPr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минимальный  размер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установлению </w:t>
            </w:r>
          </w:p>
        </w:tc>
      </w:tr>
      <w:tr w:rsidR="000E7857">
        <w:trPr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</w:tc>
      </w:tr>
      <w:tr w:rsidR="000E7857">
        <w:trPr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Предельный максимальный размер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подлежит установлению </w:t>
            </w:r>
          </w:p>
          <w:p w:rsidR="000E7857" w:rsidRDefault="000E7857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57">
        <w:trPr>
          <w:trHeight w:val="55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autoSpaceDE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Предельная  максимальная площадь  земельного участка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</w:t>
            </w:r>
          </w:p>
          <w:p w:rsidR="000E7857" w:rsidRDefault="000E7857">
            <w:pPr>
              <w:pStyle w:val="ConsPlusNormal0"/>
              <w:widowControl/>
              <w:tabs>
                <w:tab w:val="left" w:pos="-14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857" w:rsidRDefault="000E7857">
      <w:pPr>
        <w:pStyle w:val="Main0"/>
        <w:spacing w:line="240" w:lineRule="exact"/>
        <w:ind w:firstLine="567"/>
      </w:pPr>
    </w:p>
    <w:p w:rsidR="000E7857" w:rsidRDefault="009C4C5A">
      <w:pPr>
        <w:pStyle w:val="Main0"/>
        <w:spacing w:line="240" w:lineRule="exact"/>
        <w:ind w:firstLine="567"/>
        <w:rPr>
          <w:b/>
          <w:bCs/>
        </w:rPr>
      </w:pPr>
      <w:bookmarkStart w:id="25" w:name="__RefHeading___Toc41640974"/>
      <w:bookmarkEnd w:id="25"/>
      <w:r>
        <w:rPr>
          <w:b/>
          <w:bCs/>
        </w:rPr>
        <w:t>6. Градостроительные регламенты.  Зоны специального назначения.</w:t>
      </w:r>
    </w:p>
    <w:p w:rsidR="000E7857" w:rsidRDefault="000E7857">
      <w:pPr>
        <w:pStyle w:val="Main0"/>
        <w:ind w:firstLine="567"/>
        <w:jc w:val="left"/>
        <w:rPr>
          <w:b/>
          <w:bCs/>
        </w:rPr>
      </w:pPr>
    </w:p>
    <w:p w:rsidR="000E7857" w:rsidRDefault="009C4C5A">
      <w:pPr>
        <w:pStyle w:val="Main0"/>
        <w:spacing w:line="240" w:lineRule="exact"/>
        <w:ind w:firstLine="567"/>
        <w:jc w:val="left"/>
      </w:pPr>
      <w:bookmarkStart w:id="26" w:name="__RefHeading___Toc41640975"/>
      <w:r>
        <w:rPr>
          <w:b/>
          <w:iCs/>
        </w:rPr>
        <w:t>6</w:t>
      </w:r>
      <w:r>
        <w:rPr>
          <w:b/>
          <w:iCs/>
        </w:rPr>
        <w:t xml:space="preserve">.1.  </w:t>
      </w:r>
      <w:r>
        <w:rPr>
          <w:b/>
          <w:bCs/>
        </w:rPr>
        <w:t xml:space="preserve">Зона </w:t>
      </w:r>
      <w:r>
        <w:rPr>
          <w:b/>
          <w:bCs/>
        </w:rPr>
        <w:t>кладбищ</w:t>
      </w:r>
      <w:bookmarkEnd w:id="26"/>
      <w:r>
        <w:rPr>
          <w:b/>
          <w:bCs/>
        </w:rPr>
        <w:t xml:space="preserve"> - 6.1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Зона кладбищ предназначена для размещения кладбищ и соответствующих культовых сооруже</w:t>
      </w:r>
      <w:r>
        <w:rPr>
          <w:sz w:val="28"/>
          <w:szCs w:val="28"/>
        </w:rPr>
        <w:t>ний, для которых необходима организация санитарно-защитной зоны в соответствии с требованиями технических регламентов.</w:t>
      </w:r>
    </w:p>
    <w:p w:rsidR="000E7857" w:rsidRDefault="000E7857">
      <w:pPr>
        <w:ind w:firstLine="426"/>
        <w:rPr>
          <w:color w:val="000000"/>
          <w:sz w:val="28"/>
          <w:szCs w:val="28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2044"/>
      </w:tblGrid>
      <w:tr w:rsidR="000E7857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 xml:space="preserve">Наименование вида разрешенного использования 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Код по классификатору</w:t>
            </w:r>
          </w:p>
        </w:tc>
      </w:tr>
      <w:tr w:rsidR="000E7857">
        <w:trPr>
          <w:trHeight w:val="57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Основные 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разрешенного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ритуальная деятельность.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-108"/>
                <w:tab w:val="left" w:pos="817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  <w:p w:rsidR="000E7857" w:rsidRDefault="000E7857">
            <w:pPr>
              <w:pStyle w:val="Main0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E7857">
        <w:trPr>
          <w:trHeight w:val="5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Вспомогательные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виды разрешенного 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>не подлежат установлению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E7857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Условно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разрешенные виды 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</w:pPr>
            <w:r>
              <w:rPr>
                <w:rFonts w:eastAsia="Arial"/>
                <w:color w:val="000000"/>
                <w:spacing w:val="-9"/>
                <w:sz w:val="24"/>
                <w:szCs w:val="24"/>
                <w:shd w:val="clear" w:color="auto" w:fill="FFFFFF"/>
                <w:lang w:eastAsia="ru-RU" w:bidi="hi-IN"/>
              </w:rPr>
              <w:t>не подлежат установлению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817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0E7857" w:rsidRDefault="000E7857">
      <w:pPr>
        <w:pStyle w:val="Main0"/>
        <w:tabs>
          <w:tab w:val="left" w:pos="284"/>
        </w:tabs>
        <w:ind w:firstLine="426"/>
      </w:pPr>
    </w:p>
    <w:p w:rsidR="000E7857" w:rsidRDefault="009C4C5A">
      <w:pPr>
        <w:ind w:left="57"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left="57" w:firstLine="510"/>
        <w:jc w:val="center"/>
        <w:rPr>
          <w:rFonts w:eastAsia="Arial"/>
          <w:sz w:val="28"/>
          <w:szCs w:val="28"/>
        </w:rPr>
      </w:pPr>
    </w:p>
    <w:tbl>
      <w:tblPr>
        <w:tblW w:w="9714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775"/>
        <w:gridCol w:w="5358"/>
      </w:tblGrid>
      <w:tr w:rsidR="000E7857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размера, параметра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11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Минимальные и (или) максимальные размеры земельного </w:t>
            </w:r>
            <w:r>
              <w:rPr>
                <w:rFonts w:eastAsia="Times New Roman"/>
              </w:rPr>
              <w:t>участка, в том числе его площадь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  <w:p w:rsidR="000E7857" w:rsidRDefault="000E7857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Максимальное и (или) минимальное количество наземных этажей или максимальная и (или)</w:t>
            </w:r>
            <w:r>
              <w:rPr>
                <w:rFonts w:eastAsia="Times New Roman"/>
              </w:rPr>
              <w:t xml:space="preserve"> минимальная высота зданий, строений, сооружений на территории земельного участка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Предельное количество этажей - 3 этажа.</w:t>
            </w:r>
          </w:p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</w:t>
            </w:r>
          </w:p>
          <w:p w:rsidR="000E7857" w:rsidRDefault="000E7857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</w:t>
            </w:r>
            <w:r>
              <w:rPr>
                <w:rFonts w:eastAsia="Times New Roman"/>
              </w:rPr>
              <w:t>овлению</w:t>
            </w:r>
          </w:p>
        </w:tc>
      </w:tr>
    </w:tbl>
    <w:p w:rsidR="000E7857" w:rsidRDefault="000E7857">
      <w:pPr>
        <w:ind w:firstLine="0"/>
        <w:rPr>
          <w:sz w:val="28"/>
          <w:szCs w:val="28"/>
        </w:rPr>
      </w:pPr>
    </w:p>
    <w:p w:rsidR="000E7857" w:rsidRDefault="009C4C5A">
      <w:pPr>
        <w:pStyle w:val="Main0"/>
        <w:ind w:firstLine="567"/>
        <w:rPr>
          <w:b/>
          <w:bCs/>
        </w:rPr>
      </w:pPr>
      <w:bookmarkStart w:id="27" w:name="__RefHeading___Toc41640977"/>
      <w:r>
        <w:rPr>
          <w:b/>
          <w:bCs/>
        </w:rPr>
        <w:t>7. Градостроительные регламенты.  Зона режимных территорий - 7.1</w:t>
      </w:r>
    </w:p>
    <w:p w:rsidR="000E7857" w:rsidRDefault="009C4C5A">
      <w:pPr>
        <w:pStyle w:val="Main0"/>
        <w:ind w:firstLine="567"/>
      </w:pPr>
      <w:r>
        <w:rPr>
          <w:shd w:val="clear" w:color="auto" w:fill="FFFFFF"/>
        </w:rPr>
        <w:t xml:space="preserve">Зона режимных территорий </w:t>
      </w:r>
      <w:r>
        <w:rPr>
          <w:shd w:val="clear" w:color="auto" w:fill="FFFFFF"/>
        </w:rPr>
        <w:t>выделена</w:t>
      </w:r>
      <w:r>
        <w:rPr>
          <w:shd w:val="clear" w:color="auto" w:fill="FFFFFF"/>
        </w:rPr>
        <w:t xml:space="preserve"> для размещения объектов, в отношении которых устанавливается особый режим. </w:t>
      </w:r>
    </w:p>
    <w:p w:rsidR="000E7857" w:rsidRDefault="000E7857">
      <w:pPr>
        <w:pStyle w:val="Main0"/>
        <w:ind w:firstLine="567"/>
        <w:rPr>
          <w:b/>
          <w:bCs/>
          <w:shd w:val="clear" w:color="auto" w:fill="FFFFFF"/>
        </w:rPr>
      </w:pP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8"/>
        <w:gridCol w:w="5387"/>
        <w:gridCol w:w="2044"/>
      </w:tblGrid>
      <w:tr w:rsidR="000E7857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>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</w:pPr>
            <w:r>
              <w:t xml:space="preserve">Наименование вида разрешенного использования 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земельных участков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Код по классификатору</w:t>
            </w:r>
          </w:p>
        </w:tc>
      </w:tr>
      <w:tr w:rsidR="000E7857">
        <w:trPr>
          <w:trHeight w:val="57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Основные виды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разрешенного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нефтехимическая промышленность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склады</w:t>
            </w:r>
          </w:p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6.5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6.9</w:t>
            </w:r>
          </w:p>
          <w:p w:rsidR="000E7857" w:rsidRDefault="009C4C5A">
            <w:pPr>
              <w:pStyle w:val="Main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3.1.1</w:t>
            </w:r>
          </w:p>
        </w:tc>
      </w:tr>
      <w:tr w:rsidR="000E7857">
        <w:trPr>
          <w:trHeight w:val="5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Вспомогательные виды разрешенного использования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подлежат установлению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E7857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</w:pPr>
            <w:r>
              <w:t>Условно</w:t>
            </w:r>
          </w:p>
          <w:p w:rsidR="000E7857" w:rsidRDefault="009C4C5A">
            <w:pPr>
              <w:snapToGrid w:val="0"/>
              <w:ind w:firstLine="0"/>
              <w:jc w:val="center"/>
            </w:pPr>
            <w:r>
              <w:t>разрешенные виды использования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подлежат установлению</w:t>
            </w:r>
          </w:p>
          <w:p w:rsidR="000E7857" w:rsidRDefault="000E7857">
            <w:pPr>
              <w:pStyle w:val="Main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Main0"/>
              <w:tabs>
                <w:tab w:val="left" w:pos="817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0E7857" w:rsidRDefault="000E7857">
      <w:pPr>
        <w:ind w:left="57" w:firstLine="510"/>
        <w:jc w:val="center"/>
        <w:rPr>
          <w:rFonts w:eastAsia="Arial"/>
          <w:sz w:val="28"/>
          <w:szCs w:val="28"/>
        </w:rPr>
      </w:pPr>
    </w:p>
    <w:p w:rsidR="000E7857" w:rsidRDefault="009C4C5A">
      <w:pPr>
        <w:ind w:left="57" w:firstLine="510"/>
        <w:jc w:val="center"/>
      </w:pP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2"/>
          <w:sz w:val="28"/>
          <w:szCs w:val="28"/>
        </w:rPr>
        <w:t>ре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 xml:space="preserve"> (</w:t>
      </w:r>
      <w:r>
        <w:rPr>
          <w:rFonts w:eastAsia="Arial"/>
          <w:spacing w:val="-5"/>
          <w:sz w:val="28"/>
          <w:szCs w:val="28"/>
        </w:rPr>
        <w:t>м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н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-2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е и </w:t>
      </w:r>
      <w:r>
        <w:rPr>
          <w:rFonts w:eastAsia="Arial"/>
          <w:spacing w:val="1"/>
          <w:sz w:val="28"/>
          <w:szCs w:val="28"/>
        </w:rPr>
        <w:t>(</w:t>
      </w:r>
      <w:r>
        <w:rPr>
          <w:rFonts w:eastAsia="Arial"/>
          <w:spacing w:val="-2"/>
          <w:sz w:val="28"/>
          <w:szCs w:val="28"/>
        </w:rPr>
        <w:t>и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6"/>
          <w:sz w:val="28"/>
          <w:szCs w:val="28"/>
        </w:rPr>
        <w:t>а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 xml:space="preserve">)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з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 xml:space="preserve">х 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1"/>
          <w:sz w:val="28"/>
          <w:szCs w:val="28"/>
        </w:rPr>
        <w:t>ч</w:t>
      </w:r>
      <w:r>
        <w:rPr>
          <w:rFonts w:eastAsia="Arial"/>
          <w:spacing w:val="-2"/>
          <w:sz w:val="28"/>
          <w:szCs w:val="28"/>
        </w:rPr>
        <w:t>ас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w w:val="101"/>
          <w:sz w:val="28"/>
          <w:szCs w:val="28"/>
        </w:rPr>
        <w:t xml:space="preserve">и </w:t>
      </w:r>
      <w:r>
        <w:rPr>
          <w:rFonts w:eastAsia="Arial"/>
          <w:sz w:val="28"/>
          <w:szCs w:val="28"/>
        </w:rPr>
        <w:t>п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д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3"/>
          <w:sz w:val="28"/>
          <w:szCs w:val="28"/>
        </w:rPr>
        <w:t>л</w:t>
      </w:r>
      <w:r>
        <w:rPr>
          <w:rFonts w:eastAsia="Arial"/>
          <w:spacing w:val="1"/>
          <w:sz w:val="28"/>
          <w:szCs w:val="28"/>
        </w:rPr>
        <w:t>ь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1"/>
          <w:sz w:val="28"/>
          <w:szCs w:val="28"/>
        </w:rPr>
        <w:t>ы</w:t>
      </w:r>
      <w:r>
        <w:rPr>
          <w:rFonts w:eastAsia="Arial"/>
          <w:sz w:val="28"/>
          <w:szCs w:val="28"/>
        </w:rPr>
        <w:t>е п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м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z w:val="28"/>
          <w:szCs w:val="28"/>
        </w:rPr>
        <w:t xml:space="preserve">ы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1"/>
          <w:sz w:val="28"/>
          <w:szCs w:val="28"/>
        </w:rPr>
        <w:t>зр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3"/>
          <w:sz w:val="28"/>
          <w:szCs w:val="28"/>
        </w:rPr>
        <w:t>ш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z w:val="28"/>
          <w:szCs w:val="28"/>
        </w:rPr>
        <w:t>нн</w:t>
      </w:r>
      <w:r>
        <w:rPr>
          <w:rFonts w:eastAsia="Arial"/>
          <w:spacing w:val="-2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1"/>
          <w:sz w:val="28"/>
          <w:szCs w:val="28"/>
        </w:rPr>
        <w:t>тро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1"/>
          <w:sz w:val="28"/>
          <w:szCs w:val="28"/>
        </w:rPr>
        <w:t>в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6"/>
          <w:sz w:val="28"/>
          <w:szCs w:val="28"/>
        </w:rPr>
        <w:t>о</w:t>
      </w:r>
      <w:r>
        <w:rPr>
          <w:rFonts w:eastAsia="Arial"/>
          <w:sz w:val="28"/>
          <w:szCs w:val="28"/>
        </w:rPr>
        <w:t>н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р</w:t>
      </w:r>
      <w:r>
        <w:rPr>
          <w:rFonts w:eastAsia="Arial"/>
          <w:spacing w:val="-2"/>
          <w:sz w:val="28"/>
          <w:szCs w:val="28"/>
        </w:rPr>
        <w:t>у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ц</w:t>
      </w:r>
      <w:r>
        <w:rPr>
          <w:rFonts w:eastAsia="Arial"/>
          <w:spacing w:val="1"/>
          <w:sz w:val="28"/>
          <w:szCs w:val="28"/>
        </w:rPr>
        <w:t>и</w:t>
      </w:r>
      <w:r>
        <w:rPr>
          <w:rFonts w:eastAsia="Arial"/>
          <w:sz w:val="28"/>
          <w:szCs w:val="28"/>
        </w:rPr>
        <w:t xml:space="preserve">и 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pacing w:val="-3"/>
          <w:sz w:val="28"/>
          <w:szCs w:val="28"/>
        </w:rPr>
        <w:t>б</w:t>
      </w:r>
      <w:r>
        <w:rPr>
          <w:rFonts w:eastAsia="Arial"/>
          <w:spacing w:val="1"/>
          <w:sz w:val="28"/>
          <w:szCs w:val="28"/>
        </w:rPr>
        <w:t>ъ</w:t>
      </w:r>
      <w:r>
        <w:rPr>
          <w:rFonts w:eastAsia="Arial"/>
          <w:spacing w:val="-6"/>
          <w:sz w:val="28"/>
          <w:szCs w:val="28"/>
        </w:rPr>
        <w:t>е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4"/>
          <w:sz w:val="28"/>
          <w:szCs w:val="28"/>
        </w:rPr>
        <w:t>т</w:t>
      </w:r>
      <w:r>
        <w:rPr>
          <w:rFonts w:eastAsia="Arial"/>
          <w:spacing w:val="-1"/>
          <w:sz w:val="28"/>
          <w:szCs w:val="28"/>
        </w:rPr>
        <w:t>о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pacing w:val="2"/>
          <w:sz w:val="28"/>
          <w:szCs w:val="28"/>
        </w:rPr>
        <w:t>к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-4"/>
          <w:sz w:val="28"/>
          <w:szCs w:val="28"/>
        </w:rPr>
        <w:t>п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а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w w:val="101"/>
          <w:sz w:val="28"/>
          <w:szCs w:val="28"/>
        </w:rPr>
        <w:t>н</w:t>
      </w:r>
      <w:r>
        <w:rPr>
          <w:rFonts w:eastAsia="Arial"/>
          <w:spacing w:val="-1"/>
          <w:w w:val="101"/>
          <w:sz w:val="28"/>
          <w:szCs w:val="28"/>
        </w:rPr>
        <w:t>о</w:t>
      </w:r>
      <w:r>
        <w:rPr>
          <w:rFonts w:eastAsia="Arial"/>
          <w:w w:val="101"/>
          <w:sz w:val="28"/>
          <w:szCs w:val="28"/>
        </w:rPr>
        <w:t xml:space="preserve">го 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1"/>
          <w:w w:val="101"/>
          <w:sz w:val="28"/>
          <w:szCs w:val="28"/>
        </w:rPr>
        <w:t>ро</w:t>
      </w:r>
      <w:r>
        <w:rPr>
          <w:rFonts w:eastAsia="Arial"/>
          <w:spacing w:val="1"/>
          <w:w w:val="101"/>
          <w:sz w:val="28"/>
          <w:szCs w:val="28"/>
        </w:rPr>
        <w:t>и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-2"/>
          <w:sz w:val="28"/>
          <w:szCs w:val="28"/>
        </w:rPr>
        <w:t>е</w:t>
      </w:r>
      <w:r>
        <w:rPr>
          <w:rFonts w:eastAsia="Arial"/>
          <w:spacing w:val="1"/>
          <w:sz w:val="28"/>
          <w:szCs w:val="28"/>
        </w:rPr>
        <w:t>л</w:t>
      </w:r>
      <w:r>
        <w:rPr>
          <w:rFonts w:eastAsia="Arial"/>
          <w:spacing w:val="1"/>
          <w:w w:val="101"/>
          <w:sz w:val="28"/>
          <w:szCs w:val="28"/>
        </w:rPr>
        <w:t>ь</w:t>
      </w:r>
      <w:r>
        <w:rPr>
          <w:rFonts w:eastAsia="Arial"/>
          <w:spacing w:val="-2"/>
          <w:sz w:val="28"/>
          <w:szCs w:val="28"/>
        </w:rPr>
        <w:t>с</w:t>
      </w:r>
      <w:r>
        <w:rPr>
          <w:rFonts w:eastAsia="Arial"/>
          <w:spacing w:val="-4"/>
          <w:w w:val="101"/>
          <w:sz w:val="28"/>
          <w:szCs w:val="28"/>
        </w:rPr>
        <w:t>т</w:t>
      </w:r>
      <w:r>
        <w:rPr>
          <w:rFonts w:eastAsia="Arial"/>
          <w:spacing w:val="1"/>
          <w:w w:val="101"/>
          <w:sz w:val="28"/>
          <w:szCs w:val="28"/>
        </w:rPr>
        <w:t>в</w:t>
      </w:r>
      <w:r>
        <w:rPr>
          <w:rFonts w:eastAsia="Arial"/>
          <w:sz w:val="28"/>
          <w:szCs w:val="28"/>
        </w:rPr>
        <w:t>а</w:t>
      </w:r>
    </w:p>
    <w:p w:rsidR="000E7857" w:rsidRDefault="000E7857">
      <w:pPr>
        <w:ind w:left="57" w:firstLine="510"/>
        <w:jc w:val="center"/>
        <w:rPr>
          <w:rFonts w:eastAsia="Arial"/>
          <w:sz w:val="28"/>
          <w:szCs w:val="28"/>
        </w:rPr>
      </w:pPr>
    </w:p>
    <w:tbl>
      <w:tblPr>
        <w:tblW w:w="9714" w:type="dxa"/>
        <w:tblInd w:w="-5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3970"/>
        <w:gridCol w:w="5163"/>
      </w:tblGrid>
      <w:tr w:rsidR="000E7857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</w:t>
            </w:r>
            <w:r>
              <w:rPr>
                <w:rFonts w:eastAsia="Times New Roman"/>
              </w:rPr>
              <w:t>размера, параметра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Значение, единица измерения, дополнительные условия</w:t>
            </w:r>
          </w:p>
        </w:tc>
      </w:tr>
      <w:tr w:rsidR="000E7857">
        <w:trPr>
          <w:trHeight w:val="115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Предельная минимальная площадь земельного участка – 300 м².</w:t>
            </w:r>
          </w:p>
          <w:p w:rsidR="000E7857" w:rsidRDefault="009C4C5A">
            <w:pPr>
              <w:widowControl w:val="0"/>
              <w:ind w:left="19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Предельная максимальная </w:t>
            </w:r>
            <w:r>
              <w:rPr>
                <w:rFonts w:eastAsia="Times New Roman"/>
              </w:rPr>
              <w:t>площадь земельного участка – 100000 м².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установлению.</w:t>
            </w: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Максимальное и (или) минимальное количество наземных этажей или максимальная и (или) минимальная </w:t>
            </w:r>
            <w:r>
              <w:rPr>
                <w:rFonts w:eastAsia="Times New Roman"/>
              </w:rPr>
              <w:t>высота зданий, строений, сооружений на территории земельного участка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1. Предельное количество этажей - 1 этаж.</w:t>
            </w:r>
          </w:p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2. Высота здания - не подлежит установлению.</w:t>
            </w:r>
          </w:p>
          <w:p w:rsidR="000E7857" w:rsidRDefault="000E7857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</w:p>
        </w:tc>
      </w:tr>
      <w:tr w:rsidR="000E785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firstLine="0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857" w:rsidRDefault="009C4C5A">
            <w:pPr>
              <w:widowControl w:val="0"/>
              <w:ind w:left="138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Максимальный коэффициент застройки в границах земельного участка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widowControl w:val="0"/>
              <w:ind w:left="190" w:firstLine="0"/>
              <w:jc w:val="left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не подлежит установлению.</w:t>
            </w:r>
          </w:p>
        </w:tc>
      </w:tr>
    </w:tbl>
    <w:p w:rsidR="000E7857" w:rsidRDefault="000E7857">
      <w:pPr>
        <w:pStyle w:val="1"/>
        <w:ind w:firstLine="567"/>
        <w:jc w:val="both"/>
        <w:rPr>
          <w:b/>
        </w:rPr>
      </w:pPr>
    </w:p>
    <w:p w:rsidR="000E7857" w:rsidRDefault="009C4C5A">
      <w:pPr>
        <w:pStyle w:val="1"/>
        <w:ind w:firstLine="567"/>
        <w:jc w:val="both"/>
      </w:pPr>
      <w:r>
        <w:rPr>
          <w:b/>
          <w:color w:val="000000"/>
          <w:szCs w:val="24"/>
          <w:shd w:val="clear" w:color="auto" w:fill="FFFFFF"/>
        </w:rPr>
        <w:t>8</w:t>
      </w:r>
      <w:r>
        <w:rPr>
          <w:b/>
          <w:color w:val="000000"/>
          <w:szCs w:val="24"/>
          <w:shd w:val="clear" w:color="auto" w:fill="FFFFFF"/>
        </w:rPr>
        <w:t xml:space="preserve">. Земли, на которые градостроительные регламенты не распространяются. </w:t>
      </w:r>
      <w:r>
        <w:rPr>
          <w:b/>
          <w:color w:val="000000"/>
        </w:rPr>
        <w:t>Земли лесного фонда.</w:t>
      </w:r>
    </w:p>
    <w:p w:rsidR="000E7857" w:rsidRDefault="009C4C5A">
      <w:pPr>
        <w:pStyle w:val="af8"/>
        <w:spacing w:line="264" w:lineRule="auto"/>
        <w:ind w:firstLine="680"/>
        <w:jc w:val="center"/>
      </w:pPr>
      <w:r>
        <w:t> </w:t>
      </w:r>
    </w:p>
    <w:p w:rsidR="000E7857" w:rsidRDefault="009C4C5A">
      <w:pPr>
        <w:pStyle w:val="af8"/>
        <w:rPr>
          <w:color w:val="000000"/>
          <w:sz w:val="28"/>
        </w:rPr>
      </w:pPr>
      <w:r>
        <w:rPr>
          <w:color w:val="000000"/>
          <w:sz w:val="28"/>
        </w:rPr>
        <w:t>В соответствии с ч. 6 ст. 36 Градостроительного кодекса Российской Федерации градостроительные регламенты не устанавливаются для земель лесного фонда. Использовани</w:t>
      </w:r>
      <w:r>
        <w:rPr>
          <w:color w:val="000000"/>
          <w:sz w:val="28"/>
        </w:rPr>
        <w:t xml:space="preserve">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 уполномоченными органами местного самоуправления в соответствии с федеральными законами. </w:t>
      </w:r>
    </w:p>
    <w:p w:rsidR="000E7857" w:rsidRDefault="009C4C5A">
      <w:pPr>
        <w:pStyle w:val="af8"/>
      </w:pPr>
      <w:r>
        <w:rPr>
          <w:color w:val="000000"/>
          <w:sz w:val="28"/>
        </w:rPr>
        <w:t>Границ</w:t>
      </w:r>
      <w:r>
        <w:rPr>
          <w:color w:val="000000"/>
          <w:sz w:val="28"/>
        </w:rPr>
        <w:t>ы земель лесного фонда и границы земель иных категорий, на которых располагаются леса, определяются в соответствии с земельным законодательством, лесным законодательством и законодательством о г</w:t>
      </w:r>
      <w:r>
        <w:rPr>
          <w:color w:val="000000"/>
          <w:sz w:val="28"/>
          <w:szCs w:val="28"/>
        </w:rPr>
        <w:t>радостроительной деятельности.</w:t>
      </w:r>
    </w:p>
    <w:p w:rsidR="000E7857" w:rsidRDefault="009C4C5A">
      <w:pPr>
        <w:pStyle w:val="af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использования, охра</w:t>
      </w:r>
      <w:r>
        <w:rPr>
          <w:color w:val="000000"/>
          <w:sz w:val="28"/>
          <w:szCs w:val="28"/>
        </w:rPr>
        <w:t>ны, защиты, воспроизводства защитных лесов, эксплуатационных лесов устанавливаются в соответствии с Лесным кодексом.</w:t>
      </w:r>
    </w:p>
    <w:p w:rsidR="000E7857" w:rsidRDefault="000E7857">
      <w:pPr>
        <w:ind w:firstLine="567"/>
        <w:rPr>
          <w:b/>
        </w:rPr>
      </w:pPr>
    </w:p>
    <w:p w:rsidR="000E7857" w:rsidRDefault="009C4C5A">
      <w:pPr>
        <w:pStyle w:val="1"/>
        <w:ind w:firstLine="567"/>
        <w:jc w:val="both"/>
      </w:pPr>
      <w:r>
        <w:rPr>
          <w:b/>
        </w:rPr>
        <w:t>9</w:t>
      </w:r>
      <w:r>
        <w:rPr>
          <w:b/>
        </w:rPr>
        <w:t xml:space="preserve">. </w:t>
      </w:r>
      <w:r>
        <w:rPr>
          <w:b/>
          <w:color w:val="000000"/>
        </w:rPr>
        <w:t>Расчетные показатели минимально и максимально допустимого уровня обеспеченности территории объектами инфраструктуры.</w:t>
      </w:r>
    </w:p>
    <w:p w:rsidR="000E7857" w:rsidRDefault="000E7857">
      <w:pPr>
        <w:ind w:firstLine="567"/>
        <w:rPr>
          <w:b/>
        </w:rPr>
      </w:pPr>
    </w:p>
    <w:p w:rsidR="000E7857" w:rsidRDefault="009C4C5A">
      <w:pPr>
        <w:ind w:firstLine="567"/>
        <w:rPr>
          <w:rFonts w:eastAsia="Arial"/>
          <w:color w:val="000000"/>
          <w:sz w:val="28"/>
          <w:szCs w:val="28"/>
          <w:shd w:val="clear" w:color="auto" w:fill="FFFFFF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Кип</w:t>
      </w:r>
      <w:r>
        <w:rPr>
          <w:rFonts w:eastAsia="Arial"/>
          <w:color w:val="000000"/>
          <w:sz w:val="28"/>
          <w:szCs w:val="28"/>
          <w:shd w:val="clear" w:color="auto" w:fill="FFFFFF"/>
        </w:rPr>
        <w:t>чаковского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сельского поселения не планируется осуществление деятельности по комплексному развитию территории. В связи </w:t>
      </w:r>
      <w:r>
        <w:rPr>
          <w:rFonts w:eastAsia="Arial"/>
          <w:color w:val="000000"/>
          <w:sz w:val="28"/>
          <w:szCs w:val="28"/>
          <w:shd w:val="clear" w:color="auto" w:fill="FFFFFF"/>
        </w:rPr>
        <w:br/>
        <w:t>с этим расчетные показатели минимально допустимого уровня обеспеченности территории объектами коммунальной, транспортной, социальной инфр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аструктур и расчетные показатели максимально допустимого уровня территориальной доступности указанных объектов для населения в соответствии с пунктом 4 части 6 статьи 30 Градостроительного кодекса Российской Федерации, не устанавливаются. </w:t>
      </w:r>
    </w:p>
    <w:p w:rsidR="000E7857" w:rsidRDefault="000E7857">
      <w:pPr>
        <w:ind w:firstLine="567"/>
        <w:rPr>
          <w:rFonts w:eastAsia="Arial"/>
          <w:b/>
          <w:bCs/>
          <w:color w:val="000000"/>
          <w:sz w:val="28"/>
          <w:szCs w:val="28"/>
          <w:shd w:val="clear" w:color="auto" w:fill="FFFFFF"/>
        </w:rPr>
      </w:pPr>
    </w:p>
    <w:p w:rsidR="000E7857" w:rsidRDefault="009C4C5A">
      <w:pPr>
        <w:pStyle w:val="Main0"/>
        <w:spacing w:before="100"/>
        <w:ind w:firstLine="567"/>
        <w:jc w:val="left"/>
      </w:pPr>
      <w:r>
        <w:rPr>
          <w:b/>
          <w:bCs/>
        </w:rPr>
        <w:t>10</w:t>
      </w:r>
      <w:r>
        <w:rPr>
          <w:b/>
          <w:bCs/>
        </w:rPr>
        <w:t xml:space="preserve">. </w:t>
      </w:r>
      <w:r>
        <w:rPr>
          <w:b/>
          <w:bCs/>
        </w:rPr>
        <w:t xml:space="preserve">Зоны с </w:t>
      </w:r>
      <w:r>
        <w:rPr>
          <w:b/>
          <w:bCs/>
        </w:rPr>
        <w:t>особыми условиями использования территорий.</w:t>
      </w:r>
      <w:bookmarkEnd w:id="27"/>
    </w:p>
    <w:p w:rsidR="000E7857" w:rsidRDefault="009C4C5A">
      <w:pPr>
        <w:pStyle w:val="Main0"/>
        <w:ind w:firstLine="567"/>
      </w:pPr>
      <w:proofErr w:type="gramStart"/>
      <w:r>
        <w:rPr>
          <w:bCs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территории (далее – ЗОУИТ), на основании сведений содержащихся в Едином </w:t>
      </w:r>
      <w:r>
        <w:rPr>
          <w:bCs/>
        </w:rPr>
        <w:lastRenderedPageBreak/>
        <w:t>государственно</w:t>
      </w:r>
      <w:r>
        <w:rPr>
          <w:bCs/>
        </w:rPr>
        <w:t>м реестре недвижимости (далее – ЕГРН), а также ЗОУИТ, сведения о которых отсутствуют в ЕГРН, но которые были установлены, в порядке предусмотренном ч.8 ст.26 Федерального закона от 03.08.2018 № 342-ФЗ «О внесении изменений в Градостроительный кодекс</w:t>
      </w:r>
      <w:proofErr w:type="gramEnd"/>
      <w:r>
        <w:rPr>
          <w:bCs/>
        </w:rPr>
        <w:t xml:space="preserve"> Россий</w:t>
      </w:r>
      <w:r>
        <w:rPr>
          <w:bCs/>
        </w:rPr>
        <w:t>ской Федерации и отдельные законодательные акты Российской Федерации</w:t>
      </w:r>
      <w:r>
        <w:rPr>
          <w:shd w:val="clear" w:color="auto" w:fill="FFFFFF"/>
        </w:rPr>
        <w:t>».</w:t>
      </w:r>
    </w:p>
    <w:p w:rsidR="000E7857" w:rsidRDefault="009C4C5A">
      <w:pPr>
        <w:pStyle w:val="Main0"/>
        <w:ind w:firstLine="567"/>
        <w:rPr>
          <w:shd w:val="clear" w:color="auto" w:fill="FFFFFF"/>
        </w:rPr>
      </w:pPr>
      <w:r>
        <w:rPr>
          <w:shd w:val="clear" w:color="auto" w:fill="FFFFFF"/>
        </w:rPr>
        <w:t>В соответствии со ст. 105 Земельного Кодекса Российской Федерации, установлены в числе прочих следующие виды охранных зон: охранная зона объектов систем газоснабжения, охранная зона эле</w:t>
      </w:r>
      <w:r>
        <w:rPr>
          <w:shd w:val="clear" w:color="auto" w:fill="FFFFFF"/>
        </w:rPr>
        <w:t xml:space="preserve">ктрических сетей (ЛЭП),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 </w:t>
      </w:r>
    </w:p>
    <w:p w:rsidR="000E7857" w:rsidRDefault="000E7857">
      <w:pPr>
        <w:pStyle w:val="Main0"/>
        <w:ind w:firstLine="567"/>
        <w:rPr>
          <w:shd w:val="clear" w:color="auto" w:fill="FFFFFF"/>
        </w:rPr>
      </w:pPr>
    </w:p>
    <w:tbl>
      <w:tblPr>
        <w:tblW w:w="97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7580"/>
      </w:tblGrid>
      <w:tr w:rsidR="000E7857">
        <w:trPr>
          <w:trHeight w:val="3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Кодовое</w:t>
            </w:r>
          </w:p>
          <w:p w:rsidR="000E7857" w:rsidRDefault="009C4C5A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обозначение</w:t>
            </w:r>
          </w:p>
        </w:tc>
        <w:tc>
          <w:tcPr>
            <w:tcW w:w="7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pacing w:line="276" w:lineRule="auto"/>
              <w:ind w:left="-108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зоны</w:t>
            </w:r>
          </w:p>
          <w:p w:rsidR="000E7857" w:rsidRDefault="000E78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E7857">
        <w:trPr>
          <w:trHeight w:val="76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Зоны с особыми </w:t>
            </w:r>
            <w:r>
              <w:rPr>
                <w:b/>
                <w:bCs/>
                <w:sz w:val="28"/>
                <w:szCs w:val="28"/>
              </w:rPr>
              <w:t>условиями использования территорий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79095"/>
                  <wp:effectExtent l="0" t="0" r="0" b="0"/>
                  <wp:docPr id="14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98" t="-942" r="-498" b="-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>Охранная зона газопроводов и систем газоснабжения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79095"/>
                  <wp:effectExtent l="0" t="0" r="0" b="0"/>
                  <wp:docPr id="15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98" t="-942" r="-498" b="-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>Охранная зона объектов электросетевого хозяйства (вдоль линий электропередачи, вокруг подстанций)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2630" cy="379095"/>
                  <wp:effectExtent l="0" t="0" r="0" b="0"/>
                  <wp:docPr id="16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98" t="-942" r="-498" b="-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  <w:rPr>
                <w:color w:val="000000"/>
              </w:rPr>
            </w:pPr>
            <w:r>
              <w:rPr>
                <w:color w:val="000000"/>
              </w:rPr>
              <w:t>Охранная зона линий и сооружений связи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szCs w:val="22"/>
                <w:lang w:eastAsia="ru-RU"/>
              </w:rPr>
            </w:pPr>
            <w:r>
              <w:rPr>
                <w:noProof/>
                <w:szCs w:val="22"/>
                <w:lang w:eastAsia="ru-RU"/>
              </w:rPr>
              <w:drawing>
                <wp:inline distT="0" distB="0" distL="0" distR="0">
                  <wp:extent cx="722630" cy="367665"/>
                  <wp:effectExtent l="0" t="0" r="0" b="0"/>
                  <wp:docPr id="17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498" t="-974" r="-498" b="-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proofErr w:type="spellStart"/>
            <w:r>
              <w:t>Водоохранная</w:t>
            </w:r>
            <w:proofErr w:type="spellEnd"/>
            <w:r>
              <w:t xml:space="preserve"> зона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3580" cy="368300"/>
                  <wp:effectExtent l="0" t="0" r="0" b="0"/>
                  <wp:docPr id="18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498" t="-942" r="-498" b="-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>Прибрежная защитная полоса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1995" cy="395605"/>
                  <wp:effectExtent l="0" t="0" r="0" b="0"/>
                  <wp:docPr id="19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498" t="-903" r="-498" b="-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>Охранная зона особо охраняемых природных территорий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377190"/>
                  <wp:effectExtent l="0" t="0" r="0" b="0"/>
                  <wp:docPr id="20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498" t="-942" r="-498" b="-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>Санитарно-защитная зона предприятий, сооружений и иных объектов</w:t>
            </w:r>
          </w:p>
        </w:tc>
      </w:tr>
      <w:tr w:rsidR="000E7857">
        <w:trPr>
          <w:trHeight w:val="7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tabs>
                <w:tab w:val="left" w:pos="284"/>
              </w:tabs>
              <w:ind w:firstLine="426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367665"/>
                  <wp:effectExtent l="0" t="0" r="0" b="0"/>
                  <wp:docPr id="21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498" t="-974" r="-498" b="-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widowControl w:val="0"/>
              <w:tabs>
                <w:tab w:val="left" w:pos="284"/>
                <w:tab w:val="left" w:pos="2280"/>
              </w:tabs>
              <w:ind w:firstLine="33"/>
            </w:pPr>
            <w:r>
              <w:t xml:space="preserve">Зона минимальных расстояний до </w:t>
            </w:r>
            <w:r>
              <w:rPr>
                <w:rFonts w:eastAsia="Times New Roman"/>
                <w:color w:val="000000"/>
              </w:rPr>
              <w:t>магистральных</w:t>
            </w:r>
            <w:r>
              <w:t xml:space="preserve"> газопроводов</w:t>
            </w:r>
          </w:p>
        </w:tc>
      </w:tr>
    </w:tbl>
    <w:p w:rsidR="000E7857" w:rsidRDefault="000E7857">
      <w:pPr>
        <w:pStyle w:val="Main0"/>
        <w:ind w:firstLine="567"/>
        <w:rPr>
          <w:shd w:val="clear" w:color="auto" w:fill="FFFFFF"/>
        </w:rPr>
      </w:pPr>
    </w:p>
    <w:p w:rsidR="000E7857" w:rsidRDefault="009C4C5A">
      <w:pPr>
        <w:pStyle w:val="Main0"/>
        <w:widowControl w:val="0"/>
        <w:ind w:firstLine="567"/>
        <w:jc w:val="left"/>
      </w:pPr>
      <w:r>
        <w:rPr>
          <w:b/>
          <w:iCs/>
        </w:rPr>
        <w:t>10</w:t>
      </w:r>
      <w:r>
        <w:rPr>
          <w:b/>
          <w:iCs/>
        </w:rPr>
        <w:t>.1.</w:t>
      </w:r>
      <w:r>
        <w:rPr>
          <w:iCs/>
        </w:rPr>
        <w:t xml:space="preserve"> </w:t>
      </w:r>
      <w:r>
        <w:rPr>
          <w:b/>
          <w:bCs/>
        </w:rPr>
        <w:t xml:space="preserve">Охранная зона инженерных сетей и сооружений. </w:t>
      </w:r>
    </w:p>
    <w:p w:rsidR="000E7857" w:rsidRDefault="009C4C5A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Охранные зоны инженерных коммуникаций, сооружений, находящиеся на территории </w:t>
      </w:r>
      <w:proofErr w:type="spellStart"/>
      <w:r>
        <w:rPr>
          <w:sz w:val="28"/>
          <w:szCs w:val="28"/>
        </w:rPr>
        <w:t>Кипчаковского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области, отображены на карте градостроительного зонир</w:t>
      </w:r>
      <w:r>
        <w:rPr>
          <w:sz w:val="28"/>
          <w:szCs w:val="28"/>
        </w:rPr>
        <w:t xml:space="preserve">ования в соответствии с законодательством Российской Федерации и данных ЕГРН о границах зон с особыми условиями использования территории, сведения о которых содержатся в ЕГРН на дату подготовки правил землепользования и застройки. </w:t>
      </w:r>
      <w:proofErr w:type="gramEnd"/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Охранные зоны предназнач</w:t>
      </w:r>
      <w:r>
        <w:rPr>
          <w:sz w:val="28"/>
          <w:szCs w:val="28"/>
        </w:rPr>
        <w:t xml:space="preserve">ены для обеспечения безопасной эксплуатации существующих и вновь строящихся инженерных коммуникаций, сооружений и устанавливаются в соответствии с законодательством Российской Федерации. 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Ограничения использования земельных участков и объектов капитального</w:t>
      </w:r>
      <w:r>
        <w:rPr>
          <w:sz w:val="28"/>
          <w:szCs w:val="28"/>
        </w:rPr>
        <w:t xml:space="preserve"> строительства на территории охранных зон инженерных коммуникаций и  объектов определяются в соответствии с законодательством Российской Федерации.</w:t>
      </w:r>
    </w:p>
    <w:p w:rsidR="000E7857" w:rsidRDefault="000E7857">
      <w:pPr>
        <w:pStyle w:val="4"/>
        <w:spacing w:before="0" w:after="0"/>
        <w:ind w:firstLine="567"/>
      </w:pPr>
    </w:p>
    <w:p w:rsidR="000E7857" w:rsidRDefault="009C4C5A">
      <w:pPr>
        <w:pStyle w:val="4"/>
        <w:spacing w:before="0" w:after="0"/>
        <w:ind w:firstLine="567"/>
      </w:pPr>
      <w:r>
        <w:rPr>
          <w:rFonts w:ascii="Times New Roman" w:hAnsi="Times New Roman"/>
        </w:rPr>
        <w:t>10.2.</w:t>
      </w:r>
      <w:r>
        <w:rPr>
          <w:b w:val="0"/>
        </w:rPr>
        <w:t xml:space="preserve"> </w:t>
      </w:r>
      <w:proofErr w:type="spellStart"/>
      <w:r>
        <w:rPr>
          <w:rFonts w:ascii="Times New Roman" w:hAnsi="Times New Roman"/>
          <w:iCs/>
        </w:rPr>
        <w:t>Водоохранная</w:t>
      </w:r>
      <w:proofErr w:type="spellEnd"/>
      <w:r>
        <w:rPr>
          <w:rFonts w:ascii="Times New Roman" w:hAnsi="Times New Roman"/>
          <w:iCs/>
        </w:rPr>
        <w:t xml:space="preserve"> зона и прибрежная защитная полоса водных         объектов.</w:t>
      </w:r>
    </w:p>
    <w:p w:rsidR="000E7857" w:rsidRDefault="009C4C5A">
      <w:pPr>
        <w:pStyle w:val="Main0"/>
        <w:ind w:firstLine="567"/>
      </w:pPr>
      <w:r>
        <w:t>Ширина водоохраной зоны рек и</w:t>
      </w:r>
      <w:r>
        <w:t>ли ручьев устанавливается ст. 65  Водного кодекса Российской Федерации.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Кипчаковского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находятся следующие водные объекты: </w:t>
      </w:r>
    </w:p>
    <w:p w:rsidR="000E7857" w:rsidRDefault="009C4C5A">
      <w:pPr>
        <w:ind w:firstLine="567"/>
      </w:pPr>
      <w:r>
        <w:rPr>
          <w:rFonts w:eastAsia="Times New Roman"/>
          <w:sz w:val="28"/>
          <w:szCs w:val="28"/>
        </w:rPr>
        <w:t xml:space="preserve">-  реки: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Ранова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Ибердь</w:t>
      </w:r>
      <w:proofErr w:type="spellEnd"/>
      <w:r>
        <w:rPr>
          <w:sz w:val="28"/>
          <w:szCs w:val="28"/>
        </w:rPr>
        <w:t xml:space="preserve">, Старица реки </w:t>
      </w:r>
      <w:proofErr w:type="spellStart"/>
      <w:r>
        <w:rPr>
          <w:sz w:val="28"/>
          <w:szCs w:val="28"/>
        </w:rPr>
        <w:t>Ранова</w:t>
      </w:r>
      <w:proofErr w:type="spellEnd"/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их пойменная часть;</w:t>
      </w:r>
    </w:p>
    <w:p w:rsidR="000E7857" w:rsidRDefault="009C4C5A">
      <w:pPr>
        <w:ind w:firstLine="567"/>
      </w:pPr>
      <w:r>
        <w:rPr>
          <w:rFonts w:eastAsia="Times New Roman"/>
          <w:sz w:val="28"/>
          <w:szCs w:val="28"/>
        </w:rPr>
        <w:t xml:space="preserve">- </w:t>
      </w:r>
      <w:r>
        <w:rPr>
          <w:sz w:val="28"/>
          <w:szCs w:val="28"/>
        </w:rPr>
        <w:t xml:space="preserve">озера: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Широлес</w:t>
      </w:r>
      <w:proofErr w:type="spellEnd"/>
      <w:r>
        <w:rPr>
          <w:sz w:val="28"/>
          <w:szCs w:val="28"/>
        </w:rPr>
        <w:t xml:space="preserve"> и ряд безыменных озер, расположенных в пойме р. </w:t>
      </w:r>
      <w:proofErr w:type="spellStart"/>
      <w:r>
        <w:rPr>
          <w:sz w:val="28"/>
          <w:szCs w:val="28"/>
        </w:rPr>
        <w:t>Ранова</w:t>
      </w:r>
      <w:proofErr w:type="spellEnd"/>
      <w:r>
        <w:rPr>
          <w:sz w:val="28"/>
          <w:szCs w:val="28"/>
        </w:rPr>
        <w:t>.</w:t>
      </w:r>
    </w:p>
    <w:p w:rsidR="000E7857" w:rsidRDefault="009C4C5A">
      <w:pPr>
        <w:ind w:firstLine="567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Установление на местности границ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и границ прибрежных защитных полос водных объектов, в том числе посредством специальных </w:t>
      </w:r>
      <w:r>
        <w:rPr>
          <w:sz w:val="28"/>
          <w:szCs w:val="28"/>
        </w:rPr>
        <w:t>информационных знаков, осуществляется в порядке, установленном</w:t>
      </w:r>
      <w:r>
        <w:rPr>
          <w:color w:val="000000"/>
          <w:sz w:val="28"/>
          <w:szCs w:val="28"/>
        </w:rPr>
        <w:t xml:space="preserve"> п</w:t>
      </w:r>
      <w:r>
        <w:rPr>
          <w:rStyle w:val="-"/>
          <w:color w:val="000000"/>
          <w:sz w:val="28"/>
          <w:szCs w:val="28"/>
          <w:u w:val="none"/>
        </w:rPr>
        <w:t xml:space="preserve">остановлением Правительства Российской Федерации от 10.01.2009 </w:t>
      </w:r>
      <w:r>
        <w:rPr>
          <w:rStyle w:val="-"/>
          <w:color w:val="000000"/>
          <w:sz w:val="28"/>
          <w:szCs w:val="28"/>
          <w:u w:val="none"/>
        </w:rPr>
        <w:t>№</w:t>
      </w:r>
      <w:r>
        <w:rPr>
          <w:rStyle w:val="-"/>
          <w:color w:val="000000"/>
          <w:sz w:val="28"/>
          <w:szCs w:val="28"/>
          <w:u w:val="none"/>
        </w:rPr>
        <w:t xml:space="preserve"> 17 «Об утверждении Правил установления на местности границ </w:t>
      </w:r>
      <w:proofErr w:type="spellStart"/>
      <w:r>
        <w:rPr>
          <w:rStyle w:val="-"/>
          <w:color w:val="000000"/>
          <w:sz w:val="28"/>
          <w:szCs w:val="28"/>
          <w:u w:val="none"/>
        </w:rPr>
        <w:t>водоохранных</w:t>
      </w:r>
      <w:proofErr w:type="spellEnd"/>
      <w:r>
        <w:rPr>
          <w:rStyle w:val="-"/>
          <w:color w:val="000000"/>
          <w:sz w:val="28"/>
          <w:szCs w:val="28"/>
          <w:u w:val="none"/>
        </w:rPr>
        <w:t xml:space="preserve"> зон и границ прибрежных защитных полос водных объектов»</w:t>
      </w:r>
      <w:r>
        <w:rPr>
          <w:color w:val="000000"/>
          <w:sz w:val="28"/>
          <w:szCs w:val="28"/>
        </w:rPr>
        <w:t>.</w:t>
      </w:r>
    </w:p>
    <w:p w:rsidR="000E7857" w:rsidRDefault="009C4C5A">
      <w:pPr>
        <w:pStyle w:val="Main0"/>
        <w:widowControl w:val="0"/>
        <w:ind w:firstLine="567"/>
      </w:pPr>
      <w: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t>водоохранных</w:t>
      </w:r>
      <w:proofErr w:type="spellEnd"/>
      <w: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</w:t>
      </w:r>
      <w:r>
        <w:t>кодексом Российской Федерации.</w:t>
      </w:r>
    </w:p>
    <w:p w:rsidR="000E7857" w:rsidRDefault="000E7857">
      <w:pPr>
        <w:pStyle w:val="Main0"/>
        <w:widowControl w:val="0"/>
        <w:ind w:firstLine="567"/>
        <w:jc w:val="left"/>
        <w:rPr>
          <w:b/>
        </w:rPr>
      </w:pPr>
    </w:p>
    <w:p w:rsidR="000E7857" w:rsidRDefault="009C4C5A">
      <w:pPr>
        <w:pStyle w:val="Main0"/>
        <w:spacing w:line="240" w:lineRule="exact"/>
        <w:ind w:firstLine="567"/>
      </w:pPr>
      <w:r>
        <w:rPr>
          <w:b/>
          <w:bCs/>
        </w:rPr>
        <w:t>10</w:t>
      </w:r>
      <w:r>
        <w:rPr>
          <w:b/>
          <w:bCs/>
        </w:rPr>
        <w:t>.</w:t>
      </w:r>
      <w:r>
        <w:rPr>
          <w:b/>
          <w:bCs/>
        </w:rPr>
        <w:t>3.</w:t>
      </w:r>
      <w:r>
        <w:rPr>
          <w:b/>
          <w:bCs/>
        </w:rPr>
        <w:t xml:space="preserve"> Зоны особо охраняемых природных территорий.</w:t>
      </w:r>
    </w:p>
    <w:p w:rsidR="000E7857" w:rsidRDefault="009C4C5A">
      <w:pPr>
        <w:autoSpaceDE w:val="0"/>
        <w:ind w:firstLine="567"/>
      </w:pPr>
      <w:r>
        <w:rPr>
          <w:rFonts w:eastAsia="Times New Roman"/>
          <w:sz w:val="28"/>
          <w:szCs w:val="28"/>
        </w:rPr>
        <w:t xml:space="preserve">Зоны предназначены для сохранения существующего природного ландшафта, зеленых массивов.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Кипчаковского</w:t>
      </w:r>
      <w:proofErr w:type="spellEnd"/>
      <w:r>
        <w:rPr>
          <w:sz w:val="28"/>
          <w:szCs w:val="28"/>
        </w:rPr>
        <w:t xml:space="preserve"> сельского поселения имеются следующие особо охраняемые при</w:t>
      </w:r>
      <w:r>
        <w:rPr>
          <w:sz w:val="28"/>
          <w:szCs w:val="28"/>
        </w:rPr>
        <w:t>родные территории: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1).  Государственные природные заказники регионального значения: </w:t>
      </w:r>
    </w:p>
    <w:p w:rsidR="000E7857" w:rsidRDefault="009C4C5A">
      <w:pPr>
        <w:autoSpaceDE w:val="0"/>
        <w:ind w:firstLine="567"/>
      </w:pPr>
      <w:r>
        <w:rPr>
          <w:sz w:val="28"/>
          <w:szCs w:val="28"/>
        </w:rPr>
        <w:t>- "</w:t>
      </w:r>
      <w:proofErr w:type="spellStart"/>
      <w:r>
        <w:rPr>
          <w:sz w:val="28"/>
          <w:szCs w:val="28"/>
        </w:rPr>
        <w:t>Бастынь</w:t>
      </w:r>
      <w:proofErr w:type="spellEnd"/>
      <w:r>
        <w:rPr>
          <w:sz w:val="28"/>
          <w:szCs w:val="28"/>
        </w:rPr>
        <w:t xml:space="preserve">" (На землях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лесничества (кварталы 56,57,59), ОАО «</w:t>
      </w:r>
      <w:proofErr w:type="spellStart"/>
      <w:r>
        <w:rPr>
          <w:sz w:val="28"/>
          <w:szCs w:val="28"/>
        </w:rPr>
        <w:t>Ключанский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спиртзавод</w:t>
      </w:r>
      <w:proofErr w:type="spellEnd"/>
      <w:r>
        <w:rPr>
          <w:sz w:val="28"/>
          <w:szCs w:val="28"/>
        </w:rPr>
        <w:t xml:space="preserve">» и СПК «Прогресс-1», </w:t>
      </w:r>
      <w:r>
        <w:rPr>
          <w:rFonts w:eastAsia="Times New Roman"/>
          <w:sz w:val="28"/>
          <w:szCs w:val="28"/>
        </w:rPr>
        <w:t>реестровый номер: 62:06-9.2, кадастровый район: 62:06</w:t>
      </w:r>
      <w:r>
        <w:rPr>
          <w:sz w:val="28"/>
          <w:szCs w:val="28"/>
        </w:rPr>
        <w:t xml:space="preserve">); </w:t>
      </w:r>
    </w:p>
    <w:p w:rsidR="000E7857" w:rsidRDefault="009C4C5A">
      <w:pPr>
        <w:autoSpaceDE w:val="0"/>
        <w:ind w:firstLine="567"/>
      </w:pPr>
      <w:r>
        <w:rPr>
          <w:sz w:val="28"/>
          <w:szCs w:val="28"/>
        </w:rPr>
        <w:t xml:space="preserve">-  "Лесостепное урочище Княжое" (Склоны коренного левого берега р. </w:t>
      </w:r>
      <w:proofErr w:type="spellStart"/>
      <w:r>
        <w:rPr>
          <w:sz w:val="28"/>
          <w:szCs w:val="28"/>
        </w:rPr>
        <w:t>Ранова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с. Княжое, </w:t>
      </w:r>
      <w:r>
        <w:rPr>
          <w:rFonts w:eastAsia="Times New Roman"/>
          <w:sz w:val="28"/>
          <w:szCs w:val="28"/>
        </w:rPr>
        <w:t>реестровый номер: 62:06-6.85, кадастровый район: 62:06</w:t>
      </w:r>
      <w:r>
        <w:rPr>
          <w:sz w:val="28"/>
          <w:szCs w:val="28"/>
        </w:rPr>
        <w:t xml:space="preserve">); </w:t>
      </w:r>
    </w:p>
    <w:p w:rsidR="000E7857" w:rsidRDefault="009C4C5A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2). Памятники природы регионального значения: </w:t>
      </w:r>
    </w:p>
    <w:p w:rsidR="000E7857" w:rsidRDefault="009C4C5A">
      <w:pPr>
        <w:autoSpaceDE w:val="0"/>
        <w:ind w:firstLine="567"/>
      </w:pPr>
      <w:r>
        <w:rPr>
          <w:sz w:val="28"/>
          <w:szCs w:val="28"/>
        </w:rPr>
        <w:t xml:space="preserve">-  "Болото Горелое" (34 квартал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лесничества </w:t>
      </w:r>
      <w:proofErr w:type="spellStart"/>
      <w:r>
        <w:rPr>
          <w:sz w:val="28"/>
          <w:szCs w:val="28"/>
        </w:rPr>
        <w:t>Ко</w:t>
      </w:r>
      <w:r>
        <w:rPr>
          <w:sz w:val="28"/>
          <w:szCs w:val="28"/>
        </w:rPr>
        <w:t>раблинского</w:t>
      </w:r>
      <w:proofErr w:type="spellEnd"/>
      <w:r>
        <w:rPr>
          <w:sz w:val="28"/>
          <w:szCs w:val="28"/>
        </w:rPr>
        <w:t xml:space="preserve"> лесхоза, </w:t>
      </w:r>
      <w:r>
        <w:rPr>
          <w:rFonts w:eastAsia="Times New Roman"/>
          <w:color w:val="2C2D2E"/>
          <w:sz w:val="28"/>
          <w:szCs w:val="28"/>
          <w:shd w:val="clear" w:color="auto" w:fill="FFFFFF"/>
        </w:rPr>
        <w:t>реестровый номер: 62:06-6.21, кадастровый район: 62:06</w:t>
      </w:r>
      <w:r>
        <w:rPr>
          <w:sz w:val="28"/>
          <w:szCs w:val="28"/>
        </w:rPr>
        <w:t xml:space="preserve">); </w:t>
      </w:r>
    </w:p>
    <w:p w:rsidR="000E7857" w:rsidRDefault="009C4C5A">
      <w:pPr>
        <w:autoSpaceDE w:val="0"/>
        <w:ind w:firstLine="567"/>
      </w:pPr>
      <w:r>
        <w:rPr>
          <w:rFonts w:eastAsia="Times New Roman"/>
          <w:sz w:val="28"/>
          <w:szCs w:val="28"/>
        </w:rPr>
        <w:lastRenderedPageBreak/>
        <w:t>-  "</w:t>
      </w:r>
      <w:r>
        <w:rPr>
          <w:sz w:val="28"/>
          <w:szCs w:val="28"/>
        </w:rPr>
        <w:t xml:space="preserve">Лесостепная балка </w:t>
      </w:r>
      <w:proofErr w:type="spellStart"/>
      <w:r>
        <w:rPr>
          <w:sz w:val="28"/>
          <w:szCs w:val="28"/>
        </w:rPr>
        <w:t>Ковыльня</w:t>
      </w:r>
      <w:proofErr w:type="spellEnd"/>
      <w:r>
        <w:rPr>
          <w:sz w:val="28"/>
          <w:szCs w:val="28"/>
        </w:rPr>
        <w:t xml:space="preserve">" (На землях СПК «Прогресс-1» и </w:t>
      </w:r>
      <w:proofErr w:type="spellStart"/>
      <w:r>
        <w:rPr>
          <w:sz w:val="28"/>
          <w:szCs w:val="28"/>
        </w:rPr>
        <w:t>Кипчаковской</w:t>
      </w:r>
      <w:proofErr w:type="spellEnd"/>
      <w:r>
        <w:rPr>
          <w:sz w:val="28"/>
          <w:szCs w:val="28"/>
        </w:rPr>
        <w:t xml:space="preserve"> сельской администрации, </w:t>
      </w:r>
      <w:r>
        <w:rPr>
          <w:rFonts w:eastAsia="Times New Roman"/>
          <w:sz w:val="28"/>
          <w:szCs w:val="28"/>
        </w:rPr>
        <w:t>реестровый номер: 62:06-6.26, кадастровый район: 62:06</w:t>
      </w:r>
      <w:r>
        <w:rPr>
          <w:sz w:val="28"/>
          <w:szCs w:val="28"/>
        </w:rPr>
        <w:t xml:space="preserve">). 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Разрешенные виды дея</w:t>
      </w:r>
      <w:r>
        <w:rPr>
          <w:sz w:val="28"/>
          <w:szCs w:val="28"/>
        </w:rPr>
        <w:t>тельности и природопользования: </w:t>
      </w:r>
    </w:p>
    <w:p w:rsidR="000E7857" w:rsidRDefault="009C4C5A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На территории заказника хозяйственная и иная деятельность осуществляется с соблюдением Положения и Требований по предотвращению гибели объектов животного мира при осуществлении производственных процессов, а также при эксплу</w:t>
      </w:r>
      <w:r>
        <w:rPr>
          <w:sz w:val="28"/>
          <w:szCs w:val="28"/>
        </w:rPr>
        <w:t>атации транспортных магистралей, трубопроводов, линий связи и электропередачи, утвержденных Постановлением Правительства Российской Федерации от 13 августа 1996 г. № 997 (Собрание законодательства Российской Федерации, 1996, № 37, ст. 4290;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2008, № 12, ст.</w:t>
      </w:r>
      <w:r>
        <w:rPr>
          <w:sz w:val="28"/>
          <w:szCs w:val="28"/>
        </w:rPr>
        <w:t xml:space="preserve"> 1130).</w:t>
      </w:r>
      <w:proofErr w:type="gramEnd"/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территории заказника строительство, реконструкция и капитальный ремонт линейных сооружений и иных объектов капитального строительства, осуществляемые в соответствии с подпунктом 12 пункта 3.1 Положения, допускаются только по согласованию с Минпр</w:t>
      </w:r>
      <w:r>
        <w:rPr>
          <w:sz w:val="28"/>
          <w:szCs w:val="28"/>
        </w:rPr>
        <w:t>ироды России.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Проектная документация объектов, строительство, реконструкция или капитальный ремонт которых на территории заказника допускаются Положением, подлежит государственной экологической экспертизе федерального уровня.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территории заказника отстре</w:t>
      </w:r>
      <w:r>
        <w:rPr>
          <w:sz w:val="28"/>
          <w:szCs w:val="28"/>
        </w:rPr>
        <w:t>л и отлов диких зверей и птиц в научных и регуляционных целях осуществляется только по согласованию с Минприроды России.</w:t>
      </w:r>
    </w:p>
    <w:p w:rsidR="000E7857" w:rsidRDefault="009C4C5A">
      <w:pPr>
        <w:ind w:right="-2" w:firstLine="567"/>
      </w:pPr>
      <w:r>
        <w:rPr>
          <w:sz w:val="28"/>
          <w:szCs w:val="28"/>
        </w:rPr>
        <w:t xml:space="preserve">Содержание ограничений использования земельных участков и объектов капитального строительства на особо охраняемой природной территории </w:t>
      </w:r>
      <w:r>
        <w:rPr>
          <w:sz w:val="28"/>
          <w:szCs w:val="28"/>
        </w:rPr>
        <w:t xml:space="preserve">определяется режимами использования земель в границах зон особо охраняемых территорий, расположенных на территории </w:t>
      </w:r>
      <w:proofErr w:type="spellStart"/>
      <w:r>
        <w:rPr>
          <w:iCs/>
          <w:sz w:val="28"/>
          <w:szCs w:val="28"/>
        </w:rPr>
        <w:t>Кипчаковского</w:t>
      </w:r>
      <w:proofErr w:type="spellEnd"/>
      <w:r>
        <w:rPr>
          <w:iCs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утверждаемыми законом Рязанской области.</w:t>
      </w:r>
    </w:p>
    <w:p w:rsidR="000E7857" w:rsidRDefault="009C4C5A">
      <w:pPr>
        <w:ind w:right="-2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Ограничения   использования   земельных   участков   и   объектов</w:t>
      </w:r>
      <w:r>
        <w:rPr>
          <w:sz w:val="28"/>
          <w:szCs w:val="28"/>
        </w:rPr>
        <w:t xml:space="preserve">   капитального строительства на особо охраняемых природных территориях включают следующие виды ограничений: к предельным размерам земельных участков и предельным параметрам разрешенного строительства, реконструкции объектов капитального строительства, к ф</w:t>
      </w:r>
      <w:r>
        <w:rPr>
          <w:sz w:val="28"/>
          <w:szCs w:val="28"/>
        </w:rPr>
        <w:t xml:space="preserve">ункциональному назначению участков застройки, к процедурам подготовки планировочной и проектной документации и осуществлению строительства и реконструкции объектов капитального строительства. </w:t>
      </w:r>
      <w:proofErr w:type="gramEnd"/>
    </w:p>
    <w:p w:rsidR="000E7857" w:rsidRDefault="009C4C5A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В зеленых зонах запрещается хозяйственная деятельность, отрицательно влияющая на выполнение экологических, санитарно-гигиенических, рекреационных функций. </w:t>
      </w:r>
    </w:p>
    <w:p w:rsidR="000E7857" w:rsidRDefault="009C4C5A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>Параметры и режимы регулирования градостроительной и хозяйственной деятельности следует устанавливат</w:t>
      </w:r>
      <w:r>
        <w:rPr>
          <w:sz w:val="28"/>
          <w:szCs w:val="28"/>
        </w:rPr>
        <w:t>ь с учетом Земельного, Лесного и Водного кодексов Российской Федерации.</w:t>
      </w:r>
    </w:p>
    <w:p w:rsidR="000E7857" w:rsidRDefault="000E7857">
      <w:pPr>
        <w:ind w:right="-2" w:firstLine="567"/>
      </w:pPr>
    </w:p>
    <w:p w:rsidR="000E7857" w:rsidRDefault="009C4C5A">
      <w:pPr>
        <w:ind w:right="-2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10.4. Санитарно-защитная зона предприятий, сооружений и иных объектов.</w:t>
      </w:r>
    </w:p>
    <w:p w:rsidR="000E7857" w:rsidRDefault="009C4C5A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Санитарно-защитные зоны устанавливаются в целях обеспечения безопасности населения и в соответствии с Федеральны</w:t>
      </w:r>
      <w:r>
        <w:rPr>
          <w:sz w:val="28"/>
          <w:szCs w:val="28"/>
        </w:rPr>
        <w:t>м законом от 30 марта 1999 года № 52-ФЗ "О санитарно-эпидемиологическом благополучии населения" вокруг объектов и производств, являющихся источниками воздействия на среду обитания и здоровья человека, устанавливается специальная территория с особым режимом</w:t>
      </w:r>
      <w:r>
        <w:rPr>
          <w:sz w:val="28"/>
          <w:szCs w:val="28"/>
        </w:rPr>
        <w:t xml:space="preserve"> использования - санитарно-защитная зона (далее - СЗЗ), размер которой обеспечивает уменьшение воздействия загрязнения на атмосферный воздух (химического, биологического, физического</w:t>
      </w:r>
      <w:proofErr w:type="gramEnd"/>
      <w:r>
        <w:rPr>
          <w:sz w:val="28"/>
          <w:szCs w:val="28"/>
        </w:rPr>
        <w:t xml:space="preserve">) до значений, установленных гигиеническими нормативами. </w:t>
      </w:r>
    </w:p>
    <w:p w:rsidR="000E7857" w:rsidRDefault="009C4C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Ограничения испо</w:t>
      </w:r>
      <w:r>
        <w:rPr>
          <w:sz w:val="28"/>
          <w:szCs w:val="28"/>
        </w:rPr>
        <w:t>льзования земельных участков и объектов капитального строительства на территории СЗЗ определяется правилами установления санитарно-защитных зон и использования земельных участков, расположенных в границах СЗЗ, утвержденными постановлением Правительства Рос</w:t>
      </w:r>
      <w:r>
        <w:rPr>
          <w:sz w:val="28"/>
          <w:szCs w:val="28"/>
        </w:rPr>
        <w:t>сийской Федерации от 03 марта 2018 года № 222 "Об утверждении правил установления санитарно-защитных зон и использования земельных участков, расположенных в границах санитарно-защитных зон".</w:t>
      </w:r>
    </w:p>
    <w:p w:rsidR="000E7857" w:rsidRDefault="000E7857">
      <w:pPr>
        <w:ind w:right="-2" w:firstLine="567"/>
        <w:rPr>
          <w:sz w:val="28"/>
          <w:szCs w:val="28"/>
        </w:rPr>
      </w:pPr>
    </w:p>
    <w:p w:rsidR="000E7857" w:rsidRDefault="009C4C5A">
      <w:pPr>
        <w:ind w:right="-2" w:firstLine="567"/>
      </w:pPr>
      <w:r>
        <w:rPr>
          <w:b/>
          <w:sz w:val="28"/>
          <w:szCs w:val="28"/>
        </w:rPr>
        <w:t xml:space="preserve">10.5. Зона минимальных расстояний до </w:t>
      </w:r>
      <w:r>
        <w:rPr>
          <w:rFonts w:eastAsia="Times New Roman"/>
          <w:b/>
          <w:color w:val="000000"/>
          <w:sz w:val="28"/>
          <w:szCs w:val="28"/>
        </w:rPr>
        <w:t>магистральных</w:t>
      </w:r>
      <w:r>
        <w:rPr>
          <w:b/>
          <w:sz w:val="28"/>
          <w:szCs w:val="28"/>
        </w:rPr>
        <w:t xml:space="preserve"> газопроводов.</w:t>
      </w:r>
    </w:p>
    <w:p w:rsidR="000E7857" w:rsidRDefault="009C4C5A">
      <w:pPr>
        <w:contextualSpacing/>
      </w:pPr>
      <w:proofErr w:type="gramStart"/>
      <w:r>
        <w:rPr>
          <w:rFonts w:eastAsia="Times New Roman"/>
          <w:iCs/>
          <w:color w:val="000000"/>
          <w:sz w:val="28"/>
          <w:szCs w:val="28"/>
        </w:rPr>
        <w:t xml:space="preserve">Зона минимальных расстояний до магистральных или промышленных трубопроводов - </w:t>
      </w:r>
      <w:r>
        <w:rPr>
          <w:rFonts w:eastAsia="Times New Roman"/>
          <w:iCs/>
          <w:color w:val="000000"/>
          <w:sz w:val="28"/>
          <w:szCs w:val="28"/>
        </w:rPr>
        <w:t>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</w:t>
      </w:r>
      <w:r>
        <w:rPr>
          <w:rFonts w:eastAsia="Times New Roman"/>
          <w:iCs/>
          <w:color w:val="000000"/>
          <w:sz w:val="28"/>
          <w:szCs w:val="28"/>
        </w:rPr>
        <w:t>ов обеспечивающ</w:t>
      </w:r>
      <w:r>
        <w:rPr>
          <w:rFonts w:eastAsia="Times New Roman"/>
          <w:iCs/>
          <w:color w:val="000000"/>
          <w:sz w:val="28"/>
          <w:szCs w:val="28"/>
        </w:rPr>
        <w:t>ие</w:t>
      </w:r>
      <w:r>
        <w:rPr>
          <w:rFonts w:eastAsia="Times New Roman"/>
          <w:iCs/>
          <w:color w:val="000000"/>
          <w:sz w:val="28"/>
          <w:szCs w:val="28"/>
        </w:rPr>
        <w:t xml:space="preserve"> безопасност</w:t>
      </w:r>
      <w:r>
        <w:rPr>
          <w:rFonts w:eastAsia="Times New Roman"/>
          <w:iCs/>
          <w:color w:val="000000"/>
          <w:sz w:val="28"/>
          <w:szCs w:val="28"/>
        </w:rPr>
        <w:t>ь</w:t>
      </w:r>
      <w:r>
        <w:rPr>
          <w:rFonts w:eastAsia="Times New Roman"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iCs/>
          <w:color w:val="000000"/>
          <w:sz w:val="28"/>
          <w:szCs w:val="28"/>
        </w:rPr>
        <w:t>при возможных авариях объектов магистральных или промышленных трубопроводов.</w:t>
      </w:r>
      <w:proofErr w:type="gramEnd"/>
    </w:p>
    <w:p w:rsidR="000E7857" w:rsidRDefault="009C4C5A">
      <w:pPr>
        <w:pStyle w:val="af8"/>
        <w:ind w:firstLine="567"/>
        <w:contextualSpacing/>
        <w:rPr>
          <w:rFonts w:eastAsia="Times New Roman"/>
          <w:iCs/>
          <w:color w:val="000000"/>
          <w:sz w:val="28"/>
          <w:szCs w:val="28"/>
        </w:rPr>
      </w:pPr>
      <w:r>
        <w:rPr>
          <w:rFonts w:eastAsia="Times New Roman"/>
          <w:iCs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</w:t>
      </w:r>
      <w:r>
        <w:rPr>
          <w:rFonts w:eastAsia="Times New Roman"/>
          <w:iCs/>
          <w:color w:val="000000"/>
          <w:sz w:val="28"/>
          <w:szCs w:val="28"/>
        </w:rPr>
        <w:t>ленных трубопроводов определяются в соответствии с законодательством Российской Федерации.</w:t>
      </w:r>
    </w:p>
    <w:p w:rsidR="000E7857" w:rsidRDefault="000E7857">
      <w:pPr>
        <w:ind w:right="-2" w:firstLine="567"/>
        <w:rPr>
          <w:rFonts w:eastAsia="Times New Roman"/>
          <w:color w:val="000000"/>
          <w:sz w:val="28"/>
          <w:szCs w:val="28"/>
        </w:rPr>
      </w:pPr>
    </w:p>
    <w:p w:rsidR="000E7857" w:rsidRDefault="009C4C5A">
      <w:pPr>
        <w:pStyle w:val="1"/>
        <w:ind w:firstLine="567"/>
        <w:jc w:val="both"/>
      </w:pPr>
      <w:r>
        <w:rPr>
          <w:b/>
          <w:color w:val="000000"/>
        </w:rPr>
        <w:t xml:space="preserve">Статья </w:t>
      </w:r>
      <w:r>
        <w:rPr>
          <w:b/>
          <w:color w:val="000000"/>
        </w:rPr>
        <w:t>12</w:t>
      </w:r>
      <w:r>
        <w:rPr>
          <w:b/>
          <w:color w:val="000000"/>
        </w:rPr>
        <w:t>. Территории зон охраны объектов культурного наследия.</w:t>
      </w:r>
    </w:p>
    <w:p w:rsidR="000E7857" w:rsidRDefault="009C4C5A">
      <w:pPr>
        <w:tabs>
          <w:tab w:val="left" w:pos="864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</w:t>
      </w:r>
      <w:r>
        <w:rPr>
          <w:sz w:val="28"/>
          <w:szCs w:val="28"/>
        </w:rPr>
        <w:t xml:space="preserve">Рязанской области, в настоящее время на территории </w:t>
      </w:r>
      <w:proofErr w:type="spellStart"/>
      <w:r>
        <w:rPr>
          <w:sz w:val="28"/>
          <w:szCs w:val="28"/>
        </w:rPr>
        <w:t>Кипчаковского</w:t>
      </w:r>
      <w:proofErr w:type="spellEnd"/>
      <w:r>
        <w:rPr>
          <w:sz w:val="28"/>
          <w:szCs w:val="28"/>
        </w:rPr>
        <w:t xml:space="preserve"> сельского поселения расположено: 1 выявленный объект культурного наследия (памятник архитектуры), 25 выявленных объектов археологического наследия.</w:t>
      </w:r>
    </w:p>
    <w:p w:rsidR="000E7857" w:rsidRDefault="000E7857">
      <w:pPr>
        <w:tabs>
          <w:tab w:val="left" w:pos="8647"/>
        </w:tabs>
        <w:ind w:firstLine="567"/>
        <w:rPr>
          <w:sz w:val="28"/>
          <w:szCs w:val="28"/>
        </w:rPr>
      </w:pPr>
    </w:p>
    <w:p w:rsidR="000E7857" w:rsidRDefault="009C4C5A">
      <w:pPr>
        <w:tabs>
          <w:tab w:val="left" w:pos="86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выявленных объектов культурного н</w:t>
      </w:r>
      <w:r>
        <w:rPr>
          <w:b/>
          <w:sz w:val="28"/>
          <w:szCs w:val="28"/>
        </w:rPr>
        <w:t>аследия</w:t>
      </w:r>
    </w:p>
    <w:p w:rsidR="000E7857" w:rsidRDefault="009C4C5A">
      <w:pPr>
        <w:tabs>
          <w:tab w:val="left" w:pos="86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(памятники архитектуры)                                                                                                   </w:t>
      </w:r>
    </w:p>
    <w:tbl>
      <w:tblPr>
        <w:tblW w:w="96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544"/>
        <w:gridCol w:w="3178"/>
      </w:tblGrid>
      <w:tr w:rsidR="000E7857">
        <w:trPr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ind w:firstLine="5"/>
              <w:jc w:val="center"/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объекта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и наименование нормативного акта о постановке объекта археологического </w:t>
            </w:r>
            <w:r>
              <w:rPr>
                <w:sz w:val="22"/>
                <w:szCs w:val="22"/>
              </w:rPr>
              <w:t>наследия на государственную охрану</w:t>
            </w:r>
          </w:p>
        </w:tc>
      </w:tr>
      <w:tr w:rsidR="000E7857">
        <w:trPr>
          <w:trHeight w:val="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«Александровская церковь», 1901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Кикино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Приказ комитета по культуре и туризму Рязанской области от 14.04.2011 №269</w:t>
            </w:r>
          </w:p>
        </w:tc>
      </w:tr>
    </w:tbl>
    <w:p w:rsidR="000E7857" w:rsidRDefault="000E7857">
      <w:pPr>
        <w:tabs>
          <w:tab w:val="right" w:leader="dot" w:pos="9923"/>
        </w:tabs>
        <w:ind w:right="-1" w:firstLine="567"/>
        <w:jc w:val="center"/>
        <w:rPr>
          <w:b/>
          <w:szCs w:val="28"/>
        </w:rPr>
      </w:pPr>
    </w:p>
    <w:p w:rsidR="000E7857" w:rsidRDefault="009C4C5A" w:rsidP="006D7764">
      <w:pPr>
        <w:tabs>
          <w:tab w:val="left" w:pos="8647"/>
        </w:tabs>
        <w:ind w:firstLine="0"/>
        <w:jc w:val="center"/>
      </w:pPr>
      <w:r>
        <w:lastRenderedPageBreak/>
        <w:t>Перечень выявленных объектов архео</w:t>
      </w:r>
      <w:bookmarkStart w:id="28" w:name="_GoBack"/>
      <w:bookmarkEnd w:id="28"/>
      <w:r>
        <w:t>логического наследия</w:t>
      </w:r>
    </w:p>
    <w:tbl>
      <w:tblPr>
        <w:tblW w:w="9732" w:type="dxa"/>
        <w:tblInd w:w="-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410"/>
        <w:gridCol w:w="3544"/>
        <w:gridCol w:w="3178"/>
      </w:tblGrid>
      <w:tr w:rsidR="000E7857">
        <w:trPr>
          <w:cantSplit/>
          <w:trHeight w:val="61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0E7857" w:rsidRDefault="009C4C5A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Местонахождение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0E7857">
        <w:trPr>
          <w:cantSplit/>
          <w:trHeight w:val="6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0,6 км к ЮВ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Приказ комитета по культуре и туризму Рязанской области от 14.04.2011 № 269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0,6 км 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км к ЮВВ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0,8 км к ЮВ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северная окраина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Григорьевское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 w:righ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Кипчаковское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северо-восточная часть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Кипчаково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Кипчаковское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юго-восточная окраина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Кипчаково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правом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км к СЗ от с.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Княжое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юго-западная окраина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правом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юго-западная часть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правом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Княжовское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0,5 км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Княжное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правом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Красногорское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150 м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д. Красная Горка, на левом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Красногорское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0,3км к ЮЮЗ от д. Красная Горка,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Набережное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южная окраина д. Набережная, 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левом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Хомутский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курган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650 м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Хомутск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левом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Хомутское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селище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 м к ЮЗ от д.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Хомутск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левом берегу 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Ранова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0,1 км к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водокачки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0,2 км к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от водокачки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 км к ЗСЗ от водокачки деревни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0,85 км к СЗ от водокачки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0,45 км к СЗ от водокачки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1,3 км к СЗ от водокачки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7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4 км  к ЗСЗ от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8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центральная часть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  <w:tr w:rsidR="000E7857">
        <w:trPr>
          <w:cantSplit/>
          <w:trHeight w:val="2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9 поселение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pStyle w:val="ConsCell"/>
              <w:widowControl/>
              <w:snapToGrid w:val="0"/>
              <w:ind w:left="11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 км к ЮЮВ от водокачки</w:t>
            </w:r>
          </w:p>
          <w:p w:rsidR="000E7857" w:rsidRDefault="009C4C5A">
            <w:pPr>
              <w:pStyle w:val="ConsCell"/>
              <w:widowControl/>
              <w:snapToGrid w:val="0"/>
              <w:ind w:left="114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Приянки</w:t>
            </w:r>
            <w:proofErr w:type="spell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857" w:rsidRDefault="009C4C5A">
            <w:pPr>
              <w:snapToGrid w:val="0"/>
              <w:ind w:left="114" w:firstLine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*-*</w:t>
            </w:r>
          </w:p>
        </w:tc>
      </w:tr>
    </w:tbl>
    <w:p w:rsidR="000E7857" w:rsidRDefault="000E7857">
      <w:pPr>
        <w:pStyle w:val="aff1"/>
        <w:ind w:firstLine="0"/>
        <w:rPr>
          <w:sz w:val="2"/>
          <w:szCs w:val="2"/>
        </w:rPr>
      </w:pPr>
    </w:p>
    <w:sectPr w:rsidR="000E7857">
      <w:headerReference w:type="default" r:id="rId18"/>
      <w:footerReference w:type="default" r:id="rId19"/>
      <w:pgSz w:w="11906" w:h="16838"/>
      <w:pgMar w:top="1134" w:right="851" w:bottom="1134" w:left="1418" w:header="425" w:footer="407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5A" w:rsidRDefault="009C4C5A">
      <w:r>
        <w:separator/>
      </w:r>
    </w:p>
  </w:endnote>
  <w:endnote w:type="continuationSeparator" w:id="0">
    <w:p w:rsidR="009C4C5A" w:rsidRDefault="009C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0E7857">
    <w:pPr>
      <w:pStyle w:val="aff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0E7857">
    <w:pPr>
      <w:pStyle w:val="aff0"/>
      <w:jc w:val="center"/>
    </w:pPr>
  </w:p>
  <w:p w:rsidR="000E7857" w:rsidRDefault="000E7857">
    <w:pPr>
      <w:pStyle w:val="aff0"/>
      <w:ind w:left="2509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0E7857">
    <w:pPr>
      <w:pStyle w:val="aff0"/>
      <w:jc w:val="right"/>
      <w:rPr>
        <w:sz w:val="16"/>
        <w:szCs w:val="16"/>
      </w:rPr>
    </w:pPr>
  </w:p>
  <w:p w:rsidR="000E7857" w:rsidRDefault="000E7857">
    <w:pPr>
      <w:pStyle w:val="aff0"/>
      <w:jc w:val="right"/>
      <w:rPr>
        <w:sz w:val="16"/>
        <w:szCs w:val="16"/>
      </w:rPr>
    </w:pPr>
  </w:p>
  <w:p w:rsidR="000E7857" w:rsidRDefault="000E7857">
    <w:pPr>
      <w:pStyle w:val="aff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5A" w:rsidRDefault="009C4C5A">
      <w:r>
        <w:separator/>
      </w:r>
    </w:p>
  </w:footnote>
  <w:footnote w:type="continuationSeparator" w:id="0">
    <w:p w:rsidR="009C4C5A" w:rsidRDefault="009C4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9C4C5A">
    <w:pPr>
      <w:pStyle w:val="aff1"/>
      <w:jc w:val="center"/>
      <w:rPr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6D7764">
      <w:rPr>
        <w:noProof/>
      </w:rPr>
      <w:t>3</w:t>
    </w:r>
    <w:r>
      <w:fldChar w:fldCharType="end"/>
    </w:r>
  </w:p>
  <w:p w:rsidR="000E7857" w:rsidRDefault="000E7857">
    <w:pPr>
      <w:pStyle w:val="aff1"/>
      <w:ind w:firstLine="0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0E7857">
    <w:pPr>
      <w:pStyle w:val="aff1"/>
      <w:jc w:val="center"/>
    </w:pPr>
  </w:p>
  <w:p w:rsidR="000E7857" w:rsidRDefault="000E7857">
    <w:pPr>
      <w:pStyle w:val="aff1"/>
      <w:tabs>
        <w:tab w:val="right" w:pos="9638"/>
      </w:tabs>
      <w:spacing w:line="48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57" w:rsidRDefault="009C4C5A">
    <w:pPr>
      <w:pStyle w:val="aff1"/>
      <w:jc w:val="center"/>
      <w:rPr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6D7764">
      <w:rPr>
        <w:noProof/>
      </w:rPr>
      <w:t>31</w:t>
    </w:r>
    <w:r>
      <w:fldChar w:fldCharType="end"/>
    </w:r>
  </w:p>
  <w:p w:rsidR="000E7857" w:rsidRDefault="000E7857">
    <w:pPr>
      <w:pStyle w:val="aff1"/>
      <w:ind w:firstLine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696A"/>
    <w:multiLevelType w:val="multilevel"/>
    <w:tmpl w:val="AF46A6AA"/>
    <w:lvl w:ilvl="0">
      <w:start w:val="1"/>
      <w:numFmt w:val="decimal"/>
      <w:lvlText w:val="Статья 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C31FC7"/>
    <w:multiLevelType w:val="multilevel"/>
    <w:tmpl w:val="8BBC4A1A"/>
    <w:lvl w:ilvl="0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E6C26"/>
    <w:multiLevelType w:val="multilevel"/>
    <w:tmpl w:val="8710FEC6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D4B90"/>
    <w:multiLevelType w:val="multilevel"/>
    <w:tmpl w:val="200E057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F2B43E9"/>
    <w:multiLevelType w:val="multilevel"/>
    <w:tmpl w:val="0D84E326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8A57F9"/>
    <w:multiLevelType w:val="multilevel"/>
    <w:tmpl w:val="6D5006E2"/>
    <w:lvl w:ilvl="0">
      <w:start w:val="1"/>
      <w:numFmt w:val="decimal"/>
      <w:suff w:val="space"/>
      <w:lvlText w:val="Глава 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Статья 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7857"/>
    <w:rsid w:val="000E7857"/>
    <w:rsid w:val="006D7764"/>
    <w:rsid w:val="009C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000000"/>
      <w:lang w:val="ru-RU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tarSymbol;Arial Unicode MS" w:hAnsi="StarSymbol;Arial Unicode MS" w:cs="StarSymbol;Arial Unicode MS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  <w:spacing w:val="-4"/>
    </w:rPr>
  </w:style>
  <w:style w:type="character" w:customStyle="1" w:styleId="WW8Num12z0">
    <w:name w:val="WW8Num12z0"/>
    <w:qFormat/>
    <w:rPr>
      <w:rFonts w:ascii="Times New Roman" w:hAnsi="Times New Roman" w:cs="Symbol"/>
    </w:rPr>
  </w:style>
  <w:style w:type="character" w:customStyle="1" w:styleId="WW8Num13z0">
    <w:name w:val="WW8Num13z0"/>
    <w:qFormat/>
    <w:rPr>
      <w:rFonts w:ascii="Times New Roman" w:hAnsi="Times New Roman" w:cs="Times New Roman"/>
      <w:b/>
      <w:lang w:val="ru-RU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Symbol" w:hAnsi="Symbol" w:cs="Times New Roman"/>
    </w:rPr>
  </w:style>
  <w:style w:type="character" w:customStyle="1" w:styleId="WW8Num15z1">
    <w:name w:val="WW8Num15z1"/>
    <w:qFormat/>
    <w:rPr>
      <w:rFonts w:ascii="Times New Roman" w:hAnsi="Times New Roman" w:cs="Symbol"/>
      <w:color w:val="000000"/>
      <w:spacing w:val="-6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Times New Roman"/>
      <w:b/>
      <w:color w:val="000000"/>
      <w:sz w:val="24"/>
      <w:szCs w:val="24"/>
      <w:lang w:val="ru-RU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Times New Roman" w:hAnsi="Times New Roman" w:cs="Times New Roman"/>
      <w:b/>
      <w:spacing w:val="-4"/>
    </w:rPr>
  </w:style>
  <w:style w:type="character" w:customStyle="1" w:styleId="WW8Num18z0">
    <w:name w:val="WW8Num18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  <w:b/>
    </w:rPr>
  </w:style>
  <w:style w:type="character" w:customStyle="1" w:styleId="WW8Num21z0">
    <w:name w:val="WW8Num21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22z0">
    <w:name w:val="WW8Num22z0"/>
    <w:qFormat/>
    <w:rPr>
      <w:rFonts w:ascii="Times New Roman" w:hAnsi="Times New Roman" w:cs="Times New Roman"/>
      <w:b/>
      <w:color w:val="000000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4z0">
    <w:name w:val="WW8Num24z0"/>
    <w:qFormat/>
    <w:rPr>
      <w:rFonts w:ascii="Times New Roman" w:hAnsi="Times New Roman" w:cs="Times New Roman"/>
      <w:b/>
    </w:rPr>
  </w:style>
  <w:style w:type="character" w:customStyle="1" w:styleId="WW8Num25z0">
    <w:name w:val="WW8Num25z0"/>
    <w:qFormat/>
    <w:rPr>
      <w:rFonts w:ascii="Times New Roman" w:hAnsi="Times New Roman" w:cs="Times New Roman"/>
      <w:b/>
    </w:rPr>
  </w:style>
  <w:style w:type="character" w:customStyle="1" w:styleId="WW8Num26z0">
    <w:name w:val="WW8Num26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27z0">
    <w:name w:val="WW8Num27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8z0">
    <w:name w:val="WW8Num28z0"/>
    <w:qFormat/>
    <w:rPr>
      <w:rFonts w:ascii="Times New Roman" w:hAnsi="Times New Roman" w:cs="Times New Roman"/>
      <w:b/>
    </w:rPr>
  </w:style>
  <w:style w:type="character" w:customStyle="1" w:styleId="WW8Num29z0">
    <w:name w:val="WW8Num29z0"/>
    <w:qFormat/>
    <w:rPr>
      <w:rFonts w:ascii="Times New Roman" w:hAnsi="Times New Roman" w:cs="Times New Roman"/>
      <w:b/>
      <w:color w:val="000000"/>
    </w:rPr>
  </w:style>
  <w:style w:type="character" w:customStyle="1" w:styleId="WW8Num30z0">
    <w:name w:val="WW8Num30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33z0">
    <w:name w:val="WW8Num33z0"/>
    <w:qFormat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Pr>
      <w:rFonts w:ascii="Times New Roman" w:hAnsi="Times New Roman" w:cs="Times New Roman"/>
      <w:b/>
      <w:lang w:val="ru-RU"/>
    </w:rPr>
  </w:style>
  <w:style w:type="character" w:customStyle="1" w:styleId="WW8Num35z0">
    <w:name w:val="WW8Num35z0"/>
    <w:qFormat/>
    <w:rPr>
      <w:rFonts w:ascii="Times New Roman" w:hAnsi="Times New Roman" w:cs="Times New Roman"/>
      <w:b/>
    </w:rPr>
  </w:style>
  <w:style w:type="character" w:customStyle="1" w:styleId="WW8Num36z0">
    <w:name w:val="WW8Num36z0"/>
    <w:qFormat/>
    <w:rPr>
      <w:rFonts w:ascii="Times New Roman" w:hAnsi="Times New Roman" w:cs="Times New Roman"/>
      <w:b/>
      <w:color w:val="000000"/>
    </w:rPr>
  </w:style>
  <w:style w:type="character" w:customStyle="1" w:styleId="WW8Num37z0">
    <w:name w:val="WW8Num37z0"/>
    <w:qFormat/>
    <w:rPr>
      <w:rFonts w:ascii="Times New Roman" w:hAnsi="Times New Roman" w:cs="Symbol"/>
      <w:spacing w:val="-6"/>
      <w:sz w:val="24"/>
      <w:szCs w:val="24"/>
    </w:rPr>
  </w:style>
  <w:style w:type="character" w:customStyle="1" w:styleId="WW8Num38z0">
    <w:name w:val="WW8Num38z0"/>
    <w:qFormat/>
    <w:rPr>
      <w:rFonts w:ascii="Times New Roman" w:hAnsi="Times New Roman" w:cs="Times New Roman"/>
      <w:b/>
    </w:rPr>
  </w:style>
  <w:style w:type="character" w:customStyle="1" w:styleId="WW8Num39z0">
    <w:name w:val="WW8Num39z0"/>
    <w:qFormat/>
    <w:rPr>
      <w:rFonts w:ascii="Times New Roman" w:hAnsi="Times New Roman" w:cs="Times New Roman"/>
      <w:color w:val="000000"/>
    </w:rPr>
  </w:style>
  <w:style w:type="character" w:customStyle="1" w:styleId="WW8Num40z0">
    <w:name w:val="WW8Num40z0"/>
    <w:qFormat/>
    <w:rPr>
      <w:rFonts w:ascii="Times New Roman" w:hAnsi="Times New Roman" w:cs="Times New Roman"/>
      <w:b/>
    </w:rPr>
  </w:style>
  <w:style w:type="character" w:customStyle="1" w:styleId="WW8Num41z0">
    <w:name w:val="WW8Num41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42z0">
    <w:name w:val="WW8Num42z0"/>
    <w:qFormat/>
    <w:rPr>
      <w:rFonts w:ascii="Times New Roman" w:hAnsi="Times New Roman" w:cs="Times New Roman"/>
      <w:b/>
      <w:szCs w:val="28"/>
    </w:rPr>
  </w:style>
  <w:style w:type="character" w:customStyle="1" w:styleId="WW8Num43z0">
    <w:name w:val="WW8Num43z0"/>
    <w:qFormat/>
    <w:rPr>
      <w:rFonts w:ascii="Times New Roman" w:hAnsi="Times New Roman" w:cs="Times New Roman"/>
      <w:b/>
      <w:spacing w:val="-4"/>
      <w:sz w:val="24"/>
      <w:szCs w:val="24"/>
    </w:rPr>
  </w:style>
  <w:style w:type="character" w:customStyle="1" w:styleId="WW8Num44z0">
    <w:name w:val="WW8Num44z0"/>
    <w:qFormat/>
    <w:rPr>
      <w:rFonts w:ascii="Times New Roman" w:hAnsi="Times New Roman" w:cs="Times New Roman"/>
      <w:b/>
    </w:rPr>
  </w:style>
  <w:style w:type="character" w:customStyle="1" w:styleId="WW8Num45z0">
    <w:name w:val="WW8Num45z0"/>
    <w:qFormat/>
    <w:rPr>
      <w:rFonts w:ascii="Times New Roman" w:hAnsi="Times New Roman" w:cs="Times New Roman"/>
      <w:b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9z0">
    <w:name w:val="WW8Num49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sz w:val="28"/>
      <w:szCs w:val="28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sz w:val="28"/>
      <w:szCs w:val="28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color w:val="000000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56z1">
    <w:name w:val="WW8Num56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6z2">
    <w:name w:val="WW8Num56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6z4">
    <w:name w:val="WW8Num56z4"/>
    <w:qFormat/>
    <w:rPr>
      <w:rFonts w:cs="Times New Roman"/>
    </w:rPr>
  </w:style>
  <w:style w:type="character" w:customStyle="1" w:styleId="WW8Num57z0">
    <w:name w:val="WW8Num57z0"/>
    <w:qFormat/>
    <w:rPr>
      <w:rFonts w:ascii="Times New Roman" w:hAnsi="Times New Roman" w:cs="Times New Roman"/>
      <w:b/>
      <w:color w:val="000000"/>
      <w:lang w:val="ru-RU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Times New Roman" w:hAnsi="Times New Roman" w:cs="Times New Roman"/>
      <w:sz w:val="28"/>
      <w:szCs w:val="28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hAnsi="Times New Roman" w:cs="Times New Roman"/>
      <w:sz w:val="28"/>
      <w:szCs w:val="28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Times New Roman" w:hAnsi="Times New Roman" w:cs="Times New Roman"/>
      <w:b/>
      <w:color w:val="000000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Symbol" w:hAnsi="Symbol" w:cs="Symbol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6z0">
    <w:name w:val="WW8Num66z0"/>
    <w:qFormat/>
    <w:rPr>
      <w:rFonts w:ascii="Times New Roman" w:hAnsi="Times New Roman" w:cs="Times New Roman"/>
      <w:sz w:val="28"/>
      <w:szCs w:val="28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Times New Roman" w:hAnsi="Times New Roman" w:cs="Times New Roman"/>
      <w:b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rFonts w:ascii="Times New Roman" w:hAnsi="Times New Roman" w:cs="Times New Roman"/>
      <w:b/>
      <w:color w:val="000000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Times New Roman" w:hAnsi="Times New Roman" w:cs="Times New Roman"/>
      <w:b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Times New Roman" w:hAnsi="Times New Roman" w:cs="Times New Roman"/>
      <w:b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3z0">
    <w:name w:val="WW8Num73z0"/>
    <w:qFormat/>
  </w:style>
  <w:style w:type="character" w:customStyle="1" w:styleId="WW8Num74z0">
    <w:name w:val="WW8Num74z0"/>
    <w:qFormat/>
    <w:rPr>
      <w:rFonts w:ascii="Times New Roman" w:hAnsi="Times New Roman" w:cs="Times New Roman"/>
      <w:sz w:val="28"/>
      <w:szCs w:val="28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0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qFormat/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blk">
    <w:name w:val="blk"/>
    <w:basedOn w:val="a0"/>
    <w:qFormat/>
  </w:style>
  <w:style w:type="character" w:customStyle="1" w:styleId="WW8Num9z1">
    <w:name w:val="WW8Num9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z4">
    <w:name w:val="WW8Num9z4"/>
    <w:qFormat/>
    <w:rPr>
      <w:rFonts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16z1">
    <w:name w:val="WW8Num16z1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4">
    <w:name w:val="WW8Num39z4"/>
    <w:qFormat/>
    <w:rPr>
      <w:rFonts w:ascii="Courier New" w:hAnsi="Courier New" w:cs="Courier New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14">
    <w:name w:val="Основной шрифт абзаца1"/>
    <w:qFormat/>
  </w:style>
  <w:style w:type="character" w:customStyle="1" w:styleId="match">
    <w:name w:val="match"/>
    <w:basedOn w:val="a0"/>
    <w:qFormat/>
  </w:style>
  <w:style w:type="character" w:customStyle="1" w:styleId="15">
    <w:name w:val="ОСНОВНОЙ !!! Знак1"/>
    <w:qFormat/>
    <w:rPr>
      <w:rFonts w:ascii="Arial" w:eastAsia="Times New Roman" w:hAnsi="Arial" w:cs="Arial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4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5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Абзац списка Знак"/>
    <w:qFormat/>
    <w:rPr>
      <w:rFonts w:eastAsia="Times New Roman"/>
      <w:sz w:val="22"/>
      <w:szCs w:val="22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16"/>
    <w:next w:val="a"/>
    <w:qFormat/>
    <w:pPr>
      <w:spacing w:before="240" w:after="60"/>
      <w:contextualSpacing/>
    </w:pPr>
    <w:rPr>
      <w:rFonts w:eastAsia="Times New Roman"/>
      <w:sz w:val="26"/>
      <w:szCs w:val="20"/>
      <w:lang w:eastAsia="zh-CN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16">
    <w:name w:val="toc 1"/>
    <w:basedOn w:val="a"/>
    <w:next w:val="a"/>
    <w:pPr>
      <w:tabs>
        <w:tab w:val="left" w:pos="0"/>
        <w:tab w:val="right" w:leader="dot" w:pos="9628"/>
      </w:tabs>
      <w:spacing w:before="120"/>
      <w:ind w:firstLine="0"/>
      <w:jc w:val="left"/>
    </w:pPr>
    <w:rPr>
      <w:sz w:val="28"/>
      <w:szCs w:val="28"/>
      <w:shd w:val="clear" w:color="auto" w:fill="FFFFFF"/>
      <w:lang w:eastAsia="ru-RU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6">
    <w:name w:val="Body Text 2"/>
    <w:basedOn w:val="a"/>
    <w:qFormat/>
    <w:pPr>
      <w:overflowPunct w:val="0"/>
      <w:autoSpaceDE w:val="0"/>
      <w:textAlignment w:val="baseline"/>
    </w:pPr>
    <w:rPr>
      <w:rFonts w:eastAsia="Times New Roman"/>
      <w:sz w:val="28"/>
      <w:szCs w:val="20"/>
    </w:rPr>
  </w:style>
  <w:style w:type="paragraph" w:styleId="27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8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9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7">
    <w:name w:val="çàãîëîâîê 1"/>
    <w:basedOn w:val="aff3"/>
    <w:next w:val="aff3"/>
    <w:qFormat/>
    <w:pPr>
      <w:keepNext/>
    </w:pPr>
  </w:style>
  <w:style w:type="paragraph" w:customStyle="1" w:styleId="34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8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9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a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b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left="426" w:firstLine="0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a">
    <w:name w:val="toc 2"/>
    <w:basedOn w:val="a"/>
    <w:next w:val="a"/>
    <w:pPr>
      <w:tabs>
        <w:tab w:val="right" w:leader="dot" w:pos="9628"/>
      </w:tabs>
      <w:spacing w:before="120"/>
      <w:ind w:firstLine="0"/>
      <w:jc w:val="left"/>
    </w:pPr>
    <w:rPr>
      <w:b/>
      <w:bCs/>
      <w:sz w:val="28"/>
      <w:szCs w:val="28"/>
      <w:lang w:eastAsia="ru-RU"/>
    </w:rPr>
  </w:style>
  <w:style w:type="paragraph" w:styleId="35">
    <w:name w:val="toc 3"/>
    <w:basedOn w:val="a"/>
    <w:next w:val="a"/>
    <w:pPr>
      <w:tabs>
        <w:tab w:val="right" w:leader="dot" w:pos="9628"/>
      </w:tabs>
      <w:spacing w:before="120" w:after="120"/>
      <w:ind w:firstLine="0"/>
      <w:jc w:val="left"/>
    </w:pPr>
    <w:rPr>
      <w:sz w:val="28"/>
      <w:szCs w:val="28"/>
      <w:lang w:eastAsia="ru-RU"/>
    </w:r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c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d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b">
    <w:name w:val="Список маркированный 2"/>
    <w:basedOn w:val="1d"/>
    <w:qFormat/>
    <w:pPr>
      <w:tabs>
        <w:tab w:val="clear" w:pos="1134"/>
      </w:tabs>
    </w:pPr>
  </w:style>
  <w:style w:type="paragraph" w:customStyle="1" w:styleId="2c">
    <w:name w:val="Стиль2"/>
    <w:basedOn w:val="1c"/>
    <w:qFormat/>
    <w:pPr>
      <w:ind w:firstLine="709"/>
      <w:jc w:val="both"/>
    </w:p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1e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1f0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f1">
    <w:name w:val="Название объекта1"/>
    <w:next w:val="a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f8"/>
    <w:qFormat/>
  </w:style>
  <w:style w:type="paragraph" w:customStyle="1" w:styleId="ConsPlusNormal1">
    <w:name w:val="ConsPlusNormal1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afff7">
    <w:name w:val="ОСНОВНОЙ !!!"/>
    <w:basedOn w:val="af8"/>
    <w:qFormat/>
    <w:pPr>
      <w:widowControl/>
      <w:spacing w:before="120"/>
      <w:ind w:firstLine="900"/>
    </w:pPr>
    <w:rPr>
      <w:rFonts w:ascii="Arial" w:eastAsia="Times New Roman" w:hAnsi="Arial" w:cs="Arial"/>
      <w:sz w:val="20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ff8">
    <w:name w:val="Document Map"/>
    <w:basedOn w:val="a"/>
    <w:qFormat/>
    <w:rPr>
      <w:rFonts w:ascii="Tahoma" w:hAnsi="Tahoma" w:cs="Tahoma"/>
      <w:sz w:val="16"/>
      <w:szCs w:val="16"/>
    </w:rPr>
  </w:style>
  <w:style w:type="paragraph" w:styleId="42">
    <w:name w:val="toc 4"/>
    <w:basedOn w:val="a"/>
    <w:next w:val="a"/>
    <w:pPr>
      <w:tabs>
        <w:tab w:val="left" w:pos="1134"/>
        <w:tab w:val="right" w:leader="dot" w:pos="9628"/>
      </w:tabs>
      <w:ind w:left="567" w:firstLine="0"/>
      <w:jc w:val="left"/>
    </w:pPr>
    <w:rPr>
      <w:iCs/>
      <w:sz w:val="28"/>
      <w:szCs w:val="28"/>
      <w:lang w:eastAsia="ru-RU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  <w:b/>
      <w:color w:val="000000"/>
      <w:lang w:val="ru-RU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tarSymbol;Arial Unicode MS" w:hAnsi="StarSymbol;Arial Unicode MS" w:cs="StarSymbol;Arial Unicode MS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  <w:spacing w:val="-4"/>
    </w:rPr>
  </w:style>
  <w:style w:type="character" w:customStyle="1" w:styleId="WW8Num12z0">
    <w:name w:val="WW8Num12z0"/>
    <w:qFormat/>
    <w:rPr>
      <w:rFonts w:ascii="Times New Roman" w:hAnsi="Times New Roman" w:cs="Symbol"/>
    </w:rPr>
  </w:style>
  <w:style w:type="character" w:customStyle="1" w:styleId="WW8Num13z0">
    <w:name w:val="WW8Num13z0"/>
    <w:qFormat/>
    <w:rPr>
      <w:rFonts w:ascii="Times New Roman" w:hAnsi="Times New Roman" w:cs="Times New Roman"/>
      <w:b/>
      <w:lang w:val="ru-RU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4">
    <w:name w:val="WW8Num13z4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Symbol" w:hAnsi="Symbol" w:cs="Times New Roman"/>
    </w:rPr>
  </w:style>
  <w:style w:type="character" w:customStyle="1" w:styleId="WW8Num15z1">
    <w:name w:val="WW8Num15z1"/>
    <w:qFormat/>
    <w:rPr>
      <w:rFonts w:ascii="Times New Roman" w:hAnsi="Times New Roman" w:cs="Symbol"/>
      <w:color w:val="000000"/>
      <w:spacing w:val="-6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Times New Roman"/>
      <w:b/>
      <w:color w:val="000000"/>
      <w:sz w:val="24"/>
      <w:szCs w:val="24"/>
      <w:lang w:val="ru-RU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Times New Roman" w:hAnsi="Times New Roman" w:cs="Times New Roman"/>
      <w:b/>
      <w:spacing w:val="-4"/>
    </w:rPr>
  </w:style>
  <w:style w:type="character" w:customStyle="1" w:styleId="WW8Num18z0">
    <w:name w:val="WW8Num18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  <w:b/>
    </w:rPr>
  </w:style>
  <w:style w:type="character" w:customStyle="1" w:styleId="WW8Num21z0">
    <w:name w:val="WW8Num21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22z0">
    <w:name w:val="WW8Num22z0"/>
    <w:qFormat/>
    <w:rPr>
      <w:rFonts w:ascii="Times New Roman" w:hAnsi="Times New Roman" w:cs="Times New Roman"/>
      <w:b/>
      <w:color w:val="000000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4z0">
    <w:name w:val="WW8Num24z0"/>
    <w:qFormat/>
    <w:rPr>
      <w:rFonts w:ascii="Times New Roman" w:hAnsi="Times New Roman" w:cs="Times New Roman"/>
      <w:b/>
    </w:rPr>
  </w:style>
  <w:style w:type="character" w:customStyle="1" w:styleId="WW8Num25z0">
    <w:name w:val="WW8Num25z0"/>
    <w:qFormat/>
    <w:rPr>
      <w:rFonts w:ascii="Times New Roman" w:hAnsi="Times New Roman" w:cs="Times New Roman"/>
      <w:b/>
    </w:rPr>
  </w:style>
  <w:style w:type="character" w:customStyle="1" w:styleId="WW8Num26z0">
    <w:name w:val="WW8Num26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27z0">
    <w:name w:val="WW8Num27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8z0">
    <w:name w:val="WW8Num28z0"/>
    <w:qFormat/>
    <w:rPr>
      <w:rFonts w:ascii="Times New Roman" w:hAnsi="Times New Roman" w:cs="Times New Roman"/>
      <w:b/>
    </w:rPr>
  </w:style>
  <w:style w:type="character" w:customStyle="1" w:styleId="WW8Num29z0">
    <w:name w:val="WW8Num29z0"/>
    <w:qFormat/>
    <w:rPr>
      <w:rFonts w:ascii="Times New Roman" w:hAnsi="Times New Roman" w:cs="Times New Roman"/>
      <w:b/>
      <w:color w:val="000000"/>
    </w:rPr>
  </w:style>
  <w:style w:type="character" w:customStyle="1" w:styleId="WW8Num30z0">
    <w:name w:val="WW8Num30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WW8Num33z0">
    <w:name w:val="WW8Num33z0"/>
    <w:qFormat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Pr>
      <w:rFonts w:ascii="Times New Roman" w:hAnsi="Times New Roman" w:cs="Times New Roman"/>
      <w:b/>
      <w:lang w:val="ru-RU"/>
    </w:rPr>
  </w:style>
  <w:style w:type="character" w:customStyle="1" w:styleId="WW8Num35z0">
    <w:name w:val="WW8Num35z0"/>
    <w:qFormat/>
    <w:rPr>
      <w:rFonts w:ascii="Times New Roman" w:hAnsi="Times New Roman" w:cs="Times New Roman"/>
      <w:b/>
    </w:rPr>
  </w:style>
  <w:style w:type="character" w:customStyle="1" w:styleId="WW8Num36z0">
    <w:name w:val="WW8Num36z0"/>
    <w:qFormat/>
    <w:rPr>
      <w:rFonts w:ascii="Times New Roman" w:hAnsi="Times New Roman" w:cs="Times New Roman"/>
      <w:b/>
      <w:color w:val="000000"/>
    </w:rPr>
  </w:style>
  <w:style w:type="character" w:customStyle="1" w:styleId="WW8Num37z0">
    <w:name w:val="WW8Num37z0"/>
    <w:qFormat/>
    <w:rPr>
      <w:rFonts w:ascii="Times New Roman" w:hAnsi="Times New Roman" w:cs="Symbol"/>
      <w:spacing w:val="-6"/>
      <w:sz w:val="24"/>
      <w:szCs w:val="24"/>
    </w:rPr>
  </w:style>
  <w:style w:type="character" w:customStyle="1" w:styleId="WW8Num38z0">
    <w:name w:val="WW8Num38z0"/>
    <w:qFormat/>
    <w:rPr>
      <w:rFonts w:ascii="Times New Roman" w:hAnsi="Times New Roman" w:cs="Times New Roman"/>
      <w:b/>
    </w:rPr>
  </w:style>
  <w:style w:type="character" w:customStyle="1" w:styleId="WW8Num39z0">
    <w:name w:val="WW8Num39z0"/>
    <w:qFormat/>
    <w:rPr>
      <w:rFonts w:ascii="Times New Roman" w:hAnsi="Times New Roman" w:cs="Times New Roman"/>
      <w:color w:val="000000"/>
    </w:rPr>
  </w:style>
  <w:style w:type="character" w:customStyle="1" w:styleId="WW8Num40z0">
    <w:name w:val="WW8Num40z0"/>
    <w:qFormat/>
    <w:rPr>
      <w:rFonts w:ascii="Times New Roman" w:hAnsi="Times New Roman" w:cs="Times New Roman"/>
      <w:b/>
    </w:rPr>
  </w:style>
  <w:style w:type="character" w:customStyle="1" w:styleId="WW8Num41z0">
    <w:name w:val="WW8Num41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42z0">
    <w:name w:val="WW8Num42z0"/>
    <w:qFormat/>
    <w:rPr>
      <w:rFonts w:ascii="Times New Roman" w:hAnsi="Times New Roman" w:cs="Times New Roman"/>
      <w:b/>
      <w:szCs w:val="28"/>
    </w:rPr>
  </w:style>
  <w:style w:type="character" w:customStyle="1" w:styleId="WW8Num43z0">
    <w:name w:val="WW8Num43z0"/>
    <w:qFormat/>
    <w:rPr>
      <w:rFonts w:ascii="Times New Roman" w:hAnsi="Times New Roman" w:cs="Times New Roman"/>
      <w:b/>
      <w:spacing w:val="-4"/>
      <w:sz w:val="24"/>
      <w:szCs w:val="24"/>
    </w:rPr>
  </w:style>
  <w:style w:type="character" w:customStyle="1" w:styleId="WW8Num44z0">
    <w:name w:val="WW8Num44z0"/>
    <w:qFormat/>
    <w:rPr>
      <w:rFonts w:ascii="Times New Roman" w:hAnsi="Times New Roman" w:cs="Times New Roman"/>
      <w:b/>
    </w:rPr>
  </w:style>
  <w:style w:type="character" w:customStyle="1" w:styleId="WW8Num45z0">
    <w:name w:val="WW8Num45z0"/>
    <w:qFormat/>
    <w:rPr>
      <w:rFonts w:ascii="Times New Roman" w:hAnsi="Times New Roman" w:cs="Times New Roman"/>
      <w:b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9z0">
    <w:name w:val="WW8Num49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sz w:val="28"/>
      <w:szCs w:val="28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sz w:val="28"/>
      <w:szCs w:val="28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color w:val="000000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56z1">
    <w:name w:val="WW8Num56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56z2">
    <w:name w:val="WW8Num56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6z4">
    <w:name w:val="WW8Num56z4"/>
    <w:qFormat/>
    <w:rPr>
      <w:rFonts w:cs="Times New Roman"/>
    </w:rPr>
  </w:style>
  <w:style w:type="character" w:customStyle="1" w:styleId="WW8Num57z0">
    <w:name w:val="WW8Num57z0"/>
    <w:qFormat/>
    <w:rPr>
      <w:rFonts w:ascii="Times New Roman" w:hAnsi="Times New Roman" w:cs="Times New Roman"/>
      <w:b/>
      <w:color w:val="000000"/>
      <w:lang w:val="ru-RU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Times New Roman" w:hAnsi="Times New Roman" w:cs="Times New Roman"/>
      <w:sz w:val="28"/>
      <w:szCs w:val="28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hAnsi="Times New Roman" w:cs="Times New Roman"/>
      <w:sz w:val="28"/>
      <w:szCs w:val="28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Times New Roman" w:hAnsi="Times New Roman" w:cs="Times New Roman"/>
      <w:b/>
      <w:color w:val="000000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Symbol" w:hAnsi="Symbol" w:cs="Symbol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6z0">
    <w:name w:val="WW8Num66z0"/>
    <w:qFormat/>
    <w:rPr>
      <w:rFonts w:ascii="Times New Roman" w:hAnsi="Times New Roman" w:cs="Times New Roman"/>
      <w:sz w:val="28"/>
      <w:szCs w:val="28"/>
    </w:rPr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Times New Roman" w:hAnsi="Times New Roman" w:cs="Times New Roman"/>
      <w:b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rFonts w:ascii="Times New Roman" w:hAnsi="Times New Roman" w:cs="Times New Roman"/>
      <w:b/>
      <w:color w:val="000000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Times New Roman" w:hAnsi="Times New Roman" w:cs="Times New Roman"/>
      <w:b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Times New Roman" w:hAnsi="Times New Roman" w:cs="Times New Roman"/>
      <w:b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3z0">
    <w:name w:val="WW8Num73z0"/>
    <w:qFormat/>
  </w:style>
  <w:style w:type="character" w:customStyle="1" w:styleId="WW8Num74z0">
    <w:name w:val="WW8Num74z0"/>
    <w:qFormat/>
    <w:rPr>
      <w:rFonts w:ascii="Times New Roman" w:hAnsi="Times New Roman" w:cs="Times New Roman"/>
      <w:sz w:val="28"/>
      <w:szCs w:val="28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0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qFormat/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blk">
    <w:name w:val="blk"/>
    <w:basedOn w:val="a0"/>
    <w:qFormat/>
  </w:style>
  <w:style w:type="character" w:customStyle="1" w:styleId="WW8Num9z1">
    <w:name w:val="WW8Num9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9z2">
    <w:name w:val="WW8Num9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z4">
    <w:name w:val="WW8Num9z4"/>
    <w:qFormat/>
    <w:rPr>
      <w:rFonts w:cs="Times New Roman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4">
    <w:name w:val="WW8Num15z4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4">
    <w:name w:val="WW8Num25z4"/>
    <w:qFormat/>
    <w:rPr>
      <w:rFonts w:ascii="Courier New" w:hAnsi="Courier New" w:cs="Courier New"/>
    </w:rPr>
  </w:style>
  <w:style w:type="character" w:customStyle="1" w:styleId="WW8Num16z1">
    <w:name w:val="WW8Num16z1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4">
    <w:name w:val="WW8Num32z4"/>
    <w:qFormat/>
    <w:rPr>
      <w:rFonts w:ascii="Courier New" w:hAnsi="Courier New" w:cs="Courier New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4">
    <w:name w:val="WW8Num39z4"/>
    <w:qFormat/>
    <w:rPr>
      <w:rFonts w:ascii="Courier New" w:hAnsi="Courier New" w:cs="Courier New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14">
    <w:name w:val="Основной шрифт абзаца1"/>
    <w:qFormat/>
  </w:style>
  <w:style w:type="character" w:customStyle="1" w:styleId="match">
    <w:name w:val="match"/>
    <w:basedOn w:val="a0"/>
    <w:qFormat/>
  </w:style>
  <w:style w:type="character" w:customStyle="1" w:styleId="15">
    <w:name w:val="ОСНОВНОЙ !!! Знак1"/>
    <w:qFormat/>
    <w:rPr>
      <w:rFonts w:ascii="Arial" w:eastAsia="Times New Roman" w:hAnsi="Arial" w:cs="Arial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4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5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6">
    <w:name w:val="Абзац списка Знак"/>
    <w:qFormat/>
    <w:rPr>
      <w:rFonts w:eastAsia="Times New Roman"/>
      <w:sz w:val="22"/>
      <w:szCs w:val="22"/>
    </w:rPr>
  </w:style>
  <w:style w:type="paragraph" w:customStyle="1" w:styleId="af7">
    <w:name w:val="Заголовок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8">
    <w:name w:val="Body Text"/>
    <w:basedOn w:val="a"/>
    <w:pPr>
      <w:widowControl w:val="0"/>
    </w:p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16"/>
    <w:next w:val="a"/>
    <w:qFormat/>
    <w:pPr>
      <w:spacing w:before="240" w:after="60"/>
      <w:contextualSpacing/>
    </w:pPr>
    <w:rPr>
      <w:rFonts w:eastAsia="Times New Roman"/>
      <w:sz w:val="26"/>
      <w:szCs w:val="20"/>
      <w:lang w:eastAsia="zh-CN"/>
    </w:rPr>
  </w:style>
  <w:style w:type="paragraph" w:styleId="afb">
    <w:name w:val="index heading"/>
    <w:basedOn w:val="af7"/>
    <w:pPr>
      <w:suppressLineNumbers/>
      <w:ind w:firstLine="0"/>
    </w:pPr>
    <w:rPr>
      <w:b/>
      <w:bCs/>
      <w:sz w:val="32"/>
      <w:szCs w:val="32"/>
    </w:rPr>
  </w:style>
  <w:style w:type="paragraph" w:styleId="16">
    <w:name w:val="toc 1"/>
    <w:basedOn w:val="a"/>
    <w:next w:val="a"/>
    <w:pPr>
      <w:tabs>
        <w:tab w:val="left" w:pos="0"/>
        <w:tab w:val="right" w:leader="dot" w:pos="9628"/>
      </w:tabs>
      <w:spacing w:before="120"/>
      <w:ind w:firstLine="0"/>
      <w:jc w:val="left"/>
    </w:pPr>
    <w:rPr>
      <w:sz w:val="28"/>
      <w:szCs w:val="28"/>
      <w:shd w:val="clear" w:color="auto" w:fill="FFFFFF"/>
      <w:lang w:eastAsia="ru-RU"/>
    </w:rPr>
  </w:style>
  <w:style w:type="paragraph" w:styleId="afc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6">
    <w:name w:val="Body Text 2"/>
    <w:basedOn w:val="a"/>
    <w:qFormat/>
    <w:pPr>
      <w:overflowPunct w:val="0"/>
      <w:autoSpaceDE w:val="0"/>
      <w:textAlignment w:val="baseline"/>
    </w:pPr>
    <w:rPr>
      <w:rFonts w:eastAsia="Times New Roman"/>
      <w:sz w:val="28"/>
      <w:szCs w:val="20"/>
    </w:rPr>
  </w:style>
  <w:style w:type="paragraph" w:styleId="27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d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e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1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2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3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8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9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7">
    <w:name w:val="çàãîëîâîê 1"/>
    <w:basedOn w:val="aff3"/>
    <w:next w:val="aff3"/>
    <w:qFormat/>
    <w:pPr>
      <w:keepNext/>
    </w:pPr>
  </w:style>
  <w:style w:type="paragraph" w:customStyle="1" w:styleId="34">
    <w:name w:val="Îñíîâíîé òåêñò ñ îòñòóïîì 3"/>
    <w:basedOn w:val="aff3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4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6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8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9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a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b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7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8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9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a">
    <w:name w:val="Части"/>
    <w:basedOn w:val="a"/>
    <w:qFormat/>
    <w:pPr>
      <w:keepNext/>
      <w:shd w:val="clear" w:color="auto" w:fill="FFFFFF"/>
      <w:ind w:left="426" w:firstLine="0"/>
      <w:jc w:val="left"/>
    </w:pPr>
    <w:rPr>
      <w:b/>
      <w:bCs/>
    </w:rPr>
  </w:style>
  <w:style w:type="paragraph" w:customStyle="1" w:styleId="affb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c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d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e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a">
    <w:name w:val="toc 2"/>
    <w:basedOn w:val="a"/>
    <w:next w:val="a"/>
    <w:pPr>
      <w:tabs>
        <w:tab w:val="right" w:leader="dot" w:pos="9628"/>
      </w:tabs>
      <w:spacing w:before="120"/>
      <w:ind w:firstLine="0"/>
      <w:jc w:val="left"/>
    </w:pPr>
    <w:rPr>
      <w:b/>
      <w:bCs/>
      <w:sz w:val="28"/>
      <w:szCs w:val="28"/>
      <w:lang w:eastAsia="ru-RU"/>
    </w:rPr>
  </w:style>
  <w:style w:type="paragraph" w:styleId="35">
    <w:name w:val="toc 3"/>
    <w:basedOn w:val="a"/>
    <w:next w:val="a"/>
    <w:pPr>
      <w:tabs>
        <w:tab w:val="right" w:leader="dot" w:pos="9628"/>
      </w:tabs>
      <w:spacing w:before="120" w:after="120"/>
      <w:ind w:firstLine="0"/>
      <w:jc w:val="left"/>
    </w:pPr>
    <w:rPr>
      <w:sz w:val="28"/>
      <w:szCs w:val="28"/>
      <w:lang w:eastAsia="ru-RU"/>
    </w:rPr>
  </w:style>
  <w:style w:type="paragraph" w:customStyle="1" w:styleId="afff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0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1">
    <w:name w:val="Н подпункт"/>
    <w:basedOn w:val="afff0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2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3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c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d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8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b">
    <w:name w:val="Список маркированный 2"/>
    <w:basedOn w:val="1d"/>
    <w:qFormat/>
    <w:pPr>
      <w:tabs>
        <w:tab w:val="clear" w:pos="1134"/>
      </w:tabs>
    </w:pPr>
  </w:style>
  <w:style w:type="paragraph" w:customStyle="1" w:styleId="2c">
    <w:name w:val="Стиль2"/>
    <w:basedOn w:val="1c"/>
    <w:qFormat/>
    <w:pPr>
      <w:ind w:firstLine="709"/>
      <w:jc w:val="both"/>
    </w:p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1e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f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customStyle="1" w:styleId="211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1f0">
    <w:name w:val="Текст1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f1">
    <w:name w:val="Название объекта1"/>
    <w:next w:val="a"/>
    <w:qFormat/>
    <w:pPr>
      <w:spacing w:before="240" w:after="6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f8"/>
    <w:qFormat/>
  </w:style>
  <w:style w:type="paragraph" w:customStyle="1" w:styleId="ConsPlusNormal1">
    <w:name w:val="ConsPlusNormal1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afff7">
    <w:name w:val="ОСНОВНОЙ !!!"/>
    <w:basedOn w:val="af8"/>
    <w:qFormat/>
    <w:pPr>
      <w:widowControl/>
      <w:spacing w:before="120"/>
      <w:ind w:firstLine="900"/>
    </w:pPr>
    <w:rPr>
      <w:rFonts w:ascii="Arial" w:eastAsia="Times New Roman" w:hAnsi="Arial" w:cs="Arial"/>
      <w:sz w:val="20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afff8">
    <w:name w:val="Document Map"/>
    <w:basedOn w:val="a"/>
    <w:qFormat/>
    <w:rPr>
      <w:rFonts w:ascii="Tahoma" w:hAnsi="Tahoma" w:cs="Tahoma"/>
      <w:sz w:val="16"/>
      <w:szCs w:val="16"/>
    </w:rPr>
  </w:style>
  <w:style w:type="paragraph" w:styleId="42">
    <w:name w:val="toc 4"/>
    <w:basedOn w:val="a"/>
    <w:next w:val="a"/>
    <w:pPr>
      <w:tabs>
        <w:tab w:val="left" w:pos="1134"/>
        <w:tab w:val="right" w:leader="dot" w:pos="9628"/>
      </w:tabs>
      <w:ind w:left="567" w:firstLine="0"/>
      <w:jc w:val="left"/>
    </w:pPr>
    <w:rPr>
      <w:iCs/>
      <w:sz w:val="28"/>
      <w:szCs w:val="28"/>
      <w:lang w:eastAsia="ru-RU"/>
    </w:rPr>
  </w:style>
  <w:style w:type="paragraph" w:customStyle="1" w:styleId="afff9">
    <w:name w:val="текст"/>
    <w:basedOn w:val="a"/>
    <w:qFormat/>
    <w:pPr>
      <w:spacing w:before="120" w:after="120"/>
    </w:pPr>
    <w:rPr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31</Pages>
  <Words>9664</Words>
  <Characters>55089</Characters>
  <Application>Microsoft Office Word</Application>
  <DocSecurity>0</DocSecurity>
  <Lines>459</Lines>
  <Paragraphs>129</Paragraphs>
  <ScaleCrop>false</ScaleCrop>
  <Company/>
  <LinksUpToDate>false</LinksUpToDate>
  <CharactersWithSpaces>64624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subject/>
  <dc:creator>Андреева</dc:creator>
  <dc:description/>
  <cp:lastModifiedBy>Ольга Новикова</cp:lastModifiedBy>
  <cp:revision>12</cp:revision>
  <cp:lastPrinted>1995-11-21T17:41:00Z</cp:lastPrinted>
  <dcterms:created xsi:type="dcterms:W3CDTF">2022-09-07T16:01:00Z</dcterms:created>
  <dcterms:modified xsi:type="dcterms:W3CDTF">2022-10-26T08:36:00Z</dcterms:modified>
  <dc:language>ru-RU</dc:language>
</cp:coreProperties>
</file>