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560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</w:rPr>
        <w:t>роект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62:02:0020807:2172 по адресу: Российская Федерация, Рязанская область, Захаровский район, Елинское сельское поселение, с. Елино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</w:t>
        <w:br/>
        <w:t xml:space="preserve">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Захаровский район, с. Елино, д. 13А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Захаровский район,</w:t>
        <w:br/>
        <w:t xml:space="preserve">с. Елино, д. 13А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04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857</TotalTime>
  <Application>LibreOffice/6.4.4.2$Linux_X86_64 LibreOffice_project/40$Build-2</Application>
  <Pages>2</Pages>
  <Words>684</Words>
  <Characters>5219</Characters>
  <CharactersWithSpaces>5922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2022-10-03T10:08:15Z</dcterms:modified>
  <cp:revision>120</cp:revision>
  <dc:subject/>
  <dc:title/>
</cp:coreProperties>
</file>