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39E" w:rsidRDefault="00893FD1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0" o:title=""/>
              </v:shape>
            </w:pict>
          </mc:Fallback>
        </mc:AlternateContent>
      </w:r>
    </w:p>
    <w:p w:rsidR="0046639E" w:rsidRDefault="00893FD1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46639E" w:rsidRDefault="00893FD1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46639E" w:rsidRDefault="0046639E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46639E" w:rsidRDefault="0046639E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46639E" w:rsidRDefault="00893FD1">
      <w:pPr>
        <w:tabs>
          <w:tab w:val="left" w:pos="709"/>
        </w:tabs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46639E" w:rsidRDefault="0046639E">
      <w:pPr>
        <w:tabs>
          <w:tab w:val="left" w:pos="709"/>
        </w:tabs>
        <w:jc w:val="center"/>
        <w:rPr>
          <w:sz w:val="28"/>
        </w:rPr>
      </w:pPr>
    </w:p>
    <w:p w:rsidR="0046639E" w:rsidRDefault="0046639E">
      <w:pPr>
        <w:tabs>
          <w:tab w:val="left" w:pos="709"/>
        </w:tabs>
        <w:jc w:val="center"/>
        <w:rPr>
          <w:sz w:val="28"/>
        </w:rPr>
      </w:pPr>
    </w:p>
    <w:p w:rsidR="0046639E" w:rsidRDefault="00413E4D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17 октября </w:t>
      </w:r>
      <w:r w:rsidR="00893FD1">
        <w:rPr>
          <w:sz w:val="28"/>
        </w:rPr>
        <w:t xml:space="preserve">2022 г.          </w:t>
      </w:r>
      <w:r>
        <w:rPr>
          <w:sz w:val="28"/>
        </w:rPr>
        <w:t xml:space="preserve">                    </w:t>
      </w:r>
      <w:bookmarkStart w:id="0" w:name="_GoBack"/>
      <w:bookmarkEnd w:id="0"/>
      <w:r w:rsidR="00893FD1">
        <w:rPr>
          <w:sz w:val="28"/>
        </w:rPr>
        <w:t xml:space="preserve">                                                              № </w:t>
      </w:r>
      <w:r>
        <w:rPr>
          <w:sz w:val="28"/>
        </w:rPr>
        <w:t>580-п</w:t>
      </w:r>
    </w:p>
    <w:p w:rsidR="0046639E" w:rsidRDefault="0046639E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ayout w:type="fixed"/>
        <w:tblLook w:val="04A0" w:firstRow="1" w:lastRow="0" w:firstColumn="1" w:lastColumn="0" w:noHBand="0" w:noVBand="1"/>
      </w:tblPr>
      <w:tblGrid>
        <w:gridCol w:w="9929"/>
      </w:tblGrid>
      <w:tr w:rsidR="0046639E">
        <w:trPr>
          <w:trHeight w:val="1254"/>
        </w:trPr>
        <w:tc>
          <w:tcPr>
            <w:tcW w:w="9929" w:type="dxa"/>
          </w:tcPr>
          <w:p w:rsidR="0046639E" w:rsidRDefault="0046639E">
            <w:pPr>
              <w:widowControl w:val="0"/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  <w:p w:rsidR="0046639E" w:rsidRDefault="00893FD1">
            <w:pPr>
              <w:pStyle w:val="ConsPlusNormal1"/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 утверждении изменений в </w:t>
            </w:r>
            <w:r>
              <w:rPr>
                <w:rFonts w:ascii="Times New Roman" w:hAnsi="Times New Roman"/>
                <w:sz w:val="28"/>
              </w:rPr>
              <w:t>генеральный план</w:t>
            </w:r>
            <w:r>
              <w:rPr>
                <w:rFonts w:ascii="Times New Roman" w:hAnsi="Times New Roman"/>
                <w:sz w:val="28"/>
              </w:rPr>
              <w:t xml:space="preserve"> муниципального образования – </w:t>
            </w:r>
            <w:proofErr w:type="spellStart"/>
            <w:r>
              <w:rPr>
                <w:rFonts w:ascii="Times New Roman" w:hAnsi="Times New Roman"/>
                <w:sz w:val="28"/>
              </w:rPr>
              <w:t>Захаровское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/>
                <w:sz w:val="28"/>
              </w:rPr>
              <w:t>Захаровского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муниципального района</w:t>
            </w:r>
            <w:r>
              <w:rPr>
                <w:rFonts w:ascii="Times New Roman" w:hAnsi="Times New Roman"/>
                <w:sz w:val="28"/>
              </w:rPr>
              <w:br/>
              <w:t>Рязанской области</w:t>
            </w:r>
          </w:p>
          <w:p w:rsidR="0046639E" w:rsidRDefault="0046639E">
            <w:pPr>
              <w:pStyle w:val="ConsPlusNormal1"/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6639E">
        <w:tc>
          <w:tcPr>
            <w:tcW w:w="9929" w:type="dxa"/>
          </w:tcPr>
          <w:p w:rsidR="0046639E" w:rsidRDefault="00893FD1">
            <w:pPr>
              <w:widowControl w:val="0"/>
              <w:tabs>
                <w:tab w:val="left" w:pos="709"/>
              </w:tabs>
              <w:ind w:firstLine="709"/>
              <w:jc w:val="both"/>
              <w:rPr>
                <w:highlight w:val="white"/>
              </w:rPr>
            </w:pPr>
            <w:proofErr w:type="gramStart"/>
            <w:r>
              <w:rPr>
                <w:sz w:val="28"/>
                <w:highlight w:val="white"/>
              </w:rPr>
              <w:t>На основании стат</w:t>
            </w:r>
            <w:r>
              <w:rPr>
                <w:sz w:val="28"/>
                <w:highlight w:val="white"/>
              </w:rPr>
              <w:t>ей 23-25</w:t>
            </w:r>
            <w:r>
              <w:rPr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 xml:space="preserve">Градостроительного кодекса Российской Федерации, статьи 2 Закона Рязанской области от 28.12.2018 </w:t>
            </w:r>
            <w:r>
              <w:rPr>
                <w:sz w:val="28"/>
                <w:highlight w:val="white"/>
              </w:rPr>
              <w:t>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</w:t>
            </w:r>
            <w:r>
              <w:rPr>
                <w:sz w:val="28"/>
              </w:rPr>
              <w:t>лас</w:t>
            </w:r>
            <w:r>
              <w:rPr>
                <w:color w:val="auto"/>
                <w:sz w:val="28"/>
              </w:rPr>
              <w:t>ти»,</w:t>
            </w:r>
            <w:r>
              <w:rPr>
                <w:color w:val="auto"/>
                <w:sz w:val="28"/>
              </w:rPr>
              <w:t xml:space="preserve"> </w:t>
            </w:r>
            <w:r>
              <w:rPr>
                <w:color w:val="auto"/>
                <w:sz w:val="28"/>
                <w:highlight w:val="white"/>
              </w:rPr>
              <w:t>с</w:t>
            </w:r>
            <w:r>
              <w:rPr>
                <w:color w:val="auto"/>
                <w:sz w:val="28"/>
                <w:highlight w:val="white"/>
              </w:rPr>
              <w:t xml:space="preserve"> учетом заключения о результатах</w:t>
            </w:r>
            <w:r>
              <w:rPr>
                <w:color w:val="auto"/>
                <w:sz w:val="28"/>
                <w:highlight w:val="white"/>
              </w:rPr>
              <w:t xml:space="preserve"> общественных обсуждений                          о</w:t>
            </w:r>
            <w:r>
              <w:rPr>
                <w:color w:val="auto"/>
                <w:sz w:val="28"/>
              </w:rPr>
              <w:t xml:space="preserve">т </w:t>
            </w:r>
            <w:r>
              <w:rPr>
                <w:color w:val="000000" w:themeColor="text1"/>
                <w:sz w:val="28"/>
                <w:shd w:val="clear" w:color="FFFFFF" w:fill="FFFFFF" w:themeFill="background1"/>
              </w:rPr>
              <w:t>04.10.2022</w:t>
            </w:r>
            <w:r>
              <w:rPr>
                <w:color w:val="auto"/>
                <w:sz w:val="28"/>
                <w:shd w:val="clear" w:color="FFFFFF" w:fill="FFFFFF" w:themeFill="background1"/>
              </w:rPr>
              <w:t xml:space="preserve"> п</w:t>
            </w:r>
            <w:r>
              <w:rPr>
                <w:color w:val="auto"/>
                <w:sz w:val="28"/>
              </w:rPr>
              <w:t>о про</w:t>
            </w:r>
            <w:r>
              <w:rPr>
                <w:color w:val="auto"/>
                <w:sz w:val="28"/>
                <w:highlight w:val="white"/>
              </w:rPr>
              <w:t>екту внесения изменений в генеральный план муниципального образов</w:t>
            </w:r>
            <w:r>
              <w:rPr>
                <w:color w:val="auto"/>
                <w:sz w:val="28"/>
              </w:rPr>
              <w:t xml:space="preserve">ания – </w:t>
            </w:r>
            <w:proofErr w:type="spellStart"/>
            <w:r>
              <w:rPr>
                <w:color w:val="auto"/>
                <w:sz w:val="28"/>
              </w:rPr>
              <w:t>Захаровское</w:t>
            </w:r>
            <w:proofErr w:type="spellEnd"/>
            <w:r>
              <w:rPr>
                <w:color w:val="auto"/>
                <w:sz w:val="28"/>
              </w:rPr>
              <w:t xml:space="preserve"> сельское поселение </w:t>
            </w:r>
            <w:proofErr w:type="spellStart"/>
            <w:r>
              <w:rPr>
                <w:color w:val="auto"/>
                <w:sz w:val="28"/>
              </w:rPr>
              <w:t>Захаровского</w:t>
            </w:r>
            <w:proofErr w:type="spellEnd"/>
            <w:proofErr w:type="gramEnd"/>
            <w:r>
              <w:rPr>
                <w:color w:val="auto"/>
                <w:sz w:val="28"/>
              </w:rPr>
              <w:t xml:space="preserve"> муниципального района </w:t>
            </w:r>
            <w:r>
              <w:rPr>
                <w:color w:val="auto"/>
                <w:sz w:val="28"/>
                <w:highlight w:val="white"/>
              </w:rPr>
              <w:t>Рязанской област</w:t>
            </w:r>
            <w:r>
              <w:rPr>
                <w:color w:val="auto"/>
                <w:sz w:val="28"/>
                <w:highlight w:val="white"/>
              </w:rPr>
              <w:t>и</w:t>
            </w:r>
            <w:r>
              <w:rPr>
                <w:color w:val="auto"/>
                <w:sz w:val="28"/>
                <w:highlight w:val="white"/>
              </w:rPr>
              <w:t xml:space="preserve">, </w:t>
            </w:r>
            <w:r>
              <w:rPr>
                <w:color w:val="auto"/>
                <w:sz w:val="28"/>
                <w:highlight w:val="white"/>
              </w:rPr>
              <w:t>руководствуясь постановлением Правительства Рязанской област</w:t>
            </w:r>
            <w:r>
              <w:rPr>
                <w:sz w:val="28"/>
                <w:highlight w:val="white"/>
              </w:rPr>
              <w:t>и от 06.08.2008 № 153 «Об утверждении Положения о главном управлении архитектуры и градостроительства Рязанской области»,</w:t>
            </w:r>
            <w:r>
              <w:rPr>
                <w:sz w:val="28"/>
              </w:rPr>
              <w:t xml:space="preserve"> </w:t>
            </w:r>
            <w:r>
              <w:rPr>
                <w:color w:val="000000" w:themeColor="text1"/>
                <w:sz w:val="28"/>
                <w:highlight w:val="white"/>
              </w:rPr>
              <w:t>распоряжением Губернатора Рязанской области от 22.09.2022</w:t>
            </w:r>
            <w:r>
              <w:rPr>
                <w:color w:val="000000" w:themeColor="text1"/>
                <w:sz w:val="28"/>
                <w:highlight w:val="white"/>
              </w:rPr>
              <w:br/>
              <w:t>№ 372-рг,</w:t>
            </w:r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sz w:val="28"/>
                <w:highlight w:val="white"/>
              </w:rPr>
              <w:t>гла</w:t>
            </w:r>
            <w:r>
              <w:rPr>
                <w:sz w:val="28"/>
                <w:highlight w:val="white"/>
              </w:rPr>
              <w:t>вное управление архитектуры и градостроительства Рязанской области ПОСТАНОВЛЯЕТ:</w:t>
            </w:r>
          </w:p>
          <w:p w:rsidR="0046639E" w:rsidRDefault="00893FD1">
            <w:pPr>
              <w:pStyle w:val="ConsPlusNormal1"/>
              <w:numPr>
                <w:ilvl w:val="0"/>
                <w:numId w:val="7"/>
              </w:numPr>
              <w:tabs>
                <w:tab w:val="clear" w:pos="0"/>
                <w:tab w:val="left" w:pos="708"/>
                <w:tab w:val="left" w:pos="1276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7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7"/>
              </w:rPr>
              <w:t xml:space="preserve">Утвердить изменения в генеральный план муниципального образования –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7"/>
              </w:rPr>
              <w:t>Захаровское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7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7"/>
              </w:rPr>
              <w:t>Захаровского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7"/>
              </w:rPr>
              <w:t xml:space="preserve"> муниципального района Рязанской области, утвержденный постановл</w:t>
            </w:r>
            <w:r>
              <w:rPr>
                <w:rFonts w:ascii="Times New Roman" w:hAnsi="Times New Roman"/>
                <w:color w:val="000000" w:themeColor="text1"/>
                <w:sz w:val="28"/>
                <w:szCs w:val="27"/>
              </w:rPr>
              <w:t xml:space="preserve">ением главного управления архитектуры и градостроительства Рязанской области от 07.12.2021 № 570-п «Об утверждении генерального плана муниципального образования –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7"/>
              </w:rPr>
              <w:t>Захаровское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7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7"/>
              </w:rPr>
              <w:t>Захаровского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7"/>
              </w:rPr>
              <w:t xml:space="preserve"> муниципального района Рязанской области», согласн</w:t>
            </w:r>
            <w:r>
              <w:rPr>
                <w:rFonts w:ascii="Times New Roman" w:hAnsi="Times New Roman"/>
                <w:color w:val="000000" w:themeColor="text1"/>
                <w:sz w:val="28"/>
                <w:szCs w:val="27"/>
              </w:rPr>
              <w:t>о приложению № 1 к настоящему постановлению.</w:t>
            </w:r>
          </w:p>
          <w:p w:rsidR="0046639E" w:rsidRDefault="00893FD1">
            <w:pPr>
              <w:pStyle w:val="ConsPlusNormal1"/>
              <w:numPr>
                <w:ilvl w:val="0"/>
                <w:numId w:val="7"/>
              </w:numPr>
              <w:tabs>
                <w:tab w:val="clear" w:pos="0"/>
                <w:tab w:val="left" w:pos="708"/>
                <w:tab w:val="left" w:pos="1276"/>
              </w:tabs>
              <w:ind w:left="0" w:firstLine="709"/>
              <w:jc w:val="both"/>
              <w:rPr>
                <w:rFonts w:ascii="Times New Roman" w:hAnsi="Times New Roman"/>
                <w:color w:val="auto"/>
                <w:sz w:val="28"/>
                <w:szCs w:val="27"/>
              </w:rPr>
            </w:pPr>
            <w:proofErr w:type="gramStart"/>
            <w:r>
              <w:rPr>
                <w:rFonts w:ascii="Times New Roman" w:hAnsi="Times New Roman"/>
                <w:color w:val="auto"/>
                <w:sz w:val="28"/>
                <w:szCs w:val="27"/>
                <w:shd w:val="clear" w:color="FFFFFF" w:fill="FFFFFF" w:themeFill="background1"/>
              </w:rPr>
              <w:t xml:space="preserve">Внести в генеральный план муниципального образования – </w:t>
            </w:r>
            <w:proofErr w:type="spellStart"/>
            <w:r>
              <w:rPr>
                <w:rFonts w:ascii="Times New Roman" w:hAnsi="Times New Roman"/>
                <w:color w:val="auto"/>
                <w:sz w:val="28"/>
                <w:szCs w:val="27"/>
                <w:shd w:val="clear" w:color="FFFFFF" w:fill="FFFFFF" w:themeFill="background1"/>
              </w:rPr>
              <w:t>Захаровское</w:t>
            </w:r>
            <w:proofErr w:type="spellEnd"/>
            <w:r>
              <w:rPr>
                <w:rFonts w:ascii="Times New Roman" w:hAnsi="Times New Roman"/>
                <w:color w:val="auto"/>
                <w:sz w:val="28"/>
                <w:szCs w:val="27"/>
                <w:shd w:val="clear" w:color="FFFFFF" w:fill="FFFFFF" w:themeFill="background1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/>
                <w:color w:val="auto"/>
                <w:sz w:val="28"/>
                <w:szCs w:val="27"/>
                <w:shd w:val="clear" w:color="FFFFFF" w:fill="FFFFFF" w:themeFill="background1"/>
              </w:rPr>
              <w:t>Захаровского</w:t>
            </w:r>
            <w:proofErr w:type="spellEnd"/>
            <w:r>
              <w:rPr>
                <w:rFonts w:ascii="Times New Roman" w:hAnsi="Times New Roman"/>
                <w:color w:val="auto"/>
                <w:sz w:val="28"/>
                <w:szCs w:val="27"/>
                <w:shd w:val="clear" w:color="FFFFFF" w:fill="FFFFFF" w:themeFill="background1"/>
              </w:rPr>
              <w:t xml:space="preserve"> муниципального района Рязанской области, утвержденный постановлением главного управления архитектуры и градостро</w:t>
            </w:r>
            <w:r>
              <w:rPr>
                <w:rFonts w:ascii="Times New Roman" w:hAnsi="Times New Roman"/>
                <w:color w:val="auto"/>
                <w:sz w:val="28"/>
                <w:szCs w:val="27"/>
                <w:shd w:val="clear" w:color="FFFFFF" w:fill="FFFFFF" w:themeFill="background1"/>
              </w:rPr>
              <w:t xml:space="preserve">ительства Рязанской области от 07.12.2021 № 570-п </w:t>
            </w:r>
            <w:r>
              <w:rPr>
                <w:rFonts w:ascii="Times New Roman" w:hAnsi="Times New Roman"/>
                <w:color w:val="auto"/>
                <w:sz w:val="28"/>
                <w:szCs w:val="27"/>
                <w:shd w:val="clear" w:color="FFFFFF" w:fill="FFFFFF" w:themeFill="background1"/>
              </w:rPr>
              <w:lastRenderedPageBreak/>
              <w:t xml:space="preserve">«Об утверждении генерального плана муниципального образования – </w:t>
            </w:r>
            <w:proofErr w:type="spellStart"/>
            <w:r>
              <w:rPr>
                <w:rFonts w:ascii="Times New Roman" w:hAnsi="Times New Roman"/>
                <w:color w:val="auto"/>
                <w:sz w:val="28"/>
                <w:szCs w:val="27"/>
                <w:shd w:val="clear" w:color="FFFFFF" w:fill="FFFFFF" w:themeFill="background1"/>
              </w:rPr>
              <w:t>Захаровское</w:t>
            </w:r>
            <w:proofErr w:type="spellEnd"/>
            <w:r>
              <w:rPr>
                <w:rFonts w:ascii="Times New Roman" w:hAnsi="Times New Roman"/>
                <w:color w:val="auto"/>
                <w:sz w:val="28"/>
                <w:szCs w:val="27"/>
                <w:shd w:val="clear" w:color="FFFFFF" w:fill="FFFFFF" w:themeFill="background1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/>
                <w:color w:val="auto"/>
                <w:sz w:val="28"/>
                <w:szCs w:val="27"/>
                <w:shd w:val="clear" w:color="FFFFFF" w:fill="FFFFFF" w:themeFill="background1"/>
              </w:rPr>
              <w:t>Захаровского</w:t>
            </w:r>
            <w:proofErr w:type="spellEnd"/>
            <w:r>
              <w:rPr>
                <w:rFonts w:ascii="Times New Roman" w:hAnsi="Times New Roman"/>
                <w:color w:val="auto"/>
                <w:sz w:val="28"/>
                <w:szCs w:val="27"/>
                <w:shd w:val="clear" w:color="FFFFFF" w:fill="FFFFFF" w:themeFill="background1"/>
              </w:rPr>
              <w:t xml:space="preserve"> муниципального района Рязанской области» изменение, изложив</w:t>
            </w:r>
            <w:r>
              <w:rPr>
                <w:rFonts w:ascii="Times New Roman" w:hAnsi="Times New Roman"/>
                <w:color w:val="auto"/>
                <w:sz w:val="28"/>
                <w:szCs w:val="27"/>
              </w:rPr>
              <w:t xml:space="preserve"> пункт 2.2 в редакции согласно приложен</w:t>
            </w:r>
            <w:r>
              <w:rPr>
                <w:rFonts w:ascii="Times New Roman" w:hAnsi="Times New Roman"/>
                <w:color w:val="auto"/>
                <w:sz w:val="28"/>
                <w:szCs w:val="27"/>
              </w:rPr>
              <w:t>ию № 2 к настоящему постановлению.</w:t>
            </w:r>
            <w:proofErr w:type="gramEnd"/>
          </w:p>
          <w:p w:rsidR="0046639E" w:rsidRDefault="00893FD1">
            <w:pPr>
              <w:pStyle w:val="ConsPlusNormal1"/>
              <w:numPr>
                <w:ilvl w:val="0"/>
                <w:numId w:val="7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7"/>
              </w:rPr>
              <w:t>Настоящее постановление вступает в силу со дня его официального опубликования.</w:t>
            </w:r>
          </w:p>
          <w:p w:rsidR="0046639E" w:rsidRDefault="00893FD1">
            <w:pPr>
              <w:pStyle w:val="ConsPlusNormal1"/>
              <w:numPr>
                <w:ilvl w:val="0"/>
                <w:numId w:val="7"/>
              </w:numPr>
              <w:tabs>
                <w:tab w:val="clear" w:pos="0"/>
                <w:tab w:val="left" w:pos="708"/>
                <w:tab w:val="left" w:pos="1276"/>
              </w:tabs>
              <w:ind w:left="0" w:firstLine="709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Государственному казенному учреждению Рязанской области</w:t>
            </w:r>
            <w:r>
              <w:rPr>
                <w:rFonts w:ascii="Times New Roman" w:hAnsi="Times New Roman"/>
                <w:sz w:val="28"/>
              </w:rPr>
              <w:br/>
              <w:t>«Центр градостроительного развития Рязанской области» обеспечить доступ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к изменениям в </w:t>
            </w:r>
            <w:r>
              <w:rPr>
                <w:rFonts w:ascii="Times New Roman" w:hAnsi="Times New Roman"/>
                <w:sz w:val="28"/>
                <w:szCs w:val="27"/>
              </w:rPr>
              <w:t xml:space="preserve">генеральный план муниципального образования – </w:t>
            </w:r>
            <w:proofErr w:type="spellStart"/>
            <w:r>
              <w:rPr>
                <w:rFonts w:ascii="Times New Roman" w:hAnsi="Times New Roman"/>
                <w:sz w:val="28"/>
                <w:szCs w:val="27"/>
              </w:rPr>
              <w:t>Захаровское</w:t>
            </w:r>
            <w:proofErr w:type="spellEnd"/>
            <w:r>
              <w:rPr>
                <w:rFonts w:ascii="Times New Roman" w:hAnsi="Times New Roman"/>
                <w:sz w:val="28"/>
                <w:szCs w:val="27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/>
                <w:sz w:val="28"/>
                <w:szCs w:val="27"/>
              </w:rPr>
              <w:t>Захаровского</w:t>
            </w:r>
            <w:proofErr w:type="spellEnd"/>
            <w:r>
              <w:rPr>
                <w:rFonts w:ascii="Times New Roman" w:hAnsi="Times New Roman"/>
                <w:sz w:val="28"/>
                <w:szCs w:val="27"/>
              </w:rPr>
              <w:t xml:space="preserve"> муниципального района Рязанской области</w:t>
            </w:r>
            <w:r>
              <w:rPr>
                <w:rFonts w:ascii="Times New Roman" w:hAnsi="Times New Roman"/>
                <w:sz w:val="28"/>
              </w:rPr>
              <w:br/>
              <w:t>в федеральной государственной информационной системе территориального планирования и размещение в государственн</w:t>
            </w:r>
            <w:r>
              <w:rPr>
                <w:rFonts w:ascii="Times New Roman" w:hAnsi="Times New Roman"/>
                <w:sz w:val="28"/>
              </w:rPr>
              <w:t>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Федерации.</w:t>
            </w:r>
            <w:proofErr w:type="gramEnd"/>
          </w:p>
          <w:p w:rsidR="0046639E" w:rsidRDefault="00893FD1">
            <w:pPr>
              <w:pStyle w:val="ConsPlusNormal1"/>
              <w:numPr>
                <w:ilvl w:val="0"/>
                <w:numId w:val="7"/>
              </w:numPr>
              <w:tabs>
                <w:tab w:val="clear" w:pos="0"/>
                <w:tab w:val="left" w:pos="708"/>
                <w:tab w:val="left" w:pos="1276"/>
              </w:tabs>
              <w:ind w:left="0" w:firstLine="709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 xml:space="preserve">Отделу кадровой работы и делопроизводства обеспечить опубликование настоящего постановления в </w:t>
            </w:r>
            <w:r>
              <w:rPr>
                <w:rFonts w:ascii="Times New Roman" w:hAnsi="Times New Roman"/>
                <w:sz w:val="28"/>
              </w:rPr>
              <w:t>сетевом издан</w:t>
            </w:r>
            <w:r>
              <w:rPr>
                <w:rFonts w:ascii="Times New Roman" w:hAnsi="Times New Roman"/>
                <w:sz w:val="28"/>
              </w:rPr>
              <w:t>ии</w:t>
            </w:r>
            <w:r>
              <w:rPr>
                <w:rFonts w:ascii="Times New Roman" w:hAnsi="Times New Roman"/>
                <w:sz w:val="28"/>
              </w:rPr>
              <w:t xml:space="preserve"> «Рязанские ведомости» (www.rv-ryazan.ru) и на официальном интернет-портале правовой информации (</w:t>
            </w:r>
            <w:hyperlink r:id="rId11" w:tooltip="http://www.pravo.gov.ru/" w:history="1">
              <w:r>
                <w:rPr>
                  <w:rFonts w:ascii="Times New Roman" w:hAnsi="Times New Roman"/>
                  <w:sz w:val="28"/>
                </w:rPr>
                <w:t>www.pravo.gov.ru</w:t>
              </w:r>
            </w:hyperlink>
            <w:r>
              <w:rPr>
                <w:rFonts w:ascii="Times New Roman" w:hAnsi="Times New Roman"/>
                <w:sz w:val="28"/>
              </w:rPr>
              <w:t>) в течение двух дней со дня его издания.</w:t>
            </w:r>
            <w:proofErr w:type="gramEnd"/>
          </w:p>
          <w:p w:rsidR="0046639E" w:rsidRDefault="00893FD1">
            <w:pPr>
              <w:pStyle w:val="ConsPlusNormal1"/>
              <w:numPr>
                <w:ilvl w:val="0"/>
                <w:numId w:val="7"/>
              </w:numPr>
              <w:tabs>
                <w:tab w:val="clear" w:pos="0"/>
                <w:tab w:val="left" w:pos="1276"/>
                <w:tab w:val="left" w:pos="1418"/>
              </w:tabs>
              <w:ind w:left="0"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Отделу информационного обесп</w:t>
            </w:r>
            <w:r>
              <w:rPr>
                <w:rFonts w:ascii="Times New Roman" w:hAnsi="Times New Roman"/>
                <w:sz w:val="28"/>
              </w:rPr>
              <w:t xml:space="preserve">ечения градостроительной деятельности </w:t>
            </w:r>
            <w:proofErr w:type="gramStart"/>
            <w:r>
              <w:rPr>
                <w:rFonts w:ascii="Times New Roman" w:hAnsi="Times New Roman"/>
                <w:sz w:val="28"/>
              </w:rPr>
              <w:t>разместить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настоящее постановление на официальном сайте главного управления архитектуры и градостроительства Рязанской области                  в сети «Интернет».</w:t>
            </w:r>
          </w:p>
          <w:p w:rsidR="0046639E" w:rsidRDefault="00893FD1">
            <w:pPr>
              <w:pStyle w:val="ConsPlusNormal1"/>
              <w:numPr>
                <w:ilvl w:val="0"/>
                <w:numId w:val="7"/>
              </w:numPr>
              <w:tabs>
                <w:tab w:val="clear" w:pos="0"/>
                <w:tab w:val="left" w:pos="708"/>
                <w:tab w:val="left" w:pos="1276"/>
                <w:tab w:val="left" w:pos="3160"/>
              </w:tabs>
              <w:ind w:left="0"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Предложить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главе муниципального образования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Захаровск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муниципальный район </w:t>
            </w:r>
            <w:r>
              <w:rPr>
                <w:rFonts w:ascii="Times New Roman" w:hAnsi="Times New Roman"/>
                <w:sz w:val="28"/>
              </w:rPr>
              <w:t xml:space="preserve">Рязанской области, главе муниципального образования – </w:t>
            </w:r>
            <w:proofErr w:type="spellStart"/>
            <w:r>
              <w:rPr>
                <w:rFonts w:ascii="Times New Roman" w:hAnsi="Times New Roman"/>
                <w:sz w:val="28"/>
              </w:rPr>
              <w:t>Захаровское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/>
                <w:sz w:val="28"/>
              </w:rPr>
              <w:t>Захаровского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муниципального района Рязанской области обеспечить размещение настоящего постановления</w:t>
            </w:r>
            <w:r>
              <w:rPr>
                <w:rFonts w:ascii="Times New Roman" w:hAnsi="Times New Roman"/>
                <w:sz w:val="28"/>
              </w:rPr>
              <w:br/>
              <w:t xml:space="preserve">на официальном сайте муниципального образования </w:t>
            </w:r>
            <w:r>
              <w:rPr>
                <w:rFonts w:ascii="Times New Roman" w:hAnsi="Times New Roman"/>
                <w:sz w:val="28"/>
              </w:rPr>
              <w:t>в сети «Интернет», публикацию в средствах массовой информации.</w:t>
            </w:r>
          </w:p>
          <w:p w:rsidR="0046639E" w:rsidRDefault="00893FD1">
            <w:pPr>
              <w:pStyle w:val="ConsPlusNormal1"/>
              <w:numPr>
                <w:ilvl w:val="0"/>
                <w:numId w:val="7"/>
              </w:numPr>
              <w:tabs>
                <w:tab w:val="clear" w:pos="0"/>
                <w:tab w:val="left" w:pos="708"/>
                <w:tab w:val="left" w:pos="1276"/>
              </w:tabs>
              <w:ind w:left="0" w:firstLine="709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исполнением настоящего </w:t>
            </w:r>
            <w:r>
              <w:rPr>
                <w:rFonts w:ascii="Times New Roman" w:hAnsi="Times New Roman"/>
                <w:sz w:val="28"/>
              </w:rPr>
              <w:t>постановления возложить</w:t>
            </w:r>
            <w:r>
              <w:rPr>
                <w:rFonts w:ascii="Times New Roman" w:hAnsi="Times New Roman"/>
                <w:sz w:val="28"/>
              </w:rPr>
              <w:br/>
              <w:t>на заместителя начальника главного управления архитектуры</w:t>
            </w:r>
            <w:r>
              <w:rPr>
                <w:rFonts w:ascii="Times New Roman" w:hAnsi="Times New Roman"/>
                <w:sz w:val="28"/>
              </w:rPr>
              <w:br/>
              <w:t xml:space="preserve">и градостроительства Рязанской области Н.А. </w:t>
            </w:r>
            <w:proofErr w:type="spellStart"/>
            <w:r>
              <w:rPr>
                <w:rFonts w:ascii="Times New Roman" w:hAnsi="Times New Roman"/>
                <w:sz w:val="28"/>
              </w:rPr>
              <w:t>Дыкину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  <w:p w:rsidR="0046639E" w:rsidRDefault="0046639E">
            <w:pPr>
              <w:pStyle w:val="ConsPlusNormal1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</w:rPr>
            </w:pPr>
          </w:p>
          <w:p w:rsidR="0046639E" w:rsidRDefault="0046639E">
            <w:pPr>
              <w:pStyle w:val="ConsPlusNormal1"/>
              <w:tabs>
                <w:tab w:val="left" w:pos="1418"/>
              </w:tabs>
              <w:jc w:val="both"/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46639E">
        <w:tc>
          <w:tcPr>
            <w:tcW w:w="9929" w:type="dxa"/>
          </w:tcPr>
          <w:p w:rsidR="0046639E" w:rsidRDefault="00893FD1">
            <w:pPr>
              <w:widowControl w:val="0"/>
              <w:tabs>
                <w:tab w:val="left" w:pos="709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И.о</w:t>
            </w:r>
            <w:proofErr w:type="spellEnd"/>
            <w:r>
              <w:rPr>
                <w:sz w:val="28"/>
              </w:rPr>
              <w:t>. начальника                                                                                        Р.В. Шашкин</w:t>
            </w:r>
          </w:p>
          <w:p w:rsidR="0046639E" w:rsidRDefault="0046639E">
            <w:pPr>
              <w:pStyle w:val="25"/>
              <w:tabs>
                <w:tab w:val="left" w:pos="709"/>
              </w:tabs>
              <w:jc w:val="left"/>
            </w:pPr>
          </w:p>
          <w:p w:rsidR="0046639E" w:rsidRDefault="0046639E">
            <w:pPr>
              <w:widowControl w:val="0"/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46639E" w:rsidRDefault="0046639E">
      <w:pPr>
        <w:pStyle w:val="30"/>
      </w:pPr>
    </w:p>
    <w:sectPr w:rsidR="0046639E">
      <w:headerReference w:type="default" r:id="rId12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FD1" w:rsidRDefault="00893FD1">
      <w:pPr>
        <w:pStyle w:val="30"/>
      </w:pPr>
      <w:r>
        <w:separator/>
      </w:r>
    </w:p>
  </w:endnote>
  <w:endnote w:type="continuationSeparator" w:id="0">
    <w:p w:rsidR="00893FD1" w:rsidRDefault="00893FD1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Vrinda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FD1" w:rsidRDefault="00893FD1">
      <w:pPr>
        <w:pStyle w:val="30"/>
      </w:pPr>
      <w:r>
        <w:separator/>
      </w:r>
    </w:p>
  </w:footnote>
  <w:footnote w:type="continuationSeparator" w:id="0">
    <w:p w:rsidR="00893FD1" w:rsidRDefault="00893FD1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39E" w:rsidRDefault="00893FD1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46639E" w:rsidRDefault="0046639E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9523F"/>
    <w:multiLevelType w:val="multilevel"/>
    <w:tmpl w:val="4C6AD28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">
    <w:nsid w:val="16A97BC8"/>
    <w:multiLevelType w:val="multilevel"/>
    <w:tmpl w:val="A5423D6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>
    <w:nsid w:val="176F3F62"/>
    <w:multiLevelType w:val="hybridMultilevel"/>
    <w:tmpl w:val="84F2BBA2"/>
    <w:lvl w:ilvl="0" w:tplc="E3C20E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2FD093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50844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43880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8B05D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92ABD5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ACC086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B7AA24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1161B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2CC11AC5"/>
    <w:multiLevelType w:val="hybridMultilevel"/>
    <w:tmpl w:val="729C3EB8"/>
    <w:lvl w:ilvl="0" w:tplc="ABE617D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51807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5CCA0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6E0A66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C5CCA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046B2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14659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F0C4C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150716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317A40BE"/>
    <w:multiLevelType w:val="multilevel"/>
    <w:tmpl w:val="535C568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5">
    <w:nsid w:val="32CF5F56"/>
    <w:multiLevelType w:val="multilevel"/>
    <w:tmpl w:val="BE381EA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6">
    <w:nsid w:val="388B75C6"/>
    <w:multiLevelType w:val="hybridMultilevel"/>
    <w:tmpl w:val="D71E5312"/>
    <w:lvl w:ilvl="0" w:tplc="39C801D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B8C53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6B447A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B95454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F7A2CC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77E0311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D2D490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CD9ECA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7BDE52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7">
    <w:nsid w:val="3BE0473E"/>
    <w:multiLevelType w:val="multilevel"/>
    <w:tmpl w:val="4968956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8">
    <w:nsid w:val="3F4A42B5"/>
    <w:multiLevelType w:val="multilevel"/>
    <w:tmpl w:val="EF8EB76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9">
    <w:nsid w:val="4E3C0DCF"/>
    <w:multiLevelType w:val="multilevel"/>
    <w:tmpl w:val="6B1A66D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0">
    <w:nsid w:val="541865AC"/>
    <w:multiLevelType w:val="multilevel"/>
    <w:tmpl w:val="85D242C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1">
    <w:nsid w:val="57AD6069"/>
    <w:multiLevelType w:val="multilevel"/>
    <w:tmpl w:val="EFD446D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2">
    <w:nsid w:val="60DF120C"/>
    <w:multiLevelType w:val="multilevel"/>
    <w:tmpl w:val="26E0D73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3">
    <w:nsid w:val="6B2126E0"/>
    <w:multiLevelType w:val="multilevel"/>
    <w:tmpl w:val="C3680F6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4">
    <w:nsid w:val="6BBE2506"/>
    <w:multiLevelType w:val="multilevel"/>
    <w:tmpl w:val="8AE4B1C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5">
    <w:nsid w:val="6C1A0115"/>
    <w:multiLevelType w:val="hybridMultilevel"/>
    <w:tmpl w:val="611497DE"/>
    <w:lvl w:ilvl="0" w:tplc="9BDA8AA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E12A8EA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B28E9D9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C800248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E1AAC61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2A68449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F822EBF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1A30204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C1FEAD8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16">
    <w:nsid w:val="70287573"/>
    <w:multiLevelType w:val="multilevel"/>
    <w:tmpl w:val="1FEC06D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7">
    <w:nsid w:val="72296D75"/>
    <w:multiLevelType w:val="multilevel"/>
    <w:tmpl w:val="746A6C3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10"/>
  </w:num>
  <w:num w:numId="6">
    <w:abstractNumId w:val="0"/>
  </w:num>
  <w:num w:numId="7">
    <w:abstractNumId w:val="14"/>
  </w:num>
  <w:num w:numId="8">
    <w:abstractNumId w:val="11"/>
  </w:num>
  <w:num w:numId="9">
    <w:abstractNumId w:val="13"/>
  </w:num>
  <w:num w:numId="10">
    <w:abstractNumId w:val="8"/>
  </w:num>
  <w:num w:numId="11">
    <w:abstractNumId w:val="16"/>
  </w:num>
  <w:num w:numId="12">
    <w:abstractNumId w:val="17"/>
  </w:num>
  <w:num w:numId="13">
    <w:abstractNumId w:val="4"/>
  </w:num>
  <w:num w:numId="14">
    <w:abstractNumId w:val="6"/>
  </w:num>
  <w:num w:numId="15">
    <w:abstractNumId w:val="5"/>
  </w:num>
  <w:num w:numId="16">
    <w:abstractNumId w:val="15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39E"/>
    <w:rsid w:val="00413E4D"/>
    <w:rsid w:val="0046639E"/>
    <w:rsid w:val="0089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a8">
    <w:name w:val="Заголовок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3">
    <w:name w:val="Нижний колонтитул1"/>
    <w:qFormat/>
  </w:style>
  <w:style w:type="character" w:customStyle="1" w:styleId="14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5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6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7">
    <w:name w:val="Указатель1"/>
    <w:qFormat/>
  </w:style>
  <w:style w:type="character" w:customStyle="1" w:styleId="18">
    <w:name w:val="Список1"/>
    <w:basedOn w:val="Textbody"/>
    <w:qFormat/>
  </w:style>
  <w:style w:type="character" w:customStyle="1" w:styleId="19">
    <w:name w:val="Абзац списка1"/>
    <w:qFormat/>
  </w:style>
  <w:style w:type="character" w:customStyle="1" w:styleId="toc10">
    <w:name w:val="toc 10"/>
    <w:qFormat/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customStyle="1" w:styleId="a9">
    <w:name w:val="Заголовок"/>
    <w:next w:val="aa"/>
    <w:qFormat/>
    <w:rPr>
      <w:rFonts w:ascii="Liberation Sans" w:hAnsi="Liberation Sans"/>
      <w:sz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2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3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4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5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6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9">
    <w:name w:val="Title"/>
    <w:next w:val="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table" w:styleId="afa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ravo.gov.ru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0.jpg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623</Words>
  <Characters>3555</Characters>
  <Application>Microsoft Office Word</Application>
  <DocSecurity>0</DocSecurity>
  <Lines>29</Lines>
  <Paragraphs>8</Paragraphs>
  <ScaleCrop>false</ScaleCrop>
  <Company/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Валентина А. Кондрашова</cp:lastModifiedBy>
  <cp:revision>129</cp:revision>
  <dcterms:created xsi:type="dcterms:W3CDTF">2022-10-18T07:20:00Z</dcterms:created>
  <dcterms:modified xsi:type="dcterms:W3CDTF">2022-10-18T07:39:00Z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