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11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.202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669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-п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</w:t>
      </w:r>
      <w:r>
        <w:rPr>
          <w:rFonts w:cs="PT Astra Serif;Times New Roman"/>
          <w:b w:val="false"/>
          <w:bCs w:val="false"/>
          <w:sz w:val="26"/>
          <w:szCs w:val="26"/>
          <w:highlight w:val="white"/>
        </w:rPr>
        <w:t xml:space="preserve">О проведении общественных обсуждений по проекту генерального плана муниципального образования – </w:t>
      </w:r>
      <w:r>
        <w:rPr>
          <w:rFonts w:eastAsia="Times New Roman" w:cs="PT Astra Serif;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Сменовское сельское</w:t>
      </w:r>
      <w:r>
        <w:rPr>
          <w:rFonts w:cs="PT Astra Serif;Times New Roman"/>
          <w:b w:val="false"/>
          <w:bCs w:val="false"/>
          <w:sz w:val="26"/>
          <w:szCs w:val="26"/>
          <w:highlight w:val="white"/>
        </w:rPr>
        <w:t xml:space="preserve"> поселение </w:t>
      </w:r>
      <w:r>
        <w:rPr>
          <w:rFonts w:eastAsia="Times New Roman" w:cs="PT Astra Serif;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Захаровского</w:t>
      </w:r>
      <w:r>
        <w:rPr>
          <w:rFonts w:cs="PT Astra Serif;Times New Roman"/>
          <w:b w:val="false"/>
          <w:bCs w:val="false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ГКУ РО «Центр градостроительного развития Рязанской области»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главное управление архитектуры                     и градостроительства Рязанской области, находящееся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Теслова Анастасия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Валериевна</w:t>
      </w:r>
      <w:r>
        <w:rPr>
          <w:rFonts w:cs="Times New Roman"/>
          <w:sz w:val="26"/>
          <w:szCs w:val="26"/>
          <w:highlight w:val="white"/>
        </w:rPr>
        <w:t>, контактный телефон (4912) 97-19-90 доб. 2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39</w:t>
      </w:r>
      <w:r>
        <w:rPr>
          <w:rFonts w:cs="Times New Roman"/>
          <w:sz w:val="26"/>
          <w:szCs w:val="26"/>
          <w:highlight w:val="white"/>
        </w:rPr>
        <w:t>).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с 15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ноября</w:t>
      </w:r>
      <w:r>
        <w:rPr>
          <w:rFonts w:cs="Times New Roman"/>
          <w:sz w:val="26"/>
          <w:szCs w:val="26"/>
          <w:highlight w:val="white"/>
        </w:rPr>
        <w:t xml:space="preserve"> 2022 г. по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14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sz w:val="26"/>
          <w:szCs w:val="26"/>
          <w:highlight w:val="white"/>
        </w:rPr>
        <w:t xml:space="preserve"> 2022 г.</w:t>
      </w:r>
    </w:p>
    <w:p>
      <w:pPr>
        <w:pStyle w:val="Normal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на информационном стенде: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район,</w:t>
        <w:br/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п. совхоза «Смена»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ул.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Спортивная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 д. 2А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;</w:t>
      </w:r>
      <w:r>
        <w:rPr>
          <w:rFonts w:cs="Times New Roman"/>
          <w:sz w:val="26"/>
          <w:szCs w:val="26"/>
          <w:highlight w:val="white"/>
        </w:rPr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в газете «Рязанские ведомости» и (или) на официальном сайте газеты «Рязанские ведомости» в разделе «Документы».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проведения экспозиции: </w:t>
      </w:r>
      <w:r>
        <w:rPr>
          <w:rFonts w:cs="Times New Roman"/>
          <w:sz w:val="26"/>
          <w:szCs w:val="26"/>
          <w:highlight w:val="white"/>
        </w:rPr>
        <w:t xml:space="preserve">с 15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ноября</w:t>
      </w:r>
      <w:r>
        <w:rPr>
          <w:rFonts w:cs="Times New Roman"/>
          <w:sz w:val="26"/>
          <w:szCs w:val="26"/>
          <w:highlight w:val="white"/>
        </w:rPr>
        <w:t xml:space="preserve"> 2022 г.</w:t>
      </w:r>
      <w:r>
        <w:rPr>
          <w:sz w:val="26"/>
          <w:szCs w:val="26"/>
        </w:rPr>
        <w:t xml:space="preserve"> по 02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декабря</w:t>
      </w:r>
      <w:r>
        <w:rPr>
          <w:sz w:val="26"/>
          <w:szCs w:val="26"/>
        </w:rPr>
        <w:t xml:space="preserve"> 2022 г., с 8.00 час. по 17.00 час.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Адрес размещения экспозиции: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район,</w:t>
        <w:br/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п. совхоза «Смена»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ул.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Спортивная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 д. 2А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  <w:r>
        <w:rPr>
          <w:rFonts w:cs="Times New Roman"/>
          <w:sz w:val="26"/>
          <w:szCs w:val="26"/>
          <w:highlight w:val="white"/>
        </w:rPr>
        <w:t xml:space="preserve"> 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236.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Прием предложений и замечаний: с 15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ноября</w:t>
      </w:r>
      <w:r>
        <w:rPr>
          <w:rFonts w:cs="Times New Roman"/>
          <w:sz w:val="26"/>
          <w:szCs w:val="26"/>
          <w:highlight w:val="white"/>
        </w:rPr>
        <w:t xml:space="preserve"> 2022 г. по 02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sz w:val="26"/>
          <w:szCs w:val="26"/>
          <w:highlight w:val="white"/>
        </w:rPr>
        <w:t xml:space="preserve"> 2022 г., с 8.00 час. по 17.00 час.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Кроме того, материалы экспозиции будут размещены во всех населенных пунктах Сменовского сельского поселения Захаровского муниципального района Рязанской области.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Консультирование посетителей экспозиции проекта будет </w:t>
      </w:r>
      <w:r>
        <w:rPr>
          <w:rFonts w:eastAsia="Times New Roman" w:cs="Times New Roman"/>
          <w:b/>
          <w:bCs/>
          <w:color w:val="auto"/>
          <w:sz w:val="26"/>
          <w:szCs w:val="26"/>
          <w:highlight w:val="white"/>
          <w:lang w:val="ru-RU" w:eastAsia="zh-CN" w:bidi="ar-SA"/>
        </w:rPr>
        <w:t>проходить в следующем порядке: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highlight w:val="white"/>
          <w:u w:val="single"/>
        </w:rPr>
        <w:t>02.12.2022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д.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Горностаевка</w:t>
      </w:r>
      <w:r>
        <w:rPr>
          <w:rFonts w:cs="Times New Roman"/>
          <w:sz w:val="26"/>
          <w:szCs w:val="26"/>
          <w:highlight w:val="white"/>
        </w:rPr>
        <w:t xml:space="preserve"> (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д. 33</w:t>
      </w:r>
      <w:r>
        <w:rPr>
          <w:rFonts w:cs="Times New Roman"/>
          <w:sz w:val="26"/>
          <w:szCs w:val="26"/>
          <w:highlight w:val="white"/>
        </w:rPr>
        <w:t xml:space="preserve">) с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10</w:t>
      </w:r>
      <w:r>
        <w:rPr>
          <w:rFonts w:cs="Times New Roman"/>
          <w:sz w:val="26"/>
          <w:szCs w:val="26"/>
          <w:highlight w:val="white"/>
        </w:rPr>
        <w:t>:30 до 10:40;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д. Большая Лубянка (д. 5А)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с</w:t>
      </w:r>
      <w:r>
        <w:rPr>
          <w:rFonts w:cs="Times New Roman"/>
          <w:sz w:val="26"/>
          <w:szCs w:val="26"/>
          <w:highlight w:val="white"/>
        </w:rPr>
        <w:t xml:space="preserve"> 10:50 до 11:00;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с. Гладкие Выселки (Церковь Иоанна Богослова) с 11:10 до 11:20;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п. совхоза «Смена»,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ул.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Спортивная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</w:t>
        <w:br/>
        <w:t>д. 2А (здание администрации)</w:t>
      </w:r>
      <w:r>
        <w:rPr>
          <w:rFonts w:cs="Times New Roman"/>
          <w:sz w:val="26"/>
          <w:szCs w:val="26"/>
          <w:highlight w:val="white"/>
        </w:rPr>
        <w:t xml:space="preserve"> с 11:30 12:00;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с Жокино (Дом культуры) с 12:10 до 12:20;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д. Городецкие Выселки (при въезде в населенный пункт) с 12:30 до 12:40;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д. Воронка (при въезде в населенный пункт) с 12:50 до 13:00;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с. Троицкое (Троицкая церковь) с 13:30 до 13:40;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район, д. Брыницы (д. 11) с 13:50 до 14:00;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район, с. Асники (Никольская церковь) с 14:10 14:20.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Основной день проведения консультации по проекту генерального плана муниципального образования — Сменовское сельское поселение Захаровского муниципального района Рязанской области будет проходить 02.12.2022 г. по адресу: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район,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п. совхоза «Смена»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ул.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Спортивная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 д. 2А (здание администрации) с 11:30 до 12:00.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Особые положения: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2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  <w:p>
    <w:pPr>
      <w:pStyle w:val="Style3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ascii="PT Sans" w:hAnsi="PT Sans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/>
    <w:rPr/>
  </w:style>
  <w:style w:type="paragraph" w:styleId="Style33">
    <w:name w:val="Footer"/>
    <w:basedOn w:val="Normal"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8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9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520</TotalTime>
  <Application>LibreOffice/6.4.4.2$Linux_X86_64 LibreOffice_project/40$Build-2</Application>
  <Pages>2</Pages>
  <Words>829</Words>
  <Characters>6050</Characters>
  <CharactersWithSpaces>6904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2020-06-10T13:59:31Z</dcterms:created>
  <dc:creator/>
  <dc:description/>
  <dc:language>ru-RU</dc:language>
  <cp:lastModifiedBy/>
  <cp:lastPrinted>2022-11-15T09:19:42Z</cp:lastPrinted>
  <dcterms:modified xsi:type="dcterms:W3CDTF">2022-11-15T09:19:46Z</dcterms:modified>
  <cp:revision>45</cp:revision>
  <dc:subject/>
  <dc:title/>
</cp:coreProperties>
</file>