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7A" w:rsidRPr="005C647A" w:rsidRDefault="00483D91" w:rsidP="005C647A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</w:t>
      </w:r>
      <w:r w:rsidR="001D5E08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D61EB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D5E08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C647A" w:rsidRPr="005C647A">
        <w:rPr>
          <w:rFonts w:ascii="Times New Roman CYR" w:hAnsi="Times New Roman CYR" w:cs="Times New Roman CYR"/>
          <w:sz w:val="28"/>
          <w:szCs w:val="28"/>
        </w:rPr>
        <w:t xml:space="preserve">ПРИЛОЖЕНИЕ  № </w:t>
      </w:r>
      <w:r w:rsidR="005C647A">
        <w:rPr>
          <w:rFonts w:ascii="Times New Roman CYR" w:hAnsi="Times New Roman CYR" w:cs="Times New Roman CYR"/>
          <w:sz w:val="28"/>
          <w:szCs w:val="28"/>
        </w:rPr>
        <w:t>2</w:t>
      </w:r>
    </w:p>
    <w:p w:rsidR="005C647A" w:rsidRPr="005C647A" w:rsidRDefault="005C647A" w:rsidP="005C647A">
      <w:pPr>
        <w:rPr>
          <w:rFonts w:ascii="Times New Roman CYR" w:hAnsi="Times New Roman CYR" w:cs="Times New Roman CYR"/>
          <w:sz w:val="28"/>
          <w:szCs w:val="28"/>
        </w:rPr>
      </w:pPr>
      <w:r w:rsidRPr="005C647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к бюджету города Рязани на 202</w:t>
      </w:r>
      <w:r w:rsidR="00826D18">
        <w:rPr>
          <w:rFonts w:ascii="Times New Roman CYR" w:hAnsi="Times New Roman CYR" w:cs="Times New Roman CYR"/>
          <w:sz w:val="28"/>
          <w:szCs w:val="28"/>
        </w:rPr>
        <w:t>3</w:t>
      </w:r>
      <w:r w:rsidRPr="005C647A">
        <w:rPr>
          <w:rFonts w:ascii="Times New Roman CYR" w:hAnsi="Times New Roman CYR" w:cs="Times New Roman CYR"/>
          <w:sz w:val="28"/>
          <w:szCs w:val="28"/>
        </w:rPr>
        <w:t xml:space="preserve"> год</w:t>
      </w:r>
    </w:p>
    <w:p w:rsidR="00483D91" w:rsidRDefault="005C647A" w:rsidP="005C647A">
      <w:r w:rsidRPr="005C647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</w:t>
      </w:r>
      <w:r w:rsidRPr="005C647A">
        <w:rPr>
          <w:sz w:val="28"/>
          <w:szCs w:val="28"/>
        </w:rPr>
        <w:t>и на плановый период 202</w:t>
      </w:r>
      <w:r w:rsidR="00826D18">
        <w:rPr>
          <w:sz w:val="28"/>
          <w:szCs w:val="28"/>
        </w:rPr>
        <w:t>4</w:t>
      </w:r>
      <w:r w:rsidRPr="005C647A">
        <w:rPr>
          <w:sz w:val="28"/>
          <w:szCs w:val="28"/>
        </w:rPr>
        <w:t xml:space="preserve"> и 202</w:t>
      </w:r>
      <w:r w:rsidR="00826D18">
        <w:rPr>
          <w:sz w:val="28"/>
          <w:szCs w:val="28"/>
        </w:rPr>
        <w:t>5</w:t>
      </w:r>
      <w:r w:rsidRPr="005C647A">
        <w:rPr>
          <w:sz w:val="28"/>
          <w:szCs w:val="28"/>
        </w:rPr>
        <w:t xml:space="preserve"> годов</w:t>
      </w:r>
    </w:p>
    <w:p w:rsidR="005C647A" w:rsidRDefault="005C647A" w:rsidP="00483D91">
      <w:pPr>
        <w:jc w:val="center"/>
      </w:pPr>
    </w:p>
    <w:p w:rsidR="005C647A" w:rsidRPr="001D5E08" w:rsidRDefault="005C647A" w:rsidP="00483D91">
      <w:pPr>
        <w:jc w:val="center"/>
      </w:pPr>
    </w:p>
    <w:p w:rsidR="00483D91" w:rsidRPr="005C647A" w:rsidRDefault="00483D91" w:rsidP="00483D91">
      <w:pPr>
        <w:jc w:val="center"/>
        <w:rPr>
          <w:b/>
          <w:bCs/>
          <w:sz w:val="28"/>
          <w:szCs w:val="28"/>
        </w:rPr>
      </w:pPr>
      <w:r w:rsidRPr="005C647A">
        <w:rPr>
          <w:b/>
          <w:bCs/>
          <w:sz w:val="28"/>
          <w:szCs w:val="28"/>
        </w:rPr>
        <w:t>Прогнозируемые доходы  бюджета города</w:t>
      </w:r>
    </w:p>
    <w:p w:rsidR="00483D91" w:rsidRPr="005C647A" w:rsidRDefault="00483D91" w:rsidP="00483D91">
      <w:pPr>
        <w:jc w:val="center"/>
        <w:rPr>
          <w:sz w:val="28"/>
          <w:szCs w:val="28"/>
        </w:rPr>
      </w:pPr>
      <w:r w:rsidRPr="005C647A">
        <w:rPr>
          <w:b/>
          <w:bCs/>
          <w:sz w:val="28"/>
          <w:szCs w:val="28"/>
        </w:rPr>
        <w:t>на плановый период  202</w:t>
      </w:r>
      <w:r w:rsidR="00826D18">
        <w:rPr>
          <w:b/>
          <w:bCs/>
          <w:sz w:val="28"/>
          <w:szCs w:val="28"/>
        </w:rPr>
        <w:t>4</w:t>
      </w:r>
      <w:r w:rsidRPr="005C647A">
        <w:rPr>
          <w:b/>
          <w:bCs/>
          <w:sz w:val="28"/>
          <w:szCs w:val="28"/>
        </w:rPr>
        <w:t xml:space="preserve"> и 202</w:t>
      </w:r>
      <w:r w:rsidR="00826D18">
        <w:rPr>
          <w:b/>
          <w:bCs/>
          <w:sz w:val="28"/>
          <w:szCs w:val="28"/>
        </w:rPr>
        <w:t>5</w:t>
      </w:r>
      <w:r w:rsidRPr="005C647A">
        <w:rPr>
          <w:b/>
          <w:bCs/>
          <w:sz w:val="28"/>
          <w:szCs w:val="28"/>
        </w:rPr>
        <w:t xml:space="preserve"> годов</w:t>
      </w:r>
      <w:r w:rsidRPr="005C647A">
        <w:rPr>
          <w:sz w:val="28"/>
          <w:szCs w:val="28"/>
        </w:rPr>
        <w:t xml:space="preserve">                                                              </w:t>
      </w:r>
    </w:p>
    <w:p w:rsidR="00C218D6" w:rsidRDefault="00C218D6"/>
    <w:p w:rsidR="00483D91" w:rsidRPr="001D5E08" w:rsidRDefault="00483D91" w:rsidP="00483D91">
      <w:pPr>
        <w:jc w:val="right"/>
        <w:rPr>
          <w:i/>
        </w:rPr>
      </w:pPr>
      <w:r w:rsidRPr="001D5E08">
        <w:rPr>
          <w:i/>
        </w:rPr>
        <w:t xml:space="preserve">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984"/>
        <w:gridCol w:w="2063"/>
      </w:tblGrid>
      <w:tr w:rsidR="00AB1787" w:rsidRPr="00AB1787" w:rsidTr="00AB1787">
        <w:trPr>
          <w:trHeight w:val="20"/>
        </w:trPr>
        <w:tc>
          <w:tcPr>
            <w:tcW w:w="2660" w:type="dxa"/>
            <w:vMerge w:val="restart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Код бюджетной классификации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Наименование доходов</w:t>
            </w:r>
          </w:p>
        </w:tc>
        <w:tc>
          <w:tcPr>
            <w:tcW w:w="4047" w:type="dxa"/>
            <w:gridSpan w:val="2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Сумма</w:t>
            </w:r>
          </w:p>
        </w:tc>
      </w:tr>
      <w:tr w:rsidR="00AB1787" w:rsidRPr="00AB1787" w:rsidTr="00AB1787">
        <w:trPr>
          <w:trHeight w:val="20"/>
        </w:trPr>
        <w:tc>
          <w:tcPr>
            <w:tcW w:w="2660" w:type="dxa"/>
            <w:vMerge/>
            <w:vAlign w:val="center"/>
            <w:hideMark/>
          </w:tcPr>
          <w:p w:rsidR="00AB1787" w:rsidRPr="00AB1787" w:rsidRDefault="00AB1787" w:rsidP="00AB1787"/>
        </w:tc>
        <w:tc>
          <w:tcPr>
            <w:tcW w:w="3544" w:type="dxa"/>
            <w:vMerge/>
            <w:vAlign w:val="center"/>
            <w:hideMark/>
          </w:tcPr>
          <w:p w:rsidR="00AB1787" w:rsidRPr="00AB1787" w:rsidRDefault="00AB1787" w:rsidP="00AB1787"/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2024 год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2025 год</w:t>
            </w:r>
          </w:p>
        </w:tc>
      </w:tr>
      <w:tr w:rsidR="00AB1787" w:rsidRPr="00AB1787" w:rsidTr="00AB1787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3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4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1 00 00000 00 0000 000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</w:rPr>
            </w:pPr>
            <w:r w:rsidRPr="00AB178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6 550 094 300,00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7 006 358 600,00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1 01 00000 00 0000 000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</w:rPr>
            </w:pPr>
            <w:r w:rsidRPr="00AB1787">
              <w:rPr>
                <w:b/>
                <w:bCs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3 510 346 000,00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3 811 295 000,00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1 01 02000 01 0000 110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3 510 346 000,00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3 811 295 000,00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1 01 02010 01 0000 110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AB1787" w:rsidRPr="00AB1787" w:rsidRDefault="00AB1787" w:rsidP="00AB1787">
            <w:r w:rsidRPr="00AB178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3 209 692 000,00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3 482 924 000,00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1 01 02020 01 0000 110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AB1787" w:rsidRPr="00AB1787" w:rsidRDefault="00AB1787" w:rsidP="00AB1787">
            <w:r w:rsidRPr="00AB178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18 218 000,00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19 978 000,00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1 01 02030 01 0000 110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60 019 000,00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65 678 000,00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1 01 02040 01 0000 110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Налог на доходы физических лиц  в виде фиксированных </w:t>
            </w:r>
            <w:r w:rsidRPr="00AB1787">
              <w:lastRenderedPageBreak/>
              <w:t>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lastRenderedPageBreak/>
              <w:t>11 725 000,00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12 813 000,00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1 01 02080 01 0000 110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209 759 000,00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228 895 000,00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1 01 02090 01 0000 110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137 000,00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149 000,00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1 01 02110 01 0000 110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796 000,00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858 000,00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1 03 00000 00 0000 000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</w:rPr>
            </w:pPr>
            <w:r w:rsidRPr="00AB1787">
              <w:rPr>
                <w:b/>
                <w:bCs/>
              </w:rPr>
              <w:t xml:space="preserve">НАЛОГИ НА ТОВАРЫ (РАБОТЫ, УСЛУГИ), </w:t>
            </w:r>
            <w:r w:rsidRPr="00AB1787">
              <w:rPr>
                <w:b/>
                <w:bCs/>
              </w:rPr>
              <w:lastRenderedPageBreak/>
              <w:t>РЕАЛИЗУЕМЫЕ НА ТЕРРИТОРИИ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lastRenderedPageBreak/>
              <w:t>43 207 800,00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45 436 700,00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1 03 02000 01 0000 110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43 207 800,00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45 436 700,00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1 03 02230 01 0000 110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20 613 700,00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21 730 300,00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1 03 02231 01 0000 110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20 613 700,00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21 730 300,00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1 03 02240 01 0000 110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уплаты акцизов на моторные масла для дизельных и (или) карбюраторных (</w:t>
            </w:r>
            <w:proofErr w:type="spellStart"/>
            <w:r w:rsidRPr="00AB1787">
              <w:t>инжекторных</w:t>
            </w:r>
            <w:proofErr w:type="spellEnd"/>
            <w:r w:rsidRPr="00AB1787">
              <w:t>) двигателей,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140 800,00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144 600,00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1 03 02241 01 0000 110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уплаты акцизов на моторные масла для дизельных и (или) карбюраторных (</w:t>
            </w:r>
            <w:proofErr w:type="spellStart"/>
            <w:r w:rsidRPr="00AB1787">
              <w:t>инжекторных</w:t>
            </w:r>
            <w:proofErr w:type="spellEnd"/>
            <w:r w:rsidRPr="00AB1787">
              <w:t xml:space="preserve">) двигателей, подлежащие распределению между бюджетами субъектов </w:t>
            </w:r>
            <w:r w:rsidRPr="00AB1787"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lastRenderedPageBreak/>
              <w:t>140 800,00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144 600,00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1 03 02250 01 0000 110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уплаты акцизов на автомобильный бензин,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25 152 900,00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26 237 700,00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1 03 02251 01 0000 110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25 152 900,00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26 237 700,00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1 03 02260 01 0000 110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-2 699 600,00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-2 675 900,00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1 03 02261 01 0000 110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AB1787"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lastRenderedPageBreak/>
              <w:t>-2 699 600,00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-2 675 900,00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1 05 00000 00 0000 000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</w:rPr>
            </w:pPr>
            <w:r w:rsidRPr="00AB1787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532 082 000,00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550 363 000,00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1 05 01000 00 0000 110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386 649 000,00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395 359 000,00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1 05 01010 01 0000 110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272 168 000,00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275 295 000,00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1 05 01011 01 0000 110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272 168 000,00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275 295 000,00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1 05 01020 01 0000 110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114 481 000,00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120 064 000,00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1 05 01021 01 0000 110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114 481 000,00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120 064 000,00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1 05 03000 01 0000 110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5 312 000,00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5 659 000,00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1 05 03010 01 0000 110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5 312 000,00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5 659 000,00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1 05 04000 02 0000 110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140 121 000,00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149 345 000,00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1 05 04010 02 0000 110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Налог, взимаемый в связи с применением патентной системы налогообложения, </w:t>
            </w:r>
            <w:r w:rsidRPr="00AB1787">
              <w:lastRenderedPageBreak/>
              <w:t>зачисляемый в бюджеты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lastRenderedPageBreak/>
              <w:t>140 121 000,00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149 345 000,00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1 06 00000 00 0000 000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</w:rPr>
            </w:pPr>
            <w:r w:rsidRPr="00AB1787">
              <w:rPr>
                <w:b/>
                <w:bCs/>
              </w:rPr>
              <w:t>НАЛОГИ НА ИМУЩЕСТВО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1 795 179 000,00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1 878 118 000,00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1 06 01000 00 0000 110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Налог на имущество физических лиц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876 676 000,00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965 003 000,00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1 06 01020 04 0000 110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876 676 000,00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965 003 000,00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1 06 06000 00 0000 110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Земельный налог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918 503 000,00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913 115 000,00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1 06 06030 00 0000 110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r w:rsidRPr="00AB1787">
              <w:t>Земельный налог с организаций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788 378 000,00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782 990 000,00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1 06 06032 04 0000 110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788 378 000,00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782 990 000,00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1 06 06040 00 0000 110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B1787" w:rsidRPr="00AB1787" w:rsidRDefault="00AB1787" w:rsidP="00AB1787">
            <w:r w:rsidRPr="00AB1787">
              <w:t>Земельный налог с физических лиц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130 125 000,00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130 125 000,00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1 06 06042 04 0000 110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130 125 000,00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130 125 000,00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1 08 00000 00 0000 000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</w:rPr>
            </w:pPr>
            <w:r w:rsidRPr="00AB1787">
              <w:rPr>
                <w:b/>
                <w:bCs/>
              </w:rPr>
              <w:t>ГОСУДАРСТВЕННАЯ ПОШЛИНА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98 925 000,00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103 631 000,00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1 08 03000 01 0000 110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97 485 000,00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102 096 000,00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1 08 03010 01 0000 110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97 485 000,00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102 096 000,00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 xml:space="preserve">1 08 07000 01 0000 110 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1 440 000,00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1 535 000,00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1 08 07150 01 0000 110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1 440 000,00</w:t>
            </w:r>
          </w:p>
        </w:tc>
        <w:tc>
          <w:tcPr>
            <w:tcW w:w="2063" w:type="dxa"/>
            <w:shd w:val="clear" w:color="auto" w:fill="auto"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1 535 000,00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</w:rPr>
            </w:pPr>
            <w:r w:rsidRPr="00AB1787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410 927 700,00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459 777 600,00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1 11 01000 00 0000 120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425 300,00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425 300,00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1 11 01040 04 0000 120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425 300,00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425 300,00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1 11 03000 00 0000 120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685 400,00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685 400,00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1 11 03040 04 0000 120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685 400,00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685 400,00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335 051 800,00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331 982 800,00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1 11 05010 00 0000 120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261 250 000,00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260 548 800,00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1 11 05012 04 0000 120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Pr="00AB1787">
              <w:lastRenderedPageBreak/>
              <w:t>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lastRenderedPageBreak/>
              <w:t>261 250 000,00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260 548 800,00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1 11 05020 00 0000 120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roofErr w:type="gramStart"/>
            <w:r w:rsidRPr="00AB1787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16 804 700,00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16 436 900,00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1 11 05024 04 0000 120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roofErr w:type="gramStart"/>
            <w:r w:rsidRPr="00AB178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16 804 700,00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16 436 900,00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1 11 05030 00 0000 120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156 600,00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156 600,00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1 11 05034 04 0000 120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сдачи в аренду имущества, находящегося в оперативном управлении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156 600,00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156 600,00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1 11 05070 00 0000 120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55 615 700,00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53 615 700,00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1 11 05074 04 0000 120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55 615 700,00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53 615 700,00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1 11 05074 04 0001 120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сдачи в аренду имущества, составляющего казну городских округов (за исключением земельных участков) (аренда муниципального имущества)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23 980 000,00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21 980 000,00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1 11 05074 04 0002 120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сдачи в аренду имущества, составляющего казну городских округов (за исключением земельных участков) (плата за наем муниципального жилищного фонда)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31 635 700,00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31 635 700,00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1 11 05090 00 0000 120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1 224 800,00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1 224 800,00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1 11 05092 04 0000 120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1 224 800,00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1 224 800,00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1 11 05300 00 0000 120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3 700,00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1 11 05310 00 0000 120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1 900,00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1 900,00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1 11 05312 04 0000 120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Плата по соглашениям об установлении сервитута, заключенным органами местного самоуправления городских округов, </w:t>
            </w:r>
            <w:r w:rsidRPr="00AB1787">
              <w:lastRenderedPageBreak/>
              <w:t>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lastRenderedPageBreak/>
              <w:t>1 900,00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1 900,00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1 11 05320 00 0000 120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1 800,00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1 11 05324 04 0000 120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1 800,00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1 11 07000 00 0000 120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10 000 000,00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10 000 000,00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1 11 07010 00 0000 120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Доходы от перечисления части прибыли государственных и муниципальных унитарных предприятий, остающейся после уплаты налогов и обязательных платежей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10 000 000,00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10 000 000,00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1 11 07014 04 0000 120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10 000 000,00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10 000 000,00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1 11 09000 00 0000 120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r w:rsidRPr="00AB1787"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lastRenderedPageBreak/>
              <w:t>64 761 500,00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116 680 400,00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1 11 09040 00 0000 120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7 226 100,00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5 801 500,00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1 11 09044 04 0000 120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7 226 100,00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5 801 500,00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1 11 09044 04 0003 120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для размещения объектов без предоставления земельных участков, государственная собственность на которые не разграничена)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5 401 900,00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3 904 300,00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1 11 09044 04 0004 120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</w:t>
            </w:r>
            <w:r w:rsidRPr="00AB1787">
              <w:lastRenderedPageBreak/>
              <w:t>автономных учреждений, а также имущества муниципальных унитарных предприятий, в том числе казенных) (плата по договорам для размещения объектов без предоставления муниципальных земельных участков)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lastRenderedPageBreak/>
              <w:t>1 824 200,00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1 897 200,00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1 11 09080 00 0000 120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57 535 400,00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110 878 900,00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1 11 09080 04 0000 120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57 535 400,00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110 878 900,00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1 11 09080 04 0001 120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roofErr w:type="gramStart"/>
            <w:r w:rsidRPr="00AB1787"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(поступления от размещения нестационарных торговых объектов, являющихся </w:t>
            </w:r>
            <w:r w:rsidRPr="00AB1787">
              <w:lastRenderedPageBreak/>
              <w:t>временными сооружениями)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lastRenderedPageBreak/>
              <w:t>36 316 600,00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37 769 300,00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1 11 09080 04 0002 120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roofErr w:type="gramStart"/>
            <w:r w:rsidRPr="00AB1787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(поступления от размещения нестационарных торговых объектов, являющихся временными конструкциями)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1 437 500,00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1 495 000,00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1 11 09080 04 0003 120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roofErr w:type="gramStart"/>
            <w:r w:rsidRPr="00AB1787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(поступления от размещения нестационарных торговых объектов, являющихся передвижными сооружениями)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807 200,00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839 400,00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1 11 09080 04 0004 120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roofErr w:type="gramStart"/>
            <w:r w:rsidRPr="00AB1787"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по договорам на установку и эксплуатацию рекламных конструкций)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18 974 100,00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70 775 200,00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1 12 00000 00 0000 000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</w:rPr>
            </w:pPr>
            <w:r w:rsidRPr="00AB1787">
              <w:rPr>
                <w:b/>
                <w:bCs/>
              </w:rPr>
              <w:t xml:space="preserve">ПЛАТЕЖИ ПРИ </w:t>
            </w:r>
            <w:r w:rsidRPr="00AB1787">
              <w:rPr>
                <w:b/>
                <w:bCs/>
              </w:rPr>
              <w:lastRenderedPageBreak/>
              <w:t>ПОЛЬЗОВАНИИ ПРИРОДНЫМИ РЕСУРСАМИ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lastRenderedPageBreak/>
              <w:t>86 221 000,00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86 221 000,00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1 12 01000 01 0000 120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Плата за негативное воздействие на окружающую среду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86 221 000,00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86 221 000,00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1 12 01010 01 0000 120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2 280 800,00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2 280 800,00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1 12 01030 01 0000 120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Плата за сбросы загрязняющих веществ в водные объекты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67 769 300,00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67 769 300,00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1 12 01040 01 0000 120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Плата за размещение отходов производства и потребления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16 170 900,00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16 170 900,00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1 12 01041 01 0000 120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Плата за размещение отходов производства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16 170 900,00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16 170 900,00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1 13 00000 00 0000 000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</w:rPr>
            </w:pPr>
            <w:r w:rsidRPr="00AB1787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3 978 800,00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3 813 300,00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1 13 01000 00 0000 130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оказания платных услуг (работ)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2 164 600,00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1 942 900,00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1 13 01990 00 0000 130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Прочие доходы от оказания платных услуг (работ)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2 164 600,00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1 942 900,00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1 13 01994 04 0000 130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2 164 600,00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1 942 900,00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1 13 01994 04 0001 130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Прочие доходы от оказания платных услуг (работ) получателями средств бюджетов городских округов (плата за предоставление сведений из ИСОГД)      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253 400,00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253 400,00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1 13 01994 04 0002 130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Прочие доходы от оказания платных услуг (работ) получателями средств бюджетов городских округов (плата за проведение закупок на конкурсной основе)      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1 911 200,00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1 689 500,00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1 13 02000 00 0000 130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компенсации затрат государства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1 814 200,00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1 870 400,00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1 13 02990 00 0000 130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Прочие доходы от компенсации затрат государства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1 814 200,00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1 870 400,00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1 13 02994 04 0000 130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1 814 200,00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1 870 400,00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1 13 02994 04 0001 130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Прочие доходы от компенсации затрат бюджетов городских округов (возмещение затрат, связанных с проведением </w:t>
            </w:r>
            <w:r w:rsidRPr="00AB1787">
              <w:lastRenderedPageBreak/>
              <w:t xml:space="preserve">принудительных мероприятий)   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lastRenderedPageBreak/>
              <w:t>38 900,00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38 700,00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1 13 02994 04 0003 130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Прочие доходы от компенсации затрат бюджетов городских округов (прочие поступления)   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1 775 300,00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1 831 700,00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1 14 00000 00 0000 000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</w:rPr>
            </w:pPr>
            <w:r w:rsidRPr="00AB1787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38 507 400,00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35 511 600,00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1 14 02000 00 0000 000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9 032 400,00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6 036 600,00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1 14 02040 04 0000 410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9 000 000,00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6 000 000,00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1 14 02043 04 0000 410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9 000 000,00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6 000 000,00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1 14 02040 04 0000 440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r w:rsidRPr="00AB1787">
              <w:lastRenderedPageBreak/>
              <w:t>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lastRenderedPageBreak/>
              <w:t>32 400,00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36 600,00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1 14 02042 04 0000 440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32 400,00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36 600,00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1 14 06000 00 0000 430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22 494 700,00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22 494 700,00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1 14 06010 00 0000 430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22 494 700,00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22 494 700,00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1 14 06012 04 0000 430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22 494 700,00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22 494 700,00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1 14 06300 00 0000 430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6 980 300,00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6 980 300,00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1 14 06310 00 0000 430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6 980 300,00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6 980 300,00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1 14 06312 04 0000 430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Плата за увеличение площади земельных участков, </w:t>
            </w:r>
            <w:r w:rsidRPr="00AB1787">
              <w:lastRenderedPageBreak/>
              <w:t>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lastRenderedPageBreak/>
              <w:t>6 980 300,00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6 980 300,00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lastRenderedPageBreak/>
              <w:t>1 16 00000 00 0000 000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</w:rPr>
            </w:pPr>
            <w:r w:rsidRPr="00AB178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27 575 800,00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29 047 600,00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1 17 00000 00 0000 000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</w:rPr>
            </w:pPr>
            <w:r w:rsidRPr="00AB1787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3 143 800,00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3 143 800,00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1 17 05000 00 0000 180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Прочие неналоговые доходы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3 143 800,00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3 143 800,00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1 17 05040 04 0000 180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>Прочие неналоговые доходы бюджетов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3 143 800,00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3 143 800,00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pPr>
              <w:jc w:val="center"/>
            </w:pPr>
            <w:r w:rsidRPr="00AB1787">
              <w:t>1 17 05040 04 0002 180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AB1787" w:rsidRPr="00AB1787" w:rsidRDefault="00AB1787" w:rsidP="00AB1787">
            <w:r w:rsidRPr="00AB1787">
              <w:t xml:space="preserve">Прочие неналоговые доходы бюджетов городских округов (возврат остатков средств по программам ипотечного кредитования)      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3 143 800,00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3 143 800,00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2 00 00000 00 0000 000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  <w:color w:val="000000"/>
              </w:rPr>
            </w:pPr>
            <w:r w:rsidRPr="00AB1787">
              <w:rPr>
                <w:b/>
                <w:bCs/>
                <w:color w:val="000000"/>
              </w:rPr>
              <w:t xml:space="preserve">БЕЗВОЗМЕЗДНЫЕ ПОСТУПЛЕНИЯ  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8 264 647 278,42</w:t>
            </w:r>
          </w:p>
        </w:tc>
        <w:tc>
          <w:tcPr>
            <w:tcW w:w="2063" w:type="dxa"/>
            <w:shd w:val="clear" w:color="000000" w:fill="FFFFFF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6 543 086 091,87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2 02 00000 00 0000 000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8 264 647 278,42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6 543 086 091,87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2 02 10000 00 0000 150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  <w:i/>
                <w:iCs/>
                <w:color w:val="000000"/>
              </w:rPr>
            </w:pPr>
            <w:r w:rsidRPr="00AB1787">
              <w:rPr>
                <w:b/>
                <w:bCs/>
                <w:i/>
                <w:i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135 596 392,92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169 595 634,44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2 02 15001 00 0000 150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135 596 392,92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169 595 634,44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2 02 15001 04 0000 150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r w:rsidRPr="00AB1787"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135 596 392,92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sz w:val="22"/>
                <w:szCs w:val="22"/>
              </w:rPr>
            </w:pPr>
            <w:r w:rsidRPr="00AB1787">
              <w:rPr>
                <w:sz w:val="22"/>
                <w:szCs w:val="22"/>
              </w:rPr>
              <w:t>169 595 634,44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2 02 20000 00 0000 150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  <w:i/>
                <w:iCs/>
                <w:color w:val="000000"/>
              </w:rPr>
            </w:pPr>
            <w:r w:rsidRPr="00AB1787">
              <w:rPr>
                <w:b/>
                <w:bCs/>
                <w:i/>
                <w:i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1 831 916 931,19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118 510 787,55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2 02 20077 00 0000 150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 xml:space="preserve">Субсидии бюджетам на </w:t>
            </w:r>
            <w:proofErr w:type="spellStart"/>
            <w:r w:rsidRPr="00AB1787">
              <w:rPr>
                <w:color w:val="000000"/>
              </w:rPr>
              <w:t>софинансирование</w:t>
            </w:r>
            <w:proofErr w:type="spellEnd"/>
            <w:r w:rsidRPr="00AB1787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567 488 000,00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2 02 20077 04 0000 150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 xml:space="preserve">Субсидии бюджетам городских округов на </w:t>
            </w:r>
            <w:proofErr w:type="spellStart"/>
            <w:r w:rsidRPr="00AB1787">
              <w:rPr>
                <w:color w:val="000000"/>
              </w:rPr>
              <w:t>софинансирование</w:t>
            </w:r>
            <w:proofErr w:type="spellEnd"/>
            <w:r w:rsidRPr="00AB1787"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567 488 000,00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sz w:val="22"/>
                <w:szCs w:val="22"/>
              </w:rPr>
            </w:pPr>
            <w:r w:rsidRPr="00AB1787">
              <w:rPr>
                <w:sz w:val="22"/>
                <w:szCs w:val="22"/>
              </w:rPr>
              <w:t>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2 02 25304 00 0000 150</w:t>
            </w:r>
          </w:p>
        </w:tc>
        <w:tc>
          <w:tcPr>
            <w:tcW w:w="3544" w:type="dxa"/>
            <w:shd w:val="clear" w:color="000000" w:fill="FFFFFF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proofErr w:type="gramStart"/>
            <w:r w:rsidRPr="00AB1787">
              <w:rPr>
                <w:color w:val="000000"/>
              </w:rPr>
              <w:t xml:space="preserve">Субсидии бюджетам на организацию бесплатного </w:t>
            </w:r>
            <w:r w:rsidRPr="00AB1787">
              <w:rPr>
                <w:color w:val="000000"/>
              </w:rPr>
              <w:lastRenderedPageBreak/>
              <w:t>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lastRenderedPageBreak/>
              <w:t>261 903 256,09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lastRenderedPageBreak/>
              <w:t>2 02 25304 04 0000 150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261 903 256,09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sz w:val="22"/>
                <w:szCs w:val="22"/>
              </w:rPr>
            </w:pPr>
            <w:r w:rsidRPr="00AB1787">
              <w:rPr>
                <w:sz w:val="22"/>
                <w:szCs w:val="22"/>
              </w:rPr>
              <w:t>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2 02 25305 00 0000 150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>Субсидии бюджетам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747 845 670,10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118 510 787,55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2 02 25305 04 0000 150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>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747 845 670,10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sz w:val="22"/>
                <w:szCs w:val="22"/>
              </w:rPr>
            </w:pPr>
            <w:r w:rsidRPr="00AB1787">
              <w:rPr>
                <w:sz w:val="22"/>
                <w:szCs w:val="22"/>
              </w:rPr>
              <w:t>118 510 787,55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2 02 29999 00 0000 150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>Прочие субсидии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254 680 005,00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2 02 29999 04 0000 150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254 680 005,00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443D7A" w:rsidP="00305F64">
            <w:pPr>
              <w:jc w:val="right"/>
              <w:rPr>
                <w:sz w:val="22"/>
                <w:szCs w:val="22"/>
              </w:rPr>
            </w:pPr>
            <w:r w:rsidRPr="00AB1787">
              <w:t>0,00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2 02 30000 00 0000 150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  <w:i/>
                <w:iCs/>
                <w:color w:val="000000"/>
              </w:rPr>
            </w:pPr>
            <w:r w:rsidRPr="00AB1787">
              <w:rPr>
                <w:b/>
                <w:bCs/>
                <w:i/>
                <w:i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6 297 133 954,31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b/>
                <w:bCs/>
              </w:rPr>
            </w:pPr>
            <w:r w:rsidRPr="00AB1787">
              <w:rPr>
                <w:b/>
                <w:bCs/>
              </w:rPr>
              <w:t>6 254 979 669,88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2 02 30024 00 0000 150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6 159 674 622,41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6 116 545 280,55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2 02 30024 04 0000 150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>Субвенции бюджетам городских округов 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6 159 674 622,41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sz w:val="22"/>
                <w:szCs w:val="22"/>
              </w:rPr>
            </w:pPr>
            <w:r w:rsidRPr="00AB1787">
              <w:rPr>
                <w:sz w:val="22"/>
                <w:szCs w:val="22"/>
              </w:rPr>
              <w:t>6 116 545 280,55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2 02 30027 00 0000 150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87 748 246,55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91 258 186,93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2 02 30027 04 0000 150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 xml:space="preserve">Субвенции бюджетам городских округов на </w:t>
            </w:r>
            <w:r w:rsidRPr="00AB1787">
              <w:rPr>
                <w:color w:val="000000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lastRenderedPageBreak/>
              <w:t>87 748 246,55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sz w:val="22"/>
                <w:szCs w:val="22"/>
              </w:rPr>
            </w:pPr>
            <w:r w:rsidRPr="00AB1787">
              <w:rPr>
                <w:sz w:val="22"/>
                <w:szCs w:val="22"/>
              </w:rPr>
              <w:t>91 258 186,93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lastRenderedPageBreak/>
              <w:t>2 02 30029 00 0000 150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49 622 365,32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47 096 736,57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2 02 30029 04 0000 150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49 622 365,32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sz w:val="22"/>
                <w:szCs w:val="22"/>
              </w:rPr>
            </w:pPr>
            <w:r w:rsidRPr="00AB1787">
              <w:rPr>
                <w:sz w:val="22"/>
                <w:szCs w:val="22"/>
              </w:rPr>
              <w:t>47 096 736,57</w:t>
            </w:r>
          </w:p>
        </w:tc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2 02 35120 00 0000 150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88 720,03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</w:pPr>
            <w:r w:rsidRPr="00AB1787">
              <w:t>79 465,83</w:t>
            </w:r>
          </w:p>
        </w:tc>
        <w:bookmarkStart w:id="0" w:name="_GoBack"/>
        <w:bookmarkEnd w:id="0"/>
      </w:tr>
      <w:tr w:rsidR="00AB1787" w:rsidRPr="00AB1787" w:rsidTr="00305F64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2 02 35120 04 0000 150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color w:val="000000"/>
              </w:rPr>
            </w:pPr>
            <w:r w:rsidRPr="00AB1787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sz w:val="23"/>
                <w:szCs w:val="23"/>
              </w:rPr>
            </w:pPr>
            <w:r w:rsidRPr="00AB1787">
              <w:rPr>
                <w:sz w:val="23"/>
                <w:szCs w:val="23"/>
              </w:rPr>
              <w:t>88 720,03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305F64">
            <w:pPr>
              <w:jc w:val="right"/>
              <w:rPr>
                <w:sz w:val="23"/>
                <w:szCs w:val="23"/>
              </w:rPr>
            </w:pPr>
            <w:r w:rsidRPr="00AB1787">
              <w:rPr>
                <w:sz w:val="23"/>
                <w:szCs w:val="23"/>
              </w:rPr>
              <w:t>79 465,83</w:t>
            </w:r>
          </w:p>
        </w:tc>
      </w:tr>
      <w:tr w:rsidR="00AB1787" w:rsidRPr="00AB1787" w:rsidTr="00AB1787">
        <w:trPr>
          <w:trHeight w:val="20"/>
        </w:trPr>
        <w:tc>
          <w:tcPr>
            <w:tcW w:w="2660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jc w:val="center"/>
              <w:rPr>
                <w:color w:val="000000"/>
              </w:rPr>
            </w:pPr>
            <w:r w:rsidRPr="00AB1787">
              <w:rPr>
                <w:color w:val="000000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AB1787" w:rsidRPr="00AB1787" w:rsidRDefault="00AB1787" w:rsidP="00AB1787">
            <w:pPr>
              <w:rPr>
                <w:b/>
                <w:bCs/>
                <w:color w:val="000000"/>
              </w:rPr>
            </w:pPr>
            <w:r w:rsidRPr="00AB1787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right"/>
              <w:rPr>
                <w:b/>
                <w:bCs/>
                <w:sz w:val="23"/>
                <w:szCs w:val="23"/>
              </w:rPr>
            </w:pPr>
            <w:r w:rsidRPr="00AB1787">
              <w:rPr>
                <w:b/>
                <w:bCs/>
                <w:sz w:val="23"/>
                <w:szCs w:val="23"/>
              </w:rPr>
              <w:t>14 814 741 578,42</w:t>
            </w:r>
          </w:p>
        </w:tc>
        <w:tc>
          <w:tcPr>
            <w:tcW w:w="2063" w:type="dxa"/>
            <w:shd w:val="clear" w:color="auto" w:fill="auto"/>
            <w:noWrap/>
            <w:vAlign w:val="center"/>
            <w:hideMark/>
          </w:tcPr>
          <w:p w:rsidR="00AB1787" w:rsidRPr="00AB1787" w:rsidRDefault="00AB1787" w:rsidP="00AB1787">
            <w:pPr>
              <w:jc w:val="right"/>
              <w:rPr>
                <w:b/>
                <w:bCs/>
                <w:sz w:val="23"/>
                <w:szCs w:val="23"/>
              </w:rPr>
            </w:pPr>
            <w:r w:rsidRPr="00AB1787">
              <w:rPr>
                <w:b/>
                <w:bCs/>
                <w:sz w:val="23"/>
                <w:szCs w:val="23"/>
              </w:rPr>
              <w:t>13 549 444 691,87</w:t>
            </w:r>
          </w:p>
        </w:tc>
      </w:tr>
    </w:tbl>
    <w:p w:rsidR="00483D91" w:rsidRDefault="00483D91"/>
    <w:sectPr w:rsidR="00483D91" w:rsidSect="001D5E08">
      <w:footerReference w:type="default" r:id="rId7"/>
      <w:pgSz w:w="11906" w:h="16838"/>
      <w:pgMar w:top="1134" w:right="56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93" w:rsidRDefault="00401B93" w:rsidP="00483D91">
      <w:r>
        <w:separator/>
      </w:r>
    </w:p>
  </w:endnote>
  <w:endnote w:type="continuationSeparator" w:id="0">
    <w:p w:rsidR="00401B93" w:rsidRDefault="00401B93" w:rsidP="0048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337112"/>
      <w:docPartObj>
        <w:docPartGallery w:val="Page Numbers (Bottom of Page)"/>
        <w:docPartUnique/>
      </w:docPartObj>
    </w:sdtPr>
    <w:sdtEndPr/>
    <w:sdtContent>
      <w:p w:rsidR="00AB1787" w:rsidRDefault="00AB17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F64">
          <w:rPr>
            <w:noProof/>
          </w:rPr>
          <w:t>17</w:t>
        </w:r>
        <w:r>
          <w:fldChar w:fldCharType="end"/>
        </w:r>
      </w:p>
    </w:sdtContent>
  </w:sdt>
  <w:p w:rsidR="00AB1787" w:rsidRDefault="00AB17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93" w:rsidRDefault="00401B93" w:rsidP="00483D91">
      <w:r>
        <w:separator/>
      </w:r>
    </w:p>
  </w:footnote>
  <w:footnote w:type="continuationSeparator" w:id="0">
    <w:p w:rsidR="00401B93" w:rsidRDefault="00401B93" w:rsidP="0048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91"/>
    <w:rsid w:val="001D5E08"/>
    <w:rsid w:val="00276D31"/>
    <w:rsid w:val="00305F64"/>
    <w:rsid w:val="003F3F84"/>
    <w:rsid w:val="00401B93"/>
    <w:rsid w:val="004318F4"/>
    <w:rsid w:val="00443D7A"/>
    <w:rsid w:val="00483D91"/>
    <w:rsid w:val="00544854"/>
    <w:rsid w:val="005C647A"/>
    <w:rsid w:val="007838CB"/>
    <w:rsid w:val="00826D18"/>
    <w:rsid w:val="0092497A"/>
    <w:rsid w:val="00A529D0"/>
    <w:rsid w:val="00AB1787"/>
    <w:rsid w:val="00C218D6"/>
    <w:rsid w:val="00DC7A80"/>
    <w:rsid w:val="00EC4494"/>
    <w:rsid w:val="00FD0ECD"/>
    <w:rsid w:val="00FD61EB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3D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3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3D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5E0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D5E08"/>
    <w:rPr>
      <w:color w:val="800080"/>
      <w:u w:val="single"/>
    </w:rPr>
  </w:style>
  <w:style w:type="paragraph" w:customStyle="1" w:styleId="xl65">
    <w:name w:val="xl65"/>
    <w:basedOn w:val="a"/>
    <w:rsid w:val="001D5E08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D5E0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D5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D5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D5E0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1D5E08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D5E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D5E08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D5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D5E0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D5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D5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D5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D5E08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03">
    <w:name w:val="xl103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9">
    <w:name w:val="xl109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5">
    <w:name w:val="xl115"/>
    <w:basedOn w:val="a"/>
    <w:rsid w:val="001D5E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D5E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D5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83D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3D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83D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5E0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D5E08"/>
    <w:rPr>
      <w:color w:val="800080"/>
      <w:u w:val="single"/>
    </w:rPr>
  </w:style>
  <w:style w:type="paragraph" w:customStyle="1" w:styleId="xl65">
    <w:name w:val="xl65"/>
    <w:basedOn w:val="a"/>
    <w:rsid w:val="001D5E08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D5E0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D5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D5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D5E08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1D5E08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D5E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D5E08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D5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D5E08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D5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D5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D5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D5E08"/>
    <w:pP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9">
    <w:name w:val="xl99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03">
    <w:name w:val="xl103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04">
    <w:name w:val="xl104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</w:rPr>
  </w:style>
  <w:style w:type="paragraph" w:customStyle="1" w:styleId="xl106">
    <w:name w:val="xl106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7">
    <w:name w:val="xl10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9">
    <w:name w:val="xl109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3">
    <w:name w:val="xl113"/>
    <w:basedOn w:val="a"/>
    <w:rsid w:val="001D5E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4">
    <w:name w:val="xl114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5">
    <w:name w:val="xl115"/>
    <w:basedOn w:val="a"/>
    <w:rsid w:val="001D5E0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D5E0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1D5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D5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НАБИРУХИНА</dc:creator>
  <cp:lastModifiedBy>НАБИРУХИНА</cp:lastModifiedBy>
  <cp:revision>10</cp:revision>
  <dcterms:created xsi:type="dcterms:W3CDTF">2019-11-04T09:06:00Z</dcterms:created>
  <dcterms:modified xsi:type="dcterms:W3CDTF">2022-11-07T06:02:00Z</dcterms:modified>
</cp:coreProperties>
</file>