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36" w:rsidRDefault="005F3DA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436" w:rsidRDefault="005F3DAC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B5436" w:rsidRDefault="005F3DAC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0B5436" w:rsidRDefault="000B5436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B5436" w:rsidRDefault="000B5436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B5436" w:rsidRDefault="005F3DA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B5436" w:rsidRDefault="000B5436">
      <w:pPr>
        <w:tabs>
          <w:tab w:val="left" w:pos="709"/>
        </w:tabs>
        <w:jc w:val="center"/>
        <w:rPr>
          <w:sz w:val="28"/>
        </w:rPr>
      </w:pPr>
    </w:p>
    <w:p w:rsidR="000B5436" w:rsidRDefault="000B5436">
      <w:pPr>
        <w:tabs>
          <w:tab w:val="left" w:pos="709"/>
        </w:tabs>
        <w:jc w:val="center"/>
        <w:rPr>
          <w:sz w:val="28"/>
        </w:rPr>
      </w:pPr>
    </w:p>
    <w:p w:rsidR="000B5436" w:rsidRDefault="00C425B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</w:t>
      </w:r>
      <w:bookmarkStart w:id="0" w:name="_GoBack"/>
      <w:bookmarkEnd w:id="0"/>
      <w:r>
        <w:rPr>
          <w:sz w:val="28"/>
        </w:rPr>
        <w:t xml:space="preserve"> 01 ноября </w:t>
      </w:r>
      <w:r w:rsidR="005F3DAC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№ 622-п</w:t>
      </w:r>
    </w:p>
    <w:p w:rsidR="000B5436" w:rsidRDefault="000B5436">
      <w:pPr>
        <w:tabs>
          <w:tab w:val="left" w:pos="709"/>
        </w:tabs>
        <w:jc w:val="both"/>
        <w:rPr>
          <w:sz w:val="28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9921"/>
      </w:tblGrid>
      <w:tr w:rsidR="000B5436">
        <w:trPr>
          <w:trHeight w:val="1515"/>
        </w:trPr>
        <w:tc>
          <w:tcPr>
            <w:tcW w:w="9921" w:type="dxa"/>
          </w:tcPr>
          <w:p w:rsidR="000B5436" w:rsidRDefault="000B5436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0B5436" w:rsidRDefault="005F3DA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</w:t>
            </w:r>
            <w:r>
              <w:rPr>
                <w:color w:val="auto"/>
                <w:sz w:val="28"/>
                <w:szCs w:val="28"/>
              </w:rPr>
              <w:t>изменения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— </w:t>
            </w:r>
            <w:proofErr w:type="spellStart"/>
            <w:r>
              <w:rPr>
                <w:sz w:val="28"/>
                <w:szCs w:val="28"/>
              </w:rPr>
              <w:t>Дубровическое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  <w:r>
              <w:rPr>
                <w:sz w:val="28"/>
                <w:szCs w:val="28"/>
              </w:rPr>
              <w:t xml:space="preserve">  Рязанского 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0B5436">
        <w:tc>
          <w:tcPr>
            <w:tcW w:w="9921" w:type="dxa"/>
          </w:tcPr>
          <w:p w:rsidR="000B5436" w:rsidRDefault="005F3DAC">
            <w:pPr>
              <w:widowControl w:val="0"/>
              <w:tabs>
                <w:tab w:val="left" w:pos="1418"/>
              </w:tabs>
              <w:ind w:firstLine="850"/>
              <w:jc w:val="both"/>
            </w:pPr>
            <w:proofErr w:type="gramStart"/>
            <w:r>
              <w:rPr>
                <w:sz w:val="28"/>
                <w:szCs w:val="28"/>
              </w:rPr>
              <w:t xml:space="preserve">На основании обращения </w:t>
            </w:r>
            <w:r>
              <w:rPr>
                <w:sz w:val="28"/>
                <w:szCs w:val="28"/>
              </w:rPr>
              <w:t>министерства имущественных и земельных отношений Рязанской области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статьи 33 Градостроительного кодекса Российской Федерации, статьи 2 Закона Рязанской области от 28.12.2018</w:t>
            </w:r>
            <w:r>
              <w:rPr>
                <w:sz w:val="28"/>
                <w:szCs w:val="28"/>
              </w:rPr>
              <w:br/>
              <w:t>№ 106-ОЗ «О перераспределении отдельных полномочий в области градостроительной деятельности между органами местного самоуправления муниципальных обра</w:t>
            </w:r>
            <w:r>
              <w:rPr>
                <w:sz w:val="28"/>
                <w:szCs w:val="28"/>
              </w:rPr>
              <w:t xml:space="preserve">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.09.2022</w:t>
            </w:r>
            <w:proofErr w:type="gramEnd"/>
            <w:r>
              <w:rPr>
                <w:sz w:val="28"/>
                <w:szCs w:val="28"/>
              </w:rPr>
              <w:t xml:space="preserve">, руководствуясь постановлением Правительства Рязанской </w:t>
            </w:r>
            <w:r>
              <w:rPr>
                <w:sz w:val="28"/>
                <w:szCs w:val="28"/>
              </w:rPr>
              <w:t>области от 06.08.2008 № 153 «Об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утверждении Положения о главном управлении архитектуры и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градостроительства Рязанской области», </w:t>
            </w:r>
            <w:r>
              <w:rPr>
                <w:sz w:val="28"/>
                <w:szCs w:val="28"/>
              </w:rPr>
              <w:t>распоряжением Губернатора Рязанской области от 22.09.2022 № 372-рг,</w:t>
            </w:r>
            <w:r>
              <w:rPr>
                <w:sz w:val="28"/>
                <w:szCs w:val="28"/>
              </w:rPr>
              <w:t xml:space="preserve"> главное управление архитектуры и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градостроительства Рязанско</w:t>
            </w:r>
            <w:r>
              <w:rPr>
                <w:sz w:val="28"/>
                <w:szCs w:val="28"/>
              </w:rPr>
              <w:t>й области ПОСТАНОВЛЯЕТ:</w:t>
            </w:r>
          </w:p>
          <w:p w:rsidR="000B5436" w:rsidRDefault="005F3DA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</w:pPr>
            <w:proofErr w:type="gramStart"/>
            <w:r>
              <w:rPr>
                <w:color w:val="auto"/>
                <w:sz w:val="28"/>
                <w:szCs w:val="28"/>
              </w:rPr>
              <w:t>Приступить к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 застройки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Дубровическое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  <w:r>
              <w:rPr>
                <w:sz w:val="28"/>
                <w:szCs w:val="28"/>
              </w:rPr>
              <w:t xml:space="preserve">  Рязанского 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(далее – </w:t>
            </w:r>
            <w:r>
              <w:rPr>
                <w:color w:val="auto"/>
                <w:sz w:val="28"/>
                <w:szCs w:val="28"/>
              </w:rPr>
              <w:t xml:space="preserve">проект внесения </w:t>
            </w:r>
            <w:r>
              <w:rPr>
                <w:color w:val="auto"/>
                <w:sz w:val="28"/>
                <w:szCs w:val="28"/>
              </w:rPr>
              <w:t>изменения в правила землепользования и застройки</w:t>
            </w:r>
            <w:r>
              <w:rPr>
                <w:sz w:val="28"/>
                <w:szCs w:val="28"/>
              </w:rPr>
              <w:t>)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утвержденные постановлением Главархитектуры Рязанской области от </w:t>
            </w: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.08.2020 № </w:t>
            </w:r>
            <w:r>
              <w:rPr>
                <w:sz w:val="28"/>
                <w:szCs w:val="28"/>
              </w:rPr>
              <w:t>467</w:t>
            </w:r>
            <w:r>
              <w:rPr>
                <w:sz w:val="28"/>
                <w:szCs w:val="28"/>
              </w:rPr>
              <w:t>-п</w:t>
            </w:r>
            <w:r>
              <w:rPr>
                <w:color w:val="auto"/>
                <w:sz w:val="28"/>
                <w:szCs w:val="28"/>
              </w:rPr>
              <w:t xml:space="preserve"> «Об утверждении Правил землепользования</w:t>
            </w:r>
            <w:r>
              <w:rPr>
                <w:color w:val="auto"/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Дубровическое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  <w:r>
              <w:rPr>
                <w:color w:val="auto"/>
                <w:sz w:val="28"/>
                <w:szCs w:val="28"/>
              </w:rPr>
              <w:t xml:space="preserve">  Рязанс</w:t>
            </w:r>
            <w:r>
              <w:rPr>
                <w:color w:val="auto"/>
                <w:sz w:val="28"/>
                <w:szCs w:val="28"/>
              </w:rPr>
              <w:t xml:space="preserve">кого муниципального района Рязанской области», </w:t>
            </w:r>
            <w:r>
              <w:rPr>
                <w:sz w:val="28"/>
                <w:szCs w:val="28"/>
              </w:rPr>
              <w:t xml:space="preserve">в части дополнения </w:t>
            </w:r>
            <w:r>
              <w:rPr>
                <w:sz w:val="28"/>
                <w:szCs w:val="28"/>
              </w:rPr>
              <w:t>условно разрешенным видом</w:t>
            </w:r>
            <w:proofErr w:type="gramEnd"/>
            <w:r>
              <w:rPr>
                <w:sz w:val="28"/>
                <w:szCs w:val="28"/>
              </w:rPr>
              <w:t xml:space="preserve"> использования «</w:t>
            </w:r>
            <w:r>
              <w:rPr>
                <w:sz w:val="28"/>
                <w:szCs w:val="28"/>
              </w:rPr>
              <w:t>Общежития</w:t>
            </w:r>
            <w:r>
              <w:rPr>
                <w:sz w:val="28"/>
                <w:szCs w:val="28"/>
              </w:rPr>
              <w:t>» перечня видов разрешенного использования территориальной зоны «</w:t>
            </w:r>
            <w:r>
              <w:rPr>
                <w:sz w:val="28"/>
                <w:szCs w:val="28"/>
              </w:rPr>
              <w:t>Зона транспортной инфраструктуры»</w:t>
            </w:r>
            <w:r>
              <w:rPr>
                <w:sz w:val="28"/>
                <w:szCs w:val="28"/>
              </w:rPr>
              <w:t>.</w:t>
            </w:r>
          </w:p>
          <w:p w:rsidR="000B5436" w:rsidRDefault="005F3DA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auto"/>
                <w:sz w:val="28"/>
                <w:szCs w:val="28"/>
              </w:rPr>
              <w:t xml:space="preserve">Поручить государственному казенному </w:t>
            </w:r>
            <w:r>
              <w:rPr>
                <w:color w:val="auto"/>
                <w:sz w:val="28"/>
                <w:szCs w:val="28"/>
              </w:rPr>
              <w:t xml:space="preserve">учреждению Рязанской               </w:t>
            </w:r>
            <w:r>
              <w:rPr>
                <w:color w:val="auto"/>
                <w:sz w:val="28"/>
                <w:szCs w:val="28"/>
              </w:rPr>
              <w:lastRenderedPageBreak/>
              <w:t>области «Центр градостроительного развития Рязанской области» разработать проект внесения изменения в правила землепользования и застройки</w:t>
            </w:r>
            <w:r>
              <w:rPr>
                <w:sz w:val="28"/>
                <w:szCs w:val="28"/>
              </w:rPr>
              <w:t>.</w:t>
            </w:r>
          </w:p>
          <w:p w:rsidR="000B5436" w:rsidRDefault="005F3DA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внесения изменения </w:t>
            </w:r>
            <w:r>
              <w:rPr>
                <w:color w:val="auto"/>
                <w:sz w:val="28"/>
                <w:szCs w:val="28"/>
              </w:rPr>
              <w:t>в пра</w:t>
            </w:r>
            <w:r>
              <w:rPr>
                <w:color w:val="auto"/>
                <w:sz w:val="28"/>
                <w:szCs w:val="28"/>
              </w:rPr>
              <w:t>вила землепользования и застройки</w:t>
            </w:r>
            <w:r>
              <w:rPr>
                <w:sz w:val="28"/>
                <w:szCs w:val="28"/>
              </w:rPr>
              <w:t xml:space="preserve"> направлять</w:t>
            </w:r>
            <w:r>
              <w:rPr>
                <w:sz w:val="28"/>
                <w:szCs w:val="28"/>
              </w:rPr>
              <w:br/>
              <w:t xml:space="preserve">в государственное казенное учреждение Рязанской области «Центр градостроительного развития Рязанской области» в 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0B5436" w:rsidRDefault="005F3DA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</w:t>
            </w:r>
            <w:r>
              <w:rPr>
                <w:sz w:val="28"/>
                <w:szCs w:val="28"/>
              </w:rPr>
              <w:t>льному планированию, землепользованию и застройке Рязанской области организовать рассмотрение проекта внесения изменения в правила землепользования и застройки на публичных слушаниях (общественных обсуждениях) в установленный законодательством срок и поряд</w:t>
            </w:r>
            <w:r>
              <w:rPr>
                <w:sz w:val="28"/>
                <w:szCs w:val="28"/>
              </w:rPr>
              <w:t>ке.</w:t>
            </w:r>
          </w:p>
          <w:p w:rsidR="000B5436" w:rsidRDefault="005F3DA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</w:t>
            </w:r>
            <w:r>
              <w:rPr>
                <w:sz w:val="28"/>
                <w:szCs w:val="28"/>
              </w:rPr>
              <w:t>го издания.</w:t>
            </w:r>
            <w:proofErr w:type="gramEnd"/>
          </w:p>
          <w:p w:rsidR="000B5436" w:rsidRDefault="005F3DA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br/>
              <w:t>в сети «Интернет».</w:t>
            </w:r>
          </w:p>
          <w:p w:rsidR="000B5436" w:rsidRDefault="005F3DA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Предложить главе муниципального </w:t>
            </w:r>
            <w:r>
              <w:rPr>
                <w:sz w:val="28"/>
                <w:szCs w:val="28"/>
              </w:rPr>
              <w:t xml:space="preserve">образования — </w:t>
            </w:r>
            <w:r>
              <w:rPr>
                <w:sz w:val="28"/>
                <w:szCs w:val="28"/>
              </w:rPr>
              <w:t>Рязанский</w:t>
            </w:r>
            <w:r>
              <w:rPr>
                <w:sz w:val="28"/>
                <w:szCs w:val="28"/>
              </w:rPr>
              <w:t xml:space="preserve"> муниципальный район Рязанской области, главе муниципального</w:t>
            </w:r>
            <w:r>
              <w:rPr>
                <w:sz w:val="28"/>
                <w:szCs w:val="28"/>
              </w:rPr>
              <w:br/>
              <w:t xml:space="preserve">образования — </w:t>
            </w:r>
            <w:proofErr w:type="spellStart"/>
            <w:r>
              <w:rPr>
                <w:sz w:val="28"/>
                <w:szCs w:val="28"/>
              </w:rPr>
              <w:t>Дубровическое</w:t>
            </w:r>
            <w:proofErr w:type="spellEnd"/>
            <w:r>
              <w:rPr>
                <w:sz w:val="28"/>
                <w:szCs w:val="28"/>
              </w:rPr>
              <w:t xml:space="preserve"> сельское </w:t>
            </w:r>
            <w:r>
              <w:rPr>
                <w:sz w:val="28"/>
                <w:szCs w:val="28"/>
              </w:rPr>
              <w:t xml:space="preserve">поселение </w:t>
            </w:r>
            <w:r>
              <w:rPr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 официальном сайте муници</w:t>
            </w:r>
            <w:r>
              <w:rPr>
                <w:sz w:val="28"/>
                <w:szCs w:val="28"/>
              </w:rPr>
              <w:t>пального образования в сети «Интернет», публикацию в средствах массовой информации.</w:t>
            </w:r>
          </w:p>
          <w:p w:rsidR="000B5436" w:rsidRDefault="005F3DA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 на заместителя начальника главного управления архитектуры и 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B5436" w:rsidRDefault="000B5436">
            <w:pPr>
              <w:widowControl w:val="0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0B5436" w:rsidRDefault="000B5436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0B5436" w:rsidRDefault="000B5436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B5436">
        <w:tc>
          <w:tcPr>
            <w:tcW w:w="9921" w:type="dxa"/>
          </w:tcPr>
          <w:p w:rsidR="000B5436" w:rsidRDefault="005F3DA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lastRenderedPageBreak/>
              <w:t>И.о</w:t>
            </w:r>
            <w:proofErr w:type="spellEnd"/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 xml:space="preserve">. начальника </w:t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  <w:t xml:space="preserve">          </w:t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  <w:t xml:space="preserve">                        Р.В. Шашкин</w:t>
            </w:r>
          </w:p>
          <w:p w:rsidR="000B5436" w:rsidRDefault="000B5436">
            <w:pPr>
              <w:pStyle w:val="29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0B5436" w:rsidRDefault="000B543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B5436" w:rsidRDefault="000B543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0B5436" w:rsidRDefault="000B5436">
      <w:pPr>
        <w:rPr>
          <w:sz w:val="28"/>
        </w:rPr>
      </w:pPr>
    </w:p>
    <w:sectPr w:rsidR="000B5436">
      <w:headerReference w:type="default" r:id="rId9"/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AC" w:rsidRDefault="005F3DAC">
      <w:r>
        <w:separator/>
      </w:r>
    </w:p>
  </w:endnote>
  <w:endnote w:type="continuationSeparator" w:id="0">
    <w:p w:rsidR="005F3DAC" w:rsidRDefault="005F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AC" w:rsidRDefault="005F3DAC">
      <w:r>
        <w:separator/>
      </w:r>
    </w:p>
  </w:footnote>
  <w:footnote w:type="continuationSeparator" w:id="0">
    <w:p w:rsidR="005F3DAC" w:rsidRDefault="005F3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436" w:rsidRDefault="000B54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C01DD"/>
    <w:multiLevelType w:val="multilevel"/>
    <w:tmpl w:val="4314D7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C219F8"/>
    <w:multiLevelType w:val="multilevel"/>
    <w:tmpl w:val="EDAC8C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36"/>
    <w:rsid w:val="000B5436"/>
    <w:rsid w:val="005F3DAC"/>
    <w:rsid w:val="00C4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-">
    <w:name w:val="Интернет-ссылка"/>
    <w:uiPriority w:val="99"/>
    <w:unhideWhenUsed/>
    <w:rPr>
      <w:rFonts w:ascii="Calibri" w:hAnsi="Calibri"/>
      <w:color w:val="0000FF"/>
      <w:spacing w:val="0"/>
      <w:sz w:val="22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Текст концевой сноски Знак"/>
    <w:uiPriority w:val="99"/>
    <w:qFormat/>
    <w:rPr>
      <w:sz w:val="20"/>
    </w:rPr>
  </w:style>
  <w:style w:type="character" w:customStyle="1" w:styleId="10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1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2">
    <w:name w:val="Указатель1"/>
    <w:basedOn w:val="10"/>
    <w:qFormat/>
    <w:rPr>
      <w:rFonts w:ascii="Times New Roman" w:hAnsi="Times New Roman"/>
      <w:color w:val="000000"/>
      <w:spacing w:val="0"/>
      <w:sz w:val="26"/>
    </w:rPr>
  </w:style>
  <w:style w:type="character" w:customStyle="1" w:styleId="61">
    <w:name w:val="Оглавление 6 Знак"/>
    <w:qFormat/>
    <w:rPr>
      <w:rFonts w:ascii="Calibri" w:hAnsi="Calibri"/>
      <w:color w:val="000000"/>
      <w:spacing w:val="0"/>
      <w:sz w:val="22"/>
    </w:rPr>
  </w:style>
  <w:style w:type="character" w:customStyle="1" w:styleId="71">
    <w:name w:val="Оглавление 7 Знак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Заголовок2"/>
    <w:basedOn w:val="10"/>
    <w:qFormat/>
    <w:rPr>
      <w:rFonts w:ascii="Liberation Sans" w:hAnsi="Liberation Sans"/>
      <w:color w:val="000000"/>
      <w:spacing w:val="0"/>
      <w:sz w:val="28"/>
    </w:rPr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Contents7">
    <w:name w:val="Contents 7"/>
    <w:qFormat/>
  </w:style>
  <w:style w:type="character" w:customStyle="1" w:styleId="Contents5">
    <w:name w:val="Contents 5"/>
    <w:qFormat/>
    <w:rPr>
      <w:rFonts w:ascii="Calibri" w:hAnsi="Calibri"/>
      <w:color w:val="000000"/>
      <w:spacing w:val="0"/>
      <w:sz w:val="22"/>
    </w:rPr>
  </w:style>
  <w:style w:type="character" w:customStyle="1" w:styleId="13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4">
    <w:name w:val="Название объекта1"/>
    <w:basedOn w:val="10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Текст выноски Знак"/>
    <w:qFormat/>
    <w:rPr>
      <w:rFonts w:ascii="Tahoma" w:hAnsi="Tahoma"/>
      <w:sz w:val="16"/>
    </w:rPr>
  </w:style>
  <w:style w:type="character" w:customStyle="1" w:styleId="a9">
    <w:name w:val="Указатель Знак"/>
    <w:qFormat/>
  </w:style>
  <w:style w:type="character" w:customStyle="1" w:styleId="15">
    <w:name w:val="Список1"/>
    <w:basedOn w:val="Textbody"/>
    <w:qFormat/>
  </w:style>
  <w:style w:type="character" w:customStyle="1" w:styleId="Contents8">
    <w:name w:val="Contents 8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Основной текст Знак"/>
    <w:basedOn w:val="10"/>
    <w:qFormat/>
    <w:rPr>
      <w:rFonts w:ascii="Times New Roman" w:hAnsi="Times New Roman"/>
      <w:color w:val="000000"/>
      <w:spacing w:val="0"/>
      <w:sz w:val="26"/>
    </w:rPr>
  </w:style>
  <w:style w:type="character" w:customStyle="1" w:styleId="ab">
    <w:name w:val="Название объекта Знак"/>
    <w:qFormat/>
    <w:rPr>
      <w:b/>
      <w:sz w:val="36"/>
    </w:rPr>
  </w:style>
  <w:style w:type="character" w:customStyle="1" w:styleId="24">
    <w:name w:val="Нижний колонтитул2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Список Знак"/>
    <w:basedOn w:val="aa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0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qFormat/>
    <w:rPr>
      <w:rFonts w:ascii="XO Thames" w:hAnsi="XO Thames"/>
      <w:color w:val="000000"/>
      <w:spacing w:val="0"/>
      <w:sz w:val="22"/>
    </w:rPr>
  </w:style>
  <w:style w:type="character" w:customStyle="1" w:styleId="ad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Оглавление 1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5">
    <w:name w:val="Основной текст 2 Знак"/>
    <w:basedOn w:val="10"/>
    <w:qFormat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2"/>
    </w:rPr>
  </w:style>
  <w:style w:type="character" w:customStyle="1" w:styleId="91">
    <w:name w:val="Оглавление 9 Знак"/>
    <w:qFormat/>
    <w:rPr>
      <w:rFonts w:ascii="Calibri" w:hAnsi="Calibri"/>
      <w:color w:val="000000"/>
      <w:spacing w:val="0"/>
      <w:sz w:val="22"/>
    </w:rPr>
  </w:style>
  <w:style w:type="character" w:customStyle="1" w:styleId="32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0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1">
    <w:name w:val="Оглавление 8 Знак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7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qFormat/>
  </w:style>
  <w:style w:type="character" w:customStyle="1" w:styleId="18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0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6">
    <w:name w:val="Заголовок 2 Знак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qFormat/>
  </w:style>
  <w:style w:type="character" w:customStyle="1" w:styleId="ConsPlusNormal0">
    <w:name w:val="ConsPlusNormal Знак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2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Textbody0"/>
  </w:style>
  <w:style w:type="paragraph" w:styleId="af6">
    <w:name w:val="caption"/>
    <w:qFormat/>
    <w:rPr>
      <w:b/>
      <w:sz w:val="36"/>
    </w:rPr>
  </w:style>
  <w:style w:type="paragraph" w:styleId="af7">
    <w:name w:val="index heading"/>
    <w:qFormat/>
    <w:rPr>
      <w:sz w:val="26"/>
    </w:rPr>
  </w:style>
  <w:style w:type="paragraph" w:styleId="af8">
    <w:name w:val="No Spacing"/>
    <w:uiPriority w:val="1"/>
    <w:qFormat/>
    <w:rPr>
      <w:sz w:val="26"/>
    </w:rPr>
  </w:style>
  <w:style w:type="paragraph" w:styleId="27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9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  <w:rPr>
      <w:sz w:val="20"/>
    </w:rPr>
  </w:style>
  <w:style w:type="paragraph" w:styleId="afc">
    <w:name w:val="TOC Heading"/>
    <w:uiPriority w:val="39"/>
    <w:unhideWhenUsed/>
    <w:qFormat/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styleId="28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styleId="afe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2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2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19">
    <w:name w:val="Верхний колонтитул1"/>
    <w:qFormat/>
    <w:rPr>
      <w:sz w:val="26"/>
    </w:rPr>
  </w:style>
  <w:style w:type="paragraph" w:customStyle="1" w:styleId="1a">
    <w:name w:val="Заголовок1"/>
    <w:basedOn w:val="a"/>
    <w:next w:val="af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b">
    <w:name w:val="Название объекта1"/>
    <w:qFormat/>
    <w:rPr>
      <w:i/>
      <w:sz w:val="24"/>
    </w:rPr>
  </w:style>
  <w:style w:type="paragraph" w:customStyle="1" w:styleId="Contents70">
    <w:name w:val="Contents 7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aff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c">
    <w:name w:val="Основной шрифт абзаца1"/>
    <w:qFormat/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customStyle="1" w:styleId="31">
    <w:name w:val="Заголовок3"/>
    <w:qFormat/>
    <w:rPr>
      <w:rFonts w:ascii="Liberation Sans" w:hAnsi="Liberation Sans"/>
      <w:sz w:val="28"/>
    </w:rPr>
  </w:style>
  <w:style w:type="paragraph" w:customStyle="1" w:styleId="Contents80">
    <w:name w:val="Contents 8"/>
    <w:qFormat/>
    <w:rPr>
      <w:sz w:val="26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Нижний колонтитул1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4">
    <w:name w:val="Верхний колонтитул3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0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92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5">
    <w:name w:val="Название объекта3"/>
    <w:basedOn w:val="a"/>
    <w:qFormat/>
    <w:pPr>
      <w:spacing w:before="120" w:after="120"/>
    </w:pPr>
    <w:rPr>
      <w:i/>
      <w:sz w:val="24"/>
    </w:rPr>
  </w:style>
  <w:style w:type="paragraph" w:styleId="82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1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6">
    <w:name w:val="Нижний колонтитул3"/>
    <w:qFormat/>
    <w:rPr>
      <w:sz w:val="26"/>
    </w:rPr>
  </w:style>
  <w:style w:type="paragraph" w:styleId="aff2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3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-">
    <w:name w:val="Интернет-ссылка"/>
    <w:uiPriority w:val="99"/>
    <w:unhideWhenUsed/>
    <w:rPr>
      <w:rFonts w:ascii="Calibri" w:hAnsi="Calibri"/>
      <w:color w:val="0000FF"/>
      <w:spacing w:val="0"/>
      <w:sz w:val="22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Текст концевой сноски Знак"/>
    <w:uiPriority w:val="99"/>
    <w:qFormat/>
    <w:rPr>
      <w:sz w:val="20"/>
    </w:rPr>
  </w:style>
  <w:style w:type="character" w:customStyle="1" w:styleId="10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1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2">
    <w:name w:val="Указатель1"/>
    <w:basedOn w:val="10"/>
    <w:qFormat/>
    <w:rPr>
      <w:rFonts w:ascii="Times New Roman" w:hAnsi="Times New Roman"/>
      <w:color w:val="000000"/>
      <w:spacing w:val="0"/>
      <w:sz w:val="26"/>
    </w:rPr>
  </w:style>
  <w:style w:type="character" w:customStyle="1" w:styleId="61">
    <w:name w:val="Оглавление 6 Знак"/>
    <w:qFormat/>
    <w:rPr>
      <w:rFonts w:ascii="Calibri" w:hAnsi="Calibri"/>
      <w:color w:val="000000"/>
      <w:spacing w:val="0"/>
      <w:sz w:val="22"/>
    </w:rPr>
  </w:style>
  <w:style w:type="character" w:customStyle="1" w:styleId="71">
    <w:name w:val="Оглавление 7 Знак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Заголовок2"/>
    <w:basedOn w:val="10"/>
    <w:qFormat/>
    <w:rPr>
      <w:rFonts w:ascii="Liberation Sans" w:hAnsi="Liberation Sans"/>
      <w:color w:val="000000"/>
      <w:spacing w:val="0"/>
      <w:sz w:val="28"/>
    </w:rPr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Contents7">
    <w:name w:val="Contents 7"/>
    <w:qFormat/>
  </w:style>
  <w:style w:type="character" w:customStyle="1" w:styleId="Contents5">
    <w:name w:val="Contents 5"/>
    <w:qFormat/>
    <w:rPr>
      <w:rFonts w:ascii="Calibri" w:hAnsi="Calibri"/>
      <w:color w:val="000000"/>
      <w:spacing w:val="0"/>
      <w:sz w:val="22"/>
    </w:rPr>
  </w:style>
  <w:style w:type="character" w:customStyle="1" w:styleId="13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4">
    <w:name w:val="Название объекта1"/>
    <w:basedOn w:val="10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Текст выноски Знак"/>
    <w:qFormat/>
    <w:rPr>
      <w:rFonts w:ascii="Tahoma" w:hAnsi="Tahoma"/>
      <w:sz w:val="16"/>
    </w:rPr>
  </w:style>
  <w:style w:type="character" w:customStyle="1" w:styleId="a9">
    <w:name w:val="Указатель Знак"/>
    <w:qFormat/>
  </w:style>
  <w:style w:type="character" w:customStyle="1" w:styleId="15">
    <w:name w:val="Список1"/>
    <w:basedOn w:val="Textbody"/>
    <w:qFormat/>
  </w:style>
  <w:style w:type="character" w:customStyle="1" w:styleId="Contents8">
    <w:name w:val="Contents 8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Основной текст Знак"/>
    <w:basedOn w:val="10"/>
    <w:qFormat/>
    <w:rPr>
      <w:rFonts w:ascii="Times New Roman" w:hAnsi="Times New Roman"/>
      <w:color w:val="000000"/>
      <w:spacing w:val="0"/>
      <w:sz w:val="26"/>
    </w:rPr>
  </w:style>
  <w:style w:type="character" w:customStyle="1" w:styleId="ab">
    <w:name w:val="Название объекта Знак"/>
    <w:qFormat/>
    <w:rPr>
      <w:b/>
      <w:sz w:val="36"/>
    </w:rPr>
  </w:style>
  <w:style w:type="character" w:customStyle="1" w:styleId="24">
    <w:name w:val="Нижний колонтитул2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Список Знак"/>
    <w:basedOn w:val="aa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0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qFormat/>
    <w:rPr>
      <w:rFonts w:ascii="XO Thames" w:hAnsi="XO Thames"/>
      <w:color w:val="000000"/>
      <w:spacing w:val="0"/>
      <w:sz w:val="22"/>
    </w:rPr>
  </w:style>
  <w:style w:type="character" w:customStyle="1" w:styleId="ad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Оглавление 1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5">
    <w:name w:val="Основной текст 2 Знак"/>
    <w:basedOn w:val="10"/>
    <w:qFormat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2"/>
    </w:rPr>
  </w:style>
  <w:style w:type="character" w:customStyle="1" w:styleId="91">
    <w:name w:val="Оглавление 9 Знак"/>
    <w:qFormat/>
    <w:rPr>
      <w:rFonts w:ascii="Calibri" w:hAnsi="Calibri"/>
      <w:color w:val="000000"/>
      <w:spacing w:val="0"/>
      <w:sz w:val="22"/>
    </w:rPr>
  </w:style>
  <w:style w:type="character" w:customStyle="1" w:styleId="32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0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1">
    <w:name w:val="Оглавление 8 Знак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7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qFormat/>
  </w:style>
  <w:style w:type="character" w:customStyle="1" w:styleId="18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0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6">
    <w:name w:val="Заголовок 2 Знак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qFormat/>
  </w:style>
  <w:style w:type="character" w:customStyle="1" w:styleId="ConsPlusNormal0">
    <w:name w:val="ConsPlusNormal Знак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2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Textbody0"/>
  </w:style>
  <w:style w:type="paragraph" w:styleId="af6">
    <w:name w:val="caption"/>
    <w:qFormat/>
    <w:rPr>
      <w:b/>
      <w:sz w:val="36"/>
    </w:rPr>
  </w:style>
  <w:style w:type="paragraph" w:styleId="af7">
    <w:name w:val="index heading"/>
    <w:qFormat/>
    <w:rPr>
      <w:sz w:val="26"/>
    </w:rPr>
  </w:style>
  <w:style w:type="paragraph" w:styleId="af8">
    <w:name w:val="No Spacing"/>
    <w:uiPriority w:val="1"/>
    <w:qFormat/>
    <w:rPr>
      <w:sz w:val="26"/>
    </w:rPr>
  </w:style>
  <w:style w:type="paragraph" w:styleId="27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9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  <w:rPr>
      <w:sz w:val="20"/>
    </w:rPr>
  </w:style>
  <w:style w:type="paragraph" w:styleId="afc">
    <w:name w:val="TOC Heading"/>
    <w:uiPriority w:val="39"/>
    <w:unhideWhenUsed/>
    <w:qFormat/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styleId="28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styleId="afe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2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2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19">
    <w:name w:val="Верхний колонтитул1"/>
    <w:qFormat/>
    <w:rPr>
      <w:sz w:val="26"/>
    </w:rPr>
  </w:style>
  <w:style w:type="paragraph" w:customStyle="1" w:styleId="1a">
    <w:name w:val="Заголовок1"/>
    <w:basedOn w:val="a"/>
    <w:next w:val="af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b">
    <w:name w:val="Название объекта1"/>
    <w:qFormat/>
    <w:rPr>
      <w:i/>
      <w:sz w:val="24"/>
    </w:rPr>
  </w:style>
  <w:style w:type="paragraph" w:customStyle="1" w:styleId="Contents70">
    <w:name w:val="Contents 7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aff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c">
    <w:name w:val="Основной шрифт абзаца1"/>
    <w:qFormat/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customStyle="1" w:styleId="31">
    <w:name w:val="Заголовок3"/>
    <w:qFormat/>
    <w:rPr>
      <w:rFonts w:ascii="Liberation Sans" w:hAnsi="Liberation Sans"/>
      <w:sz w:val="28"/>
    </w:rPr>
  </w:style>
  <w:style w:type="paragraph" w:customStyle="1" w:styleId="Contents80">
    <w:name w:val="Contents 8"/>
    <w:qFormat/>
    <w:rPr>
      <w:sz w:val="26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Нижний колонтитул1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4">
    <w:name w:val="Верхний колонтитул3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0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92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5">
    <w:name w:val="Название объекта3"/>
    <w:basedOn w:val="a"/>
    <w:qFormat/>
    <w:pPr>
      <w:spacing w:before="120" w:after="120"/>
    </w:pPr>
    <w:rPr>
      <w:i/>
      <w:sz w:val="24"/>
    </w:rPr>
  </w:style>
  <w:style w:type="paragraph" w:styleId="82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1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6">
    <w:name w:val="Нижний колонтитул3"/>
    <w:qFormat/>
    <w:rPr>
      <w:sz w:val="26"/>
    </w:rPr>
  </w:style>
  <w:style w:type="paragraph" w:styleId="aff2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3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Валентина А. Кондрашова</cp:lastModifiedBy>
  <cp:revision>40</cp:revision>
  <dcterms:created xsi:type="dcterms:W3CDTF">2022-05-24T08:32:00Z</dcterms:created>
  <dcterms:modified xsi:type="dcterms:W3CDTF">2022-11-01T09:34:00Z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