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E8" w:rsidRDefault="007D6AD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5E8" w:rsidRDefault="007D6AD0">
      <w:pPr>
        <w:pStyle w:val="24"/>
        <w:jc w:val="center"/>
        <w:rPr>
          <w:b/>
          <w:bCs/>
          <w:i w:val="0"/>
        </w:rPr>
      </w:pPr>
      <w:r>
        <w:rPr>
          <w:b/>
          <w:bCs/>
          <w:i w:val="0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805E8" w:rsidRDefault="007D6AD0">
      <w:pPr>
        <w:pStyle w:val="24"/>
        <w:jc w:val="center"/>
        <w:rPr>
          <w:b/>
          <w:bCs/>
          <w:i w:val="0"/>
        </w:rPr>
      </w:pPr>
      <w:r>
        <w:rPr>
          <w:b/>
          <w:bCs/>
          <w:i w:val="0"/>
          <w:color w:val="auto"/>
          <w:spacing w:val="-20"/>
          <w:sz w:val="31"/>
          <w:szCs w:val="31"/>
        </w:rPr>
        <w:t>РЯЗАНСКОЙ   ОБЛАСТИ</w:t>
      </w:r>
    </w:p>
    <w:p w:rsidR="004805E8" w:rsidRDefault="004805E8">
      <w:pPr>
        <w:pStyle w:val="24"/>
        <w:jc w:val="center"/>
        <w:rPr>
          <w:color w:val="auto"/>
          <w:spacing w:val="-20"/>
          <w:sz w:val="31"/>
          <w:szCs w:val="31"/>
        </w:rPr>
      </w:pPr>
    </w:p>
    <w:p w:rsidR="004805E8" w:rsidRDefault="004805E8">
      <w:pPr>
        <w:pStyle w:val="24"/>
        <w:jc w:val="center"/>
        <w:rPr>
          <w:color w:val="auto"/>
          <w:spacing w:val="-20"/>
          <w:sz w:val="31"/>
          <w:szCs w:val="31"/>
        </w:rPr>
      </w:pPr>
    </w:p>
    <w:p w:rsidR="004805E8" w:rsidRDefault="007D6AD0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805E8" w:rsidRDefault="004805E8">
      <w:pPr>
        <w:tabs>
          <w:tab w:val="left" w:pos="709"/>
        </w:tabs>
        <w:jc w:val="center"/>
        <w:rPr>
          <w:sz w:val="28"/>
        </w:rPr>
      </w:pPr>
    </w:p>
    <w:p w:rsidR="004805E8" w:rsidRDefault="004805E8">
      <w:pPr>
        <w:tabs>
          <w:tab w:val="left" w:pos="709"/>
        </w:tabs>
        <w:jc w:val="center"/>
        <w:rPr>
          <w:sz w:val="28"/>
        </w:rPr>
      </w:pPr>
    </w:p>
    <w:p w:rsidR="004805E8" w:rsidRDefault="00957F6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ноября </w:t>
      </w:r>
      <w:r w:rsidR="007D6AD0">
        <w:rPr>
          <w:sz w:val="28"/>
        </w:rPr>
        <w:t xml:space="preserve">2022 г.                                                  </w:t>
      </w:r>
      <w:r>
        <w:rPr>
          <w:sz w:val="28"/>
        </w:rPr>
        <w:t xml:space="preserve">                                            </w:t>
      </w:r>
      <w:bookmarkStart w:id="0" w:name="_GoBack"/>
      <w:bookmarkEnd w:id="0"/>
      <w:r>
        <w:rPr>
          <w:sz w:val="28"/>
        </w:rPr>
        <w:t xml:space="preserve">   № 658-п</w:t>
      </w:r>
    </w:p>
    <w:p w:rsidR="004805E8" w:rsidRDefault="004805E8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805E8">
        <w:trPr>
          <w:trHeight w:val="1515"/>
        </w:trPr>
        <w:tc>
          <w:tcPr>
            <w:tcW w:w="9923" w:type="dxa"/>
          </w:tcPr>
          <w:p w:rsidR="004805E8" w:rsidRDefault="004805E8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4805E8" w:rsidRDefault="007D6AD0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Кирицкое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</w:t>
            </w:r>
            <w:r>
              <w:rPr>
                <w:color w:val="auto"/>
                <w:sz w:val="28"/>
                <w:szCs w:val="28"/>
              </w:rPr>
              <w:t xml:space="preserve"> поселение </w:t>
            </w:r>
            <w:r>
              <w:rPr>
                <w:color w:val="auto"/>
                <w:sz w:val="28"/>
                <w:szCs w:val="28"/>
              </w:rPr>
              <w:t>Спасского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</w:t>
            </w:r>
          </w:p>
          <w:p w:rsidR="004805E8" w:rsidRDefault="007D6AD0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Рязанской области и направлении его на доработку</w:t>
            </w:r>
          </w:p>
        </w:tc>
      </w:tr>
      <w:tr w:rsidR="004805E8">
        <w:tc>
          <w:tcPr>
            <w:tcW w:w="9923" w:type="dxa"/>
          </w:tcPr>
          <w:p w:rsidR="004805E8" w:rsidRDefault="007D6AD0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соответствии с частью 9 статьи 28 Градостроительного кодекса Российской Фе</w:t>
            </w:r>
            <w:r>
              <w:rPr>
                <w:color w:val="auto"/>
                <w:sz w:val="28"/>
                <w:szCs w:val="28"/>
              </w:rPr>
              <w:t>дерации, статьи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      </w:r>
            <w:r>
              <w:rPr>
                <w:color w:val="auto"/>
                <w:sz w:val="28"/>
                <w:szCs w:val="28"/>
              </w:rPr>
              <w:t xml:space="preserve">ударственной власти Рязанской области»,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 учетом рекомендаций, указанных в заключении                  о результатах общественных обсуждений от </w:t>
            </w:r>
            <w:r>
              <w:rPr>
                <w:color w:val="auto"/>
                <w:sz w:val="28"/>
                <w:szCs w:val="28"/>
                <w:highlight w:val="white"/>
              </w:rPr>
              <w:t>01</w:t>
            </w:r>
            <w:r>
              <w:rPr>
                <w:color w:val="auto"/>
                <w:sz w:val="28"/>
                <w:szCs w:val="28"/>
                <w:highlight w:val="white"/>
              </w:rPr>
              <w:t>.11.2022,</w:t>
            </w:r>
            <w:r>
              <w:rPr>
                <w:color w:val="auto"/>
                <w:sz w:val="28"/>
                <w:szCs w:val="28"/>
              </w:rPr>
              <w:t xml:space="preserve"> руководствуясь постановлением Правительства Рязанской области от 06.08.2008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№ 153                  «</w:t>
            </w:r>
            <w:r>
              <w:rPr>
                <w:color w:val="auto"/>
                <w:sz w:val="28"/>
                <w:szCs w:val="28"/>
              </w:rPr>
              <w:t xml:space="preserve">Об утверждении Положения о главном управлении архитектуры                                 и градостроительства Рязанской области»,  </w:t>
            </w:r>
            <w:r>
              <w:rPr>
                <w:sz w:val="28"/>
                <w:szCs w:val="28"/>
              </w:rPr>
              <w:t xml:space="preserve">распоряжением Губернатора Рязанской области от 27.11.2022 № 372-рг, </w:t>
            </w:r>
            <w:r>
              <w:rPr>
                <w:color w:val="auto"/>
                <w:sz w:val="28"/>
                <w:szCs w:val="28"/>
              </w:rPr>
              <w:t>главное управление архитектуры                  и градос</w:t>
            </w:r>
            <w:r>
              <w:rPr>
                <w:color w:val="auto"/>
                <w:sz w:val="28"/>
                <w:szCs w:val="28"/>
              </w:rPr>
              <w:t>троительства Рязанской области ПОСТАНОВЛЯЕТ:</w:t>
            </w:r>
          </w:p>
          <w:p w:rsidR="004805E8" w:rsidRDefault="007D6AD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генерального плана муниципального             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Кирицкое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</w:t>
            </w:r>
            <w:r>
              <w:rPr>
                <w:color w:val="auto"/>
                <w:sz w:val="28"/>
                <w:szCs w:val="28"/>
              </w:rPr>
              <w:t xml:space="preserve"> поселение </w:t>
            </w:r>
            <w:r>
              <w:rPr>
                <w:color w:val="auto"/>
                <w:sz w:val="28"/>
                <w:szCs w:val="28"/>
              </w:rPr>
              <w:t>Спасского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4805E8" w:rsidRDefault="007D6AD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Предложить ОО</w:t>
            </w:r>
            <w:r>
              <w:rPr>
                <w:sz w:val="28"/>
              </w:rPr>
              <w:t>О «</w:t>
            </w:r>
            <w:r>
              <w:rPr>
                <w:sz w:val="28"/>
              </w:rPr>
              <w:t>НОРД-М</w:t>
            </w:r>
            <w:r>
              <w:rPr>
                <w:sz w:val="28"/>
              </w:rPr>
              <w:t xml:space="preserve">» доработать проект не позднее </w:t>
            </w:r>
            <w:r>
              <w:rPr>
                <w:sz w:val="28"/>
              </w:rPr>
              <w:t>25</w:t>
            </w:r>
            <w:r>
              <w:rPr>
                <w:color w:val="000000" w:themeColor="text1"/>
                <w:sz w:val="28"/>
              </w:rPr>
              <w:t>.11.2022.</w:t>
            </w:r>
          </w:p>
          <w:p w:rsidR="004805E8" w:rsidRDefault="007D6AD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 правов</w:t>
            </w:r>
            <w:r>
              <w:rPr>
                <w:color w:val="auto"/>
                <w:sz w:val="28"/>
                <w:szCs w:val="28"/>
              </w:rPr>
              <w:t>ой информации (www.pravo.gov.ru) в течение двух дней со дня его издания.</w:t>
            </w:r>
            <w:proofErr w:type="gramEnd"/>
          </w:p>
          <w:p w:rsidR="004805E8" w:rsidRDefault="007D6AD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</w:t>
            </w:r>
            <w:r>
              <w:rPr>
                <w:color w:val="auto"/>
                <w:sz w:val="28"/>
                <w:szCs w:val="28"/>
              </w:rPr>
              <w:t xml:space="preserve">й области         </w:t>
            </w:r>
            <w:r>
              <w:rPr>
                <w:color w:val="auto"/>
                <w:sz w:val="28"/>
                <w:szCs w:val="28"/>
              </w:rPr>
              <w:lastRenderedPageBreak/>
              <w:t>в сети «Интернет».</w:t>
            </w:r>
          </w:p>
          <w:p w:rsidR="004805E8" w:rsidRDefault="007D6AD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rFonts w:eastAsia="NSimSun" w:cs="Arial"/>
                <w:sz w:val="28"/>
                <w:lang w:eastAsia="zh-CN" w:bidi="hi-IN"/>
              </w:rPr>
              <w:t xml:space="preserve"> </w:t>
            </w:r>
            <w:proofErr w:type="gramStart"/>
            <w:r>
              <w:rPr>
                <w:rFonts w:eastAsia="NSimSun" w:cs="Arial"/>
                <w:sz w:val="28"/>
                <w:lang w:eastAsia="zh-CN" w:bidi="hi-IN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lang w:eastAsia="zh-CN" w:bidi="hi-IN"/>
              </w:rPr>
              <w:t xml:space="preserve"> исполнением настоящего постановления возложить                   на заместителя начальника главного управления архитектуры                                       и градостроительства Рязанской области Н.А. </w:t>
            </w:r>
            <w:proofErr w:type="spellStart"/>
            <w:r>
              <w:rPr>
                <w:rFonts w:eastAsia="NSimSun" w:cs="Arial"/>
                <w:sz w:val="28"/>
                <w:lang w:eastAsia="zh-CN" w:bidi="hi-IN"/>
              </w:rPr>
              <w:t>Д</w:t>
            </w:r>
            <w:r>
              <w:rPr>
                <w:rFonts w:eastAsia="NSimSun" w:cs="Arial"/>
                <w:sz w:val="28"/>
                <w:lang w:eastAsia="zh-CN" w:bidi="hi-IN"/>
              </w:rPr>
              <w:t>ыкину</w:t>
            </w:r>
            <w:proofErr w:type="spellEnd"/>
            <w:r>
              <w:rPr>
                <w:rFonts w:eastAsia="NSimSun" w:cs="Arial"/>
                <w:sz w:val="28"/>
                <w:lang w:eastAsia="zh-CN" w:bidi="hi-IN"/>
              </w:rPr>
              <w:t>.</w:t>
            </w:r>
          </w:p>
          <w:p w:rsidR="004805E8" w:rsidRDefault="004805E8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4805E8" w:rsidRDefault="004805E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805E8">
        <w:tc>
          <w:tcPr>
            <w:tcW w:w="9923" w:type="dxa"/>
          </w:tcPr>
          <w:p w:rsidR="004805E8" w:rsidRDefault="007D6AD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>. начальника                                                                                        Р.В. Шашкин</w:t>
            </w:r>
          </w:p>
          <w:p w:rsidR="004805E8" w:rsidRDefault="004805E8">
            <w:pPr>
              <w:pStyle w:val="27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4805E8" w:rsidRDefault="004805E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805E8" w:rsidRDefault="004805E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805E8" w:rsidRDefault="004805E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805E8" w:rsidRDefault="004805E8"/>
    <w:p w:rsidR="004805E8" w:rsidRDefault="004805E8">
      <w:pPr>
        <w:tabs>
          <w:tab w:val="left" w:pos="709"/>
        </w:tabs>
        <w:jc w:val="both"/>
        <w:rPr>
          <w:sz w:val="28"/>
        </w:rPr>
      </w:pPr>
    </w:p>
    <w:p w:rsidR="004805E8" w:rsidRDefault="004805E8">
      <w:pPr>
        <w:tabs>
          <w:tab w:val="left" w:pos="709"/>
        </w:tabs>
        <w:jc w:val="both"/>
        <w:rPr>
          <w:sz w:val="28"/>
        </w:rPr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p w:rsidR="004805E8" w:rsidRDefault="004805E8">
      <w:pPr>
        <w:spacing w:line="216" w:lineRule="auto"/>
        <w:ind w:firstLine="709"/>
        <w:contextualSpacing/>
        <w:jc w:val="both"/>
      </w:pPr>
    </w:p>
    <w:sectPr w:rsidR="004805E8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D0" w:rsidRDefault="007D6AD0">
      <w:r>
        <w:separator/>
      </w:r>
    </w:p>
  </w:endnote>
  <w:endnote w:type="continuationSeparator" w:id="0">
    <w:p w:rsidR="007D6AD0" w:rsidRDefault="007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D0" w:rsidRDefault="007D6AD0">
      <w:r>
        <w:separator/>
      </w:r>
    </w:p>
  </w:footnote>
  <w:footnote w:type="continuationSeparator" w:id="0">
    <w:p w:rsidR="007D6AD0" w:rsidRDefault="007D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8" w:rsidRDefault="007D6AD0">
    <w:pPr>
      <w:pStyle w:val="afd"/>
      <w:jc w:val="center"/>
      <w:rPr>
        <w:sz w:val="28"/>
      </w:rPr>
    </w:pPr>
    <w:r>
      <w:rPr>
        <w:sz w:val="28"/>
      </w:rPr>
      <w:t>2</w:t>
    </w:r>
  </w:p>
  <w:p w:rsidR="004805E8" w:rsidRDefault="004805E8">
    <w:pPr>
      <w:pStyle w:val="af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D2D"/>
    <w:multiLevelType w:val="multilevel"/>
    <w:tmpl w:val="BE6EF7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758A700E"/>
    <w:multiLevelType w:val="multilevel"/>
    <w:tmpl w:val="2DBCF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E8"/>
    <w:rsid w:val="004805E8"/>
    <w:rsid w:val="007D6AD0"/>
    <w:rsid w:val="009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next w:val="a"/>
    <w:qFormat/>
    <w:rPr>
      <w:rFonts w:ascii="XO Thames" w:hAnsi="XO Thames"/>
      <w:b/>
      <w:i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2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0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3">
    <w:name w:val="Абзац списка1"/>
    <w:qFormat/>
  </w:style>
  <w:style w:type="character" w:customStyle="1" w:styleId="40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0">
    <w:name w:val="Оглавление 6 Знак"/>
    <w:qFormat/>
    <w:rPr>
      <w:rFonts w:ascii="Calibri" w:hAnsi="Calibri"/>
      <w:color w:val="000000"/>
      <w:spacing w:val="0"/>
      <w:sz w:val="22"/>
    </w:rPr>
  </w:style>
  <w:style w:type="character" w:customStyle="1" w:styleId="70">
    <w:name w:val="Оглавление 7 Знак"/>
    <w:qFormat/>
    <w:rPr>
      <w:rFonts w:ascii="Calibri" w:hAnsi="Calibri"/>
      <w:color w:val="000000"/>
      <w:spacing w:val="0"/>
      <w:sz w:val="22"/>
    </w:rPr>
  </w:style>
  <w:style w:type="character" w:customStyle="1" w:styleId="15">
    <w:name w:val="Верхний колонтитул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10">
    <w:name w:val="Название объекта1"/>
    <w:basedOn w:val="1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3">
    <w:name w:val="Заголовок 3 Знак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qFormat/>
  </w:style>
  <w:style w:type="character" w:customStyle="1" w:styleId="Contents5">
    <w:name w:val="Contents 5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7">
    <w:name w:val="Название объекта1"/>
    <w:basedOn w:val="1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qFormat/>
  </w:style>
  <w:style w:type="character" w:customStyle="1" w:styleId="21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qFormat/>
    <w:rPr>
      <w:rFonts w:ascii="Calibri" w:hAnsi="Calibri"/>
      <w:color w:val="000000"/>
      <w:spacing w:val="0"/>
      <w:sz w:val="22"/>
    </w:rPr>
  </w:style>
  <w:style w:type="character" w:customStyle="1" w:styleId="a6">
    <w:name w:val="Текст выноски Знак"/>
    <w:qFormat/>
    <w:rPr>
      <w:rFonts w:ascii="Tahoma" w:hAnsi="Tahoma"/>
      <w:sz w:val="16"/>
    </w:rPr>
  </w:style>
  <w:style w:type="character" w:customStyle="1" w:styleId="a7">
    <w:name w:val="Указатель Знак"/>
    <w:qFormat/>
  </w:style>
  <w:style w:type="character" w:customStyle="1" w:styleId="18">
    <w:name w:val="Список1"/>
    <w:basedOn w:val="Textbody"/>
    <w:qFormat/>
  </w:style>
  <w:style w:type="character" w:customStyle="1" w:styleId="Contents8">
    <w:name w:val="Contents 8"/>
    <w:qFormat/>
    <w:rPr>
      <w:rFonts w:ascii="Calibri" w:hAnsi="Calibri"/>
      <w:color w:val="000000"/>
      <w:spacing w:val="0"/>
      <w:sz w:val="22"/>
    </w:rPr>
  </w:style>
  <w:style w:type="character" w:customStyle="1" w:styleId="30">
    <w:name w:val="Оглавление 3 Знак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9">
    <w:name w:val="Название объекта Знак"/>
    <w:qFormat/>
    <w:rPr>
      <w:b/>
      <w:sz w:val="36"/>
    </w:rPr>
  </w:style>
  <w:style w:type="character" w:customStyle="1" w:styleId="19">
    <w:name w:val="Нижний колонтитул1"/>
    <w:qFormat/>
  </w:style>
  <w:style w:type="character" w:customStyle="1" w:styleId="ConsPlusNormal">
    <w:name w:val="ConsPlusNormal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Список Знак"/>
    <w:basedOn w:val="a8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qFormat/>
    <w:rPr>
      <w:rFonts w:ascii="Calibri" w:hAnsi="Calibri"/>
      <w:color w:val="000000"/>
      <w:spacing w:val="0"/>
      <w:sz w:val="22"/>
    </w:rPr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ab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a">
    <w:name w:val="Оглавление 1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Основной текст 2 Знак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customStyle="1" w:styleId="90">
    <w:name w:val="Оглавление 9 Знак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80">
    <w:name w:val="Оглавление 8 Знак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b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qFormat/>
    <w:rPr>
      <w:rFonts w:ascii="Calibri" w:hAnsi="Calibri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d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</w:style>
  <w:style w:type="character" w:customStyle="1" w:styleId="1c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qFormat/>
    <w:rPr>
      <w:rFonts w:ascii="Calibri" w:hAnsi="Calibri"/>
      <w:color w:val="000000"/>
      <w:spacing w:val="0"/>
      <w:sz w:val="22"/>
    </w:rPr>
  </w:style>
  <w:style w:type="character" w:customStyle="1" w:styleId="42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e">
    <w:name w:val="Название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3">
    <w:name w:val="Заголовок 2 Знак"/>
    <w:qFormat/>
    <w:rPr>
      <w:rFonts w:ascii="XO Thames" w:hAnsi="XO Thames"/>
      <w:b/>
      <w:color w:val="00A0FF"/>
      <w:spacing w:val="0"/>
      <w:sz w:val="26"/>
    </w:rPr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0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paragraph" w:customStyle="1" w:styleId="af1">
    <w:name w:val="Заголовок"/>
    <w:next w:val="af2"/>
    <w:qFormat/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Textbody0"/>
  </w:style>
  <w:style w:type="paragraph" w:customStyle="1" w:styleId="24">
    <w:name w:val="Название объекта2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qFormat/>
  </w:style>
  <w:style w:type="paragraph" w:styleId="af5">
    <w:name w:val="No Spacing"/>
    <w:uiPriority w:val="1"/>
    <w:qFormat/>
  </w:style>
  <w:style w:type="paragraph" w:styleId="25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af9">
    <w:name w:val="TOC Heading"/>
    <w:uiPriority w:val="39"/>
    <w:unhideWhenUsed/>
    <w:qFormat/>
  </w:style>
  <w:style w:type="paragraph" w:styleId="afa">
    <w:name w:val="Balloon Text"/>
    <w:qFormat/>
    <w:rPr>
      <w:rFonts w:ascii="Tahoma" w:hAnsi="Tahoma"/>
      <w:sz w:val="16"/>
    </w:rPr>
  </w:style>
  <w:style w:type="paragraph" w:styleId="26">
    <w:name w:val="toc 2"/>
    <w:next w:val="a"/>
    <w:uiPriority w:val="39"/>
    <w:pPr>
      <w:spacing w:after="200" w:line="276" w:lineRule="auto"/>
      <w:ind w:left="200"/>
    </w:pPr>
  </w:style>
  <w:style w:type="paragraph" w:styleId="afb">
    <w:name w:val="List Paragraph"/>
    <w:qFormat/>
  </w:style>
  <w:style w:type="paragraph" w:styleId="43">
    <w:name w:val="toc 4"/>
    <w:next w:val="a"/>
    <w:uiPriority w:val="39"/>
    <w:pPr>
      <w:spacing w:after="200" w:line="276" w:lineRule="auto"/>
      <w:ind w:left="600"/>
    </w:pPr>
  </w:style>
  <w:style w:type="paragraph" w:styleId="61">
    <w:name w:val="toc 6"/>
    <w:next w:val="a"/>
    <w:uiPriority w:val="39"/>
    <w:pPr>
      <w:spacing w:after="200" w:line="276" w:lineRule="auto"/>
      <w:ind w:left="1000"/>
    </w:pPr>
  </w:style>
  <w:style w:type="paragraph" w:styleId="71">
    <w:name w:val="toc 7"/>
    <w:next w:val="a"/>
    <w:uiPriority w:val="39"/>
    <w:pPr>
      <w:spacing w:after="200" w:line="276" w:lineRule="auto"/>
      <w:ind w:left="1200"/>
    </w:pPr>
  </w:style>
  <w:style w:type="paragraph" w:customStyle="1" w:styleId="afc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styleId="afd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tents70">
    <w:name w:val="Contents 7"/>
    <w:qFormat/>
  </w:style>
  <w:style w:type="paragraph" w:customStyle="1" w:styleId="Contents50">
    <w:name w:val="Contents 5"/>
    <w:qFormat/>
  </w:style>
  <w:style w:type="paragraph" w:styleId="afe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qFormat/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d">
    <w:name w:val="Основной шрифт абзаца1"/>
    <w:qFormat/>
  </w:style>
  <w:style w:type="paragraph" w:customStyle="1" w:styleId="Contents90">
    <w:name w:val="Contents 9"/>
    <w:qFormat/>
  </w:style>
  <w:style w:type="paragraph" w:customStyle="1" w:styleId="Contents80">
    <w:name w:val="Contents 8"/>
    <w:qFormat/>
  </w:style>
  <w:style w:type="paragraph" w:styleId="33">
    <w:name w:val="toc 3"/>
    <w:next w:val="a"/>
    <w:uiPriority w:val="39"/>
    <w:pPr>
      <w:spacing w:after="200" w:line="276" w:lineRule="auto"/>
      <w:ind w:left="400"/>
    </w:pPr>
  </w:style>
  <w:style w:type="paragraph" w:styleId="aff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sPlusNormal1">
    <w:name w:val="ConsPlusNormal"/>
    <w:qFormat/>
    <w:rPr>
      <w:rFonts w:ascii="Arial" w:hAnsi="Arial"/>
      <w:sz w:val="20"/>
    </w:rPr>
  </w:style>
  <w:style w:type="paragraph" w:customStyle="1" w:styleId="Contents20">
    <w:name w:val="Contents 2"/>
    <w:qFormat/>
  </w:style>
  <w:style w:type="paragraph" w:customStyle="1" w:styleId="Contents30">
    <w:name w:val="Contents 3"/>
    <w:qFormat/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Contents10">
    <w:name w:val="Contents 1"/>
    <w:qFormat/>
    <w:rPr>
      <w:rFonts w:ascii="XO Thames" w:hAnsi="XO Thames"/>
      <w:b/>
    </w:rPr>
  </w:style>
  <w:style w:type="paragraph" w:styleId="91">
    <w:name w:val="toc 9"/>
    <w:next w:val="a"/>
    <w:uiPriority w:val="39"/>
    <w:pPr>
      <w:spacing w:after="200" w:line="276" w:lineRule="auto"/>
      <w:ind w:left="1600"/>
    </w:pPr>
  </w:style>
  <w:style w:type="paragraph" w:styleId="81">
    <w:name w:val="toc 8"/>
    <w:next w:val="a"/>
    <w:uiPriority w:val="39"/>
    <w:pPr>
      <w:spacing w:after="200" w:line="276" w:lineRule="auto"/>
      <w:ind w:left="1400"/>
    </w:pPr>
  </w:style>
  <w:style w:type="paragraph" w:styleId="53">
    <w:name w:val="toc 5"/>
    <w:next w:val="a"/>
    <w:uiPriority w:val="39"/>
    <w:pPr>
      <w:spacing w:after="200" w:line="276" w:lineRule="auto"/>
      <w:ind w:left="800"/>
    </w:pPr>
  </w:style>
  <w:style w:type="paragraph" w:customStyle="1" w:styleId="Textbody0">
    <w:name w:val="Text body"/>
    <w:qFormat/>
  </w:style>
  <w:style w:type="paragraph" w:styleId="aff0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qFormat/>
  </w:style>
  <w:style w:type="paragraph" w:customStyle="1" w:styleId="28">
    <w:name w:val="Основной шрифт абзаца2"/>
    <w:qFormat/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60</cp:revision>
  <cp:lastPrinted>2022-11-02T16:58:00Z</cp:lastPrinted>
  <dcterms:created xsi:type="dcterms:W3CDTF">2020-12-26T06:51:00Z</dcterms:created>
  <dcterms:modified xsi:type="dcterms:W3CDTF">2022-11-10T09:57:00Z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