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4D" w:rsidRDefault="0053073B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E1B4D" w:rsidRDefault="0053073B">
      <w:pPr>
        <w:pStyle w:val="afd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E1B4D" w:rsidRDefault="0053073B">
      <w:pPr>
        <w:pStyle w:val="afd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E1B4D" w:rsidRDefault="00CE1B4D">
      <w:pPr>
        <w:pStyle w:val="afd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E1B4D" w:rsidRDefault="00CE1B4D">
      <w:pPr>
        <w:pStyle w:val="afd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E1B4D" w:rsidRDefault="0053073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E1B4D" w:rsidRDefault="00CE1B4D">
      <w:pPr>
        <w:tabs>
          <w:tab w:val="left" w:pos="709"/>
        </w:tabs>
        <w:jc w:val="center"/>
        <w:rPr>
          <w:sz w:val="28"/>
        </w:rPr>
      </w:pPr>
    </w:p>
    <w:p w:rsidR="00CE1B4D" w:rsidRDefault="00CE1B4D">
      <w:pPr>
        <w:tabs>
          <w:tab w:val="left" w:pos="709"/>
        </w:tabs>
        <w:jc w:val="center"/>
        <w:rPr>
          <w:sz w:val="28"/>
        </w:rPr>
      </w:pPr>
    </w:p>
    <w:p w:rsidR="00CE1B4D" w:rsidRDefault="00C218E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ноября </w:t>
      </w:r>
      <w:r w:rsidR="0053073B">
        <w:rPr>
          <w:sz w:val="28"/>
        </w:rPr>
        <w:t xml:space="preserve">2022 г.                                                  </w:t>
      </w:r>
      <w:r>
        <w:rPr>
          <w:sz w:val="28"/>
        </w:rPr>
        <w:t xml:space="preserve">                                              </w:t>
      </w:r>
      <w:bookmarkStart w:id="0" w:name="_GoBack"/>
      <w:bookmarkEnd w:id="0"/>
      <w:r>
        <w:rPr>
          <w:sz w:val="28"/>
        </w:rPr>
        <w:t>№ 678-п</w:t>
      </w:r>
    </w:p>
    <w:p w:rsidR="00CE1B4D" w:rsidRDefault="00CE1B4D">
      <w:pPr>
        <w:tabs>
          <w:tab w:val="left" w:pos="709"/>
        </w:tabs>
        <w:jc w:val="both"/>
        <w:rPr>
          <w:sz w:val="28"/>
        </w:rPr>
      </w:pPr>
    </w:p>
    <w:tbl>
      <w:tblPr>
        <w:tblW w:w="9921" w:type="dxa"/>
        <w:tblLook w:val="04A0" w:firstRow="1" w:lastRow="0" w:firstColumn="1" w:lastColumn="0" w:noHBand="0" w:noVBand="1"/>
      </w:tblPr>
      <w:tblGrid>
        <w:gridCol w:w="9921"/>
      </w:tblGrid>
      <w:tr w:rsidR="00CE1B4D">
        <w:trPr>
          <w:trHeight w:val="1515"/>
        </w:trPr>
        <w:tc>
          <w:tcPr>
            <w:tcW w:w="9921" w:type="dxa"/>
          </w:tcPr>
          <w:p w:rsidR="00CE1B4D" w:rsidRDefault="00CE1B4D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E1B4D" w:rsidRDefault="0053073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 застройки муниципального 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Слободское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сельское</w:t>
            </w:r>
            <w:r>
              <w:rPr>
                <w:sz w:val="28"/>
                <w:szCs w:val="28"/>
              </w:rPr>
              <w:t xml:space="preserve"> поселение Михайловского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CE1B4D">
        <w:tc>
          <w:tcPr>
            <w:tcW w:w="9921" w:type="dxa"/>
          </w:tcPr>
          <w:p w:rsidR="00CE1B4D" w:rsidRDefault="0053073B">
            <w:pPr>
              <w:widowControl w:val="0"/>
              <w:tabs>
                <w:tab w:val="left" w:pos="1418"/>
              </w:tabs>
              <w:ind w:firstLine="850"/>
              <w:jc w:val="both"/>
            </w:pPr>
            <w:proofErr w:type="gramStart"/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rStyle w:val="1e"/>
                <w:spacing w:val="0"/>
                <w:sz w:val="28"/>
                <w:szCs w:val="28"/>
                <w:highlight w:val="none"/>
              </w:rPr>
              <w:t>а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дминистрация муниципального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br/>
              <w:t>образовани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я — Михайловский муниципальный район Рязанской области</w:t>
            </w:r>
            <w:r>
              <w:rPr>
                <w:sz w:val="28"/>
                <w:szCs w:val="28"/>
              </w:rPr>
              <w:t>, статьи 33 Градостроительного кодекса Российской Федерации, статьи 2 Закона Рязанской области от 28.12.2018 № 106-ОЗ «О перераспределении отдельных полномочий в области градостроительной деятельности м</w:t>
            </w:r>
            <w:r>
              <w:rPr>
                <w:sz w:val="28"/>
                <w:szCs w:val="28"/>
              </w:rPr>
              <w:t>ежду органами местного самоуправления муниципальных образований Рязанской области</w:t>
            </w:r>
            <w:r>
              <w:rPr>
                <w:sz w:val="28"/>
                <w:szCs w:val="28"/>
              </w:rPr>
              <w:br/>
              <w:t>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>14</w:t>
            </w:r>
            <w:r>
              <w:rPr>
                <w:sz w:val="28"/>
                <w:szCs w:val="28"/>
                <w:highlight w:val="white"/>
              </w:rPr>
              <w:t>.10.2022</w:t>
            </w:r>
            <w:r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 «Об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утверждении Положения о главном управлении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 xml:space="preserve">градостроительства Рязанской области», </w:t>
            </w:r>
            <w:r>
              <w:rPr>
                <w:sz w:val="28"/>
                <w:szCs w:val="28"/>
              </w:rPr>
              <w:t>распоряжением Губернатора Рязанской области от 22.09.2022</w:t>
            </w:r>
            <w:r>
              <w:rPr>
                <w:sz w:val="28"/>
                <w:szCs w:val="28"/>
              </w:rPr>
              <w:br/>
              <w:t>№ 372-рг,</w:t>
            </w:r>
            <w:r>
              <w:rPr>
                <w:sz w:val="28"/>
                <w:szCs w:val="28"/>
              </w:rPr>
              <w:t xml:space="preserve"> главное управление архитектуры и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градостроительства Рязанской области ПОСТАНОВЛЯЕТ:</w:t>
            </w:r>
          </w:p>
          <w:p w:rsidR="00CE1B4D" w:rsidRDefault="005307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</w:pPr>
            <w:proofErr w:type="gramStart"/>
            <w:r>
              <w:rPr>
                <w:color w:val="auto"/>
                <w:sz w:val="28"/>
                <w:szCs w:val="28"/>
              </w:rPr>
              <w:t>Приступить к подготовке проекта внесения изменения в п</w:t>
            </w:r>
            <w:r>
              <w:rPr>
                <w:sz w:val="28"/>
                <w:szCs w:val="28"/>
              </w:rPr>
              <w:t xml:space="preserve">равила землепользования и застройки муниципального 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Слободское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сельское</w:t>
            </w:r>
            <w:r>
              <w:rPr>
                <w:sz w:val="28"/>
                <w:szCs w:val="28"/>
              </w:rPr>
              <w:t xml:space="preserve"> поселение Михайловского муниципального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(далее – </w:t>
            </w:r>
            <w:r>
              <w:rPr>
                <w:color w:val="auto"/>
                <w:sz w:val="28"/>
                <w:szCs w:val="28"/>
              </w:rPr>
              <w:t>проект внесения изменения в правила землепользования и застройки</w:t>
            </w:r>
            <w:r>
              <w:rPr>
                <w:sz w:val="28"/>
                <w:szCs w:val="28"/>
              </w:rPr>
              <w:t>)</w:t>
            </w:r>
            <w:r>
              <w:rPr>
                <w:color w:val="auto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утвержденные постановлением Главархитектуры Рязанской области от </w:t>
            </w:r>
            <w:r>
              <w:rPr>
                <w:sz w:val="28"/>
                <w:szCs w:val="28"/>
              </w:rPr>
              <w:t>06</w:t>
            </w:r>
            <w:r>
              <w:rPr>
                <w:sz w:val="28"/>
                <w:szCs w:val="28"/>
              </w:rPr>
              <w:t xml:space="preserve">.09.2019 № </w:t>
            </w:r>
            <w:r>
              <w:rPr>
                <w:sz w:val="28"/>
                <w:szCs w:val="28"/>
              </w:rPr>
              <w:t>153</w:t>
            </w:r>
            <w:r>
              <w:rPr>
                <w:sz w:val="28"/>
                <w:szCs w:val="28"/>
              </w:rPr>
              <w:t>-п</w:t>
            </w:r>
            <w:r>
              <w:rPr>
                <w:color w:val="auto"/>
                <w:sz w:val="28"/>
                <w:szCs w:val="28"/>
              </w:rPr>
              <w:t xml:space="preserve"> «Об утверждении Правил землепо</w:t>
            </w:r>
            <w:r>
              <w:rPr>
                <w:color w:val="auto"/>
                <w:sz w:val="28"/>
                <w:szCs w:val="28"/>
              </w:rPr>
              <w:t>льзования</w:t>
            </w:r>
            <w:r>
              <w:rPr>
                <w:color w:val="auto"/>
                <w:sz w:val="28"/>
                <w:szCs w:val="28"/>
              </w:rPr>
              <w:br/>
              <w:t xml:space="preserve">и застройки муниципального образования – </w:t>
            </w:r>
            <w:r>
              <w:rPr>
                <w:sz w:val="28"/>
                <w:szCs w:val="28"/>
              </w:rPr>
              <w:t>Слободское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сельское</w:t>
            </w:r>
            <w:r>
              <w:rPr>
                <w:color w:val="auto"/>
                <w:sz w:val="28"/>
                <w:szCs w:val="28"/>
              </w:rPr>
              <w:t xml:space="preserve"> поселение Михайловского муниципального района Рязанской области», </w:t>
            </w:r>
            <w:r>
              <w:rPr>
                <w:sz w:val="28"/>
                <w:szCs w:val="28"/>
              </w:rPr>
              <w:t>в части дополнения основным видом</w:t>
            </w:r>
            <w:r>
              <w:rPr>
                <w:sz w:val="28"/>
                <w:szCs w:val="28"/>
              </w:rPr>
              <w:t xml:space="preserve"> разрешенного</w:t>
            </w:r>
            <w:proofErr w:type="gramEnd"/>
            <w:r>
              <w:rPr>
                <w:sz w:val="28"/>
                <w:szCs w:val="28"/>
              </w:rPr>
              <w:t xml:space="preserve"> использования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Обеспечение внутреннего правопорядка</w:t>
            </w:r>
            <w:r>
              <w:rPr>
                <w:sz w:val="28"/>
                <w:szCs w:val="28"/>
              </w:rPr>
              <w:t>» перечня видов разре</w:t>
            </w:r>
            <w:r>
              <w:rPr>
                <w:sz w:val="28"/>
                <w:szCs w:val="28"/>
              </w:rPr>
              <w:t>шенного использования территориальной зоны «</w:t>
            </w:r>
            <w:r>
              <w:rPr>
                <w:rStyle w:val="53"/>
                <w:rFonts w:eastAsia="PT Astra Serif" w:cs="Arial"/>
                <w:spacing w:val="0"/>
                <w:sz w:val="28"/>
                <w:szCs w:val="28"/>
                <w:highlight w:val="white"/>
                <w:u w:val="none"/>
              </w:rPr>
              <w:t>Зона застройки индивидуальными жилыми</w:t>
            </w:r>
            <w:r>
              <w:rPr>
                <w:rStyle w:val="53"/>
                <w:rFonts w:eastAsia="PT Astra Serif" w:cs="Arial"/>
                <w:spacing w:val="0"/>
                <w:sz w:val="28"/>
                <w:szCs w:val="28"/>
                <w:highlight w:val="white"/>
                <w:u w:val="none"/>
              </w:rPr>
              <w:br/>
            </w:r>
            <w:r>
              <w:rPr>
                <w:rStyle w:val="53"/>
                <w:rFonts w:eastAsia="PT Astra Serif" w:cs="Arial"/>
                <w:spacing w:val="0"/>
                <w:sz w:val="28"/>
                <w:szCs w:val="28"/>
                <w:highlight w:val="white"/>
                <w:u w:val="none"/>
              </w:rPr>
              <w:lastRenderedPageBreak/>
              <w:t>домами (Ж-1)</w:t>
            </w:r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CE1B4D" w:rsidRDefault="005307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</w:t>
            </w:r>
            <w:r>
              <w:rPr>
                <w:color w:val="auto"/>
                <w:sz w:val="28"/>
                <w:szCs w:val="28"/>
              </w:rPr>
              <w:t>я изменения в правила землепользования и застройки</w:t>
            </w:r>
            <w:r>
              <w:rPr>
                <w:sz w:val="28"/>
                <w:szCs w:val="28"/>
              </w:rPr>
              <w:t>.</w:t>
            </w:r>
          </w:p>
          <w:p w:rsidR="00CE1B4D" w:rsidRDefault="005307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внесения изменения </w:t>
            </w:r>
            <w:r>
              <w:rPr>
                <w:color w:val="auto"/>
                <w:sz w:val="28"/>
                <w:szCs w:val="28"/>
              </w:rPr>
              <w:t>в правила землепользования и застройки</w:t>
            </w:r>
            <w:r>
              <w:rPr>
                <w:sz w:val="28"/>
                <w:szCs w:val="28"/>
              </w:rPr>
              <w:t xml:space="preserve"> направлять</w:t>
            </w:r>
            <w:r>
              <w:rPr>
                <w:sz w:val="28"/>
                <w:szCs w:val="28"/>
              </w:rPr>
              <w:br/>
              <w:t>в государственное казенное учреждение Рязанской области «Центр градостроительн</w:t>
            </w:r>
            <w:r>
              <w:rPr>
                <w:sz w:val="28"/>
                <w:szCs w:val="28"/>
              </w:rPr>
              <w:t xml:space="preserve">ого развития Рязанской области» в 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постановления.</w:t>
            </w:r>
          </w:p>
          <w:p w:rsidR="00CE1B4D" w:rsidRDefault="005307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 застройке Рязанской области организовать рассмотрение проекта внесения изменения в </w:t>
            </w:r>
            <w:r>
              <w:rPr>
                <w:sz w:val="28"/>
                <w:szCs w:val="28"/>
              </w:rPr>
              <w:t>правила землепользования и застройки на публичных слушаниях (общественных обсуждениях) в установленный законодательством срок и порядке.</w:t>
            </w:r>
          </w:p>
          <w:p w:rsidR="00CE1B4D" w:rsidRDefault="005307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</w:t>
            </w:r>
            <w:r>
              <w:rPr>
                <w:sz w:val="28"/>
                <w:szCs w:val="28"/>
              </w:rPr>
              <w:t>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CE1B4D" w:rsidRDefault="005307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</w:t>
            </w:r>
            <w:r>
              <w:rPr>
                <w:sz w:val="28"/>
                <w:szCs w:val="28"/>
              </w:rPr>
              <w:t>ьном сайте 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br/>
              <w:t>в сети «Интернет».</w:t>
            </w:r>
          </w:p>
          <w:p w:rsidR="00CE1B4D" w:rsidRDefault="005307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  <w:szCs w:val="28"/>
              </w:rPr>
              <w:t xml:space="preserve">Предложить главе муниципального 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sz w:val="28"/>
                <w:szCs w:val="28"/>
              </w:rPr>
              <w:t xml:space="preserve"> Михайловский муниципальный район Рязанской области, главе муниципального</w:t>
            </w:r>
            <w:r>
              <w:rPr>
                <w:sz w:val="28"/>
                <w:szCs w:val="28"/>
              </w:rPr>
              <w:br/>
              <w:t xml:space="preserve">образования </w:t>
            </w:r>
            <w:r>
              <w:rPr>
                <w:rStyle w:val="53"/>
                <w:spacing w:val="0"/>
                <w:sz w:val="28"/>
                <w:szCs w:val="28"/>
                <w:highlight w:val="white"/>
                <w:u w:val="none"/>
              </w:rPr>
              <w:t>—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Слободское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сельское</w:t>
            </w:r>
            <w:r>
              <w:rPr>
                <w:color w:val="auto"/>
                <w:sz w:val="28"/>
                <w:szCs w:val="28"/>
              </w:rPr>
              <w:t xml:space="preserve"> по</w:t>
            </w:r>
            <w:r>
              <w:rPr>
                <w:color w:val="auto"/>
                <w:sz w:val="28"/>
                <w:szCs w:val="28"/>
              </w:rPr>
              <w:t>селение Михайловского муниципального района Рязанской области</w:t>
            </w:r>
            <w:r>
              <w:rPr>
                <w:sz w:val="28"/>
                <w:szCs w:val="28"/>
              </w:rPr>
              <w:t xml:space="preserve"> обеспечить размещение настоящего постановления на официальном сайте муниципального образования в сети «Интернет», публикацию в средствах массовой информации.</w:t>
            </w:r>
          </w:p>
          <w:p w:rsidR="00CE1B4D" w:rsidRDefault="0053073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</w:t>
            </w:r>
            <w:r>
              <w:rPr>
                <w:sz w:val="28"/>
                <w:szCs w:val="28"/>
              </w:rPr>
              <w:t xml:space="preserve">остановления возложить на заместителя начальника главного управления архитектуры и градостроительства Рязанской области Н.А. </w:t>
            </w:r>
            <w:proofErr w:type="spellStart"/>
            <w:r>
              <w:rPr>
                <w:sz w:val="28"/>
                <w:szCs w:val="28"/>
              </w:rPr>
              <w:t>Дыкину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E1B4D" w:rsidRDefault="00CE1B4D">
            <w:pPr>
              <w:widowControl w:val="0"/>
              <w:spacing w:line="360" w:lineRule="auto"/>
              <w:jc w:val="both"/>
              <w:rPr>
                <w:color w:val="auto"/>
                <w:sz w:val="28"/>
                <w:szCs w:val="28"/>
              </w:rPr>
            </w:pPr>
          </w:p>
          <w:p w:rsidR="00CE1B4D" w:rsidRDefault="00CE1B4D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  <w:p w:rsidR="00CE1B4D" w:rsidRDefault="00CE1B4D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E1B4D">
        <w:tc>
          <w:tcPr>
            <w:tcW w:w="9921" w:type="dxa"/>
          </w:tcPr>
          <w:p w:rsidR="00CE1B4D" w:rsidRDefault="0053073B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lastRenderedPageBreak/>
              <w:t>И.о</w:t>
            </w:r>
            <w:proofErr w:type="spellEnd"/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 xml:space="preserve">. начальника </w:t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  <w:t xml:space="preserve">          </w:t>
            </w:r>
            <w:r>
              <w:rPr>
                <w:color w:val="202122"/>
                <w:sz w:val="28"/>
                <w:szCs w:val="28"/>
                <w:highlight w:val="white"/>
                <w:lang w:eastAsia="ar-SA"/>
              </w:rPr>
              <w:tab/>
              <w:t xml:space="preserve">                        Р.В. Шашкин</w:t>
            </w:r>
          </w:p>
          <w:p w:rsidR="00CE1B4D" w:rsidRDefault="00CE1B4D">
            <w:pPr>
              <w:pStyle w:val="29"/>
              <w:tabs>
                <w:tab w:val="left" w:pos="709"/>
              </w:tabs>
              <w:jc w:val="left"/>
              <w:rPr>
                <w:color w:val="auto"/>
                <w:szCs w:val="28"/>
              </w:rPr>
            </w:pPr>
          </w:p>
          <w:p w:rsidR="00CE1B4D" w:rsidRDefault="00CE1B4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E1B4D" w:rsidRDefault="00CE1B4D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E1B4D" w:rsidRDefault="00CE1B4D">
      <w:pPr>
        <w:rPr>
          <w:sz w:val="28"/>
        </w:rPr>
      </w:pPr>
    </w:p>
    <w:sectPr w:rsidR="00CE1B4D">
      <w:headerReference w:type="default" r:id="rId11"/>
      <w:pgSz w:w="11906" w:h="16838"/>
      <w:pgMar w:top="1134" w:right="567" w:bottom="1134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73B" w:rsidRDefault="0053073B">
      <w:r>
        <w:separator/>
      </w:r>
    </w:p>
  </w:endnote>
  <w:endnote w:type="continuationSeparator" w:id="0">
    <w:p w:rsidR="0053073B" w:rsidRDefault="0053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73B" w:rsidRDefault="0053073B">
      <w:r>
        <w:separator/>
      </w:r>
    </w:p>
  </w:footnote>
  <w:footnote w:type="continuationSeparator" w:id="0">
    <w:p w:rsidR="0053073B" w:rsidRDefault="00530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B4D" w:rsidRDefault="00CE1B4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B4DD5"/>
    <w:multiLevelType w:val="multilevel"/>
    <w:tmpl w:val="5376301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73C63B7A"/>
    <w:multiLevelType w:val="hybridMultilevel"/>
    <w:tmpl w:val="CAF6EF20"/>
    <w:lvl w:ilvl="0" w:tplc="38FEDA74">
      <w:start w:val="1"/>
      <w:numFmt w:val="none"/>
      <w:suff w:val="nothing"/>
      <w:lvlText w:val=""/>
      <w:lvlJc w:val="left"/>
      <w:pPr>
        <w:ind w:left="0" w:firstLine="0"/>
      </w:pPr>
    </w:lvl>
    <w:lvl w:ilvl="1" w:tplc="440AC73E">
      <w:start w:val="1"/>
      <w:numFmt w:val="none"/>
      <w:suff w:val="nothing"/>
      <w:lvlText w:val=""/>
      <w:lvlJc w:val="left"/>
      <w:pPr>
        <w:ind w:left="0" w:firstLine="0"/>
      </w:pPr>
    </w:lvl>
    <w:lvl w:ilvl="2" w:tplc="215875FC">
      <w:start w:val="1"/>
      <w:numFmt w:val="none"/>
      <w:suff w:val="nothing"/>
      <w:lvlText w:val=""/>
      <w:lvlJc w:val="left"/>
      <w:pPr>
        <w:ind w:left="0" w:firstLine="0"/>
      </w:pPr>
    </w:lvl>
    <w:lvl w:ilvl="3" w:tplc="D610DA28">
      <w:start w:val="1"/>
      <w:numFmt w:val="none"/>
      <w:suff w:val="nothing"/>
      <w:lvlText w:val=""/>
      <w:lvlJc w:val="left"/>
      <w:pPr>
        <w:ind w:left="0" w:firstLine="0"/>
      </w:pPr>
    </w:lvl>
    <w:lvl w:ilvl="4" w:tplc="C520CE20">
      <w:start w:val="1"/>
      <w:numFmt w:val="none"/>
      <w:suff w:val="nothing"/>
      <w:lvlText w:val=""/>
      <w:lvlJc w:val="left"/>
      <w:pPr>
        <w:ind w:left="0" w:firstLine="0"/>
      </w:pPr>
    </w:lvl>
    <w:lvl w:ilvl="5" w:tplc="40545AAA">
      <w:start w:val="1"/>
      <w:numFmt w:val="none"/>
      <w:suff w:val="nothing"/>
      <w:lvlText w:val=""/>
      <w:lvlJc w:val="left"/>
      <w:pPr>
        <w:ind w:left="0" w:firstLine="0"/>
      </w:pPr>
    </w:lvl>
    <w:lvl w:ilvl="6" w:tplc="92402A48">
      <w:start w:val="1"/>
      <w:numFmt w:val="none"/>
      <w:suff w:val="nothing"/>
      <w:lvlText w:val=""/>
      <w:lvlJc w:val="left"/>
      <w:pPr>
        <w:ind w:left="0" w:firstLine="0"/>
      </w:pPr>
    </w:lvl>
    <w:lvl w:ilvl="7" w:tplc="80302354">
      <w:start w:val="1"/>
      <w:numFmt w:val="none"/>
      <w:suff w:val="nothing"/>
      <w:lvlText w:val=""/>
      <w:lvlJc w:val="left"/>
      <w:pPr>
        <w:ind w:left="0" w:firstLine="0"/>
      </w:pPr>
    </w:lvl>
    <w:lvl w:ilvl="8" w:tplc="CACCAE1C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B4D"/>
    <w:rsid w:val="0053073B"/>
    <w:rsid w:val="00C218EA"/>
    <w:rsid w:val="00C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9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e">
    <w:name w:val="Основной текст1"/>
    <w:basedOn w:val="af9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styleId="aff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0">
    <w:name w:val="TOC Heading"/>
    <w:uiPriority w:val="39"/>
    <w:unhideWhenUsed/>
    <w:qFormat/>
    <w:rPr>
      <w:sz w:val="26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2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f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3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0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2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3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4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5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6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">
    <w:name w:val="heading 1"/>
    <w:link w:val="1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1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1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Цитата 2 Знак1"/>
    <w:link w:val="20"/>
    <w:uiPriority w:val="29"/>
    <w:rPr>
      <w:i/>
    </w:rPr>
  </w:style>
  <w:style w:type="character" w:customStyle="1" w:styleId="10">
    <w:name w:val="Выделенная цитата Знак1"/>
    <w:link w:val="a3"/>
    <w:uiPriority w:val="30"/>
    <w:rPr>
      <w:i/>
    </w:rPr>
  </w:style>
  <w:style w:type="character" w:styleId="a4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5"/>
    <w:uiPriority w:val="99"/>
    <w:rPr>
      <w:sz w:val="18"/>
    </w:rPr>
  </w:style>
  <w:style w:type="character" w:styleId="a6">
    <w:name w:val="footnote reference"/>
    <w:basedOn w:val="a0"/>
    <w:uiPriority w:val="99"/>
    <w:unhideWhenUsed/>
    <w:rPr>
      <w:vertAlign w:val="superscript"/>
    </w:rPr>
  </w:style>
  <w:style w:type="character" w:customStyle="1" w:styleId="13">
    <w:name w:val="Текст концевой сноски Знак1"/>
    <w:link w:val="a7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40"/>
    <w:uiPriority w:val="99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aa">
    <w:name w:val="Текст сноски Знак"/>
    <w:uiPriority w:val="99"/>
    <w:qFormat/>
    <w:rPr>
      <w:sz w:val="18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c">
    <w:name w:val="Текст концевой сноски Знак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1">
    <w:name w:val="Заголовок 1 Знак1"/>
    <w:link w:val="1"/>
    <w:qFormat/>
    <w:rPr>
      <w:rFonts w:ascii="Times New Roman" w:hAnsi="Times New Roman"/>
      <w:color w:val="000000"/>
      <w:spacing w:val="0"/>
      <w:sz w:val="26"/>
    </w:rPr>
  </w:style>
  <w:style w:type="character" w:customStyle="1" w:styleId="23">
    <w:name w:val="Оглавление 2 Знак"/>
    <w:qFormat/>
    <w:rPr>
      <w:rFonts w:ascii="Calibri" w:hAnsi="Calibri"/>
      <w:color w:val="000000"/>
      <w:spacing w:val="0"/>
      <w:sz w:val="22"/>
    </w:rPr>
  </w:style>
  <w:style w:type="character" w:customStyle="1" w:styleId="14">
    <w:name w:val="Абзац списка1"/>
    <w:qFormat/>
  </w:style>
  <w:style w:type="character" w:customStyle="1" w:styleId="41">
    <w:name w:val="Оглавление 4 Знак"/>
    <w:qFormat/>
    <w:rPr>
      <w:rFonts w:ascii="Calibri" w:hAnsi="Calibri"/>
      <w:color w:val="000000"/>
      <w:spacing w:val="0"/>
      <w:sz w:val="22"/>
    </w:rPr>
  </w:style>
  <w:style w:type="character" w:customStyle="1" w:styleId="15">
    <w:name w:val="Указатель1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62">
    <w:name w:val="Оглавление 6 Знак"/>
    <w:link w:val="63"/>
    <w:qFormat/>
    <w:rPr>
      <w:rFonts w:ascii="Calibri" w:hAnsi="Calibri"/>
      <w:color w:val="000000"/>
      <w:spacing w:val="0"/>
      <w:sz w:val="22"/>
    </w:rPr>
  </w:style>
  <w:style w:type="character" w:customStyle="1" w:styleId="72">
    <w:name w:val="Оглавление 7 Знак"/>
    <w:link w:val="73"/>
    <w:qFormat/>
    <w:rPr>
      <w:rFonts w:ascii="Calibri" w:hAnsi="Calibri"/>
      <w:color w:val="000000"/>
      <w:spacing w:val="0"/>
      <w:sz w:val="22"/>
    </w:rPr>
  </w:style>
  <w:style w:type="character" w:customStyle="1" w:styleId="24">
    <w:name w:val="Заголовок2"/>
    <w:basedOn w:val="11"/>
    <w:link w:val="16"/>
    <w:qFormat/>
    <w:rPr>
      <w:rFonts w:ascii="Liberation Sans" w:hAnsi="Liberation Sans"/>
      <w:color w:val="000000"/>
      <w:spacing w:val="0"/>
      <w:sz w:val="28"/>
    </w:rPr>
  </w:style>
  <w:style w:type="character" w:customStyle="1" w:styleId="25">
    <w:name w:val="Название объекта2"/>
    <w:link w:val="17"/>
    <w:qFormat/>
    <w:rPr>
      <w:i/>
      <w:sz w:val="24"/>
    </w:rPr>
  </w:style>
  <w:style w:type="character" w:customStyle="1" w:styleId="Contents7">
    <w:name w:val="Contents 7"/>
    <w:link w:val="Contents70"/>
    <w:qFormat/>
  </w:style>
  <w:style w:type="character" w:customStyle="1" w:styleId="Contents5">
    <w:name w:val="Contents 5"/>
    <w:link w:val="Contents50"/>
    <w:qFormat/>
    <w:rPr>
      <w:rFonts w:ascii="Calibri" w:hAnsi="Calibri"/>
      <w:color w:val="000000"/>
      <w:spacing w:val="0"/>
      <w:sz w:val="22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pacing w:val="0"/>
      <w:sz w:val="24"/>
    </w:rPr>
  </w:style>
  <w:style w:type="character" w:customStyle="1" w:styleId="19">
    <w:name w:val="Название объекта1"/>
    <w:basedOn w:val="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Contents6">
    <w:name w:val="Contents 6"/>
    <w:link w:val="Contents60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-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customStyle="1" w:styleId="Contents9">
    <w:name w:val="Contents 9"/>
    <w:link w:val="Contents90"/>
    <w:qFormat/>
    <w:rPr>
      <w:rFonts w:ascii="Calibri" w:hAnsi="Calibri"/>
      <w:color w:val="000000"/>
      <w:spacing w:val="0"/>
      <w:sz w:val="22"/>
    </w:rPr>
  </w:style>
  <w:style w:type="character" w:customStyle="1" w:styleId="ae">
    <w:name w:val="Текст выноски Знак"/>
    <w:qFormat/>
    <w:rPr>
      <w:rFonts w:ascii="Tahoma" w:hAnsi="Tahoma"/>
      <w:sz w:val="16"/>
    </w:rPr>
  </w:style>
  <w:style w:type="character" w:customStyle="1" w:styleId="af">
    <w:name w:val="Указатель Знак"/>
    <w:qFormat/>
  </w:style>
  <w:style w:type="character" w:customStyle="1" w:styleId="16">
    <w:name w:val="Список1"/>
    <w:basedOn w:val="Textbody"/>
    <w:link w:val="24"/>
    <w:qFormat/>
  </w:style>
  <w:style w:type="character" w:customStyle="1" w:styleId="Contents8">
    <w:name w:val="Contents 8"/>
    <w:link w:val="Contents80"/>
    <w:qFormat/>
    <w:rPr>
      <w:rFonts w:ascii="Calibri" w:hAnsi="Calibri"/>
      <w:color w:val="000000"/>
      <w:spacing w:val="0"/>
      <w:sz w:val="22"/>
    </w:rPr>
  </w:style>
  <w:style w:type="character" w:customStyle="1" w:styleId="30">
    <w:name w:val="Оглавление 3 Знак"/>
    <w:link w:val="31"/>
    <w:qFormat/>
    <w:rPr>
      <w:rFonts w:ascii="Calibri" w:hAnsi="Calibri"/>
      <w:color w:val="000000"/>
      <w:spacing w:val="0"/>
      <w:sz w:val="22"/>
    </w:rPr>
  </w:style>
  <w:style w:type="character" w:customStyle="1" w:styleId="af0">
    <w:name w:val="Основной текст Знак"/>
    <w:basedOn w:val="11"/>
    <w:qFormat/>
    <w:rPr>
      <w:rFonts w:ascii="Times New Roman" w:hAnsi="Times New Roman"/>
      <w:color w:val="000000"/>
      <w:spacing w:val="0"/>
      <w:sz w:val="26"/>
    </w:rPr>
  </w:style>
  <w:style w:type="character" w:customStyle="1" w:styleId="af1">
    <w:name w:val="Название объекта Знак"/>
    <w:qFormat/>
    <w:rPr>
      <w:b/>
      <w:sz w:val="36"/>
    </w:rPr>
  </w:style>
  <w:style w:type="character" w:customStyle="1" w:styleId="26">
    <w:name w:val="Нижний колонтитул2"/>
    <w:link w:val="1a"/>
    <w:qFormat/>
    <w:rPr>
      <w:rFonts w:ascii="Calibri" w:hAnsi="Calibri"/>
      <w:color w:val="000000"/>
      <w:spacing w:val="0"/>
      <w:sz w:val="22"/>
    </w:rPr>
  </w:style>
  <w:style w:type="character" w:customStyle="1" w:styleId="ConsPlusNormal">
    <w:name w:val="ConsPlusNormal"/>
    <w:link w:val="ConsPlusNormal0"/>
    <w:qFormat/>
    <w:rPr>
      <w:rFonts w:ascii="Arial" w:hAnsi="Arial"/>
      <w:color w:val="000000"/>
      <w:spacing w:val="0"/>
      <w:sz w:val="20"/>
    </w:rPr>
  </w:style>
  <w:style w:type="character" w:customStyle="1" w:styleId="Contents2">
    <w:name w:val="Contents 2"/>
    <w:link w:val="Contents20"/>
    <w:qFormat/>
    <w:rPr>
      <w:rFonts w:ascii="Calibri" w:hAnsi="Calibri"/>
      <w:color w:val="000000"/>
      <w:spacing w:val="0"/>
      <w:sz w:val="22"/>
    </w:rPr>
  </w:style>
  <w:style w:type="character" w:customStyle="1" w:styleId="af2">
    <w:name w:val="Список Знак"/>
    <w:basedOn w:val="af0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3">
    <w:name w:val="Contents 3"/>
    <w:link w:val="Contents30"/>
    <w:qFormat/>
    <w:rPr>
      <w:rFonts w:ascii="Calibri" w:hAnsi="Calibri"/>
      <w:color w:val="000000"/>
      <w:spacing w:val="0"/>
      <w:sz w:val="22"/>
    </w:rPr>
  </w:style>
  <w:style w:type="character" w:customStyle="1" w:styleId="42">
    <w:name w:val="Верхний колонтитул4"/>
    <w:link w:val="32"/>
    <w:qFormat/>
  </w:style>
  <w:style w:type="character" w:customStyle="1" w:styleId="toc10">
    <w:name w:val="toc 10"/>
    <w:qFormat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qFormat/>
    <w:rPr>
      <w:rFonts w:ascii="xo thames" w:hAnsi="xo thames"/>
      <w:b/>
      <w:color w:val="000000"/>
      <w:spacing w:val="0"/>
      <w:sz w:val="22"/>
    </w:rPr>
  </w:style>
  <w:style w:type="character" w:customStyle="1" w:styleId="110">
    <w:name w:val="Заголовок 11"/>
    <w:basedOn w:val="11"/>
    <w:qFormat/>
    <w:rPr>
      <w:rFonts w:ascii="Times New Roman" w:hAnsi="Times New Roman"/>
      <w:b/>
      <w:color w:val="000000"/>
      <w:spacing w:val="-20"/>
      <w:sz w:val="32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f3">
    <w:name w:val="Абзац списка Знак"/>
    <w:qFormat/>
    <w:rPr>
      <w:rFonts w:ascii="Calibri" w:hAnsi="Calibri"/>
      <w:color w:val="000000"/>
      <w:spacing w:val="0"/>
      <w:sz w:val="22"/>
    </w:rPr>
  </w:style>
  <w:style w:type="character" w:customStyle="1" w:styleId="17">
    <w:name w:val="Оглавление 1 Знак"/>
    <w:link w:val="25"/>
    <w:qFormat/>
    <w:rPr>
      <w:rFonts w:ascii="xo thames" w:hAnsi="xo thames"/>
      <w:b/>
      <w:color w:val="000000"/>
      <w:spacing w:val="0"/>
      <w:sz w:val="22"/>
    </w:rPr>
  </w:style>
  <w:style w:type="character" w:customStyle="1" w:styleId="HeaderandFooter">
    <w:name w:val="Header and Footer"/>
    <w:link w:val="HeaderandFooter"/>
    <w:qFormat/>
    <w:rPr>
      <w:rFonts w:ascii="xo thames" w:hAnsi="xo thames"/>
      <w:sz w:val="20"/>
    </w:rPr>
  </w:style>
  <w:style w:type="character" w:customStyle="1" w:styleId="211">
    <w:name w:val="Оглавление 2 Знак1"/>
    <w:basedOn w:val="11"/>
    <w:link w:val="27"/>
    <w:qFormat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qFormat/>
    <w:rPr>
      <w:rFonts w:ascii="xo thames" w:hAnsi="xo thames"/>
      <w:b/>
      <w:color w:val="00A0FF"/>
      <w:spacing w:val="0"/>
      <w:sz w:val="26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2"/>
    </w:rPr>
  </w:style>
  <w:style w:type="character" w:customStyle="1" w:styleId="92">
    <w:name w:val="Оглавление 9 Знак"/>
    <w:link w:val="93"/>
    <w:qFormat/>
    <w:rPr>
      <w:rFonts w:ascii="Calibri" w:hAnsi="Calibri"/>
      <w:color w:val="000000"/>
      <w:spacing w:val="0"/>
      <w:sz w:val="22"/>
    </w:rPr>
  </w:style>
  <w:style w:type="character" w:customStyle="1" w:styleId="320">
    <w:name w:val="Заголовок 32"/>
    <w:qFormat/>
    <w:rPr>
      <w:rFonts w:ascii="xo thames" w:hAnsi="xo thames"/>
      <w:b/>
      <w:i/>
      <w:color w:val="000000"/>
      <w:spacing w:val="0"/>
      <w:sz w:val="22"/>
    </w:rPr>
  </w:style>
  <w:style w:type="character" w:customStyle="1" w:styleId="40">
    <w:name w:val="Название объекта4"/>
    <w:basedOn w:val="11"/>
    <w:link w:val="33"/>
    <w:qFormat/>
    <w:rPr>
      <w:rFonts w:ascii="Times New Roman" w:hAnsi="Times New Roman"/>
      <w:i/>
      <w:color w:val="000000"/>
      <w:spacing w:val="0"/>
      <w:sz w:val="24"/>
    </w:rPr>
  </w:style>
  <w:style w:type="character" w:customStyle="1" w:styleId="82">
    <w:name w:val="Оглавление 8 Знак"/>
    <w:link w:val="83"/>
    <w:qFormat/>
    <w:rPr>
      <w:rFonts w:ascii="Calibri" w:hAnsi="Calibri"/>
      <w:color w:val="000000"/>
      <w:spacing w:val="0"/>
      <w:sz w:val="22"/>
    </w:rPr>
  </w:style>
  <w:style w:type="character" w:customStyle="1" w:styleId="af4">
    <w:name w:val="Верхний и нижний колонтитулы"/>
    <w:qFormat/>
    <w:rPr>
      <w:rFonts w:ascii="xo thames" w:hAnsi="xo thames"/>
      <w:color w:val="000000"/>
      <w:spacing w:val="0"/>
      <w:sz w:val="20"/>
    </w:rPr>
  </w:style>
  <w:style w:type="character" w:customStyle="1" w:styleId="1b">
    <w:name w:val="Заголовок 1 Знак"/>
    <w:qFormat/>
    <w:rPr>
      <w:b/>
      <w:spacing w:val="-20"/>
      <w:sz w:val="32"/>
    </w:rPr>
  </w:style>
  <w:style w:type="character" w:customStyle="1" w:styleId="51">
    <w:name w:val="Оглавление 5 Знак"/>
    <w:link w:val="52"/>
    <w:qFormat/>
    <w:rPr>
      <w:rFonts w:ascii="Calibri" w:hAnsi="Calibri"/>
      <w:color w:val="000000"/>
      <w:spacing w:val="0"/>
      <w:sz w:val="22"/>
    </w:rPr>
  </w:style>
  <w:style w:type="character" w:customStyle="1" w:styleId="410">
    <w:name w:val="Заголовок 41"/>
    <w:qFormat/>
    <w:rPr>
      <w:rFonts w:ascii="xo thames" w:hAnsi="xo thames"/>
      <w:b/>
      <w:color w:val="595959"/>
      <w:spacing w:val="0"/>
      <w:sz w:val="26"/>
    </w:rPr>
  </w:style>
  <w:style w:type="character" w:customStyle="1" w:styleId="af5">
    <w:name w:val="Подзаголовок Знак"/>
    <w:qFormat/>
    <w:rPr>
      <w:rFonts w:ascii="xo thames" w:hAnsi="xo thames"/>
      <w:i/>
      <w:color w:val="616161"/>
      <w:spacing w:val="0"/>
      <w:sz w:val="24"/>
    </w:rPr>
  </w:style>
  <w:style w:type="character" w:customStyle="1" w:styleId="Textbody">
    <w:name w:val="Text body"/>
    <w:link w:val="Textbody"/>
    <w:qFormat/>
  </w:style>
  <w:style w:type="character" w:customStyle="1" w:styleId="1c">
    <w:name w:val="Название1"/>
    <w:qFormat/>
    <w:rPr>
      <w:rFonts w:ascii="xo thames" w:hAnsi="xo thames"/>
      <w:b/>
      <w:color w:val="000000"/>
      <w:spacing w:val="0"/>
      <w:sz w:val="52"/>
    </w:rPr>
  </w:style>
  <w:style w:type="character" w:customStyle="1" w:styleId="Contents4">
    <w:name w:val="Contents 4"/>
    <w:link w:val="Contents40"/>
    <w:qFormat/>
    <w:rPr>
      <w:rFonts w:ascii="Calibri" w:hAnsi="Calibri"/>
      <w:color w:val="000000"/>
      <w:spacing w:val="0"/>
      <w:sz w:val="22"/>
    </w:rPr>
  </w:style>
  <w:style w:type="character" w:customStyle="1" w:styleId="43">
    <w:name w:val="Заголовок 4 Знак"/>
    <w:qFormat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Заголовок Знак"/>
    <w:qFormat/>
    <w:rPr>
      <w:rFonts w:ascii="xo thames" w:hAnsi="xo thames"/>
      <w:b/>
      <w:color w:val="000000"/>
      <w:spacing w:val="0"/>
      <w:sz w:val="52"/>
    </w:rPr>
  </w:style>
  <w:style w:type="character" w:customStyle="1" w:styleId="28">
    <w:name w:val="Заголовок 2 Знак"/>
    <w:link w:val="1d"/>
    <w:qFormat/>
    <w:rPr>
      <w:rFonts w:ascii="xo thames" w:hAnsi="xo thames"/>
      <w:b/>
      <w:color w:val="00A0FF"/>
      <w:spacing w:val="0"/>
      <w:sz w:val="26"/>
    </w:rPr>
  </w:style>
  <w:style w:type="character" w:customStyle="1" w:styleId="44">
    <w:name w:val="Нижний колонтитул4"/>
    <w:link w:val="34"/>
    <w:qFormat/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8">
    <w:name w:val="Нижний колонтитул Знак"/>
    <w:basedOn w:val="a0"/>
    <w:uiPriority w:val="99"/>
    <w:semiHidden/>
    <w:qFormat/>
    <w:rPr>
      <w:rFonts w:ascii="Times New Roman" w:hAnsi="Times New Roman"/>
      <w:sz w:val="26"/>
    </w:rPr>
  </w:style>
  <w:style w:type="character" w:customStyle="1" w:styleId="af9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e">
    <w:name w:val="Основной текст1"/>
    <w:basedOn w:val="af9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fd">
    <w:name w:val="caption"/>
    <w:qFormat/>
    <w:rPr>
      <w:b/>
      <w:sz w:val="36"/>
    </w:rPr>
  </w:style>
  <w:style w:type="paragraph" w:styleId="afe">
    <w:name w:val="index heading"/>
    <w:qFormat/>
    <w:rPr>
      <w:sz w:val="26"/>
    </w:rPr>
  </w:style>
  <w:style w:type="paragraph" w:styleId="aff">
    <w:name w:val="No Spacing"/>
    <w:uiPriority w:val="1"/>
    <w:qFormat/>
    <w:rPr>
      <w:sz w:val="26"/>
    </w:rPr>
  </w:style>
  <w:style w:type="paragraph" w:styleId="20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3">
    <w:name w:val="Intense Quote"/>
    <w:basedOn w:val="a"/>
    <w:next w:val="a"/>
    <w:link w:val="1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5">
    <w:name w:val="footnote text"/>
    <w:basedOn w:val="a"/>
    <w:link w:val="12"/>
    <w:uiPriority w:val="99"/>
    <w:semiHidden/>
    <w:unhideWhenUsed/>
    <w:pPr>
      <w:spacing w:after="40"/>
    </w:pPr>
    <w:rPr>
      <w:sz w:val="18"/>
    </w:rPr>
  </w:style>
  <w:style w:type="paragraph" w:styleId="a7">
    <w:name w:val="endnote text"/>
    <w:basedOn w:val="a"/>
    <w:link w:val="13"/>
    <w:uiPriority w:val="99"/>
    <w:semiHidden/>
    <w:unhideWhenUsed/>
    <w:rPr>
      <w:sz w:val="20"/>
    </w:rPr>
  </w:style>
  <w:style w:type="paragraph" w:styleId="aff0">
    <w:name w:val="TOC Heading"/>
    <w:uiPriority w:val="39"/>
    <w:unhideWhenUsed/>
    <w:qFormat/>
    <w:rPr>
      <w:sz w:val="26"/>
    </w:rPr>
  </w:style>
  <w:style w:type="paragraph" w:styleId="aff1">
    <w:name w:val="Balloon Text"/>
    <w:qFormat/>
    <w:rPr>
      <w:rFonts w:ascii="Tahoma" w:hAnsi="Tahoma"/>
      <w:sz w:val="16"/>
    </w:rPr>
  </w:style>
  <w:style w:type="paragraph" w:styleId="27">
    <w:name w:val="toc 2"/>
    <w:next w:val="a"/>
    <w:link w:val="211"/>
    <w:uiPriority w:val="39"/>
    <w:pPr>
      <w:spacing w:after="200" w:line="276" w:lineRule="auto"/>
      <w:ind w:left="200"/>
    </w:pPr>
    <w:rPr>
      <w:sz w:val="26"/>
    </w:rPr>
  </w:style>
  <w:style w:type="paragraph" w:styleId="aff2">
    <w:name w:val="List Paragraph"/>
    <w:qFormat/>
    <w:rPr>
      <w:sz w:val="26"/>
    </w:rPr>
  </w:style>
  <w:style w:type="paragraph" w:styleId="45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3">
    <w:name w:val="toc 6"/>
    <w:next w:val="a"/>
    <w:link w:val="62"/>
    <w:uiPriority w:val="39"/>
    <w:pPr>
      <w:spacing w:after="200" w:line="276" w:lineRule="auto"/>
      <w:ind w:left="1000"/>
    </w:pPr>
    <w:rPr>
      <w:sz w:val="26"/>
    </w:rPr>
  </w:style>
  <w:style w:type="paragraph" w:styleId="73">
    <w:name w:val="toc 7"/>
    <w:next w:val="a"/>
    <w:link w:val="72"/>
    <w:uiPriority w:val="39"/>
    <w:pPr>
      <w:spacing w:after="200" w:line="276" w:lineRule="auto"/>
      <w:ind w:left="1200"/>
    </w:pPr>
    <w:rPr>
      <w:sz w:val="26"/>
    </w:rPr>
  </w:style>
  <w:style w:type="paragraph" w:customStyle="1" w:styleId="1a">
    <w:name w:val="Верхний колонтитул1"/>
    <w:link w:val="26"/>
    <w:qFormat/>
    <w:rPr>
      <w:sz w:val="26"/>
    </w:rPr>
  </w:style>
  <w:style w:type="paragraph" w:customStyle="1" w:styleId="1f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d">
    <w:name w:val="Название объекта1"/>
    <w:link w:val="28"/>
    <w:qFormat/>
    <w:rPr>
      <w:i/>
      <w:sz w:val="24"/>
    </w:rPr>
  </w:style>
  <w:style w:type="paragraph" w:customStyle="1" w:styleId="Contents70">
    <w:name w:val="Contents 7"/>
    <w:link w:val="Contents7"/>
    <w:qFormat/>
    <w:rPr>
      <w:sz w:val="26"/>
    </w:rPr>
  </w:style>
  <w:style w:type="paragraph" w:customStyle="1" w:styleId="Contents50">
    <w:name w:val="Contents 5"/>
    <w:link w:val="Contents5"/>
    <w:qFormat/>
    <w:rPr>
      <w:sz w:val="26"/>
    </w:rPr>
  </w:style>
  <w:style w:type="paragraph" w:styleId="aff3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tents60">
    <w:name w:val="Contents 6"/>
    <w:link w:val="Contents6"/>
    <w:qFormat/>
    <w:rPr>
      <w:sz w:val="26"/>
    </w:rPr>
  </w:style>
  <w:style w:type="paragraph" w:styleId="29">
    <w:name w:val="Body Text 2"/>
    <w:basedOn w:val="a"/>
    <w:qFormat/>
    <w:pPr>
      <w:jc w:val="both"/>
    </w:pPr>
    <w:rPr>
      <w:sz w:val="28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1f0">
    <w:name w:val="Основной шрифт абзаца1"/>
    <w:qFormat/>
    <w:rPr>
      <w:sz w:val="26"/>
    </w:rPr>
  </w:style>
  <w:style w:type="paragraph" w:customStyle="1" w:styleId="Contents90">
    <w:name w:val="Contents 9"/>
    <w:link w:val="Contents9"/>
    <w:qFormat/>
    <w:rPr>
      <w:sz w:val="26"/>
    </w:rPr>
  </w:style>
  <w:style w:type="paragraph" w:customStyle="1" w:styleId="31">
    <w:name w:val="Заголовок3"/>
    <w:link w:val="30"/>
    <w:qFormat/>
    <w:rPr>
      <w:rFonts w:ascii="Liberation Sans" w:hAnsi="Liberation Sans"/>
      <w:sz w:val="28"/>
    </w:rPr>
  </w:style>
  <w:style w:type="paragraph" w:customStyle="1" w:styleId="Contents80">
    <w:name w:val="Contents 8"/>
    <w:link w:val="Contents8"/>
    <w:qFormat/>
    <w:rPr>
      <w:sz w:val="26"/>
    </w:rPr>
  </w:style>
  <w:style w:type="paragraph" w:styleId="35">
    <w:name w:val="toc 3"/>
    <w:aliases w:val="Оглавление 3 Знак1"/>
    <w:next w:val="a"/>
    <w:link w:val="35"/>
    <w:uiPriority w:val="39"/>
    <w:pPr>
      <w:spacing w:after="200" w:line="276" w:lineRule="auto"/>
      <w:ind w:left="400"/>
    </w:pPr>
    <w:rPr>
      <w:sz w:val="26"/>
    </w:rPr>
  </w:style>
  <w:style w:type="paragraph" w:customStyle="1" w:styleId="1f1">
    <w:name w:val="Нижний колонтитул1"/>
    <w:qFormat/>
    <w:rPr>
      <w:sz w:val="26"/>
    </w:rPr>
  </w:style>
  <w:style w:type="paragraph" w:customStyle="1" w:styleId="ConsPlusNormal1">
    <w:name w:val="ConsPlusNormal"/>
    <w:link w:val="ConsPlusNormal1"/>
    <w:qFormat/>
    <w:rPr>
      <w:rFonts w:ascii="Arial" w:hAnsi="Arial"/>
    </w:rPr>
  </w:style>
  <w:style w:type="paragraph" w:customStyle="1" w:styleId="Contents20">
    <w:name w:val="Contents 2"/>
    <w:link w:val="Contents2"/>
    <w:qFormat/>
    <w:rPr>
      <w:sz w:val="26"/>
    </w:rPr>
  </w:style>
  <w:style w:type="paragraph" w:customStyle="1" w:styleId="Contents30">
    <w:name w:val="Contents 3"/>
    <w:link w:val="Contents3"/>
    <w:qFormat/>
    <w:rPr>
      <w:sz w:val="26"/>
    </w:rPr>
  </w:style>
  <w:style w:type="paragraph" w:customStyle="1" w:styleId="32">
    <w:name w:val="Верхний колонтитул3"/>
    <w:link w:val="42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1f2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Footnote0">
    <w:name w:val="Footnote"/>
    <w:link w:val="Footnote"/>
    <w:qFormat/>
    <w:rPr>
      <w:rFonts w:ascii="xo thames" w:hAnsi="xo thames"/>
      <w:sz w:val="26"/>
    </w:rPr>
  </w:style>
  <w:style w:type="paragraph" w:styleId="1f3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aff4">
    <w:name w:val="Верхний и нижний колонтитулы"/>
    <w:qFormat/>
    <w:pPr>
      <w:spacing w:after="200" w:line="360" w:lineRule="auto"/>
    </w:pPr>
    <w:rPr>
      <w:rFonts w:ascii="xo thames" w:hAnsi="xo thames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6"/>
    </w:rPr>
  </w:style>
  <w:style w:type="paragraph" w:styleId="93">
    <w:name w:val="toc 9"/>
    <w:next w:val="a"/>
    <w:link w:val="92"/>
    <w:uiPriority w:val="39"/>
    <w:pPr>
      <w:spacing w:after="200" w:line="276" w:lineRule="auto"/>
      <w:ind w:left="1600"/>
    </w:pPr>
    <w:rPr>
      <w:sz w:val="26"/>
    </w:rPr>
  </w:style>
  <w:style w:type="paragraph" w:customStyle="1" w:styleId="310">
    <w:name w:val="Заголовок 31"/>
    <w:qFormat/>
    <w:rPr>
      <w:rFonts w:ascii="xo thames" w:hAnsi="xo thames"/>
      <w:b/>
      <w:i/>
      <w:sz w:val="26"/>
    </w:rPr>
  </w:style>
  <w:style w:type="paragraph" w:customStyle="1" w:styleId="33">
    <w:name w:val="Название объекта3"/>
    <w:basedOn w:val="a"/>
    <w:link w:val="40"/>
    <w:qFormat/>
    <w:pPr>
      <w:spacing w:before="120" w:after="120"/>
    </w:pPr>
    <w:rPr>
      <w:i/>
      <w:sz w:val="24"/>
    </w:rPr>
  </w:style>
  <w:style w:type="paragraph" w:styleId="83">
    <w:name w:val="toc 8"/>
    <w:next w:val="a"/>
    <w:link w:val="82"/>
    <w:uiPriority w:val="39"/>
    <w:pPr>
      <w:spacing w:after="200" w:line="276" w:lineRule="auto"/>
      <w:ind w:left="1400"/>
    </w:pPr>
    <w:rPr>
      <w:sz w:val="26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aff5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Contents40">
    <w:name w:val="Contents 4"/>
    <w:link w:val="Contents4"/>
    <w:qFormat/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customStyle="1" w:styleId="34">
    <w:name w:val="Нижний колонтитул3"/>
    <w:link w:val="44"/>
    <w:qFormat/>
    <w:rPr>
      <w:sz w:val="26"/>
    </w:rPr>
  </w:style>
  <w:style w:type="paragraph" w:styleId="aff6">
    <w:name w:val="head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paragraph" w:styleId="aff7">
    <w:name w:val="footer"/>
    <w:basedOn w:val="a"/>
    <w:uiPriority w:val="99"/>
    <w:semiHidden/>
    <w:unhideWhenUsed/>
    <w:pPr>
      <w:tabs>
        <w:tab w:val="center" w:pos="4677"/>
        <w:tab w:val="right" w:pos="9355"/>
      </w:tabs>
    </w:pPr>
  </w:style>
  <w:style w:type="table" w:styleId="a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Анастастия Теслова</dc:creator>
  <dc:description/>
  <cp:lastModifiedBy>Валентина А. Кондрашова</cp:lastModifiedBy>
  <cp:revision>39</cp:revision>
  <dcterms:created xsi:type="dcterms:W3CDTF">2022-05-24T08:32:00Z</dcterms:created>
  <dcterms:modified xsi:type="dcterms:W3CDTF">2022-11-16T07:09:00Z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