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6E" w:rsidRDefault="002341A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D076E" w:rsidRDefault="002341A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076E" w:rsidRDefault="002341A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076E" w:rsidRDefault="00FD076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076E" w:rsidRDefault="00FD076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076E" w:rsidRDefault="002341A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D076E" w:rsidRDefault="00FD076E">
      <w:pPr>
        <w:tabs>
          <w:tab w:val="left" w:pos="709"/>
        </w:tabs>
        <w:jc w:val="center"/>
        <w:rPr>
          <w:sz w:val="28"/>
        </w:rPr>
      </w:pPr>
    </w:p>
    <w:p w:rsidR="00FD076E" w:rsidRDefault="00FD076E">
      <w:pPr>
        <w:tabs>
          <w:tab w:val="left" w:pos="709"/>
        </w:tabs>
        <w:jc w:val="center"/>
        <w:rPr>
          <w:sz w:val="28"/>
        </w:rPr>
      </w:pPr>
    </w:p>
    <w:p w:rsidR="00FD076E" w:rsidRDefault="00C41D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ноября </w:t>
      </w:r>
      <w:r w:rsidR="002341A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  № 706-п</w:t>
      </w:r>
    </w:p>
    <w:p w:rsidR="00FD076E" w:rsidRDefault="00FD076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FD076E">
        <w:trPr>
          <w:trHeight w:val="1515"/>
        </w:trPr>
        <w:tc>
          <w:tcPr>
            <w:tcW w:w="9929" w:type="dxa"/>
          </w:tcPr>
          <w:p w:rsidR="00FD076E" w:rsidRDefault="00FD076E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D076E" w:rsidRDefault="002341A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br/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Восходское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район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FD076E">
        <w:tc>
          <w:tcPr>
            <w:tcW w:w="9929" w:type="dxa"/>
          </w:tcPr>
          <w:p w:rsidR="00FD076E" w:rsidRDefault="002341A8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01.11.2022 п</w:t>
            </w:r>
            <w:r>
              <w:rPr>
                <w:color w:val="000000" w:themeColor="text1"/>
                <w:sz w:val="28"/>
              </w:rPr>
              <w:t>о пр</w:t>
            </w:r>
            <w:r>
              <w:rPr>
                <w:sz w:val="28"/>
              </w:rPr>
              <w:t>о</w:t>
            </w:r>
            <w:r>
              <w:rPr>
                <w:sz w:val="28"/>
                <w:highlight w:val="white"/>
              </w:rPr>
              <w:t>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>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Восходское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  <w:highlight w:val="white"/>
              </w:rPr>
              <w:t>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</w:t>
            </w:r>
            <w:r>
              <w:rPr>
                <w:sz w:val="28"/>
                <w:highlight w:val="white"/>
              </w:rPr>
              <w:t xml:space="preserve">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Восходское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</w:t>
            </w:r>
            <w:r>
              <w:rPr>
                <w:rFonts w:ascii="Times New Roman" w:hAnsi="Times New Roman"/>
                <w:sz w:val="28"/>
              </w:rPr>
              <w:t>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правилам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Восходское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государственной информационно</w:t>
            </w:r>
            <w:r>
              <w:rPr>
                <w:rFonts w:ascii="Times New Roman" w:hAnsi="Times New Roman"/>
                <w:sz w:val="28"/>
              </w:rPr>
              <w:t xml:space="preserve">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</w:t>
            </w:r>
            <w:r>
              <w:rPr>
                <w:rFonts w:ascii="Times New Roman" w:hAnsi="Times New Roman"/>
                <w:sz w:val="28"/>
              </w:rPr>
              <w:t xml:space="preserve">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sz w:val="28"/>
              </w:rPr>
              <w:t>в течение двух дней со дня его издания.</w:t>
            </w:r>
            <w:proofErr w:type="gramEnd"/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</w:t>
            </w:r>
            <w:r>
              <w:rPr>
                <w:rFonts w:ascii="Times New Roman" w:hAnsi="Times New Roman"/>
                <w:sz w:val="28"/>
              </w:rPr>
              <w:t xml:space="preserve"> «Интернет».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Восходское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</w:t>
            </w:r>
            <w:r>
              <w:rPr>
                <w:rFonts w:ascii="Times New Roman" w:hAnsi="Times New Roman"/>
                <w:sz w:val="28"/>
              </w:rPr>
              <w:t xml:space="preserve">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  <w:color w:val="0D0D0D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области» направить информацию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0D0D0D" w:themeColor="text1" w:themeTint="F2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).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Признать не подлежащим применению решение Думы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Кадомский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муниципальный район Рязанской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29.01.2016 № 12 «Об утверждении Правил зе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млепользования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Восходское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Кадомского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FD076E" w:rsidRDefault="002341A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D0D0D" w:themeColor="text1" w:themeTint="F2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исполнением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FD076E" w:rsidRDefault="00FD076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FD076E" w:rsidRDefault="00FD076E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FD076E">
        <w:tc>
          <w:tcPr>
            <w:tcW w:w="9929" w:type="dxa"/>
          </w:tcPr>
          <w:p w:rsidR="00FD076E" w:rsidRDefault="002341A8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FD076E" w:rsidRDefault="00FD076E">
            <w:pPr>
              <w:pStyle w:val="25"/>
              <w:tabs>
                <w:tab w:val="left" w:pos="709"/>
              </w:tabs>
              <w:jc w:val="left"/>
            </w:pPr>
          </w:p>
          <w:p w:rsidR="00FD076E" w:rsidRDefault="00FD076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D076E" w:rsidRDefault="00FD076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D076E" w:rsidRDefault="00FD076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D076E" w:rsidRDefault="00FD076E">
      <w:pPr>
        <w:pStyle w:val="30"/>
      </w:pPr>
    </w:p>
    <w:sectPr w:rsidR="00FD076E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A8" w:rsidRDefault="002341A8">
      <w:pPr>
        <w:pStyle w:val="30"/>
      </w:pPr>
      <w:r>
        <w:separator/>
      </w:r>
    </w:p>
  </w:endnote>
  <w:endnote w:type="continuationSeparator" w:id="0">
    <w:p w:rsidR="002341A8" w:rsidRDefault="002341A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A8" w:rsidRDefault="002341A8">
      <w:pPr>
        <w:pStyle w:val="30"/>
      </w:pPr>
      <w:r>
        <w:separator/>
      </w:r>
    </w:p>
  </w:footnote>
  <w:footnote w:type="continuationSeparator" w:id="0">
    <w:p w:rsidR="002341A8" w:rsidRDefault="002341A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6E" w:rsidRDefault="002341A8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D076E" w:rsidRDefault="00FD076E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556"/>
    <w:multiLevelType w:val="multilevel"/>
    <w:tmpl w:val="8CDECC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D511CDA"/>
    <w:multiLevelType w:val="hybridMultilevel"/>
    <w:tmpl w:val="2AE26604"/>
    <w:lvl w:ilvl="0" w:tplc="36E087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04A82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587C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CABE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97245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5149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60D0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F2F4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005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063A66"/>
    <w:multiLevelType w:val="multilevel"/>
    <w:tmpl w:val="E174E5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64B636E"/>
    <w:multiLevelType w:val="multilevel"/>
    <w:tmpl w:val="FA4CED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95C1013"/>
    <w:multiLevelType w:val="multilevel"/>
    <w:tmpl w:val="8FC062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37911DC"/>
    <w:multiLevelType w:val="hybridMultilevel"/>
    <w:tmpl w:val="B5504904"/>
    <w:lvl w:ilvl="0" w:tplc="92507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4A2A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962B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12C6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BA89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C2D4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D9CCF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F26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FA08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BAB0471"/>
    <w:multiLevelType w:val="multilevel"/>
    <w:tmpl w:val="4A1C79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C3116B4"/>
    <w:multiLevelType w:val="multilevel"/>
    <w:tmpl w:val="55CA7C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78C25B8"/>
    <w:multiLevelType w:val="multilevel"/>
    <w:tmpl w:val="4358D9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E0C00CA"/>
    <w:multiLevelType w:val="multilevel"/>
    <w:tmpl w:val="57388D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DE27072"/>
    <w:multiLevelType w:val="multilevel"/>
    <w:tmpl w:val="6A302A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0974745"/>
    <w:multiLevelType w:val="multilevel"/>
    <w:tmpl w:val="1E9CAB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2E66D4B"/>
    <w:multiLevelType w:val="multilevel"/>
    <w:tmpl w:val="9DD205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6E"/>
    <w:rsid w:val="002341A8"/>
    <w:rsid w:val="00C41D9F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122</cp:revision>
  <dcterms:created xsi:type="dcterms:W3CDTF">2022-11-22T07:52:00Z</dcterms:created>
  <dcterms:modified xsi:type="dcterms:W3CDTF">2022-11-22T07:53:00Z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