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8D" w:rsidRDefault="00814F2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6388D" w:rsidRDefault="00814F2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6388D" w:rsidRDefault="00814F2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6388D" w:rsidRDefault="0096388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6388D" w:rsidRDefault="0096388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6388D" w:rsidRDefault="00814F2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6388D" w:rsidRDefault="0096388D">
      <w:pPr>
        <w:tabs>
          <w:tab w:val="left" w:pos="709"/>
        </w:tabs>
        <w:jc w:val="center"/>
        <w:rPr>
          <w:sz w:val="28"/>
        </w:rPr>
      </w:pPr>
    </w:p>
    <w:p w:rsidR="0096388D" w:rsidRDefault="0096388D">
      <w:pPr>
        <w:tabs>
          <w:tab w:val="left" w:pos="709"/>
        </w:tabs>
        <w:jc w:val="center"/>
        <w:rPr>
          <w:sz w:val="28"/>
        </w:rPr>
      </w:pPr>
    </w:p>
    <w:p w:rsidR="0096388D" w:rsidRDefault="001F3CA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ноября </w:t>
      </w:r>
      <w:r w:rsidR="00814F21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    </w:t>
      </w:r>
      <w:bookmarkStart w:id="0" w:name="_GoBack"/>
      <w:bookmarkEnd w:id="0"/>
      <w:r>
        <w:rPr>
          <w:sz w:val="28"/>
        </w:rPr>
        <w:t>№ 730-п</w:t>
      </w:r>
    </w:p>
    <w:p w:rsidR="0096388D" w:rsidRDefault="0096388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96388D">
        <w:trPr>
          <w:trHeight w:val="1515"/>
        </w:trPr>
        <w:tc>
          <w:tcPr>
            <w:tcW w:w="9929" w:type="dxa"/>
          </w:tcPr>
          <w:p w:rsidR="0096388D" w:rsidRDefault="0096388D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6388D" w:rsidRDefault="00814F21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</w:t>
            </w:r>
            <w:r>
              <w:rPr>
                <w:color w:val="000000" w:themeColor="text1"/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Старожиловского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муниципального района Рязанской области </w:t>
            </w:r>
          </w:p>
        </w:tc>
      </w:tr>
      <w:tr w:rsidR="0096388D">
        <w:tc>
          <w:tcPr>
            <w:tcW w:w="9929" w:type="dxa"/>
          </w:tcPr>
          <w:p w:rsidR="0096388D" w:rsidRDefault="00814F21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</w:t>
            </w:r>
            <w:r>
              <w:rPr>
                <w:sz w:val="28"/>
              </w:rPr>
              <w:t>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      </w:r>
            <w:r>
              <w:rPr>
                <w:sz w:val="28"/>
              </w:rPr>
              <w:t>осударственной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с учетом решения комиссии по территориальному планированию, землепользованию и застройке Рязанской области от 28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.10.2022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>«Об утвер</w:t>
            </w:r>
            <w:r>
              <w:rPr>
                <w:sz w:val="28"/>
              </w:rPr>
              <w:t xml:space="preserve">ждении Положения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</w:t>
            </w:r>
            <w:r>
              <w:rPr>
                <w:color w:val="000000" w:themeColor="text1"/>
                <w:sz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</w:rPr>
              <w:t xml:space="preserve"> 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96388D" w:rsidRDefault="00814F2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</w:t>
            </w:r>
            <w:r>
              <w:rPr>
                <w:color w:val="000000" w:themeColor="text1"/>
                <w:sz w:val="28"/>
              </w:rPr>
              <w:t xml:space="preserve">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</w:t>
            </w:r>
            <w:r>
              <w:rPr>
                <w:color w:val="000000" w:themeColor="text1"/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Старожиловского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96388D" w:rsidRDefault="00814F2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</w:t>
            </w:r>
            <w:r>
              <w:rPr>
                <w:sz w:val="28"/>
              </w:rPr>
              <w:t>занской области «Центр градостроительного развития Рязанской области»</w:t>
            </w:r>
            <w:r w:rsidRPr="001F3CA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96388D" w:rsidRDefault="00814F2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</w:t>
            </w:r>
            <w:r>
              <w:rPr>
                <w:sz w:val="28"/>
              </w:rPr>
              <w:lastRenderedPageBreak/>
              <w:t>постановления</w:t>
            </w:r>
            <w:r>
              <w:rPr>
                <w:sz w:val="28"/>
              </w:rPr>
              <w:t>.</w:t>
            </w:r>
          </w:p>
          <w:p w:rsidR="0096388D" w:rsidRDefault="00814F2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</w:t>
            </w:r>
            <w:r>
              <w:rPr>
                <w:sz w:val="28"/>
                <w:szCs w:val="28"/>
              </w:rPr>
              <w:t xml:space="preserve"> (публичных слушаниях)                  в установленный законодательством срок и порядке.</w:t>
            </w:r>
          </w:p>
          <w:p w:rsidR="0096388D" w:rsidRDefault="00814F2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</w:t>
            </w:r>
            <w:r>
              <w:rPr>
                <w:sz w:val="28"/>
              </w:rPr>
              <w:t>м интернет-портале правовой информации (www.pravo.gov.ru) в течение двух дней со дня его издания.</w:t>
            </w:r>
            <w:proofErr w:type="gramEnd"/>
          </w:p>
          <w:p w:rsidR="0096388D" w:rsidRDefault="00814F2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</w:t>
            </w:r>
            <w:r>
              <w:rPr>
                <w:sz w:val="28"/>
              </w:rPr>
              <w:t>адостроительства Рязанской области         в сети «Интернет».</w:t>
            </w:r>
          </w:p>
          <w:p w:rsidR="0096388D" w:rsidRDefault="00814F2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Старожиловский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</w:t>
            </w:r>
            <w:r>
              <w:rPr>
                <w:color w:val="000000" w:themeColor="text1"/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Старожиловского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96388D" w:rsidRDefault="00814F2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>постановления возложи</w:t>
            </w:r>
            <w:r>
              <w:rPr>
                <w:sz w:val="28"/>
                <w:highlight w:val="white"/>
              </w:rPr>
              <w:t xml:space="preserve">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</w:rPr>
              <w:t>.</w:t>
            </w:r>
          </w:p>
          <w:p w:rsidR="0096388D" w:rsidRDefault="0096388D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96388D" w:rsidRDefault="0096388D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96388D" w:rsidRDefault="0096388D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96388D">
        <w:tc>
          <w:tcPr>
            <w:tcW w:w="9929" w:type="dxa"/>
          </w:tcPr>
          <w:p w:rsidR="0096388D" w:rsidRDefault="00814F21">
            <w:pPr>
              <w:tabs>
                <w:tab w:val="left" w:pos="709"/>
              </w:tabs>
              <w:rPr>
                <w:sz w:val="28"/>
                <w:highlight w:val="white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</w:t>
            </w:r>
            <w:r>
              <w:rPr>
                <w:sz w:val="28"/>
                <w:highlight w:val="white"/>
              </w:rPr>
              <w:t>ачальника                                                                                        Р.В. Шашкин</w:t>
            </w:r>
          </w:p>
          <w:p w:rsidR="0096388D" w:rsidRDefault="0096388D">
            <w:pPr>
              <w:pStyle w:val="26"/>
              <w:tabs>
                <w:tab w:val="left" w:pos="709"/>
              </w:tabs>
              <w:jc w:val="left"/>
            </w:pPr>
          </w:p>
          <w:p w:rsidR="0096388D" w:rsidRDefault="0096388D">
            <w:pPr>
              <w:tabs>
                <w:tab w:val="left" w:pos="709"/>
              </w:tabs>
              <w:rPr>
                <w:sz w:val="28"/>
              </w:rPr>
            </w:pPr>
          </w:p>
          <w:p w:rsidR="0096388D" w:rsidRDefault="0096388D">
            <w:pPr>
              <w:tabs>
                <w:tab w:val="left" w:pos="709"/>
              </w:tabs>
              <w:rPr>
                <w:sz w:val="28"/>
              </w:rPr>
            </w:pPr>
          </w:p>
          <w:p w:rsidR="0096388D" w:rsidRDefault="0096388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96388D" w:rsidRDefault="0096388D"/>
    <w:p w:rsidR="0096388D" w:rsidRDefault="0096388D">
      <w:pPr>
        <w:tabs>
          <w:tab w:val="left" w:pos="709"/>
        </w:tabs>
        <w:jc w:val="both"/>
        <w:rPr>
          <w:sz w:val="28"/>
        </w:rPr>
      </w:pPr>
    </w:p>
    <w:p w:rsidR="0096388D" w:rsidRDefault="0096388D">
      <w:pPr>
        <w:tabs>
          <w:tab w:val="left" w:pos="709"/>
        </w:tabs>
        <w:jc w:val="both"/>
        <w:rPr>
          <w:sz w:val="28"/>
        </w:rPr>
      </w:pPr>
    </w:p>
    <w:p w:rsidR="0096388D" w:rsidRDefault="0096388D">
      <w:pPr>
        <w:tabs>
          <w:tab w:val="left" w:pos="709"/>
        </w:tabs>
        <w:jc w:val="both"/>
        <w:rPr>
          <w:sz w:val="28"/>
        </w:rPr>
      </w:pPr>
    </w:p>
    <w:p w:rsidR="0096388D" w:rsidRDefault="0096388D">
      <w:pPr>
        <w:tabs>
          <w:tab w:val="left" w:pos="709"/>
        </w:tabs>
        <w:jc w:val="both"/>
        <w:rPr>
          <w:sz w:val="28"/>
        </w:rPr>
      </w:pPr>
    </w:p>
    <w:p w:rsidR="0096388D" w:rsidRDefault="0096388D">
      <w:pPr>
        <w:rPr>
          <w:sz w:val="28"/>
        </w:rPr>
      </w:pPr>
    </w:p>
    <w:p w:rsidR="0096388D" w:rsidRDefault="0096388D">
      <w:pPr>
        <w:spacing w:line="216" w:lineRule="auto"/>
        <w:ind w:firstLine="709"/>
        <w:contextualSpacing/>
        <w:jc w:val="both"/>
        <w:rPr>
          <w:sz w:val="24"/>
        </w:rPr>
      </w:pPr>
    </w:p>
    <w:p w:rsidR="0096388D" w:rsidRDefault="0096388D">
      <w:pPr>
        <w:spacing w:line="216" w:lineRule="auto"/>
        <w:ind w:firstLine="709"/>
        <w:contextualSpacing/>
        <w:jc w:val="both"/>
        <w:rPr>
          <w:sz w:val="24"/>
        </w:rPr>
      </w:pPr>
    </w:p>
    <w:p w:rsidR="0096388D" w:rsidRDefault="0096388D">
      <w:pPr>
        <w:spacing w:line="216" w:lineRule="auto"/>
        <w:ind w:firstLine="709"/>
        <w:contextualSpacing/>
        <w:jc w:val="both"/>
        <w:rPr>
          <w:sz w:val="24"/>
        </w:rPr>
      </w:pPr>
    </w:p>
    <w:p w:rsidR="0096388D" w:rsidRDefault="0096388D">
      <w:pPr>
        <w:spacing w:line="216" w:lineRule="auto"/>
        <w:ind w:firstLine="709"/>
        <w:contextualSpacing/>
        <w:jc w:val="both"/>
        <w:rPr>
          <w:sz w:val="24"/>
        </w:rPr>
      </w:pPr>
    </w:p>
    <w:p w:rsidR="0096388D" w:rsidRDefault="0096388D">
      <w:pPr>
        <w:spacing w:line="216" w:lineRule="auto"/>
        <w:ind w:firstLine="709"/>
        <w:contextualSpacing/>
        <w:jc w:val="both"/>
        <w:rPr>
          <w:sz w:val="24"/>
        </w:rPr>
      </w:pPr>
    </w:p>
    <w:p w:rsidR="0096388D" w:rsidRDefault="0096388D">
      <w:pPr>
        <w:pStyle w:val="30"/>
      </w:pPr>
    </w:p>
    <w:sectPr w:rsidR="0096388D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21" w:rsidRDefault="00814F21">
      <w:pPr>
        <w:pStyle w:val="30"/>
      </w:pPr>
      <w:r>
        <w:separator/>
      </w:r>
    </w:p>
  </w:endnote>
  <w:endnote w:type="continuationSeparator" w:id="0">
    <w:p w:rsidR="00814F21" w:rsidRDefault="00814F2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21" w:rsidRDefault="00814F21">
      <w:pPr>
        <w:pStyle w:val="30"/>
      </w:pPr>
      <w:r>
        <w:separator/>
      </w:r>
    </w:p>
  </w:footnote>
  <w:footnote w:type="continuationSeparator" w:id="0">
    <w:p w:rsidR="00814F21" w:rsidRDefault="00814F2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8D" w:rsidRDefault="00814F21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96388D" w:rsidRDefault="0096388D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E0A"/>
    <w:multiLevelType w:val="multilevel"/>
    <w:tmpl w:val="1548D8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88C6F87"/>
    <w:multiLevelType w:val="hybridMultilevel"/>
    <w:tmpl w:val="9C782C6A"/>
    <w:lvl w:ilvl="0" w:tplc="4AA04D36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8A2C4300">
      <w:start w:val="1"/>
      <w:numFmt w:val="decimal"/>
      <w:lvlText w:val="%2)"/>
      <w:lvlJc w:val="left"/>
      <w:pPr>
        <w:ind w:left="2599" w:hanging="720"/>
      </w:pPr>
    </w:lvl>
    <w:lvl w:ilvl="2" w:tplc="AA2E2742">
      <w:start w:val="1"/>
      <w:numFmt w:val="none"/>
      <w:lvlText w:val=""/>
      <w:lvlJc w:val="left"/>
      <w:pPr>
        <w:tabs>
          <w:tab w:val="num" w:pos="360"/>
        </w:tabs>
      </w:pPr>
    </w:lvl>
    <w:lvl w:ilvl="3" w:tplc="646CEB12">
      <w:start w:val="1"/>
      <w:numFmt w:val="none"/>
      <w:lvlText w:val=""/>
      <w:lvlJc w:val="left"/>
      <w:pPr>
        <w:tabs>
          <w:tab w:val="num" w:pos="360"/>
        </w:tabs>
      </w:pPr>
    </w:lvl>
    <w:lvl w:ilvl="4" w:tplc="A1D63010">
      <w:start w:val="1"/>
      <w:numFmt w:val="none"/>
      <w:lvlText w:val=""/>
      <w:lvlJc w:val="left"/>
      <w:pPr>
        <w:tabs>
          <w:tab w:val="num" w:pos="360"/>
        </w:tabs>
      </w:pPr>
    </w:lvl>
    <w:lvl w:ilvl="5" w:tplc="426C9EC4">
      <w:start w:val="1"/>
      <w:numFmt w:val="none"/>
      <w:lvlText w:val=""/>
      <w:lvlJc w:val="left"/>
      <w:pPr>
        <w:tabs>
          <w:tab w:val="num" w:pos="360"/>
        </w:tabs>
      </w:pPr>
    </w:lvl>
    <w:lvl w:ilvl="6" w:tplc="71903EB8">
      <w:start w:val="1"/>
      <w:numFmt w:val="none"/>
      <w:lvlText w:val=""/>
      <w:lvlJc w:val="left"/>
      <w:pPr>
        <w:tabs>
          <w:tab w:val="num" w:pos="360"/>
        </w:tabs>
      </w:pPr>
    </w:lvl>
    <w:lvl w:ilvl="7" w:tplc="63E0FC4C">
      <w:start w:val="1"/>
      <w:numFmt w:val="none"/>
      <w:lvlText w:val=""/>
      <w:lvlJc w:val="left"/>
      <w:pPr>
        <w:tabs>
          <w:tab w:val="num" w:pos="360"/>
        </w:tabs>
      </w:pPr>
    </w:lvl>
    <w:lvl w:ilvl="8" w:tplc="918C0EC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9465704"/>
    <w:multiLevelType w:val="multilevel"/>
    <w:tmpl w:val="619C29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2BF8133D"/>
    <w:multiLevelType w:val="multilevel"/>
    <w:tmpl w:val="2938A6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DBF0A05"/>
    <w:multiLevelType w:val="multilevel"/>
    <w:tmpl w:val="6B16B7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3F3D4565"/>
    <w:multiLevelType w:val="multilevel"/>
    <w:tmpl w:val="F326B4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41936E60"/>
    <w:multiLevelType w:val="multilevel"/>
    <w:tmpl w:val="FD30B1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522648CC"/>
    <w:multiLevelType w:val="multilevel"/>
    <w:tmpl w:val="0B3ECB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2486074"/>
    <w:multiLevelType w:val="multilevel"/>
    <w:tmpl w:val="9A46FF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B504B8A"/>
    <w:multiLevelType w:val="multilevel"/>
    <w:tmpl w:val="8B5268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25E0EFC"/>
    <w:multiLevelType w:val="multilevel"/>
    <w:tmpl w:val="361E7C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6AA4D3A"/>
    <w:multiLevelType w:val="multilevel"/>
    <w:tmpl w:val="6A06E0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69CB668D"/>
    <w:multiLevelType w:val="multilevel"/>
    <w:tmpl w:val="CF4ACFE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3">
    <w:nsid w:val="706A58B9"/>
    <w:multiLevelType w:val="multilevel"/>
    <w:tmpl w:val="D6A2A4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76F737FE"/>
    <w:multiLevelType w:val="hybridMultilevel"/>
    <w:tmpl w:val="9BB4C732"/>
    <w:lvl w:ilvl="0" w:tplc="42D436C0">
      <w:start w:val="1"/>
      <w:numFmt w:val="none"/>
      <w:suff w:val="nothing"/>
      <w:lvlText w:val=""/>
      <w:lvlJc w:val="left"/>
      <w:pPr>
        <w:ind w:left="0" w:firstLine="0"/>
      </w:pPr>
    </w:lvl>
    <w:lvl w:ilvl="1" w:tplc="D1C4C6D6">
      <w:start w:val="1"/>
      <w:numFmt w:val="none"/>
      <w:suff w:val="nothing"/>
      <w:lvlText w:val=""/>
      <w:lvlJc w:val="left"/>
      <w:pPr>
        <w:ind w:left="0" w:firstLine="0"/>
      </w:pPr>
    </w:lvl>
    <w:lvl w:ilvl="2" w:tplc="78CA641A">
      <w:start w:val="1"/>
      <w:numFmt w:val="none"/>
      <w:suff w:val="nothing"/>
      <w:lvlText w:val=""/>
      <w:lvlJc w:val="left"/>
      <w:pPr>
        <w:ind w:left="0" w:firstLine="0"/>
      </w:pPr>
    </w:lvl>
    <w:lvl w:ilvl="3" w:tplc="CF16051A">
      <w:start w:val="1"/>
      <w:numFmt w:val="none"/>
      <w:suff w:val="nothing"/>
      <w:lvlText w:val=""/>
      <w:lvlJc w:val="left"/>
      <w:pPr>
        <w:ind w:left="0" w:firstLine="0"/>
      </w:pPr>
    </w:lvl>
    <w:lvl w:ilvl="4" w:tplc="2F009B8E">
      <w:start w:val="1"/>
      <w:numFmt w:val="none"/>
      <w:suff w:val="nothing"/>
      <w:lvlText w:val=""/>
      <w:lvlJc w:val="left"/>
      <w:pPr>
        <w:ind w:left="0" w:firstLine="0"/>
      </w:pPr>
    </w:lvl>
    <w:lvl w:ilvl="5" w:tplc="3B4C3D40">
      <w:start w:val="1"/>
      <w:numFmt w:val="none"/>
      <w:suff w:val="nothing"/>
      <w:lvlText w:val=""/>
      <w:lvlJc w:val="left"/>
      <w:pPr>
        <w:ind w:left="0" w:firstLine="0"/>
      </w:pPr>
    </w:lvl>
    <w:lvl w:ilvl="6" w:tplc="4FAA9F18">
      <w:start w:val="1"/>
      <w:numFmt w:val="none"/>
      <w:suff w:val="nothing"/>
      <w:lvlText w:val=""/>
      <w:lvlJc w:val="left"/>
      <w:pPr>
        <w:ind w:left="0" w:firstLine="0"/>
      </w:pPr>
    </w:lvl>
    <w:lvl w:ilvl="7" w:tplc="CF86CE64">
      <w:start w:val="1"/>
      <w:numFmt w:val="none"/>
      <w:suff w:val="nothing"/>
      <w:lvlText w:val=""/>
      <w:lvlJc w:val="left"/>
      <w:pPr>
        <w:ind w:left="0" w:firstLine="0"/>
      </w:pPr>
    </w:lvl>
    <w:lvl w:ilvl="8" w:tplc="8FB6A8B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2"/>
  </w:num>
  <w:num w:numId="5">
    <w:abstractNumId w:val="3"/>
  </w:num>
  <w:num w:numId="6">
    <w:abstractNumId w:val="8"/>
  </w:num>
  <w:num w:numId="7">
    <w:abstractNumId w:val="13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8D"/>
    <w:rsid w:val="001F3CAC"/>
    <w:rsid w:val="00814F21"/>
    <w:rsid w:val="009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66</cp:revision>
  <dcterms:created xsi:type="dcterms:W3CDTF">2022-11-29T10:35:00Z</dcterms:created>
  <dcterms:modified xsi:type="dcterms:W3CDTF">2022-11-29T10:45:00Z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