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956"/>
      </w:tblGrid>
      <w:tr w:rsidR="00312190" w:rsidTr="00312190">
        <w:tc>
          <w:tcPr>
            <w:tcW w:w="5807" w:type="dxa"/>
          </w:tcPr>
          <w:p w:rsidR="00312190" w:rsidRDefault="00312190" w:rsidP="000562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312190" w:rsidRDefault="00312190" w:rsidP="0031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312190" w:rsidRDefault="00312190" w:rsidP="0031219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312190" w:rsidRDefault="00312190" w:rsidP="0031219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управления </w:t>
            </w:r>
          </w:p>
          <w:p w:rsidR="00312190" w:rsidRDefault="00312190" w:rsidP="0031219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архитектуры и градостроительства</w:t>
            </w:r>
          </w:p>
          <w:p w:rsidR="00312190" w:rsidRDefault="00312190" w:rsidP="0031219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Рязанской области</w:t>
            </w:r>
          </w:p>
          <w:p w:rsidR="00312190" w:rsidRDefault="00AC5344" w:rsidP="0031219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</w:t>
            </w:r>
            <w:r w:rsidR="00F83539">
              <w:rPr>
                <w:sz w:val="28"/>
                <w:szCs w:val="28"/>
              </w:rPr>
              <w:t xml:space="preserve">т 07 ноября 2022 г. №639-п </w:t>
            </w:r>
          </w:p>
          <w:p w:rsidR="00312190" w:rsidRDefault="00312190" w:rsidP="00056235">
            <w:pPr>
              <w:jc w:val="right"/>
              <w:rPr>
                <w:sz w:val="28"/>
                <w:szCs w:val="28"/>
              </w:rPr>
            </w:pPr>
          </w:p>
        </w:tc>
      </w:tr>
    </w:tbl>
    <w:p w:rsidR="00056235" w:rsidRDefault="00056235" w:rsidP="00056235">
      <w:pPr>
        <w:pStyle w:val="a6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56235" w:rsidRDefault="00056235" w:rsidP="00056235">
      <w:pPr>
        <w:pStyle w:val="a6"/>
        <w:ind w:right="-284"/>
        <w:jc w:val="center"/>
        <w:rPr>
          <w:sz w:val="28"/>
          <w:szCs w:val="28"/>
        </w:rPr>
      </w:pPr>
      <w:r w:rsidRPr="00554033">
        <w:rPr>
          <w:sz w:val="28"/>
          <w:szCs w:val="28"/>
        </w:rPr>
        <w:t>согласительной комиссии</w:t>
      </w:r>
      <w:r>
        <w:rPr>
          <w:sz w:val="28"/>
          <w:szCs w:val="28"/>
        </w:rPr>
        <w:t xml:space="preserve"> </w:t>
      </w:r>
      <w:r w:rsidRPr="00554033">
        <w:rPr>
          <w:sz w:val="28"/>
          <w:szCs w:val="28"/>
        </w:rPr>
        <w:t xml:space="preserve">по урегулированию разногласий </w:t>
      </w:r>
    </w:p>
    <w:p w:rsidR="00E20B39" w:rsidRDefault="00056235" w:rsidP="00E20B39">
      <w:pPr>
        <w:pStyle w:val="a6"/>
        <w:ind w:right="-284"/>
        <w:jc w:val="center"/>
        <w:rPr>
          <w:sz w:val="28"/>
          <w:szCs w:val="28"/>
        </w:rPr>
      </w:pPr>
      <w:r w:rsidRPr="00554033">
        <w:rPr>
          <w:sz w:val="28"/>
          <w:szCs w:val="28"/>
        </w:rPr>
        <w:t xml:space="preserve">по проекту </w:t>
      </w:r>
      <w:r w:rsidR="00E20B39">
        <w:rPr>
          <w:sz w:val="28"/>
          <w:szCs w:val="28"/>
        </w:rPr>
        <w:t>схемы территориального планирования</w:t>
      </w:r>
    </w:p>
    <w:p w:rsidR="00E20B39" w:rsidRDefault="00E20B39" w:rsidP="00E20B39">
      <w:pPr>
        <w:pStyle w:val="a6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-</w:t>
      </w:r>
      <w:r w:rsidRPr="00554033">
        <w:rPr>
          <w:sz w:val="28"/>
          <w:szCs w:val="28"/>
        </w:rPr>
        <w:t xml:space="preserve"> </w:t>
      </w:r>
      <w:r>
        <w:rPr>
          <w:sz w:val="28"/>
          <w:szCs w:val="28"/>
        </w:rPr>
        <w:t>Рязан</w:t>
      </w:r>
      <w:r w:rsidRPr="00554033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554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554033">
        <w:rPr>
          <w:sz w:val="28"/>
          <w:szCs w:val="28"/>
        </w:rPr>
        <w:t xml:space="preserve">район </w:t>
      </w:r>
    </w:p>
    <w:p w:rsidR="00E20B39" w:rsidRPr="00554033" w:rsidRDefault="00E20B39" w:rsidP="00E20B39">
      <w:pPr>
        <w:pStyle w:val="a6"/>
        <w:ind w:right="-284"/>
        <w:jc w:val="center"/>
        <w:rPr>
          <w:sz w:val="28"/>
          <w:szCs w:val="28"/>
        </w:rPr>
      </w:pPr>
      <w:r w:rsidRPr="00554033">
        <w:rPr>
          <w:sz w:val="28"/>
          <w:szCs w:val="28"/>
        </w:rPr>
        <w:t>Рязанской области</w:t>
      </w:r>
    </w:p>
    <w:tbl>
      <w:tblPr>
        <w:tblW w:w="10030" w:type="dxa"/>
        <w:tblInd w:w="108" w:type="dxa"/>
        <w:tblLook w:val="04A0" w:firstRow="1" w:lastRow="0" w:firstColumn="1" w:lastColumn="0" w:noHBand="0" w:noVBand="1"/>
      </w:tblPr>
      <w:tblGrid>
        <w:gridCol w:w="3402"/>
        <w:gridCol w:w="426"/>
        <w:gridCol w:w="6202"/>
      </w:tblGrid>
      <w:tr w:rsidR="00056235" w:rsidTr="000732AC">
        <w:tc>
          <w:tcPr>
            <w:tcW w:w="34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D8134B" w:rsidRPr="009C219C" w:rsidRDefault="00D8134B" w:rsidP="00D8134B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Алямовская</w:t>
            </w:r>
          </w:p>
          <w:p w:rsidR="00056235" w:rsidRPr="009C219C" w:rsidRDefault="00D8134B" w:rsidP="00D8134B">
            <w:pPr>
              <w:spacing w:line="235" w:lineRule="auto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Оксана Михайловна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Pr="009C219C" w:rsidRDefault="00D8134B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056235" w:rsidRPr="009C219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056235" w:rsidRPr="009C219C">
              <w:rPr>
                <w:sz w:val="28"/>
                <w:szCs w:val="28"/>
              </w:rPr>
              <w:t xml:space="preserve"> главного управления архитектуры и градостроительства Рязанской области, председател</w:t>
            </w:r>
            <w:r w:rsidR="00056235">
              <w:rPr>
                <w:sz w:val="28"/>
                <w:szCs w:val="28"/>
              </w:rPr>
              <w:t>ь</w:t>
            </w:r>
            <w:r w:rsidR="00056235" w:rsidRPr="009C219C">
              <w:rPr>
                <w:sz w:val="28"/>
                <w:szCs w:val="28"/>
              </w:rPr>
              <w:t xml:space="preserve"> </w:t>
            </w:r>
            <w:r w:rsidR="00056235">
              <w:rPr>
                <w:sz w:val="28"/>
                <w:szCs w:val="28"/>
              </w:rPr>
              <w:t>комиссии</w:t>
            </w:r>
          </w:p>
          <w:p w:rsidR="00056235" w:rsidRPr="009C219C" w:rsidRDefault="00056235" w:rsidP="002511DC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Default="00D8134B" w:rsidP="002511DC">
            <w:pPr>
              <w:spacing w:line="235" w:lineRule="auto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Дыкина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</w:p>
          <w:p w:rsidR="00D8134B" w:rsidRPr="009C219C" w:rsidRDefault="00D8134B" w:rsidP="002511DC">
            <w:pPr>
              <w:spacing w:line="235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Наталья Анатольевна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9C219C">
              <w:rPr>
                <w:sz w:val="28"/>
                <w:szCs w:val="28"/>
              </w:rPr>
              <w:t>начальник</w:t>
            </w:r>
            <w:r w:rsidR="00D8134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гл</w:t>
            </w:r>
            <w:r w:rsidRPr="009C219C">
              <w:rPr>
                <w:sz w:val="28"/>
                <w:szCs w:val="28"/>
              </w:rPr>
              <w:t xml:space="preserve">авного управления архитектуры и градостроительства Рязанской области,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9C219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9C2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056235" w:rsidRPr="009C219C" w:rsidRDefault="00056235" w:rsidP="002511DC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Чамкина</w:t>
            </w:r>
            <w:proofErr w:type="spellEnd"/>
          </w:p>
          <w:p w:rsidR="00056235" w:rsidRDefault="00B41779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Вячеславовна</w:t>
            </w:r>
          </w:p>
        </w:tc>
        <w:tc>
          <w:tcPr>
            <w:tcW w:w="426" w:type="dxa"/>
            <w:shd w:val="clear" w:color="auto" w:fill="auto"/>
          </w:tcPr>
          <w:p w:rsidR="00056235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Default="00B41779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сектора подготовки градостроительной документации </w:t>
            </w:r>
            <w:r w:rsidR="00056235" w:rsidRPr="009C219C">
              <w:rPr>
                <w:sz w:val="28"/>
                <w:szCs w:val="28"/>
              </w:rPr>
              <w:t>проектного отдела государственного казенного учреждения «Центр градостроительного развития Рязанской области»</w:t>
            </w:r>
            <w:r w:rsidR="00056235">
              <w:rPr>
                <w:sz w:val="28"/>
                <w:szCs w:val="28"/>
              </w:rPr>
              <w:t>, секретарь комиссии</w:t>
            </w: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Егоркин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Валентинович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градостроительного регулирования гл</w:t>
            </w:r>
            <w:r w:rsidRPr="009C219C">
              <w:rPr>
                <w:sz w:val="28"/>
                <w:szCs w:val="28"/>
              </w:rPr>
              <w:t>авного управления архитектуры и градостроительства Рязанской области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Торчкова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Default="000732AC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056235">
              <w:rPr>
                <w:sz w:val="28"/>
                <w:szCs w:val="28"/>
              </w:rPr>
              <w:t xml:space="preserve"> отдела градостроительного контроля и правового обеспечения гл</w:t>
            </w:r>
            <w:r w:rsidR="00056235" w:rsidRPr="009C219C">
              <w:rPr>
                <w:sz w:val="28"/>
                <w:szCs w:val="28"/>
              </w:rPr>
              <w:t>авного управления архитектуры и градостроительства Рязанской области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Савин</w:t>
            </w:r>
          </w:p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Дмитрий Олегович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начальник проектного отдела государственного казенного учреждения «Центр градостроительного развития Рязанской области» (</w:t>
            </w:r>
            <w:r w:rsidR="001A4992">
              <w:rPr>
                <w:sz w:val="28"/>
                <w:szCs w:val="28"/>
              </w:rPr>
              <w:t>представитель разработчика проекта</w:t>
            </w:r>
            <w:r w:rsidRPr="009C219C">
              <w:rPr>
                <w:sz w:val="28"/>
                <w:szCs w:val="28"/>
              </w:rPr>
              <w:t>)</w:t>
            </w:r>
          </w:p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6C5BAC" w:rsidRDefault="00056235" w:rsidP="002511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 xml:space="preserve">Федеральные органы исполнительной власти Российской Федерации (направившие заключение о несогласии с проектом </w:t>
            </w:r>
            <w:r w:rsidR="006C5BAC">
              <w:rPr>
                <w:sz w:val="28"/>
                <w:szCs w:val="28"/>
              </w:rPr>
              <w:t>схемы территориального</w:t>
            </w:r>
          </w:p>
          <w:p w:rsidR="00056235" w:rsidRPr="009C219C" w:rsidRDefault="006C5BAC" w:rsidP="002511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планирования</w:t>
            </w:r>
            <w:r w:rsidR="00056235" w:rsidRPr="009C219C">
              <w:rPr>
                <w:sz w:val="28"/>
                <w:szCs w:val="28"/>
              </w:rPr>
              <w:t>):</w:t>
            </w:r>
          </w:p>
          <w:p w:rsidR="00056235" w:rsidRPr="009C219C" w:rsidRDefault="00056235" w:rsidP="002511DC">
            <w:pPr>
              <w:spacing w:line="235" w:lineRule="auto"/>
              <w:ind w:left="4500" w:hanging="4500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732AC" w:rsidRDefault="000732AC" w:rsidP="000732A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Никифоров </w:t>
            </w:r>
          </w:p>
          <w:p w:rsidR="000732AC" w:rsidRDefault="000732AC" w:rsidP="000732A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Андрей Афанасьевич, заместитель директора Департамента планирования территориального развития</w:t>
            </w:r>
          </w:p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pStyle w:val="a7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219C">
              <w:rPr>
                <w:rFonts w:ascii="Times New Roman" w:hAnsi="Times New Roman"/>
                <w:sz w:val="28"/>
                <w:szCs w:val="28"/>
              </w:rPr>
              <w:t>минист</w:t>
            </w:r>
            <w:r w:rsidR="00720CA8">
              <w:rPr>
                <w:rFonts w:ascii="Times New Roman" w:hAnsi="Times New Roman"/>
                <w:sz w:val="28"/>
                <w:szCs w:val="28"/>
              </w:rPr>
              <w:t>ерство</w:t>
            </w:r>
            <w:r w:rsidRPr="009C2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2AC"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  <w:r w:rsidRPr="009C219C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</w:p>
          <w:p w:rsidR="00056235" w:rsidRPr="009C219C" w:rsidRDefault="00056235" w:rsidP="002511DC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Pr="009C219C" w:rsidRDefault="00720CA8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министерств</w:t>
            </w:r>
            <w:r w:rsidR="00720CA8">
              <w:rPr>
                <w:sz w:val="28"/>
                <w:szCs w:val="28"/>
              </w:rPr>
              <w:t>о</w:t>
            </w:r>
            <w:r w:rsidRPr="009C219C">
              <w:rPr>
                <w:sz w:val="28"/>
                <w:szCs w:val="28"/>
              </w:rPr>
              <w:t xml:space="preserve"> </w:t>
            </w:r>
            <w:r w:rsidR="000732AC" w:rsidRPr="009C219C">
              <w:rPr>
                <w:sz w:val="28"/>
                <w:szCs w:val="28"/>
              </w:rPr>
              <w:t>Российской Федерации</w:t>
            </w:r>
            <w:r w:rsidR="000732AC">
              <w:rPr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</w:t>
            </w:r>
          </w:p>
          <w:p w:rsidR="00056235" w:rsidRPr="009C219C" w:rsidRDefault="00056235" w:rsidP="002511DC">
            <w:pPr>
              <w:pStyle w:val="a7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Pr="009C219C" w:rsidRDefault="00720CA8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732AC" w:rsidRPr="009C219C" w:rsidRDefault="000732AC" w:rsidP="000732AC">
            <w:pPr>
              <w:pStyle w:val="a7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219C">
              <w:rPr>
                <w:rFonts w:ascii="Times New Roman" w:hAnsi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/>
                <w:sz w:val="28"/>
                <w:szCs w:val="28"/>
              </w:rPr>
              <w:t>ерство</w:t>
            </w:r>
            <w:r w:rsidRPr="009C2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B39">
              <w:rPr>
                <w:rFonts w:ascii="Times New Roman" w:hAnsi="Times New Roman"/>
                <w:sz w:val="28"/>
                <w:szCs w:val="28"/>
              </w:rPr>
              <w:t>энергетики</w:t>
            </w:r>
            <w:r w:rsidRPr="009C219C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</w:p>
          <w:p w:rsidR="00056235" w:rsidRPr="009C219C" w:rsidRDefault="00056235" w:rsidP="002511DC">
            <w:pPr>
              <w:spacing w:line="235" w:lineRule="auto"/>
              <w:rPr>
                <w:sz w:val="16"/>
                <w:szCs w:val="16"/>
              </w:rPr>
            </w:pPr>
          </w:p>
        </w:tc>
      </w:tr>
    </w:tbl>
    <w:p w:rsidR="00056235" w:rsidRDefault="00056235" w:rsidP="00056235">
      <w:pPr>
        <w:pStyle w:val="ConsPlusTitle"/>
        <w:jc w:val="center"/>
        <w:rPr>
          <w:sz w:val="22"/>
        </w:rPr>
      </w:pPr>
    </w:p>
    <w:p w:rsidR="00427B13" w:rsidRDefault="00427B13"/>
    <w:sectPr w:rsidR="00427B13" w:rsidSect="006C5BAC">
      <w:headerReference w:type="even" r:id="rId7"/>
      <w:headerReference w:type="default" r:id="rId8"/>
      <w:pgSz w:w="11907" w:h="16834" w:code="9"/>
      <w:pgMar w:top="709" w:right="851" w:bottom="568" w:left="1134" w:header="0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01" w:rsidRDefault="00DA5901">
      <w:r>
        <w:separator/>
      </w:r>
    </w:p>
  </w:endnote>
  <w:endnote w:type="continuationSeparator" w:id="0">
    <w:p w:rsidR="00DA5901" w:rsidRDefault="00DA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01" w:rsidRDefault="00DA5901">
      <w:r>
        <w:separator/>
      </w:r>
    </w:p>
  </w:footnote>
  <w:footnote w:type="continuationSeparator" w:id="0">
    <w:p w:rsidR="00DA5901" w:rsidRDefault="00DA5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DF" w:rsidRDefault="001A4992" w:rsidP="00FE0C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840DF" w:rsidRDefault="00AC5344" w:rsidP="00E840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DF" w:rsidRDefault="00AC5344" w:rsidP="00E840D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41"/>
    <w:rsid w:val="00056235"/>
    <w:rsid w:val="000732AC"/>
    <w:rsid w:val="000A7C04"/>
    <w:rsid w:val="00163988"/>
    <w:rsid w:val="001A4992"/>
    <w:rsid w:val="001D730B"/>
    <w:rsid w:val="00256341"/>
    <w:rsid w:val="00312190"/>
    <w:rsid w:val="0032553E"/>
    <w:rsid w:val="003647A0"/>
    <w:rsid w:val="003E4B13"/>
    <w:rsid w:val="00427B13"/>
    <w:rsid w:val="006C5BAC"/>
    <w:rsid w:val="00720CA8"/>
    <w:rsid w:val="007D395A"/>
    <w:rsid w:val="00947093"/>
    <w:rsid w:val="009718BE"/>
    <w:rsid w:val="00A2702C"/>
    <w:rsid w:val="00AC5344"/>
    <w:rsid w:val="00B41779"/>
    <w:rsid w:val="00C37C14"/>
    <w:rsid w:val="00D8134B"/>
    <w:rsid w:val="00DA5901"/>
    <w:rsid w:val="00E20B39"/>
    <w:rsid w:val="00F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623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56235"/>
  </w:style>
  <w:style w:type="paragraph" w:customStyle="1" w:styleId="ConsPlusTitle">
    <w:name w:val="ConsPlusTitle"/>
    <w:rsid w:val="0005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0562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Plain Text"/>
    <w:basedOn w:val="a"/>
    <w:link w:val="a8"/>
    <w:rsid w:val="00056235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056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17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177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31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623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56235"/>
  </w:style>
  <w:style w:type="paragraph" w:customStyle="1" w:styleId="ConsPlusTitle">
    <w:name w:val="ConsPlusTitle"/>
    <w:rsid w:val="0005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0562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Plain Text"/>
    <w:basedOn w:val="a"/>
    <w:link w:val="a8"/>
    <w:rsid w:val="00056235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056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17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177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31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cp:lastModifiedBy>Валентина А. Кондрашова</cp:lastModifiedBy>
  <cp:revision>12</cp:revision>
  <cp:lastPrinted>2022-11-03T07:17:00Z</cp:lastPrinted>
  <dcterms:created xsi:type="dcterms:W3CDTF">2022-02-21T14:37:00Z</dcterms:created>
  <dcterms:modified xsi:type="dcterms:W3CDTF">2022-11-21T10:45:00Z</dcterms:modified>
</cp:coreProperties>
</file>