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B5" w:rsidRPr="00943108" w:rsidRDefault="00943108" w:rsidP="00943108">
      <w:pPr>
        <w:tabs>
          <w:tab w:val="left" w:pos="4400"/>
          <w:tab w:val="left" w:pos="4600"/>
        </w:tabs>
        <w:spacing w:before="480" w:after="520"/>
        <w:ind w:right="67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943108">
        <w:rPr>
          <w:rFonts w:ascii="Times New Roman" w:hAnsi="Times New Roman"/>
          <w:bCs/>
          <w:sz w:val="28"/>
          <w:szCs w:val="28"/>
        </w:rPr>
        <w:t>от 29 ноября 2022 г. № 4</w:t>
      </w:r>
      <w:r w:rsidR="00FB4C15" w:rsidRPr="0094310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A299CA2" wp14:editId="596AEF9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3108">
        <w:rPr>
          <w:rFonts w:ascii="Times New Roman" w:hAnsi="Times New Roman"/>
          <w:bCs/>
          <w:sz w:val="28"/>
          <w:szCs w:val="28"/>
        </w:rPr>
        <w:t>27</w:t>
      </w:r>
    </w:p>
    <w:p w:rsidR="00B96DB5" w:rsidRPr="00BA5FED" w:rsidRDefault="00B96DB5" w:rsidP="00943108">
      <w:pPr>
        <w:ind w:right="746"/>
        <w:jc w:val="center"/>
        <w:rPr>
          <w:rFonts w:ascii="Times New Roman" w:hAnsi="Times New Roman"/>
          <w:b/>
          <w:bCs/>
          <w:sz w:val="28"/>
          <w:szCs w:val="28"/>
        </w:rPr>
        <w:sectPr w:rsidR="00B96DB5" w:rsidRPr="00BA5FED">
          <w:headerReference w:type="even" r:id="rId12"/>
          <w:footerReference w:type="first" r:id="rId13"/>
          <w:type w:val="continuous"/>
          <w:pgSz w:w="11907" w:h="16834"/>
          <w:pgMar w:top="567" w:right="567" w:bottom="1134" w:left="1985" w:header="272" w:footer="567" w:gutter="0"/>
          <w:cols w:space="720"/>
          <w:docGrid w:linePitch="360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2B6B8C" w:rsidRPr="00BA5FED" w:rsidTr="00E03971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культуры и туризма» (в редакции постановлений Правительства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4" w:tooltip="consultantplus://offline/ref=408634124C5DC262C61D4D691A6F21B34DD2E351F5CDED983E8FC40E19130C741F3F73920B313E9476EB4D1048w2H" w:history="1">
              <w:r w:rsidRPr="00BA5FED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BA5FED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B96DB5" w:rsidRPr="00BA5FED" w:rsidRDefault="00FB4C15" w:rsidP="00465182">
            <w:pPr>
              <w:tabs>
                <w:tab w:val="left" w:pos="0"/>
                <w:tab w:val="left" w:pos="460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26.11.2019 № 375, от 24.12.2019 № 429,</w:t>
            </w:r>
            <w:r w:rsidR="005C5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B96DB5" w:rsidRPr="00BA5FED" w:rsidRDefault="00FB4C15" w:rsidP="00465182">
            <w:pPr>
              <w:tabs>
                <w:tab w:val="left" w:pos="0"/>
                <w:tab w:val="left" w:pos="460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 02.03.2020 № 29, от 10.03.2020 № 45, от 14.04.2020 № 72,</w:t>
            </w:r>
          </w:p>
          <w:p w:rsidR="00B96DB5" w:rsidRPr="00BA5FED" w:rsidRDefault="00FB4C15" w:rsidP="00465182">
            <w:pPr>
              <w:tabs>
                <w:tab w:val="left" w:pos="0"/>
                <w:tab w:val="left" w:pos="460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 211,</w:t>
            </w:r>
          </w:p>
          <w:p w:rsidR="00B96DB5" w:rsidRPr="00BA5FED" w:rsidRDefault="00FB4C15" w:rsidP="00465182">
            <w:pPr>
              <w:tabs>
                <w:tab w:val="left" w:pos="0"/>
                <w:tab w:val="left" w:pos="460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06.10.2020 № 259, </w:t>
            </w:r>
            <w:r w:rsidRPr="00BA5FE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13.10.2020 № 263, от 27.10.2020 № 279,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 376,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B96DB5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D17CF6" w:rsidRPr="00BA5FED" w:rsidRDefault="00FB4C15" w:rsidP="00465182">
            <w:pPr>
              <w:tabs>
                <w:tab w:val="left" w:pos="0"/>
              </w:tabs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0D5954" w:rsidRPr="00BA5FED" w:rsidRDefault="00D17CF6" w:rsidP="00465182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от 29.03.2022 № 103, </w:t>
            </w:r>
            <w:r w:rsidR="00FB4C15" w:rsidRPr="00BA5FE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91B3B" w:rsidRPr="00BA5FED">
              <w:rPr>
                <w:rFonts w:ascii="Times New Roman" w:hAnsi="Times New Roman"/>
                <w:sz w:val="28"/>
                <w:szCs w:val="28"/>
              </w:rPr>
              <w:t>26.04.2022 № 163, от 26.04.2022 № 164</w:t>
            </w:r>
            <w:r w:rsidR="000D5954" w:rsidRPr="00BA5F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20605" w:rsidRPr="00BA5FED" w:rsidRDefault="000D5954" w:rsidP="00465182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24F31" w:rsidRPr="00BA5FED">
              <w:rPr>
                <w:rFonts w:ascii="Times New Roman" w:hAnsi="Times New Roman"/>
                <w:sz w:val="28"/>
                <w:szCs w:val="28"/>
              </w:rPr>
              <w:t>28.06.2022 № 236, от 20.07.2022 №</w:t>
            </w:r>
            <w:r w:rsidR="00E72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2FF3" w:rsidRPr="00BA5FED">
              <w:rPr>
                <w:rFonts w:ascii="Times New Roman" w:hAnsi="Times New Roman"/>
                <w:sz w:val="28"/>
                <w:szCs w:val="28"/>
              </w:rPr>
              <w:t xml:space="preserve">263, от  </w:t>
            </w:r>
            <w:r w:rsidR="00C20605" w:rsidRPr="00BA5FED">
              <w:rPr>
                <w:rFonts w:ascii="Times New Roman" w:hAnsi="Times New Roman"/>
                <w:sz w:val="28"/>
                <w:szCs w:val="28"/>
              </w:rPr>
              <w:t>26.07.2022</w:t>
            </w:r>
            <w:r w:rsidR="00642FF3" w:rsidRPr="00BA5FED">
              <w:rPr>
                <w:rFonts w:ascii="Times New Roman" w:hAnsi="Times New Roman"/>
                <w:sz w:val="28"/>
                <w:szCs w:val="28"/>
              </w:rPr>
              <w:t xml:space="preserve"> №  </w:t>
            </w:r>
            <w:r w:rsidR="00C20605" w:rsidRPr="00BA5FED">
              <w:rPr>
                <w:rFonts w:ascii="Times New Roman" w:hAnsi="Times New Roman"/>
                <w:sz w:val="28"/>
                <w:szCs w:val="28"/>
              </w:rPr>
              <w:t xml:space="preserve">271, </w:t>
            </w:r>
          </w:p>
          <w:p w:rsidR="0016719A" w:rsidRDefault="002E04B3" w:rsidP="00465182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20605" w:rsidRPr="00BA5FED">
              <w:rPr>
                <w:rFonts w:ascii="Times New Roman" w:hAnsi="Times New Roman"/>
                <w:sz w:val="28"/>
                <w:szCs w:val="28"/>
              </w:rPr>
              <w:t>26.07.2022 № 275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0A7E0B">
              <w:rPr>
                <w:rFonts w:ascii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10.2022 № </w:t>
            </w:r>
            <w:r w:rsidR="000A7E0B">
              <w:rPr>
                <w:rFonts w:ascii="Times New Roman" w:hAnsi="Times New Roman"/>
                <w:sz w:val="28"/>
                <w:szCs w:val="28"/>
              </w:rPr>
              <w:t>367</w:t>
            </w:r>
            <w:r w:rsidR="00071D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6719A" w:rsidRPr="0016719A">
              <w:rPr>
                <w:rFonts w:ascii="Times New Roman" w:hAnsi="Times New Roman"/>
                <w:sz w:val="28"/>
                <w:szCs w:val="28"/>
              </w:rPr>
              <w:t>от 01.11.2022 № 389</w:t>
            </w:r>
            <w:r w:rsidR="001671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6DB5" w:rsidRPr="00943108" w:rsidRDefault="002E59BF" w:rsidP="00943108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9BF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2E59B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E59BF">
              <w:rPr>
                <w:rFonts w:ascii="Times New Roman" w:hAnsi="Times New Roman"/>
                <w:sz w:val="28"/>
                <w:szCs w:val="28"/>
              </w:rPr>
              <w:t xml:space="preserve">.11.2022 </w:t>
            </w:r>
            <w:r w:rsidRPr="002E59B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2E5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402</w:t>
            </w:r>
            <w:r w:rsidR="00BA6F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3108">
              <w:rPr>
                <w:rFonts w:ascii="Times New Roman" w:hAnsi="Times New Roman"/>
                <w:sz w:val="28"/>
                <w:szCs w:val="28"/>
              </w:rPr>
              <w:t>от 29.11.2022 № 426)</w:t>
            </w:r>
          </w:p>
        </w:tc>
      </w:tr>
      <w:tr w:rsidR="0070396F" w:rsidRPr="0070396F" w:rsidTr="00E03971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2C14A6" w:rsidRPr="0070396F" w:rsidRDefault="00FB4C1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0396F">
              <w:rPr>
                <w:rFonts w:ascii="Times New Roman" w:hAnsi="Times New Roman"/>
                <w:sz w:val="28"/>
                <w:szCs w:val="27"/>
              </w:rPr>
              <w:t>Правительство Рязанской области ПОСТАНОВЛЯЕТ:</w:t>
            </w:r>
          </w:p>
          <w:p w:rsidR="00A921E3" w:rsidRPr="0070396F" w:rsidRDefault="00A921E3" w:rsidP="00A921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0396F">
              <w:rPr>
                <w:rFonts w:ascii="Times New Roman" w:hAnsi="Times New Roman"/>
                <w:sz w:val="28"/>
                <w:szCs w:val="27"/>
              </w:rPr>
              <w:t xml:space="preserve">Внести в приложение № 2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  </w:t>
            </w:r>
          </w:p>
          <w:p w:rsidR="00223F29" w:rsidRPr="00E6788B" w:rsidRDefault="00223F29" w:rsidP="00A921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0396F">
              <w:rPr>
                <w:rFonts w:ascii="Times New Roman" w:hAnsi="Times New Roman"/>
                <w:sz w:val="28"/>
                <w:szCs w:val="27"/>
              </w:rPr>
              <w:t xml:space="preserve">1) </w:t>
            </w:r>
            <w:r w:rsidRPr="00E6788B">
              <w:rPr>
                <w:rFonts w:ascii="Times New Roman" w:hAnsi="Times New Roman"/>
                <w:sz w:val="28"/>
                <w:szCs w:val="27"/>
              </w:rPr>
              <w:t>в таблице раздела 1 «Паспорт государственной программы Рязанской области»:</w:t>
            </w:r>
          </w:p>
          <w:p w:rsidR="00223F29" w:rsidRPr="005B3A72" w:rsidRDefault="00223F29" w:rsidP="00A921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C6B78">
              <w:rPr>
                <w:rFonts w:ascii="Times New Roman" w:hAnsi="Times New Roman"/>
                <w:sz w:val="28"/>
                <w:szCs w:val="27"/>
              </w:rPr>
              <w:lastRenderedPageBreak/>
              <w:t>- в строке «Финансовое обеспечение Программы»</w:t>
            </w:r>
            <w:r w:rsidRPr="00F95837"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Pr="008C6B78">
              <w:rPr>
                <w:rFonts w:ascii="Times New Roman" w:hAnsi="Times New Roman"/>
                <w:sz w:val="28"/>
                <w:szCs w:val="27"/>
              </w:rPr>
              <w:t xml:space="preserve">цифры </w:t>
            </w:r>
            <w:r w:rsidR="008C6B78" w:rsidRPr="008C6B78">
              <w:rPr>
                <w:rFonts w:ascii="Times New Roman" w:hAnsi="Times New Roman"/>
                <w:sz w:val="28"/>
                <w:szCs w:val="27"/>
              </w:rPr>
              <w:t xml:space="preserve">«14263190,35818», «13284293,35818» </w:t>
            </w:r>
            <w:r w:rsidR="00EB1D79" w:rsidRPr="008C6B78">
              <w:rPr>
                <w:rFonts w:ascii="Times New Roman" w:hAnsi="Times New Roman"/>
                <w:sz w:val="28"/>
                <w:szCs w:val="27"/>
              </w:rPr>
              <w:t>заменить</w:t>
            </w:r>
            <w:r w:rsidRPr="008C6B78">
              <w:rPr>
                <w:rFonts w:ascii="Times New Roman" w:hAnsi="Times New Roman"/>
                <w:sz w:val="28"/>
                <w:szCs w:val="27"/>
              </w:rPr>
              <w:t xml:space="preserve"> соответственно цифрами</w:t>
            </w:r>
            <w:r w:rsidRPr="00F95837"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Pr="005B3A72">
              <w:rPr>
                <w:rFonts w:ascii="Times New Roman" w:hAnsi="Times New Roman"/>
                <w:sz w:val="28"/>
                <w:szCs w:val="27"/>
              </w:rPr>
              <w:t>«</w:t>
            </w:r>
            <w:r w:rsidR="005B3A72" w:rsidRPr="005B3A72">
              <w:rPr>
                <w:rFonts w:ascii="Times New Roman" w:hAnsi="Times New Roman"/>
                <w:sz w:val="28"/>
                <w:szCs w:val="27"/>
              </w:rPr>
              <w:t>14377752,8879</w:t>
            </w:r>
            <w:r w:rsidRPr="005B3A72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B3A72" w:rsidRPr="005B3A72">
              <w:rPr>
                <w:rFonts w:ascii="Times New Roman" w:hAnsi="Times New Roman"/>
                <w:sz w:val="28"/>
                <w:szCs w:val="27"/>
              </w:rPr>
              <w:t>13398855,8879</w:t>
            </w:r>
            <w:r w:rsidRPr="005B3A72">
              <w:rPr>
                <w:rFonts w:ascii="Times New Roman" w:hAnsi="Times New Roman"/>
                <w:sz w:val="28"/>
                <w:szCs w:val="27"/>
              </w:rPr>
              <w:t>»</w:t>
            </w:r>
            <w:r w:rsidR="00684A02" w:rsidRPr="005B3A72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676782" w:rsidRPr="00D22E2A" w:rsidRDefault="00223F29" w:rsidP="006B19F0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22E2A">
              <w:rPr>
                <w:rFonts w:ascii="Times New Roman" w:hAnsi="Times New Roman"/>
                <w:sz w:val="28"/>
                <w:szCs w:val="27"/>
              </w:rPr>
              <w:t>2</w:t>
            </w:r>
            <w:r w:rsidR="00AC4B79" w:rsidRPr="00D22E2A">
              <w:rPr>
                <w:rFonts w:ascii="Times New Roman" w:hAnsi="Times New Roman"/>
                <w:sz w:val="28"/>
                <w:szCs w:val="27"/>
              </w:rPr>
              <w:t>)</w:t>
            </w:r>
            <w:r w:rsidR="001B5387" w:rsidRPr="00D22E2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AC4B79" w:rsidRPr="00D22E2A">
              <w:rPr>
                <w:rFonts w:ascii="Times New Roman" w:hAnsi="Times New Roman"/>
                <w:sz w:val="28"/>
                <w:szCs w:val="27"/>
              </w:rPr>
              <w:t>в</w:t>
            </w:r>
            <w:r w:rsidR="00A921E3" w:rsidRPr="00D22E2A">
              <w:rPr>
                <w:rFonts w:ascii="Times New Roman" w:hAnsi="Times New Roman"/>
                <w:sz w:val="28"/>
                <w:szCs w:val="27"/>
              </w:rPr>
              <w:t xml:space="preserve"> таблице</w:t>
            </w:r>
            <w:r w:rsidR="00676782" w:rsidRPr="00D22E2A">
              <w:rPr>
                <w:rFonts w:ascii="Times New Roman" w:hAnsi="Times New Roman"/>
                <w:sz w:val="28"/>
                <w:szCs w:val="27"/>
              </w:rPr>
              <w:t xml:space="preserve"> раздел</w:t>
            </w:r>
            <w:r w:rsidR="00A921E3" w:rsidRPr="00D22E2A">
              <w:rPr>
                <w:rFonts w:ascii="Times New Roman" w:hAnsi="Times New Roman"/>
                <w:sz w:val="28"/>
                <w:szCs w:val="27"/>
              </w:rPr>
              <w:t>а</w:t>
            </w:r>
            <w:r w:rsidR="00676782" w:rsidRPr="00D22E2A">
              <w:rPr>
                <w:rFonts w:ascii="Times New Roman" w:hAnsi="Times New Roman"/>
                <w:sz w:val="28"/>
                <w:szCs w:val="27"/>
              </w:rPr>
              <w:t xml:space="preserve"> 3 «Финансовое обеспечение Программы</w:t>
            </w:r>
            <w:r w:rsidR="00A921E3" w:rsidRPr="00D22E2A">
              <w:rPr>
                <w:rFonts w:ascii="Times New Roman" w:hAnsi="Times New Roman"/>
                <w:sz w:val="28"/>
                <w:szCs w:val="27"/>
              </w:rPr>
              <w:t>»:</w:t>
            </w:r>
          </w:p>
          <w:p w:rsidR="00F8513B" w:rsidRDefault="006C571C" w:rsidP="005F283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C6B78">
              <w:rPr>
                <w:rFonts w:ascii="Times New Roman" w:hAnsi="Times New Roman"/>
                <w:sz w:val="28"/>
                <w:szCs w:val="27"/>
              </w:rPr>
              <w:t xml:space="preserve">- </w:t>
            </w:r>
            <w:r w:rsidR="00F8513B" w:rsidRPr="008C6B78">
              <w:rPr>
                <w:rFonts w:ascii="Times New Roman" w:hAnsi="Times New Roman"/>
                <w:sz w:val="28"/>
                <w:szCs w:val="27"/>
              </w:rPr>
              <w:t xml:space="preserve">в графах 4, 5 </w:t>
            </w:r>
            <w:r w:rsidR="00F948E8">
              <w:rPr>
                <w:rFonts w:ascii="Times New Roman" w:hAnsi="Times New Roman"/>
                <w:sz w:val="28"/>
                <w:szCs w:val="27"/>
              </w:rPr>
              <w:t>пункта 3</w:t>
            </w:r>
            <w:r w:rsidR="00F8513B" w:rsidRPr="008C6B78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F8513B" w:rsidRPr="00F8513B">
              <w:rPr>
                <w:rFonts w:ascii="Times New Roman" w:hAnsi="Times New Roman"/>
                <w:sz w:val="28"/>
                <w:szCs w:val="27"/>
              </w:rPr>
              <w:t>12916609,98008</w:t>
            </w:r>
            <w:r w:rsidR="00F8513B" w:rsidRPr="008C6B78">
              <w:rPr>
                <w:rFonts w:ascii="Times New Roman" w:hAnsi="Times New Roman"/>
                <w:sz w:val="28"/>
                <w:szCs w:val="27"/>
              </w:rPr>
              <w:t>», «</w:t>
            </w:r>
            <w:r w:rsidR="00F8513B" w:rsidRPr="00F8513B">
              <w:rPr>
                <w:rFonts w:ascii="Times New Roman" w:hAnsi="Times New Roman"/>
                <w:sz w:val="28"/>
                <w:szCs w:val="27"/>
              </w:rPr>
              <w:t>1909931,52957</w:t>
            </w:r>
            <w:r w:rsidR="00F8513B" w:rsidRPr="008C6B78">
              <w:rPr>
                <w:rFonts w:ascii="Times New Roman" w:hAnsi="Times New Roman"/>
                <w:sz w:val="28"/>
                <w:szCs w:val="27"/>
              </w:rPr>
              <w:t>», «</w:t>
            </w:r>
            <w:r w:rsidR="00F8513B" w:rsidRPr="00F8513B">
              <w:rPr>
                <w:rFonts w:ascii="Times New Roman" w:hAnsi="Times New Roman"/>
                <w:sz w:val="28"/>
                <w:szCs w:val="27"/>
              </w:rPr>
              <w:t>12812866,68008</w:t>
            </w:r>
            <w:r w:rsidR="00F8513B" w:rsidRPr="008C6B78">
              <w:rPr>
                <w:rFonts w:ascii="Times New Roman" w:hAnsi="Times New Roman"/>
                <w:sz w:val="28"/>
                <w:szCs w:val="27"/>
              </w:rPr>
              <w:t>», «</w:t>
            </w:r>
            <w:r w:rsidR="00F8513B" w:rsidRPr="00F8513B">
              <w:rPr>
                <w:rFonts w:ascii="Times New Roman" w:hAnsi="Times New Roman"/>
                <w:sz w:val="28"/>
                <w:szCs w:val="27"/>
              </w:rPr>
              <w:t>1865359,72957</w:t>
            </w:r>
            <w:r w:rsidR="00F8513B" w:rsidRPr="008C6B78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</w:t>
            </w:r>
            <w:r w:rsidR="00F8513B" w:rsidRPr="00F95837"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="00F8513B" w:rsidRPr="00264DE3">
              <w:rPr>
                <w:rFonts w:ascii="Times New Roman" w:hAnsi="Times New Roman"/>
                <w:sz w:val="28"/>
                <w:szCs w:val="27"/>
              </w:rPr>
              <w:t>«</w:t>
            </w:r>
            <w:r w:rsidR="005F2838">
              <w:rPr>
                <w:rFonts w:ascii="Times New Roman" w:hAnsi="Times New Roman"/>
                <w:sz w:val="28"/>
                <w:szCs w:val="27"/>
              </w:rPr>
              <w:t>13031172,5098</w:t>
            </w:r>
            <w:r w:rsidR="00F8513B" w:rsidRPr="00264DE3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F2838">
              <w:rPr>
                <w:rFonts w:ascii="Times New Roman" w:hAnsi="Times New Roman"/>
                <w:sz w:val="28"/>
                <w:szCs w:val="27"/>
              </w:rPr>
              <w:t>2</w:t>
            </w:r>
            <w:r w:rsidR="005F2838" w:rsidRPr="005F2838">
              <w:rPr>
                <w:rFonts w:ascii="Times New Roman" w:hAnsi="Times New Roman"/>
                <w:sz w:val="28"/>
                <w:szCs w:val="27"/>
              </w:rPr>
              <w:t>024494,05929</w:t>
            </w:r>
            <w:r w:rsidR="00F8513B" w:rsidRPr="00264DE3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F2838">
              <w:rPr>
                <w:rFonts w:ascii="Times New Roman" w:hAnsi="Times New Roman"/>
                <w:sz w:val="28"/>
                <w:szCs w:val="27"/>
              </w:rPr>
              <w:t>12927</w:t>
            </w:r>
            <w:r w:rsidR="005F2838" w:rsidRPr="005F2838">
              <w:rPr>
                <w:rFonts w:ascii="Times New Roman" w:hAnsi="Times New Roman"/>
                <w:sz w:val="28"/>
                <w:szCs w:val="27"/>
              </w:rPr>
              <w:t>429,20980</w:t>
            </w:r>
            <w:r w:rsidR="00F8513B" w:rsidRPr="00264DE3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F2838">
              <w:rPr>
                <w:rFonts w:ascii="Times New Roman" w:hAnsi="Times New Roman"/>
                <w:sz w:val="28"/>
                <w:szCs w:val="27"/>
              </w:rPr>
              <w:t>1979</w:t>
            </w:r>
            <w:r w:rsidR="005F2838" w:rsidRPr="005F2838">
              <w:rPr>
                <w:rFonts w:ascii="Times New Roman" w:hAnsi="Times New Roman"/>
                <w:sz w:val="28"/>
                <w:szCs w:val="27"/>
              </w:rPr>
              <w:t>922,25929</w:t>
            </w:r>
            <w:r w:rsidR="00F8513B" w:rsidRPr="00264DE3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6C571C" w:rsidRDefault="00F8513B" w:rsidP="006C571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- </w:t>
            </w:r>
            <w:r w:rsidR="006C571C" w:rsidRPr="008C6B78">
              <w:rPr>
                <w:rFonts w:ascii="Times New Roman" w:hAnsi="Times New Roman"/>
                <w:sz w:val="28"/>
                <w:szCs w:val="27"/>
              </w:rPr>
              <w:t xml:space="preserve">в графах 4, 5 строки «Итого по Программе» цифры </w:t>
            </w:r>
            <w:r w:rsidR="008C6B78" w:rsidRPr="008C6B78">
              <w:rPr>
                <w:rFonts w:ascii="Times New Roman" w:hAnsi="Times New Roman"/>
                <w:sz w:val="28"/>
                <w:szCs w:val="27"/>
              </w:rPr>
              <w:t xml:space="preserve">«14263190,35818», «2802319,87787», «13284293,35818», «2117472,57787» </w:t>
            </w:r>
            <w:r w:rsidR="006C571C" w:rsidRPr="008C6B78">
              <w:rPr>
                <w:rFonts w:ascii="Times New Roman" w:hAnsi="Times New Roman"/>
                <w:sz w:val="28"/>
                <w:szCs w:val="27"/>
              </w:rPr>
              <w:t>заменить соответственно цифрами</w:t>
            </w:r>
            <w:r w:rsidR="006C571C" w:rsidRPr="00F95837"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="006C571C" w:rsidRPr="00264DE3">
              <w:rPr>
                <w:rFonts w:ascii="Times New Roman" w:hAnsi="Times New Roman"/>
                <w:sz w:val="28"/>
                <w:szCs w:val="27"/>
              </w:rPr>
              <w:t>«</w:t>
            </w:r>
            <w:r w:rsidR="00264DE3" w:rsidRPr="00264DE3">
              <w:rPr>
                <w:rFonts w:ascii="Times New Roman" w:hAnsi="Times New Roman"/>
                <w:sz w:val="28"/>
                <w:szCs w:val="27"/>
              </w:rPr>
              <w:t>14377752,8879</w:t>
            </w:r>
            <w:r w:rsidR="006C571C" w:rsidRPr="00264DE3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64DE3" w:rsidRPr="00264DE3">
              <w:rPr>
                <w:rFonts w:ascii="Times New Roman" w:hAnsi="Times New Roman"/>
                <w:sz w:val="28"/>
                <w:szCs w:val="27"/>
              </w:rPr>
              <w:t>2916882,40759</w:t>
            </w:r>
            <w:r w:rsidR="006C571C" w:rsidRPr="00264DE3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64DE3" w:rsidRPr="00264DE3">
              <w:rPr>
                <w:rFonts w:ascii="Times New Roman" w:hAnsi="Times New Roman"/>
                <w:sz w:val="28"/>
                <w:szCs w:val="27"/>
              </w:rPr>
              <w:t>13398855,8879</w:t>
            </w:r>
            <w:r w:rsidR="006C571C" w:rsidRPr="00264DE3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64DE3" w:rsidRPr="00264DE3">
              <w:rPr>
                <w:rFonts w:ascii="Times New Roman" w:hAnsi="Times New Roman"/>
                <w:sz w:val="28"/>
                <w:szCs w:val="27"/>
              </w:rPr>
              <w:t>2232035,10759</w:t>
            </w:r>
            <w:r w:rsidR="006C571C" w:rsidRPr="00264DE3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85792C" w:rsidRPr="00F7395A" w:rsidRDefault="0085792C" w:rsidP="0085792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F7395A">
              <w:rPr>
                <w:rFonts w:ascii="Times New Roman" w:hAnsi="Times New Roman"/>
                <w:sz w:val="28"/>
                <w:szCs w:val="27"/>
              </w:rPr>
              <w:t xml:space="preserve">- в графах 4, 5 строки «Минкультуры РО» цифры </w:t>
            </w:r>
            <w:r w:rsidRPr="0085792C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Pr="0085792C">
              <w:rPr>
                <w:rFonts w:ascii="Times New Roman" w:hAnsi="Times New Roman"/>
                <w:sz w:val="28"/>
                <w:szCs w:val="27"/>
              </w:rPr>
              <w:t>12681214,67331</w:t>
            </w:r>
            <w:r w:rsidRPr="0085792C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85792C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85792C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Pr="0085792C">
              <w:rPr>
                <w:rFonts w:ascii="Times New Roman" w:hAnsi="Times New Roman"/>
                <w:sz w:val="28"/>
                <w:szCs w:val="27"/>
              </w:rPr>
              <w:t>1968243,97042</w:t>
            </w:r>
            <w:r w:rsidRPr="0085792C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85792C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85792C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Pr="0085792C">
              <w:rPr>
                <w:rFonts w:ascii="Times New Roman" w:hAnsi="Times New Roman"/>
                <w:sz w:val="28"/>
                <w:szCs w:val="27"/>
              </w:rPr>
              <w:t>826842,252</w:t>
            </w:r>
            <w:r w:rsidRPr="0085792C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85792C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85792C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Pr="0085792C">
              <w:rPr>
                <w:rFonts w:ascii="Times New Roman" w:hAnsi="Times New Roman"/>
                <w:sz w:val="28"/>
                <w:szCs w:val="27"/>
              </w:rPr>
              <w:t>524355,652</w:t>
            </w:r>
            <w:r w:rsidRPr="0085792C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F7395A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1B4CA1">
              <w:rPr>
                <w:rFonts w:ascii="Times New Roman" w:hAnsi="Times New Roman"/>
                <w:sz w:val="28"/>
                <w:szCs w:val="27"/>
              </w:rPr>
              <w:t>12795</w:t>
            </w:r>
            <w:r w:rsidR="001B4CA1" w:rsidRPr="001B4CA1">
              <w:rPr>
                <w:rFonts w:ascii="Times New Roman" w:hAnsi="Times New Roman"/>
                <w:sz w:val="28"/>
                <w:szCs w:val="27"/>
              </w:rPr>
              <w:t>777,20303</w:t>
            </w:r>
            <w:r w:rsidRPr="00F7395A">
              <w:rPr>
                <w:rFonts w:ascii="Times New Roman" w:hAnsi="Times New Roman"/>
                <w:sz w:val="28"/>
                <w:szCs w:val="27"/>
              </w:rPr>
              <w:t>», «</w:t>
            </w:r>
            <w:r w:rsidR="001B4CA1">
              <w:rPr>
                <w:rFonts w:ascii="Times New Roman" w:hAnsi="Times New Roman"/>
                <w:sz w:val="28"/>
                <w:szCs w:val="27"/>
              </w:rPr>
              <w:t>2082</w:t>
            </w:r>
            <w:r w:rsidR="001B4CA1" w:rsidRPr="001B4CA1">
              <w:rPr>
                <w:rFonts w:ascii="Times New Roman" w:hAnsi="Times New Roman"/>
                <w:sz w:val="28"/>
                <w:szCs w:val="27"/>
              </w:rPr>
              <w:t>806,50014</w:t>
            </w:r>
            <w:r w:rsidRPr="00F7395A">
              <w:rPr>
                <w:rFonts w:ascii="Times New Roman" w:hAnsi="Times New Roman"/>
                <w:sz w:val="28"/>
                <w:szCs w:val="27"/>
              </w:rPr>
              <w:t>», «</w:t>
            </w:r>
            <w:r w:rsidR="00C84829" w:rsidRPr="00083D56">
              <w:rPr>
                <w:rFonts w:ascii="Times New Roman" w:hAnsi="Times New Roman"/>
                <w:sz w:val="28"/>
                <w:szCs w:val="27"/>
              </w:rPr>
              <w:t>920589,08172</w:t>
            </w:r>
            <w:r w:rsidRPr="00083D56">
              <w:rPr>
                <w:rFonts w:ascii="Times New Roman" w:hAnsi="Times New Roman"/>
                <w:sz w:val="28"/>
                <w:szCs w:val="27"/>
              </w:rPr>
              <w:t>»,</w:t>
            </w:r>
            <w:r w:rsidRPr="00F7395A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1B4CA1" w:rsidRPr="001B4CA1">
              <w:rPr>
                <w:rFonts w:ascii="Times New Roman" w:hAnsi="Times New Roman"/>
                <w:sz w:val="28"/>
                <w:szCs w:val="27"/>
              </w:rPr>
              <w:t>638918,18172</w:t>
            </w:r>
            <w:r w:rsidRPr="00F7395A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AE4C04" w:rsidRDefault="00D33A56" w:rsidP="00AE4C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F8513B">
              <w:rPr>
                <w:rFonts w:ascii="Times New Roman" w:hAnsi="Times New Roman"/>
                <w:sz w:val="28"/>
                <w:szCs w:val="27"/>
              </w:rPr>
              <w:t>)</w:t>
            </w:r>
            <w:r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Pr="005219AE">
              <w:rPr>
                <w:rFonts w:ascii="Times New Roman" w:hAnsi="Times New Roman"/>
                <w:sz w:val="28"/>
                <w:szCs w:val="27"/>
              </w:rPr>
              <w:t>в разделе 5 «Сведения о подпрограммах Программы»</w:t>
            </w:r>
            <w:r w:rsidR="00AE4C04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B40440" w:rsidRPr="00F73899" w:rsidRDefault="00AE4C04" w:rsidP="009467D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3.1)</w:t>
            </w:r>
            <w:r w:rsidR="009467D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6C1347" w:rsidRPr="00F73899">
              <w:rPr>
                <w:rFonts w:ascii="Times New Roman" w:hAnsi="Times New Roman"/>
                <w:sz w:val="28"/>
                <w:szCs w:val="28"/>
              </w:rPr>
              <w:t xml:space="preserve">подпункт 3.2.4 </w:t>
            </w:r>
            <w:r w:rsidR="00B40440" w:rsidRPr="00F73899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EA49FF" w:rsidRPr="00F73899">
              <w:rPr>
                <w:rFonts w:ascii="Times New Roman" w:hAnsi="Times New Roman"/>
                <w:sz w:val="28"/>
                <w:szCs w:val="28"/>
              </w:rPr>
              <w:t>ы</w:t>
            </w:r>
            <w:r w:rsidR="00B40440" w:rsidRPr="00F73899">
              <w:rPr>
                <w:rFonts w:ascii="Times New Roman" w:hAnsi="Times New Roman"/>
                <w:sz w:val="28"/>
                <w:szCs w:val="28"/>
              </w:rPr>
              <w:t xml:space="preserve"> пункта 4</w:t>
            </w:r>
            <w:r w:rsidR="00B40440" w:rsidRPr="00F73899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B40440" w:rsidRPr="00F73899">
              <w:rPr>
                <w:rFonts w:ascii="Times New Roman" w:hAnsi="Times New Roman"/>
                <w:sz w:val="28"/>
                <w:szCs w:val="28"/>
              </w:rPr>
              <w:t>Результаты структурных элементов подпрограммы»</w:t>
            </w:r>
            <w:r w:rsidR="00EA49FF" w:rsidRPr="00F73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7D6" w:rsidRPr="005219AE">
              <w:rPr>
                <w:rFonts w:ascii="Times New Roman" w:hAnsi="Times New Roman"/>
                <w:sz w:val="28"/>
                <w:szCs w:val="27"/>
              </w:rPr>
              <w:t>подраздел</w:t>
            </w:r>
            <w:r w:rsidR="009467D6">
              <w:rPr>
                <w:rFonts w:ascii="Times New Roman" w:hAnsi="Times New Roman"/>
                <w:sz w:val="28"/>
                <w:szCs w:val="27"/>
              </w:rPr>
              <w:t>а</w:t>
            </w:r>
            <w:r w:rsidR="009467D6" w:rsidRPr="005219AE">
              <w:rPr>
                <w:rFonts w:ascii="Times New Roman" w:hAnsi="Times New Roman"/>
                <w:sz w:val="28"/>
                <w:szCs w:val="27"/>
              </w:rPr>
              <w:t xml:space="preserve"> 5.</w:t>
            </w:r>
            <w:r w:rsidR="009467D6">
              <w:rPr>
                <w:rFonts w:ascii="Times New Roman" w:hAnsi="Times New Roman"/>
                <w:sz w:val="28"/>
                <w:szCs w:val="27"/>
              </w:rPr>
              <w:t>1</w:t>
            </w:r>
            <w:r w:rsidR="009467D6" w:rsidRPr="005219AE">
              <w:rPr>
                <w:rFonts w:ascii="Times New Roman" w:hAnsi="Times New Roman"/>
                <w:sz w:val="28"/>
                <w:szCs w:val="27"/>
              </w:rPr>
              <w:t xml:space="preserve"> «Подпрограмма № </w:t>
            </w:r>
            <w:r w:rsidR="009467D6">
              <w:rPr>
                <w:rFonts w:ascii="Times New Roman" w:hAnsi="Times New Roman"/>
                <w:sz w:val="28"/>
                <w:szCs w:val="27"/>
              </w:rPr>
              <w:t>1</w:t>
            </w:r>
            <w:r w:rsidR="009467D6" w:rsidRPr="005219AE">
              <w:rPr>
                <w:rFonts w:ascii="Times New Roman" w:hAnsi="Times New Roman"/>
                <w:sz w:val="28"/>
                <w:szCs w:val="27"/>
              </w:rPr>
              <w:t xml:space="preserve"> «Развитие </w:t>
            </w:r>
            <w:r w:rsidR="009467D6">
              <w:rPr>
                <w:rFonts w:ascii="Times New Roman" w:hAnsi="Times New Roman"/>
                <w:sz w:val="28"/>
                <w:szCs w:val="27"/>
              </w:rPr>
              <w:t>музеев Рязанской области</w:t>
            </w:r>
            <w:r w:rsidR="009467D6" w:rsidRPr="005219AE">
              <w:rPr>
                <w:rFonts w:ascii="Times New Roman" w:hAnsi="Times New Roman"/>
                <w:sz w:val="28"/>
                <w:szCs w:val="27"/>
              </w:rPr>
              <w:t>»</w:t>
            </w:r>
            <w:r w:rsidR="009467D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B40440" w:rsidRPr="00F7389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94"/>
              <w:gridCol w:w="3649"/>
              <w:gridCol w:w="438"/>
              <w:gridCol w:w="438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0"/>
            </w:tblGrid>
            <w:tr w:rsidR="00B40440" w:rsidRPr="00F73899" w:rsidTr="00E03971">
              <w:trPr>
                <w:cantSplit/>
                <w:trHeight w:hRule="exact" w:val="312"/>
                <w:tblHeader/>
              </w:trPr>
              <w:tc>
                <w:tcPr>
                  <w:tcW w:w="478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952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11</w:t>
                  </w:r>
                </w:p>
              </w:tc>
              <w:tc>
                <w:tcPr>
                  <w:tcW w:w="234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12</w:t>
                  </w:r>
                </w:p>
              </w:tc>
              <w:tc>
                <w:tcPr>
                  <w:tcW w:w="230" w:type="pct"/>
                </w:tcPr>
                <w:p w:rsidR="00B40440" w:rsidRPr="00F73899" w:rsidRDefault="00B40440" w:rsidP="00B4044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13</w:t>
                  </w:r>
                </w:p>
              </w:tc>
            </w:tr>
            <w:tr w:rsidR="00CE7750" w:rsidRPr="00AB3649" w:rsidTr="00E03971">
              <w:trPr>
                <w:cantSplit/>
                <w:trHeight w:val="1441"/>
              </w:trPr>
              <w:tc>
                <w:tcPr>
                  <w:tcW w:w="478" w:type="pct"/>
                </w:tcPr>
                <w:p w:rsidR="00CE7750" w:rsidRDefault="00F80A1A" w:rsidP="00AF7F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73899">
                    <w:rPr>
                      <w:rFonts w:ascii="Times New Roman" w:hAnsi="Times New Roman" w:cs="Times New Roman"/>
                      <w:szCs w:val="22"/>
                    </w:rPr>
                    <w:t>«</w:t>
                  </w:r>
                  <w:r w:rsidR="00CE7750" w:rsidRPr="00F73899">
                    <w:rPr>
                      <w:rFonts w:ascii="Times New Roman" w:hAnsi="Times New Roman" w:cs="Times New Roman"/>
                      <w:szCs w:val="22"/>
                    </w:rPr>
                    <w:t>3.</w:t>
                  </w:r>
                  <w:r w:rsidR="00CE7750">
                    <w:rPr>
                      <w:rFonts w:ascii="Times New Roman" w:hAnsi="Times New Roman" w:cs="Times New Roman"/>
                      <w:szCs w:val="22"/>
                    </w:rPr>
                    <w:t>2.4</w:t>
                  </w:r>
                </w:p>
              </w:tc>
              <w:tc>
                <w:tcPr>
                  <w:tcW w:w="1952" w:type="pct"/>
                </w:tcPr>
                <w:p w:rsidR="00CE7750" w:rsidRPr="00EA49FF" w:rsidRDefault="00CE7750" w:rsidP="00480C28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Количество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музеев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,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в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которых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приобретено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оборудование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,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мебель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Default="00CE7750" w:rsidP="00480C28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ед.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Pr="00AB3649" w:rsidRDefault="00CE7750" w:rsidP="00480C28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2"/>
                    </w:rPr>
                    <w:t>-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Default="00CE7750" w:rsidP="00480C28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не менее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Default="00CE7750" w:rsidP="00480C28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-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Default="00CE7750" w:rsidP="00480C28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Pr="00AB3649" w:rsidRDefault="00CE7750" w:rsidP="00480C28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C1347">
                    <w:rPr>
                      <w:rFonts w:ascii="Times New Roman" w:hAnsi="Times New Roman" w:hint="eastAsia"/>
                      <w:sz w:val="22"/>
                      <w:szCs w:val="22"/>
                    </w:rPr>
                    <w:t>не</w:t>
                  </w:r>
                  <w:r w:rsidRPr="006C1347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hint="eastAsia"/>
                      <w:sz w:val="22"/>
                      <w:szCs w:val="22"/>
                    </w:rPr>
                    <w:t>менее</w:t>
                  </w:r>
                  <w:r w:rsidRPr="006C1347">
                    <w:rPr>
                      <w:rFonts w:ascii="Times New Roman" w:hAnsi="Times New Roman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Pr="00AB3649" w:rsidRDefault="00CE7750" w:rsidP="00480C28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C1347">
                    <w:rPr>
                      <w:rFonts w:ascii="Times New Roman" w:hAnsi="Times New Roman" w:hint="eastAsia"/>
                      <w:sz w:val="22"/>
                      <w:szCs w:val="22"/>
                    </w:rPr>
                    <w:t>не</w:t>
                  </w:r>
                  <w:r w:rsidRPr="006C1347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hint="eastAsia"/>
                      <w:sz w:val="22"/>
                      <w:szCs w:val="22"/>
                    </w:rPr>
                    <w:t>менее</w:t>
                  </w:r>
                  <w:r w:rsidRPr="006C1347">
                    <w:rPr>
                      <w:rFonts w:ascii="Times New Roman" w:hAnsi="Times New Roman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Pr="00AB3649" w:rsidRDefault="00CE7750" w:rsidP="00480C28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Pr="00AB3649" w:rsidRDefault="00CE7750" w:rsidP="00480C28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CE7750" w:rsidRPr="00AB3649" w:rsidRDefault="00CE7750" w:rsidP="00480C28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1</w:t>
                  </w:r>
                </w:p>
              </w:tc>
              <w:tc>
                <w:tcPr>
                  <w:tcW w:w="230" w:type="pct"/>
                  <w:textDirection w:val="btLr"/>
                </w:tcPr>
                <w:p w:rsidR="00CE7750" w:rsidRPr="00AB3649" w:rsidRDefault="00CE7750" w:rsidP="00480C28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6C1347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Pr="006C1347">
                    <w:rPr>
                      <w:rFonts w:ascii="Times New Roman" w:hAnsi="Times New Roman" w:cs="Times New Roman"/>
                      <w:szCs w:val="22"/>
                    </w:rPr>
                    <w:t xml:space="preserve"> 1</w:t>
                  </w:r>
                  <w:r w:rsidRPr="00AB3649">
                    <w:rPr>
                      <w:rFonts w:ascii="Times New Roman" w:hAnsi="Times New Roman" w:cs="Times New Roman"/>
                      <w:szCs w:val="22"/>
                    </w:rPr>
                    <w:t>»</w:t>
                  </w:r>
                </w:p>
              </w:tc>
            </w:tr>
          </w:tbl>
          <w:p w:rsidR="00E03971" w:rsidRDefault="00F4038A" w:rsidP="00AE4C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F4038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F4038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F4038A">
              <w:rPr>
                <w:rFonts w:ascii="Times New Roman" w:hAnsi="Times New Roman" w:hint="eastAsia"/>
                <w:sz w:val="28"/>
                <w:szCs w:val="27"/>
              </w:rPr>
              <w:t>таблице</w:t>
            </w:r>
            <w:r w:rsidRPr="00F4038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F4038A">
              <w:rPr>
                <w:rFonts w:ascii="Times New Roman" w:hAnsi="Times New Roman" w:hint="eastAsia"/>
                <w:sz w:val="28"/>
                <w:szCs w:val="27"/>
              </w:rPr>
              <w:t>пункта</w:t>
            </w:r>
            <w:r w:rsidRPr="00F4038A">
              <w:rPr>
                <w:rFonts w:ascii="Times New Roman" w:hAnsi="Times New Roman"/>
                <w:sz w:val="28"/>
                <w:szCs w:val="27"/>
              </w:rPr>
              <w:t xml:space="preserve"> 5 </w:t>
            </w:r>
            <w:r w:rsidRPr="00F4038A">
              <w:rPr>
                <w:rFonts w:ascii="Times New Roman" w:hAnsi="Times New Roman" w:hint="eastAsia"/>
                <w:sz w:val="28"/>
                <w:szCs w:val="27"/>
              </w:rPr>
              <w:t>«Перечень</w:t>
            </w:r>
            <w:r w:rsidRPr="00F4038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F4038A">
              <w:rPr>
                <w:rFonts w:ascii="Times New Roman" w:hAnsi="Times New Roman" w:hint="eastAsia"/>
                <w:sz w:val="28"/>
                <w:szCs w:val="27"/>
              </w:rPr>
              <w:t>мероприятий</w:t>
            </w:r>
            <w:r w:rsidRPr="00F4038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F4038A">
              <w:rPr>
                <w:rFonts w:ascii="Times New Roman" w:hAnsi="Times New Roman" w:hint="eastAsia"/>
                <w:sz w:val="28"/>
                <w:szCs w:val="27"/>
              </w:rPr>
              <w:t>подпрограммы»</w:t>
            </w:r>
            <w:r w:rsidR="00E03971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03971" w:rsidRDefault="00E03971" w:rsidP="00AE4C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в пункте 3.1:</w:t>
            </w:r>
          </w:p>
          <w:p w:rsidR="00F8513B" w:rsidRDefault="00CC4C15" w:rsidP="006C571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>в графах 7, 8 цифры «</w:t>
            </w:r>
            <w:r w:rsidRPr="00CC4C15">
              <w:rPr>
                <w:rFonts w:ascii="Times New Roman" w:hAnsi="Times New Roman"/>
                <w:sz w:val="28"/>
                <w:szCs w:val="27"/>
              </w:rPr>
              <w:t>64204,03667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CC4C15">
              <w:rPr>
                <w:rFonts w:ascii="Times New Roman" w:hAnsi="Times New Roman"/>
                <w:sz w:val="28"/>
                <w:szCs w:val="27"/>
              </w:rPr>
              <w:t>22204,03667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627306">
              <w:rPr>
                <w:rFonts w:ascii="Times New Roman" w:hAnsi="Times New Roman"/>
                <w:sz w:val="28"/>
                <w:szCs w:val="27"/>
              </w:rPr>
              <w:t>63</w:t>
            </w:r>
            <w:r w:rsidR="00627306" w:rsidRPr="00627306">
              <w:rPr>
                <w:rFonts w:ascii="Times New Roman" w:hAnsi="Times New Roman"/>
                <w:sz w:val="28"/>
                <w:szCs w:val="27"/>
              </w:rPr>
              <w:t>406,73291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627306">
              <w:rPr>
                <w:rFonts w:ascii="Times New Roman" w:hAnsi="Times New Roman"/>
                <w:sz w:val="28"/>
                <w:szCs w:val="27"/>
              </w:rPr>
              <w:t>21</w:t>
            </w:r>
            <w:r w:rsidR="00627306" w:rsidRPr="00627306">
              <w:rPr>
                <w:rFonts w:ascii="Times New Roman" w:hAnsi="Times New Roman"/>
                <w:sz w:val="28"/>
                <w:szCs w:val="27"/>
              </w:rPr>
              <w:t>406,73291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57811" w:rsidRDefault="00957811" w:rsidP="0095781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AD24D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.1</w:t>
            </w:r>
            <w:r>
              <w:rPr>
                <w:rFonts w:ascii="Times New Roman" w:hAnsi="Times New Roman"/>
                <w:sz w:val="28"/>
                <w:szCs w:val="27"/>
              </w:rPr>
              <w:t>.1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Pr="00957811">
              <w:rPr>
                <w:rFonts w:ascii="Times New Roman" w:hAnsi="Times New Roman"/>
                <w:sz w:val="28"/>
                <w:szCs w:val="27"/>
              </w:rPr>
              <w:t>26890,86467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957811">
              <w:rPr>
                <w:rFonts w:ascii="Times New Roman" w:hAnsi="Times New Roman"/>
                <w:sz w:val="28"/>
                <w:szCs w:val="27"/>
              </w:rPr>
              <w:t>15890,86467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627306">
              <w:rPr>
                <w:rFonts w:ascii="Times New Roman" w:hAnsi="Times New Roman"/>
                <w:sz w:val="28"/>
                <w:szCs w:val="27"/>
              </w:rPr>
              <w:t>26</w:t>
            </w:r>
            <w:r w:rsidR="00627306" w:rsidRPr="00627306">
              <w:rPr>
                <w:rFonts w:ascii="Times New Roman" w:hAnsi="Times New Roman"/>
                <w:sz w:val="28"/>
                <w:szCs w:val="27"/>
              </w:rPr>
              <w:t>093,56091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627306">
              <w:rPr>
                <w:rFonts w:ascii="Times New Roman" w:hAnsi="Times New Roman"/>
                <w:sz w:val="28"/>
                <w:szCs w:val="27"/>
              </w:rPr>
              <w:t>15</w:t>
            </w:r>
            <w:r w:rsidR="00627306" w:rsidRPr="00627306">
              <w:rPr>
                <w:rFonts w:ascii="Times New Roman" w:hAnsi="Times New Roman"/>
                <w:sz w:val="28"/>
                <w:szCs w:val="27"/>
              </w:rPr>
              <w:t>093,56091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E03971" w:rsidRDefault="00E03971" w:rsidP="0095781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2:</w:t>
            </w:r>
          </w:p>
          <w:p w:rsidR="0076184C" w:rsidRDefault="0076184C" w:rsidP="007618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>в графах 7, 8 цифры «</w:t>
            </w:r>
            <w:r w:rsidR="003B7C3C" w:rsidRPr="003B7C3C">
              <w:rPr>
                <w:rFonts w:ascii="Times New Roman" w:hAnsi="Times New Roman"/>
                <w:sz w:val="28"/>
                <w:szCs w:val="27"/>
              </w:rPr>
              <w:t>136500,3777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B7C3C" w:rsidRPr="003B7C3C">
              <w:rPr>
                <w:rFonts w:ascii="Times New Roman" w:hAnsi="Times New Roman"/>
                <w:sz w:val="28"/>
                <w:szCs w:val="27"/>
              </w:rPr>
              <w:t>105086,69170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AD544C">
              <w:rPr>
                <w:rFonts w:ascii="Times New Roman" w:hAnsi="Times New Roman"/>
                <w:sz w:val="28"/>
                <w:szCs w:val="27"/>
              </w:rPr>
              <w:t>135</w:t>
            </w:r>
            <w:r w:rsidR="00AD544C" w:rsidRPr="00AD544C">
              <w:rPr>
                <w:rFonts w:ascii="Times New Roman" w:hAnsi="Times New Roman"/>
                <w:sz w:val="28"/>
                <w:szCs w:val="27"/>
              </w:rPr>
              <w:t>059,01658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AD544C" w:rsidRPr="00AD544C">
              <w:rPr>
                <w:rFonts w:ascii="Times New Roman" w:hAnsi="Times New Roman"/>
                <w:sz w:val="28"/>
                <w:szCs w:val="27"/>
              </w:rPr>
              <w:t>103645,33058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127D1A" w:rsidRDefault="00127D1A" w:rsidP="00127D1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2.3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7"/>
              </w:rPr>
              <w:t>125189,58900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>
              <w:rPr>
                <w:rFonts w:ascii="Times New Roman" w:hAnsi="Times New Roman"/>
                <w:sz w:val="28"/>
                <w:szCs w:val="27"/>
              </w:rPr>
              <w:t>103975,90300»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AD544C">
              <w:rPr>
                <w:rFonts w:ascii="Times New Roman" w:hAnsi="Times New Roman"/>
                <w:sz w:val="28"/>
                <w:szCs w:val="27"/>
              </w:rPr>
              <w:t>123</w:t>
            </w:r>
            <w:r w:rsidR="00AD544C" w:rsidRPr="00AD544C">
              <w:rPr>
                <w:rFonts w:ascii="Times New Roman" w:hAnsi="Times New Roman"/>
                <w:sz w:val="28"/>
                <w:szCs w:val="27"/>
              </w:rPr>
              <w:t>381,22788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AD544C">
              <w:rPr>
                <w:rFonts w:ascii="Times New Roman" w:hAnsi="Times New Roman"/>
                <w:sz w:val="28"/>
                <w:szCs w:val="27"/>
              </w:rPr>
              <w:t>102</w:t>
            </w:r>
            <w:r w:rsidR="00AD544C" w:rsidRPr="00AD544C">
              <w:rPr>
                <w:rFonts w:ascii="Times New Roman" w:hAnsi="Times New Roman"/>
                <w:sz w:val="28"/>
                <w:szCs w:val="27"/>
              </w:rPr>
              <w:t>167,54188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76184C" w:rsidRDefault="0076184C" w:rsidP="007618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AD24D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2.4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</w:t>
            </w:r>
            <w:r w:rsidRPr="00F73899">
              <w:rPr>
                <w:rFonts w:ascii="Times New Roman" w:hAnsi="Times New Roman"/>
                <w:sz w:val="28"/>
                <w:szCs w:val="27"/>
              </w:rPr>
              <w:t>р</w:t>
            </w:r>
            <w:r w:rsidR="00EA2561" w:rsidRPr="00F73899">
              <w:rPr>
                <w:rFonts w:ascii="Times New Roman" w:hAnsi="Times New Roman"/>
                <w:sz w:val="28"/>
                <w:szCs w:val="27"/>
              </w:rPr>
              <w:t>ы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63345C" w:rsidRPr="0063345C">
              <w:rPr>
                <w:rFonts w:ascii="Times New Roman" w:hAnsi="Times New Roman"/>
                <w:sz w:val="28"/>
                <w:szCs w:val="27"/>
              </w:rPr>
              <w:t>1200</w:t>
            </w:r>
            <w:r w:rsidR="0063345C">
              <w:rPr>
                <w:rFonts w:ascii="Times New Roman" w:hAnsi="Times New Roman"/>
                <w:sz w:val="28"/>
                <w:szCs w:val="27"/>
              </w:rPr>
              <w:t>» и знак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63345C">
              <w:rPr>
                <w:rFonts w:ascii="Times New Roman" w:hAnsi="Times New Roman"/>
                <w:sz w:val="28"/>
                <w:szCs w:val="27"/>
              </w:rPr>
              <w:t>-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63345C">
              <w:rPr>
                <w:rFonts w:ascii="Times New Roman" w:hAnsi="Times New Roman"/>
                <w:sz w:val="28"/>
                <w:szCs w:val="27"/>
              </w:rPr>
              <w:t>1</w:t>
            </w:r>
            <w:r w:rsidR="0063345C" w:rsidRPr="0063345C">
              <w:rPr>
                <w:rFonts w:ascii="Times New Roman" w:hAnsi="Times New Roman"/>
                <w:sz w:val="28"/>
                <w:szCs w:val="27"/>
              </w:rPr>
              <w:t>567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63345C">
              <w:rPr>
                <w:rFonts w:ascii="Times New Roman" w:hAnsi="Times New Roman"/>
                <w:sz w:val="28"/>
                <w:szCs w:val="27"/>
              </w:rPr>
              <w:t>367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E03971" w:rsidRDefault="00E03971" w:rsidP="001B123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3:</w:t>
            </w:r>
          </w:p>
          <w:p w:rsidR="001B123F" w:rsidRDefault="001B123F" w:rsidP="001B123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>в графах 7, 8 цифры «</w:t>
            </w:r>
            <w:r w:rsidR="00453F40" w:rsidRPr="00453F40">
              <w:rPr>
                <w:rFonts w:ascii="Times New Roman" w:hAnsi="Times New Roman"/>
                <w:sz w:val="28"/>
                <w:szCs w:val="27"/>
              </w:rPr>
              <w:t>2184979,49796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453F40" w:rsidRPr="00453F40">
              <w:rPr>
                <w:rFonts w:ascii="Times New Roman" w:hAnsi="Times New Roman"/>
                <w:sz w:val="28"/>
                <w:szCs w:val="27"/>
              </w:rPr>
              <w:t>294798,99336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592B21">
              <w:rPr>
                <w:rFonts w:ascii="Times New Roman" w:hAnsi="Times New Roman"/>
                <w:sz w:val="28"/>
                <w:szCs w:val="27"/>
              </w:rPr>
              <w:t>2201</w:t>
            </w:r>
            <w:r w:rsidR="00592B21" w:rsidRPr="00592B21">
              <w:rPr>
                <w:rFonts w:ascii="Times New Roman" w:hAnsi="Times New Roman"/>
                <w:sz w:val="28"/>
                <w:szCs w:val="27"/>
              </w:rPr>
              <w:t>570,77957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92B21">
              <w:rPr>
                <w:rFonts w:ascii="Times New Roman" w:hAnsi="Times New Roman"/>
                <w:sz w:val="28"/>
                <w:szCs w:val="27"/>
              </w:rPr>
              <w:t>311</w:t>
            </w:r>
            <w:r w:rsidR="00592B21" w:rsidRPr="00592B21">
              <w:rPr>
                <w:rFonts w:ascii="Times New Roman" w:hAnsi="Times New Roman"/>
                <w:sz w:val="28"/>
                <w:szCs w:val="27"/>
              </w:rPr>
              <w:t>390,27497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1B123F" w:rsidRPr="00AE4C04" w:rsidRDefault="001B123F" w:rsidP="001B123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AD24D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3.4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241B44" w:rsidRPr="00241B44">
              <w:rPr>
                <w:rFonts w:ascii="Times New Roman" w:hAnsi="Times New Roman"/>
                <w:sz w:val="28"/>
                <w:szCs w:val="27"/>
              </w:rPr>
              <w:t>2140412,69796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41B44" w:rsidRPr="00241B44">
              <w:rPr>
                <w:rFonts w:ascii="Times New Roman" w:hAnsi="Times New Roman"/>
                <w:sz w:val="28"/>
                <w:szCs w:val="27"/>
              </w:rPr>
              <w:t>292765,79336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цифрами «</w:t>
            </w:r>
            <w:r w:rsidR="00592B21">
              <w:rPr>
                <w:rFonts w:ascii="Times New Roman" w:hAnsi="Times New Roman"/>
                <w:sz w:val="28"/>
                <w:szCs w:val="27"/>
              </w:rPr>
              <w:t>2157</w:t>
            </w:r>
            <w:r w:rsidR="00592B21" w:rsidRPr="00592B21">
              <w:rPr>
                <w:rFonts w:ascii="Times New Roman" w:hAnsi="Times New Roman"/>
                <w:sz w:val="28"/>
                <w:szCs w:val="27"/>
              </w:rPr>
              <w:t>003,97957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92B21">
              <w:rPr>
                <w:rFonts w:ascii="Times New Roman" w:hAnsi="Times New Roman"/>
                <w:sz w:val="28"/>
                <w:szCs w:val="27"/>
              </w:rPr>
              <w:t>309</w:t>
            </w:r>
            <w:r w:rsidR="00592B21" w:rsidRPr="00592B21">
              <w:rPr>
                <w:rFonts w:ascii="Times New Roman" w:hAnsi="Times New Roman"/>
                <w:sz w:val="28"/>
                <w:szCs w:val="27"/>
              </w:rPr>
              <w:t>357,07497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F8513B" w:rsidRPr="00AE4C04" w:rsidRDefault="00AF5E36" w:rsidP="006C571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E4C04">
              <w:rPr>
                <w:rFonts w:ascii="Times New Roman" w:hAnsi="Times New Roman"/>
                <w:sz w:val="28"/>
                <w:szCs w:val="27"/>
              </w:rPr>
              <w:t xml:space="preserve">в графах 7, 8 строки «Всего по комплексу процессных мероприятий»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цифры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2597608,62066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422364,56836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заменить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соответственно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цифрами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627C60">
              <w:rPr>
                <w:rFonts w:ascii="Times New Roman" w:hAnsi="Times New Roman"/>
                <w:sz w:val="28"/>
                <w:szCs w:val="27"/>
              </w:rPr>
              <w:t>2611</w:t>
            </w:r>
            <w:r w:rsidR="00627C60" w:rsidRPr="00627C60">
              <w:rPr>
                <w:rFonts w:ascii="Times New Roman" w:hAnsi="Times New Roman"/>
                <w:sz w:val="28"/>
                <w:szCs w:val="27"/>
              </w:rPr>
              <w:t>961,23739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627C60">
              <w:rPr>
                <w:rFonts w:ascii="Times New Roman" w:hAnsi="Times New Roman"/>
                <w:sz w:val="28"/>
                <w:szCs w:val="27"/>
              </w:rPr>
              <w:t>436</w:t>
            </w:r>
            <w:r w:rsidR="00627C60" w:rsidRPr="00627C60">
              <w:rPr>
                <w:rFonts w:ascii="Times New Roman" w:hAnsi="Times New Roman"/>
                <w:sz w:val="28"/>
                <w:szCs w:val="27"/>
              </w:rPr>
              <w:t>717,18509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AE4C04" w:rsidRDefault="00866010" w:rsidP="00AE4C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E4C04">
              <w:rPr>
                <w:rFonts w:ascii="Times New Roman" w:hAnsi="Times New Roman" w:hint="eastAsia"/>
                <w:sz w:val="28"/>
                <w:szCs w:val="27"/>
              </w:rPr>
              <w:lastRenderedPageBreak/>
              <w:t>в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графах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7, 8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строки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«Итого по подпрограмме»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цифры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2826942,47494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526513,47417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25622B"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25622B" w:rsidRPr="00AE4C04">
              <w:rPr>
                <w:rFonts w:ascii="Times New Roman" w:hAnsi="Times New Roman"/>
                <w:sz w:val="28"/>
                <w:szCs w:val="27"/>
              </w:rPr>
              <w:t>2609319,77494</w:t>
            </w:r>
            <w:r w:rsidR="0025622B"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25622B" w:rsidRPr="00AE4C0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25622B"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25622B" w:rsidRPr="00AE4C04">
              <w:rPr>
                <w:rFonts w:ascii="Times New Roman" w:hAnsi="Times New Roman"/>
                <w:sz w:val="28"/>
                <w:szCs w:val="27"/>
              </w:rPr>
              <w:t>429738,17417</w:t>
            </w:r>
            <w:r w:rsidR="0025622B"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25622B"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заменить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соответственно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цифрами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627C60">
              <w:rPr>
                <w:rFonts w:ascii="Times New Roman" w:hAnsi="Times New Roman"/>
                <w:sz w:val="28"/>
                <w:szCs w:val="27"/>
              </w:rPr>
              <w:t>2841</w:t>
            </w:r>
            <w:r w:rsidR="00627C60" w:rsidRPr="00627C60">
              <w:rPr>
                <w:rFonts w:ascii="Times New Roman" w:hAnsi="Times New Roman"/>
                <w:sz w:val="28"/>
                <w:szCs w:val="27"/>
              </w:rPr>
              <w:t>295,09167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627C60">
              <w:rPr>
                <w:rFonts w:ascii="Times New Roman" w:hAnsi="Times New Roman"/>
                <w:sz w:val="28"/>
                <w:szCs w:val="27"/>
              </w:rPr>
              <w:t>540</w:t>
            </w:r>
            <w:r w:rsidR="00627C60" w:rsidRPr="00627C60">
              <w:rPr>
                <w:rFonts w:ascii="Times New Roman" w:hAnsi="Times New Roman"/>
                <w:sz w:val="28"/>
                <w:szCs w:val="27"/>
              </w:rPr>
              <w:t>866,09090</w:t>
            </w:r>
            <w:r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25622B" w:rsidRPr="00AE4C0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25622B"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627C60">
              <w:rPr>
                <w:rFonts w:ascii="Times New Roman" w:hAnsi="Times New Roman"/>
                <w:sz w:val="28"/>
                <w:szCs w:val="27"/>
              </w:rPr>
              <w:t>2623</w:t>
            </w:r>
            <w:r w:rsidR="00627C60" w:rsidRPr="00627C60">
              <w:rPr>
                <w:rFonts w:ascii="Times New Roman" w:hAnsi="Times New Roman"/>
                <w:sz w:val="28"/>
                <w:szCs w:val="27"/>
              </w:rPr>
              <w:t>672,39167</w:t>
            </w:r>
            <w:r w:rsidR="0025622B"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25622B" w:rsidRPr="00AE4C0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25622B" w:rsidRPr="00AE4C04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627C60">
              <w:rPr>
                <w:rFonts w:ascii="Times New Roman" w:hAnsi="Times New Roman"/>
                <w:sz w:val="28"/>
                <w:szCs w:val="27"/>
              </w:rPr>
              <w:t>444</w:t>
            </w:r>
            <w:r w:rsidR="00627C60" w:rsidRPr="00627C60">
              <w:rPr>
                <w:rFonts w:ascii="Times New Roman" w:hAnsi="Times New Roman"/>
                <w:sz w:val="28"/>
                <w:szCs w:val="27"/>
              </w:rPr>
              <w:t>090,79090</w:t>
            </w:r>
            <w:r w:rsidR="0025622B" w:rsidRPr="00AE4C04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E4C0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AE4C04" w:rsidRDefault="00AE4C04" w:rsidP="00AE4C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3.2</w:t>
            </w:r>
            <w:r w:rsidR="00AC4B79" w:rsidRPr="00AE4C04">
              <w:rPr>
                <w:rFonts w:ascii="Times New Roman" w:hAnsi="Times New Roman"/>
                <w:sz w:val="28"/>
                <w:szCs w:val="27"/>
              </w:rPr>
              <w:t>)</w:t>
            </w:r>
            <w:r w:rsidR="00C23EE8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744E26"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="00861B09">
              <w:rPr>
                <w:rFonts w:ascii="Times New Roman" w:hAnsi="Times New Roman"/>
                <w:sz w:val="28"/>
                <w:szCs w:val="27"/>
              </w:rPr>
              <w:t>подраздел</w:t>
            </w:r>
            <w:r w:rsidR="00744E26">
              <w:rPr>
                <w:rFonts w:ascii="Times New Roman" w:hAnsi="Times New Roman"/>
                <w:sz w:val="28"/>
                <w:szCs w:val="27"/>
              </w:rPr>
              <w:t>е</w:t>
            </w:r>
            <w:r w:rsidR="00C23EE8" w:rsidRPr="00AE4C04">
              <w:rPr>
                <w:rFonts w:ascii="Times New Roman" w:hAnsi="Times New Roman"/>
                <w:sz w:val="28"/>
                <w:szCs w:val="27"/>
              </w:rPr>
              <w:t xml:space="preserve"> 5.</w:t>
            </w:r>
            <w:r w:rsidR="00C23EE8">
              <w:rPr>
                <w:rFonts w:ascii="Times New Roman" w:hAnsi="Times New Roman"/>
                <w:sz w:val="28"/>
                <w:szCs w:val="27"/>
              </w:rPr>
              <w:t>2</w:t>
            </w:r>
            <w:r w:rsidR="00C23EE8" w:rsidRPr="00AE4C04">
              <w:rPr>
                <w:rFonts w:ascii="Times New Roman" w:hAnsi="Times New Roman"/>
                <w:sz w:val="28"/>
                <w:szCs w:val="27"/>
              </w:rPr>
              <w:t xml:space="preserve"> «Подпрограмма № </w:t>
            </w:r>
            <w:r w:rsidR="00C23EE8">
              <w:rPr>
                <w:rFonts w:ascii="Times New Roman" w:hAnsi="Times New Roman"/>
                <w:sz w:val="28"/>
                <w:szCs w:val="27"/>
              </w:rPr>
              <w:t>2</w:t>
            </w:r>
            <w:r w:rsidR="00C23EE8" w:rsidRPr="00AE4C04">
              <w:rPr>
                <w:rFonts w:ascii="Times New Roman" w:hAnsi="Times New Roman"/>
                <w:sz w:val="28"/>
                <w:szCs w:val="27"/>
              </w:rPr>
              <w:t xml:space="preserve"> «Развитие </w:t>
            </w:r>
            <w:r w:rsidR="00C23EE8">
              <w:rPr>
                <w:rFonts w:ascii="Times New Roman" w:hAnsi="Times New Roman"/>
                <w:sz w:val="28"/>
                <w:szCs w:val="27"/>
              </w:rPr>
              <w:t>внутреннего и въездного туризма</w:t>
            </w:r>
            <w:r w:rsidR="00C23EE8" w:rsidRPr="00AE4C04">
              <w:rPr>
                <w:rFonts w:ascii="Times New Roman" w:hAnsi="Times New Roman"/>
                <w:sz w:val="28"/>
                <w:szCs w:val="27"/>
              </w:rPr>
              <w:t>»</w:t>
            </w:r>
            <w:r w:rsidR="00C23EE8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C23EE8" w:rsidRDefault="009A4BB5" w:rsidP="00AE4C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9A4BB5">
              <w:rPr>
                <w:rFonts w:ascii="Times New Roman" w:hAnsi="Times New Roman"/>
                <w:sz w:val="28"/>
                <w:szCs w:val="27"/>
              </w:rPr>
              <w:t>подпункт</w:t>
            </w:r>
            <w:r w:rsidR="00584BE6">
              <w:rPr>
                <w:rFonts w:ascii="Times New Roman" w:hAnsi="Times New Roman"/>
                <w:sz w:val="28"/>
                <w:szCs w:val="27"/>
              </w:rPr>
              <w:t>ы</w:t>
            </w:r>
            <w:r w:rsidRPr="009A4BB5">
              <w:rPr>
                <w:rFonts w:ascii="Times New Roman" w:hAnsi="Times New Roman"/>
                <w:sz w:val="28"/>
                <w:szCs w:val="27"/>
              </w:rPr>
              <w:t xml:space="preserve"> 3.1.1, 3.1.2</w:t>
            </w:r>
            <w:r>
              <w:rPr>
                <w:rFonts w:hint="eastAsia"/>
              </w:rPr>
              <w:t xml:space="preserve"> </w:t>
            </w:r>
            <w:r w:rsidR="00744E26">
              <w:rPr>
                <w:rFonts w:ascii="Times New Roman" w:hAnsi="Times New Roman"/>
                <w:sz w:val="28"/>
                <w:szCs w:val="27"/>
              </w:rPr>
              <w:t>таблиц</w:t>
            </w:r>
            <w:r w:rsidR="00123A48">
              <w:rPr>
                <w:rFonts w:ascii="Times New Roman" w:hAnsi="Times New Roman"/>
                <w:sz w:val="28"/>
                <w:szCs w:val="27"/>
              </w:rPr>
              <w:t>ы</w:t>
            </w:r>
            <w:r w:rsidR="00744E26">
              <w:rPr>
                <w:rFonts w:ascii="Times New Roman" w:hAnsi="Times New Roman"/>
                <w:sz w:val="28"/>
                <w:szCs w:val="27"/>
              </w:rPr>
              <w:t xml:space="preserve"> пункта 4 «Результаты структурных элементов подпрограммы» </w:t>
            </w:r>
            <w:r w:rsidRPr="009A4BB5">
              <w:rPr>
                <w:rFonts w:ascii="Times New Roman" w:hAnsi="Times New Roman" w:hint="eastAsia"/>
                <w:sz w:val="28"/>
                <w:szCs w:val="27"/>
              </w:rPr>
              <w:t>изложить</w:t>
            </w:r>
            <w:r w:rsidRPr="009A4BB5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9A4BB5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9A4BB5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9A4BB5">
              <w:rPr>
                <w:rFonts w:ascii="Times New Roman" w:hAnsi="Times New Roman" w:hint="eastAsia"/>
                <w:sz w:val="28"/>
                <w:szCs w:val="27"/>
              </w:rPr>
              <w:t>следующей</w:t>
            </w:r>
            <w:r w:rsidRPr="009A4BB5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9A4BB5">
              <w:rPr>
                <w:rFonts w:ascii="Times New Roman" w:hAnsi="Times New Roman" w:hint="eastAsia"/>
                <w:sz w:val="28"/>
                <w:szCs w:val="27"/>
              </w:rPr>
              <w:t>редакции</w:t>
            </w:r>
            <w:r w:rsidRPr="009A4BB5">
              <w:rPr>
                <w:rFonts w:ascii="Times New Roman" w:hAnsi="Times New Roman"/>
                <w:sz w:val="28"/>
                <w:szCs w:val="27"/>
              </w:rPr>
              <w:t>:</w:t>
            </w:r>
          </w:p>
          <w:tbl>
            <w:tblPr>
              <w:tblW w:w="5000" w:type="pct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3140"/>
              <w:gridCol w:w="710"/>
              <w:gridCol w:w="714"/>
              <w:gridCol w:w="553"/>
              <w:gridCol w:w="445"/>
              <w:gridCol w:w="464"/>
              <w:gridCol w:w="428"/>
              <w:gridCol w:w="391"/>
              <w:gridCol w:w="428"/>
              <w:gridCol w:w="428"/>
              <w:gridCol w:w="445"/>
              <w:gridCol w:w="409"/>
            </w:tblGrid>
            <w:tr w:rsidR="009A4BB5" w:rsidRPr="009A4BB5" w:rsidTr="00E03971">
              <w:trPr>
                <w:cantSplit/>
                <w:trHeight w:val="160"/>
              </w:trPr>
              <w:tc>
                <w:tcPr>
                  <w:tcW w:w="4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13</w:t>
                  </w:r>
                </w:p>
              </w:tc>
            </w:tr>
            <w:tr w:rsidR="009A4BB5" w:rsidRPr="00861B09" w:rsidTr="00E03971">
              <w:trPr>
                <w:cantSplit/>
                <w:trHeight w:val="1446"/>
              </w:trPr>
              <w:tc>
                <w:tcPr>
                  <w:tcW w:w="4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ind w:left="-16" w:right="-6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«3.1.1</w:t>
                  </w:r>
                </w:p>
              </w:tc>
              <w:tc>
                <w:tcPr>
                  <w:tcW w:w="1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BB5" w:rsidRPr="00465182" w:rsidRDefault="009A4BB5" w:rsidP="009A4BB5">
                  <w:pPr>
                    <w:rPr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Реализованы проекты по созданию объектов туристского показа, экскурсионных программ с использованием цифровых технологий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EA2561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465182">
                    <w:rPr>
                      <w:sz w:val="22"/>
                      <w:szCs w:val="22"/>
                    </w:rPr>
                    <w:t>ед.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EA2561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46518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465182">
                    <w:rPr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46518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46518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465182">
                    <w:rPr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465182">
                    <w:rPr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465182">
                    <w:rPr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861B09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861B09">
                    <w:rPr>
                      <w:sz w:val="22"/>
                      <w:szCs w:val="22"/>
                    </w:rPr>
                    <w:t>не менее 6</w:t>
                  </w:r>
                </w:p>
              </w:tc>
              <w:tc>
                <w:tcPr>
                  <w:tcW w:w="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861B09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861B09">
                    <w:rPr>
                      <w:sz w:val="22"/>
                      <w:szCs w:val="22"/>
                    </w:rPr>
                    <w:t>не менее 6</w:t>
                  </w:r>
                </w:p>
              </w:tc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861B09" w:rsidRDefault="009A4BB5" w:rsidP="009A4BB5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861B09">
                    <w:rPr>
                      <w:sz w:val="22"/>
                      <w:szCs w:val="22"/>
                    </w:rPr>
                    <w:t>не менее 6</w:t>
                  </w:r>
                </w:p>
              </w:tc>
            </w:tr>
            <w:tr w:rsidR="009A4BB5" w:rsidRPr="009A4BB5" w:rsidTr="00E03971">
              <w:trPr>
                <w:cantSplit/>
                <w:trHeight w:val="1433"/>
              </w:trPr>
              <w:tc>
                <w:tcPr>
                  <w:tcW w:w="4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3.1.2</w:t>
                  </w:r>
                </w:p>
              </w:tc>
              <w:tc>
                <w:tcPr>
                  <w:tcW w:w="1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Реализованы проекты, направленные на развитие внутреннего и въездного туризма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ед.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не менее 30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не менее 5</w:t>
                  </w:r>
                </w:p>
              </w:tc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не менее 5»</w:t>
                  </w:r>
                </w:p>
              </w:tc>
            </w:tr>
          </w:tbl>
          <w:p w:rsidR="009A4BB5" w:rsidRDefault="00744E26" w:rsidP="00AE4C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61B09">
              <w:rPr>
                <w:rFonts w:ascii="Times New Roman" w:hAnsi="Times New Roman"/>
                <w:sz w:val="28"/>
                <w:szCs w:val="27"/>
              </w:rPr>
              <w:t xml:space="preserve">подпункты 3.1.1, 3.1.5 </w:t>
            </w:r>
            <w:r w:rsidR="00123A48">
              <w:rPr>
                <w:rFonts w:ascii="Times New Roman" w:hAnsi="Times New Roman"/>
                <w:sz w:val="28"/>
                <w:szCs w:val="27"/>
              </w:rPr>
              <w:t>таблицы</w:t>
            </w:r>
            <w:r w:rsidR="00861B09">
              <w:rPr>
                <w:rFonts w:ascii="Times New Roman" w:hAnsi="Times New Roman"/>
                <w:sz w:val="28"/>
                <w:szCs w:val="27"/>
              </w:rPr>
              <w:t xml:space="preserve"> пункта 5 «</w:t>
            </w:r>
            <w:r w:rsidR="00861B09" w:rsidRPr="002A3D7F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 w:rsidR="00861B09">
              <w:rPr>
                <w:rFonts w:ascii="Times New Roman" w:hAnsi="Times New Roman"/>
                <w:sz w:val="28"/>
                <w:szCs w:val="27"/>
              </w:rPr>
              <w:t xml:space="preserve">» </w:t>
            </w:r>
            <w:r w:rsidR="009A4BB5" w:rsidRPr="00861B09">
              <w:rPr>
                <w:rFonts w:ascii="Times New Roman" w:hAnsi="Times New Roman" w:hint="eastAsia"/>
                <w:sz w:val="28"/>
                <w:szCs w:val="27"/>
              </w:rPr>
              <w:t>изложить</w:t>
            </w:r>
            <w:r w:rsidR="009A4BB5" w:rsidRPr="00861B09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9A4BB5" w:rsidRPr="00861B09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="009A4BB5" w:rsidRPr="00861B09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9A4BB5" w:rsidRPr="00861B09">
              <w:rPr>
                <w:rFonts w:ascii="Times New Roman" w:hAnsi="Times New Roman" w:hint="eastAsia"/>
                <w:sz w:val="28"/>
                <w:szCs w:val="27"/>
              </w:rPr>
              <w:t>следующей</w:t>
            </w:r>
            <w:r w:rsidR="009A4BB5" w:rsidRPr="00861B09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9A4BB5" w:rsidRPr="00861B09">
              <w:rPr>
                <w:rFonts w:ascii="Times New Roman" w:hAnsi="Times New Roman" w:hint="eastAsia"/>
                <w:sz w:val="28"/>
                <w:szCs w:val="27"/>
              </w:rPr>
              <w:t>редакции</w:t>
            </w:r>
            <w:r w:rsidR="009A4BB5" w:rsidRPr="00861B09">
              <w:rPr>
                <w:rFonts w:ascii="Times New Roman" w:hAnsi="Times New Roman"/>
                <w:sz w:val="28"/>
                <w:szCs w:val="27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2831"/>
              <w:gridCol w:w="422"/>
              <w:gridCol w:w="424"/>
              <w:gridCol w:w="424"/>
              <w:gridCol w:w="422"/>
              <w:gridCol w:w="424"/>
              <w:gridCol w:w="422"/>
              <w:gridCol w:w="391"/>
              <w:gridCol w:w="413"/>
              <w:gridCol w:w="413"/>
              <w:gridCol w:w="415"/>
              <w:gridCol w:w="415"/>
              <w:gridCol w:w="415"/>
              <w:gridCol w:w="396"/>
              <w:gridCol w:w="411"/>
            </w:tblGrid>
            <w:tr w:rsidR="00F73899" w:rsidRPr="009A4BB5" w:rsidTr="00E03971">
              <w:trPr>
                <w:cantSplit/>
                <w:trHeight w:val="70"/>
                <w:tblHeader/>
              </w:trPr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16</w:t>
                  </w:r>
                </w:p>
              </w:tc>
            </w:tr>
            <w:tr w:rsidR="00F73899" w:rsidRPr="009A4BB5" w:rsidTr="00E03971">
              <w:trPr>
                <w:cantSplit/>
                <w:trHeight w:val="1991"/>
              </w:trPr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BB5" w:rsidRPr="00465182" w:rsidRDefault="009A4BB5" w:rsidP="009A4BB5">
                  <w:pPr>
                    <w:widowControl w:val="0"/>
                    <w:autoSpaceDE w:val="0"/>
                    <w:autoSpaceDN w:val="0"/>
                    <w:ind w:right="-6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«3.1.1</w:t>
                  </w:r>
                </w:p>
              </w:tc>
              <w:tc>
                <w:tcPr>
                  <w:tcW w:w="1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 по созданию объектов туристского показа, экскурсионных программ с использованием цифровых технологий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autoSpaceDE w:val="0"/>
                    <w:autoSpaceDN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МЭР РО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widowControl w:val="0"/>
                    <w:autoSpaceDE w:val="0"/>
                    <w:autoSpaceDN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МЭР РО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ОБ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42000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9000</w:t>
                  </w:r>
                </w:p>
              </w:tc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6000</w:t>
                  </w:r>
                </w:p>
              </w:tc>
              <w:tc>
                <w:tcPr>
                  <w:tcW w:w="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6000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4BB5" w:rsidRPr="00465182" w:rsidRDefault="009A4BB5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6000»</w:t>
                  </w:r>
                </w:p>
              </w:tc>
            </w:tr>
            <w:tr w:rsidR="00E03971" w:rsidRPr="002A3D7F" w:rsidTr="00E03971">
              <w:trPr>
                <w:cantSplit/>
                <w:trHeight w:val="1991"/>
              </w:trPr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971" w:rsidRPr="00465182" w:rsidRDefault="00E03971" w:rsidP="009A4BB5">
                  <w:pPr>
                    <w:widowControl w:val="0"/>
                    <w:autoSpaceDE w:val="0"/>
                    <w:autoSpaceDN w:val="0"/>
                    <w:ind w:right="-6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«3.1.</w:t>
                  </w:r>
                  <w:r w:rsidRPr="0046518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1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971" w:rsidRPr="00465182" w:rsidRDefault="00E03971" w:rsidP="009A4BB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Предоставление грантов в форме субсидий юридическим лицам (за исключением некоммерческих организаций, являющихся  государственными (муниципальными) учреждениями) и индивидуальным предпринимателям на развитие инфраструктуры туризма в рамках проектов юридических лиц (за исключением</w:t>
                  </w:r>
                  <w:proofErr w:type="gramEnd"/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widowControl w:val="0"/>
                    <w:autoSpaceDE w:val="0"/>
                    <w:autoSpaceDN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МЭР РО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widowControl w:val="0"/>
                    <w:autoSpaceDE w:val="0"/>
                    <w:autoSpaceDN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МЭР РО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ОБ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071D9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-»</w:t>
                  </w:r>
                </w:p>
              </w:tc>
            </w:tr>
          </w:tbl>
          <w:p w:rsidR="00E03971" w:rsidRDefault="00E03971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2833"/>
              <w:gridCol w:w="422"/>
              <w:gridCol w:w="424"/>
              <w:gridCol w:w="424"/>
              <w:gridCol w:w="422"/>
              <w:gridCol w:w="424"/>
              <w:gridCol w:w="422"/>
              <w:gridCol w:w="391"/>
              <w:gridCol w:w="413"/>
              <w:gridCol w:w="413"/>
              <w:gridCol w:w="415"/>
              <w:gridCol w:w="415"/>
              <w:gridCol w:w="415"/>
              <w:gridCol w:w="396"/>
              <w:gridCol w:w="409"/>
            </w:tblGrid>
            <w:tr w:rsidR="00E03971" w:rsidRPr="009A4BB5" w:rsidTr="00E03971">
              <w:trPr>
                <w:cantSplit/>
                <w:trHeight w:val="70"/>
                <w:tblHeader/>
              </w:trPr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971" w:rsidRPr="00465182" w:rsidRDefault="00E03971" w:rsidP="00A64316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16</w:t>
                  </w:r>
                </w:p>
              </w:tc>
            </w:tr>
            <w:tr w:rsidR="00E03971" w:rsidRPr="002A3D7F" w:rsidTr="00E03971">
              <w:trPr>
                <w:cantSplit/>
                <w:trHeight w:val="1612"/>
              </w:trPr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971" w:rsidRPr="00465182" w:rsidRDefault="00E03971" w:rsidP="009A4BB5">
                  <w:pPr>
                    <w:widowControl w:val="0"/>
                    <w:autoSpaceDE w:val="0"/>
                    <w:autoSpaceDN w:val="0"/>
                    <w:ind w:right="-62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</w:p>
                <w:p w:rsidR="00E03971" w:rsidRPr="00465182" w:rsidRDefault="00E03971" w:rsidP="009A4BB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E03971" w:rsidRPr="00465182" w:rsidRDefault="00E03971" w:rsidP="009A4BB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971" w:rsidRPr="00465182" w:rsidRDefault="00E03971" w:rsidP="009A4BB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некоммерческих организаций, являющихся  государственными (муниципальными) учреждениями) и индивидуальных предпринимателей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widowControl w:val="0"/>
                    <w:autoSpaceDE w:val="0"/>
                    <w:autoSpaceDN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widowControl w:val="0"/>
                    <w:autoSpaceDE w:val="0"/>
                    <w:autoSpaceDN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03971" w:rsidRPr="00465182" w:rsidRDefault="00E03971" w:rsidP="009A4BB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007F3C" w:rsidRPr="00D709A8" w:rsidRDefault="00AE4C04" w:rsidP="006B5AF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9A8">
              <w:rPr>
                <w:rFonts w:ascii="Times New Roman" w:hAnsi="Times New Roman"/>
                <w:sz w:val="28"/>
                <w:szCs w:val="27"/>
              </w:rPr>
              <w:t xml:space="preserve">3.3) </w:t>
            </w:r>
            <w:r w:rsidR="00FA0658" w:rsidRPr="00D709A8">
              <w:rPr>
                <w:rFonts w:ascii="Times New Roman" w:hAnsi="Times New Roman"/>
                <w:sz w:val="28"/>
                <w:szCs w:val="27"/>
              </w:rPr>
              <w:t>в подразделе 5.3 «Подпрограмма № 3 «Развитие культуры»</w:t>
            </w:r>
            <w:r w:rsidR="00FA0658" w:rsidRPr="00D709A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B40440" w:rsidRPr="00D709A8" w:rsidRDefault="00584BE6" w:rsidP="006B5AF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709A8">
              <w:rPr>
                <w:rFonts w:ascii="Times New Roman" w:hAnsi="Times New Roman" w:hint="eastAsia"/>
                <w:spacing w:val="-4"/>
                <w:sz w:val="28"/>
                <w:szCs w:val="27"/>
              </w:rPr>
              <w:t>в</w:t>
            </w:r>
            <w:r w:rsidRPr="00D709A8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 </w:t>
            </w:r>
            <w:r w:rsidRPr="00D709A8">
              <w:rPr>
                <w:rFonts w:ascii="Times New Roman" w:hAnsi="Times New Roman"/>
                <w:spacing w:val="-4"/>
                <w:sz w:val="28"/>
                <w:szCs w:val="28"/>
              </w:rPr>
              <w:t>таблице пункта 4 «Результаты структурных элементов подпрограммы»</w:t>
            </w:r>
            <w:r w:rsidR="00007F3C" w:rsidRPr="00D709A8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  <w:r w:rsidRPr="00D709A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C116E0" w:rsidRDefault="00B02066" w:rsidP="005071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03F">
              <w:rPr>
                <w:rFonts w:ascii="Times New Roman" w:hAnsi="Times New Roman"/>
                <w:sz w:val="28"/>
                <w:szCs w:val="28"/>
              </w:rPr>
              <w:t>граф</w:t>
            </w:r>
            <w:r w:rsidR="00BD131F" w:rsidRPr="00B5203F">
              <w:rPr>
                <w:rFonts w:ascii="Times New Roman" w:hAnsi="Times New Roman"/>
                <w:sz w:val="28"/>
                <w:szCs w:val="28"/>
              </w:rPr>
              <w:t>у</w:t>
            </w:r>
            <w:r w:rsidRPr="00B5203F">
              <w:rPr>
                <w:rFonts w:ascii="Times New Roman" w:hAnsi="Times New Roman"/>
                <w:sz w:val="28"/>
                <w:szCs w:val="28"/>
              </w:rPr>
              <w:t xml:space="preserve"> 2 подпункта 3.2.3 </w:t>
            </w:r>
            <w:r w:rsidR="00BD131F" w:rsidRPr="00B5203F">
              <w:rPr>
                <w:rFonts w:ascii="Times New Roman" w:hAnsi="Times New Roman"/>
                <w:sz w:val="28"/>
                <w:szCs w:val="28"/>
              </w:rPr>
              <w:t>изложить в следующей редакц</w:t>
            </w:r>
            <w:r w:rsidR="00B5203F" w:rsidRPr="00B5203F">
              <w:rPr>
                <w:rFonts w:ascii="Times New Roman" w:hAnsi="Times New Roman"/>
                <w:sz w:val="28"/>
                <w:szCs w:val="28"/>
              </w:rPr>
              <w:t>ии:</w:t>
            </w:r>
          </w:p>
          <w:p w:rsidR="00B02066" w:rsidRPr="00B5203F" w:rsidRDefault="00B5203F" w:rsidP="005071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03F">
              <w:rPr>
                <w:rFonts w:ascii="Times New Roman" w:hAnsi="Times New Roman"/>
                <w:sz w:val="28"/>
                <w:szCs w:val="28"/>
              </w:rPr>
              <w:t>«Соотношение средней заработной платы работников муниципальных учреждений культуры к установленному прогнозному целевому показателю дохода от трудовой деятельности»</w:t>
            </w:r>
            <w:r w:rsidR="00C116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7127" w:rsidRPr="002A3D7F" w:rsidRDefault="00507127" w:rsidP="005071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03F">
              <w:rPr>
                <w:rFonts w:ascii="Times New Roman" w:hAnsi="Times New Roman"/>
                <w:sz w:val="28"/>
                <w:szCs w:val="28"/>
              </w:rPr>
              <w:t>подпункт 3.4.1 изложить в следующей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94"/>
              <w:gridCol w:w="3649"/>
              <w:gridCol w:w="438"/>
              <w:gridCol w:w="438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0"/>
            </w:tblGrid>
            <w:tr w:rsidR="00507127" w:rsidRPr="00AB3649" w:rsidTr="00E03971">
              <w:trPr>
                <w:cantSplit/>
                <w:trHeight w:hRule="exact" w:val="312"/>
                <w:tblHeader/>
              </w:trPr>
              <w:tc>
                <w:tcPr>
                  <w:tcW w:w="478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952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11</w:t>
                  </w:r>
                </w:p>
              </w:tc>
              <w:tc>
                <w:tcPr>
                  <w:tcW w:w="234" w:type="pct"/>
                </w:tcPr>
                <w:p w:rsidR="00507127" w:rsidRPr="002A3D7F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12</w:t>
                  </w:r>
                </w:p>
              </w:tc>
              <w:tc>
                <w:tcPr>
                  <w:tcW w:w="230" w:type="pct"/>
                </w:tcPr>
                <w:p w:rsidR="00507127" w:rsidRPr="00AB3649" w:rsidRDefault="00507127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2A3D7F">
                    <w:rPr>
                      <w:rFonts w:ascii="Times New Roman" w:hAnsi="Times New Roman" w:cs="Times New Roman"/>
                      <w:szCs w:val="22"/>
                    </w:rPr>
                    <w:t>13</w:t>
                  </w:r>
                </w:p>
              </w:tc>
            </w:tr>
            <w:tr w:rsidR="00507127" w:rsidRPr="00465182" w:rsidTr="00E03971">
              <w:trPr>
                <w:cantSplit/>
                <w:trHeight w:val="1731"/>
              </w:trPr>
              <w:tc>
                <w:tcPr>
                  <w:tcW w:w="478" w:type="pct"/>
                </w:tcPr>
                <w:p w:rsidR="00507127" w:rsidRPr="00465182" w:rsidRDefault="00F80A1A" w:rsidP="005071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«</w:t>
                  </w:r>
                  <w:r w:rsidR="00507127" w:rsidRPr="00465182">
                    <w:rPr>
                      <w:rFonts w:ascii="Times New Roman" w:hAnsi="Times New Roman" w:cs="Times New Roman"/>
                      <w:szCs w:val="22"/>
                    </w:rPr>
                    <w:t>3.4.1</w:t>
                  </w:r>
                </w:p>
              </w:tc>
              <w:tc>
                <w:tcPr>
                  <w:tcW w:w="1952" w:type="pct"/>
                </w:tcPr>
                <w:p w:rsidR="00507127" w:rsidRPr="00465182" w:rsidRDefault="00507127" w:rsidP="00507127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Количество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подведомственных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государственных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учреждений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культуры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и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подведомственных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государственных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профессиональных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образовательных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организаций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,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оснащенных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современным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компьютерным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оборудованием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ед.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48577F" w:rsidP="00507127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не менее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-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 w:hint="eastAsia"/>
                      <w:sz w:val="22"/>
                      <w:szCs w:val="22"/>
                    </w:rPr>
                    <w:t>не</w:t>
                  </w: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hint="eastAsia"/>
                      <w:sz w:val="22"/>
                      <w:szCs w:val="22"/>
                    </w:rPr>
                    <w:t>менее</w:t>
                  </w: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 w:hint="eastAsia"/>
                      <w:sz w:val="22"/>
                      <w:szCs w:val="22"/>
                    </w:rPr>
                    <w:t>не</w:t>
                  </w: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hint="eastAsia"/>
                      <w:sz w:val="22"/>
                      <w:szCs w:val="22"/>
                    </w:rPr>
                    <w:t>менее</w:t>
                  </w: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1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07127" w:rsidRPr="00465182" w:rsidRDefault="00507127" w:rsidP="00507127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1</w:t>
                  </w:r>
                </w:p>
              </w:tc>
              <w:tc>
                <w:tcPr>
                  <w:tcW w:w="230" w:type="pct"/>
                  <w:textDirection w:val="btLr"/>
                </w:tcPr>
                <w:p w:rsidR="00507127" w:rsidRPr="00465182" w:rsidRDefault="00507127" w:rsidP="00507127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1»</w:t>
                  </w:r>
                </w:p>
              </w:tc>
            </w:tr>
          </w:tbl>
          <w:p w:rsidR="005E57E5" w:rsidRPr="00465182" w:rsidRDefault="005E57E5" w:rsidP="005E57E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182">
              <w:rPr>
                <w:rFonts w:ascii="Times New Roman" w:hAnsi="Times New Roman"/>
                <w:sz w:val="28"/>
                <w:szCs w:val="28"/>
              </w:rPr>
              <w:t>дополнить подпунктом 3.5.4 следующего содержания: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94"/>
              <w:gridCol w:w="3649"/>
              <w:gridCol w:w="438"/>
              <w:gridCol w:w="438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0"/>
            </w:tblGrid>
            <w:tr w:rsidR="005E57E5" w:rsidRPr="00465182" w:rsidTr="00E03971">
              <w:trPr>
                <w:cantSplit/>
                <w:trHeight w:hRule="exact" w:val="312"/>
                <w:tblHeader/>
              </w:trPr>
              <w:tc>
                <w:tcPr>
                  <w:tcW w:w="478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952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11</w:t>
                  </w:r>
                </w:p>
              </w:tc>
              <w:tc>
                <w:tcPr>
                  <w:tcW w:w="234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12</w:t>
                  </w:r>
                </w:p>
              </w:tc>
              <w:tc>
                <w:tcPr>
                  <w:tcW w:w="230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13</w:t>
                  </w:r>
                </w:p>
              </w:tc>
            </w:tr>
            <w:tr w:rsidR="005E57E5" w:rsidRPr="00465182" w:rsidTr="00E03971">
              <w:trPr>
                <w:cantSplit/>
                <w:trHeight w:val="936"/>
              </w:trPr>
              <w:tc>
                <w:tcPr>
                  <w:tcW w:w="478" w:type="pct"/>
                </w:tcPr>
                <w:p w:rsidR="005E57E5" w:rsidRPr="00465182" w:rsidRDefault="005E57E5" w:rsidP="005E57E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«3.5.4</w:t>
                  </w:r>
                </w:p>
              </w:tc>
              <w:tc>
                <w:tcPr>
                  <w:tcW w:w="1952" w:type="pct"/>
                </w:tcPr>
                <w:p w:rsidR="005E57E5" w:rsidRPr="00465182" w:rsidRDefault="005E57E5" w:rsidP="005E57E5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Доля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работников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муниципальных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учреждений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дополнительного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образования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детей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в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сфере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465182">
                    <w:rPr>
                      <w:rFonts w:ascii="Times New Roman" w:hAnsi="Times New Roman" w:cs="Times New Roman" w:hint="eastAsia"/>
                      <w:szCs w:val="22"/>
                    </w:rPr>
                    <w:t>культуры</w:t>
                  </w: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 xml:space="preserve">,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месячная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заработная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плата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которых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доведена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до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уровня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не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менее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установленного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минимального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размера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оплаты</w:t>
                  </w:r>
                  <w:r w:rsidR="00E16E0E" w:rsidRPr="00465182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E16E0E" w:rsidRPr="00465182">
                    <w:rPr>
                      <w:rFonts w:ascii="Times New Roman" w:hAnsi="Times New Roman" w:cs="Times New Roman" w:hint="eastAsia"/>
                      <w:szCs w:val="22"/>
                    </w:rPr>
                    <w:t>труда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%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b/>
                      <w:szCs w:val="22"/>
                    </w:rPr>
                    <w:t>-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100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65182"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234" w:type="pct"/>
                  <w:textDirection w:val="btLr"/>
                </w:tcPr>
                <w:p w:rsidR="005E57E5" w:rsidRPr="00465182" w:rsidRDefault="005E57E5" w:rsidP="005E57E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230" w:type="pct"/>
                  <w:textDirection w:val="btLr"/>
                </w:tcPr>
                <w:p w:rsidR="005E57E5" w:rsidRPr="00465182" w:rsidRDefault="005E57E5" w:rsidP="005E57E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65182">
                    <w:rPr>
                      <w:rFonts w:ascii="Times New Roman" w:hAnsi="Times New Roman" w:cs="Times New Roman"/>
                      <w:szCs w:val="22"/>
                    </w:rPr>
                    <w:t>0»</w:t>
                  </w:r>
                </w:p>
              </w:tc>
            </w:tr>
          </w:tbl>
          <w:p w:rsidR="00D52299" w:rsidRPr="002A3D7F" w:rsidRDefault="00D52299" w:rsidP="00D5229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>в таблице пункта 5</w:t>
            </w:r>
            <w:r w:rsidRPr="002A3D7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4607ED" w:rsidRPr="002A3D7F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»: </w:t>
            </w:r>
          </w:p>
          <w:p w:rsidR="00E03971" w:rsidRDefault="00E03971" w:rsidP="0058654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3.1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586540" w:rsidRDefault="00586540" w:rsidP="0058654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A3D7F">
              <w:rPr>
                <w:rFonts w:ascii="Times New Roman" w:hAnsi="Times New Roman"/>
                <w:sz w:val="28"/>
                <w:szCs w:val="27"/>
              </w:rPr>
              <w:t>в графах 7, 8 цифры «2009968,76391», «272768,02022</w:t>
            </w:r>
            <w:r w:rsidR="00EC5344" w:rsidRPr="002A3D7F">
              <w:rPr>
                <w:rFonts w:ascii="Times New Roman" w:hAnsi="Times New Roman"/>
                <w:sz w:val="28"/>
                <w:szCs w:val="27"/>
              </w:rPr>
              <w:t>»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«2031203,30391», «294002,56022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586540" w:rsidRDefault="00586540" w:rsidP="0058654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14009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.1</w:t>
            </w:r>
            <w:r>
              <w:rPr>
                <w:rFonts w:ascii="Times New Roman" w:hAnsi="Times New Roman"/>
                <w:sz w:val="28"/>
                <w:szCs w:val="27"/>
              </w:rPr>
              <w:t>.</w:t>
            </w:r>
            <w:r w:rsidR="0003107C">
              <w:rPr>
                <w:rFonts w:ascii="Times New Roman" w:hAnsi="Times New Roman"/>
                <w:sz w:val="28"/>
                <w:szCs w:val="27"/>
              </w:rPr>
              <w:t>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03107C" w:rsidRPr="0003107C">
              <w:rPr>
                <w:rFonts w:ascii="Times New Roman" w:hAnsi="Times New Roman"/>
                <w:sz w:val="28"/>
                <w:szCs w:val="27"/>
              </w:rPr>
              <w:t>1950822,87756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03107C" w:rsidRPr="0003107C">
              <w:rPr>
                <w:rFonts w:ascii="Times New Roman" w:hAnsi="Times New Roman"/>
                <w:sz w:val="28"/>
                <w:szCs w:val="27"/>
              </w:rPr>
              <w:t>270052,72477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03107C">
              <w:rPr>
                <w:rFonts w:ascii="Times New Roman" w:hAnsi="Times New Roman"/>
                <w:sz w:val="28"/>
                <w:szCs w:val="27"/>
              </w:rPr>
              <w:t>1972</w:t>
            </w:r>
            <w:r w:rsidR="0003107C" w:rsidRPr="0003107C">
              <w:rPr>
                <w:rFonts w:ascii="Times New Roman" w:hAnsi="Times New Roman"/>
                <w:sz w:val="28"/>
                <w:szCs w:val="27"/>
              </w:rPr>
              <w:t>057,41756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03107C">
              <w:rPr>
                <w:rFonts w:ascii="Times New Roman" w:hAnsi="Times New Roman"/>
                <w:sz w:val="28"/>
                <w:szCs w:val="27"/>
              </w:rPr>
              <w:t>291</w:t>
            </w:r>
            <w:r w:rsidR="0003107C" w:rsidRPr="0003107C">
              <w:rPr>
                <w:rFonts w:ascii="Times New Roman" w:hAnsi="Times New Roman"/>
                <w:sz w:val="28"/>
                <w:szCs w:val="27"/>
              </w:rPr>
              <w:t>287,26477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E03971" w:rsidRDefault="00E03971" w:rsidP="001A730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2:</w:t>
            </w:r>
          </w:p>
          <w:p w:rsidR="001A7302" w:rsidRDefault="001A7302" w:rsidP="001A730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>в графах 7, 8 цифры «</w:t>
            </w:r>
            <w:r w:rsidR="006E3959" w:rsidRPr="006E3959">
              <w:rPr>
                <w:rFonts w:ascii="Times New Roman" w:hAnsi="Times New Roman"/>
                <w:sz w:val="28"/>
                <w:szCs w:val="27"/>
              </w:rPr>
              <w:t>5411729,14829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6E3959" w:rsidRPr="006E3959">
              <w:rPr>
                <w:rFonts w:ascii="Times New Roman" w:hAnsi="Times New Roman"/>
                <w:sz w:val="28"/>
                <w:szCs w:val="27"/>
              </w:rPr>
              <w:t>760195,06895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заменить соответственно цифрами «</w:t>
            </w:r>
            <w:r w:rsidR="00CD73AD">
              <w:rPr>
                <w:rFonts w:ascii="Times New Roman" w:hAnsi="Times New Roman"/>
                <w:sz w:val="28"/>
                <w:szCs w:val="27"/>
              </w:rPr>
              <w:t>5480</w:t>
            </w:r>
            <w:r w:rsidR="00CD73AD" w:rsidRPr="00CD73AD">
              <w:rPr>
                <w:rFonts w:ascii="Times New Roman" w:hAnsi="Times New Roman"/>
                <w:sz w:val="28"/>
                <w:szCs w:val="27"/>
              </w:rPr>
              <w:t>320,75932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CD73AD">
              <w:rPr>
                <w:rFonts w:ascii="Times New Roman" w:hAnsi="Times New Roman"/>
                <w:sz w:val="28"/>
                <w:szCs w:val="27"/>
              </w:rPr>
              <w:t>828</w:t>
            </w:r>
            <w:r w:rsidR="00CD73AD" w:rsidRPr="00CD73AD">
              <w:rPr>
                <w:rFonts w:ascii="Times New Roman" w:hAnsi="Times New Roman"/>
                <w:sz w:val="28"/>
                <w:szCs w:val="27"/>
              </w:rPr>
              <w:t>786,67998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1A7302" w:rsidRDefault="001A7302" w:rsidP="001A730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14009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2.2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6E3959" w:rsidRPr="006E3959">
              <w:rPr>
                <w:rFonts w:ascii="Times New Roman" w:hAnsi="Times New Roman"/>
                <w:sz w:val="28"/>
                <w:szCs w:val="27"/>
              </w:rPr>
              <w:t>5146384,10829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6E3959" w:rsidRPr="006E3959">
              <w:rPr>
                <w:rFonts w:ascii="Times New Roman" w:hAnsi="Times New Roman"/>
                <w:sz w:val="28"/>
                <w:szCs w:val="27"/>
              </w:rPr>
              <w:t>672067,22895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6E3959">
              <w:rPr>
                <w:rFonts w:ascii="Times New Roman" w:hAnsi="Times New Roman"/>
                <w:sz w:val="28"/>
                <w:szCs w:val="27"/>
              </w:rPr>
              <w:t>5234</w:t>
            </w:r>
            <w:r w:rsidR="006E3959" w:rsidRPr="006E3959">
              <w:rPr>
                <w:rFonts w:ascii="Times New Roman" w:hAnsi="Times New Roman"/>
                <w:sz w:val="28"/>
                <w:szCs w:val="27"/>
              </w:rPr>
              <w:t>296,42829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6E3959">
              <w:rPr>
                <w:rFonts w:ascii="Times New Roman" w:hAnsi="Times New Roman"/>
                <w:sz w:val="28"/>
                <w:szCs w:val="27"/>
              </w:rPr>
              <w:t>759</w:t>
            </w:r>
            <w:r w:rsidR="006E3959" w:rsidRPr="006E3959">
              <w:rPr>
                <w:rFonts w:ascii="Times New Roman" w:hAnsi="Times New Roman"/>
                <w:sz w:val="28"/>
                <w:szCs w:val="27"/>
              </w:rPr>
              <w:t>979,54895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1A7302" w:rsidRDefault="001A7302" w:rsidP="001A730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14009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2.3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6E3959" w:rsidRPr="006E3959">
              <w:rPr>
                <w:rFonts w:ascii="Times New Roman" w:hAnsi="Times New Roman"/>
                <w:sz w:val="28"/>
                <w:szCs w:val="27"/>
              </w:rPr>
              <w:t>71169,44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6E3959" w:rsidRPr="006E3959">
              <w:rPr>
                <w:rFonts w:ascii="Times New Roman" w:hAnsi="Times New Roman"/>
                <w:sz w:val="28"/>
                <w:szCs w:val="27"/>
              </w:rPr>
              <w:t>71169,44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CD73AD">
              <w:rPr>
                <w:rFonts w:ascii="Times New Roman" w:hAnsi="Times New Roman"/>
                <w:sz w:val="28"/>
                <w:szCs w:val="27"/>
              </w:rPr>
              <w:t>51</w:t>
            </w:r>
            <w:r w:rsidR="00CD73AD" w:rsidRPr="00CD73AD">
              <w:rPr>
                <w:rFonts w:ascii="Times New Roman" w:hAnsi="Times New Roman"/>
                <w:sz w:val="28"/>
                <w:szCs w:val="27"/>
              </w:rPr>
              <w:t>923,73103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CD73AD">
              <w:rPr>
                <w:rFonts w:ascii="Times New Roman" w:hAnsi="Times New Roman"/>
                <w:sz w:val="28"/>
                <w:szCs w:val="27"/>
              </w:rPr>
              <w:t>51</w:t>
            </w:r>
            <w:r w:rsidR="00CD73AD" w:rsidRPr="00CD73AD">
              <w:rPr>
                <w:rFonts w:ascii="Times New Roman" w:hAnsi="Times New Roman"/>
                <w:sz w:val="28"/>
                <w:szCs w:val="27"/>
              </w:rPr>
              <w:t>923,73103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E03E2C" w:rsidRDefault="00E03E2C" w:rsidP="00E03E2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2.5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A26F3D">
              <w:rPr>
                <w:rFonts w:ascii="Times New Roman" w:hAnsi="Times New Roman"/>
                <w:sz w:val="28"/>
                <w:szCs w:val="27"/>
              </w:rPr>
              <w:t>148000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A26F3D">
              <w:rPr>
                <w:rFonts w:ascii="Times New Roman" w:hAnsi="Times New Roman"/>
                <w:sz w:val="28"/>
                <w:szCs w:val="27"/>
              </w:rPr>
              <w:t>12000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A26F3D">
              <w:rPr>
                <w:rFonts w:ascii="Times New Roman" w:hAnsi="Times New Roman"/>
                <w:sz w:val="28"/>
                <w:szCs w:val="27"/>
              </w:rPr>
              <w:t>147925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A26F3D">
              <w:rPr>
                <w:rFonts w:ascii="Times New Roman" w:hAnsi="Times New Roman"/>
                <w:sz w:val="28"/>
                <w:szCs w:val="27"/>
              </w:rPr>
              <w:t>11925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E03971" w:rsidRDefault="00E03971" w:rsidP="007E52C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3:</w:t>
            </w:r>
          </w:p>
          <w:p w:rsidR="00D709A8" w:rsidRDefault="00D709A8" w:rsidP="007E52C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7E52C0" w:rsidRDefault="007E52C0" w:rsidP="007E52C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lastRenderedPageBreak/>
              <w:t>в графах 7, 8 цифры «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150756,15279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32467,41667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2427CC">
              <w:rPr>
                <w:rFonts w:ascii="Times New Roman" w:hAnsi="Times New Roman"/>
                <w:sz w:val="28"/>
                <w:szCs w:val="27"/>
              </w:rPr>
              <w:t>150</w:t>
            </w:r>
            <w:r w:rsidR="002427CC" w:rsidRPr="002427CC">
              <w:rPr>
                <w:rFonts w:ascii="Times New Roman" w:hAnsi="Times New Roman"/>
                <w:sz w:val="28"/>
                <w:szCs w:val="27"/>
              </w:rPr>
              <w:t>099,52154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427CC">
              <w:rPr>
                <w:rFonts w:ascii="Times New Roman" w:hAnsi="Times New Roman"/>
                <w:sz w:val="28"/>
                <w:szCs w:val="27"/>
              </w:rPr>
              <w:t>31</w:t>
            </w:r>
            <w:r w:rsidR="002427CC" w:rsidRPr="002427CC">
              <w:rPr>
                <w:rFonts w:ascii="Times New Roman" w:hAnsi="Times New Roman"/>
                <w:sz w:val="28"/>
                <w:szCs w:val="27"/>
              </w:rPr>
              <w:t>810,78542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2427CC" w:rsidRDefault="002427CC" w:rsidP="002427C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427CC">
              <w:rPr>
                <w:rFonts w:ascii="Times New Roman" w:hAnsi="Times New Roman"/>
                <w:sz w:val="28"/>
                <w:szCs w:val="27"/>
              </w:rPr>
              <w:t>в графах 7, 8 подпункта 3.3.</w:t>
            </w:r>
            <w:r>
              <w:rPr>
                <w:rFonts w:ascii="Times New Roman" w:hAnsi="Times New Roman"/>
                <w:sz w:val="28"/>
                <w:szCs w:val="27"/>
              </w:rPr>
              <w:t>2</w:t>
            </w:r>
            <w:r w:rsidRPr="002427C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B43957">
              <w:rPr>
                <w:rFonts w:ascii="Times New Roman" w:hAnsi="Times New Roman"/>
                <w:sz w:val="28"/>
                <w:szCs w:val="27"/>
              </w:rPr>
              <w:t>52</w:t>
            </w:r>
            <w:r w:rsidR="00B43957" w:rsidRPr="00B43957">
              <w:rPr>
                <w:rFonts w:ascii="Times New Roman" w:hAnsi="Times New Roman"/>
                <w:sz w:val="28"/>
                <w:szCs w:val="27"/>
              </w:rPr>
              <w:t>406,70574</w:t>
            </w:r>
            <w:r w:rsidRPr="002427C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B43957">
              <w:rPr>
                <w:rFonts w:ascii="Times New Roman" w:hAnsi="Times New Roman"/>
                <w:sz w:val="28"/>
                <w:szCs w:val="27"/>
              </w:rPr>
              <w:t>12</w:t>
            </w:r>
            <w:r w:rsidR="00B43957" w:rsidRPr="00B43957">
              <w:rPr>
                <w:rFonts w:ascii="Times New Roman" w:hAnsi="Times New Roman"/>
                <w:sz w:val="28"/>
                <w:szCs w:val="27"/>
              </w:rPr>
              <w:t>406,70574</w:t>
            </w:r>
            <w:r w:rsidRPr="002427CC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B43957">
              <w:rPr>
                <w:rFonts w:ascii="Times New Roman" w:hAnsi="Times New Roman"/>
                <w:sz w:val="28"/>
                <w:szCs w:val="27"/>
              </w:rPr>
              <w:t>51</w:t>
            </w:r>
            <w:r w:rsidR="00B43957" w:rsidRPr="00B43957">
              <w:rPr>
                <w:rFonts w:ascii="Times New Roman" w:hAnsi="Times New Roman"/>
                <w:sz w:val="28"/>
                <w:szCs w:val="27"/>
              </w:rPr>
              <w:t>286,24260</w:t>
            </w:r>
            <w:r w:rsidRPr="002427C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B43957">
              <w:rPr>
                <w:rFonts w:ascii="Times New Roman" w:hAnsi="Times New Roman"/>
                <w:sz w:val="28"/>
                <w:szCs w:val="27"/>
              </w:rPr>
              <w:t>11</w:t>
            </w:r>
            <w:r w:rsidR="00B43957" w:rsidRPr="00B43957">
              <w:rPr>
                <w:rFonts w:ascii="Times New Roman" w:hAnsi="Times New Roman"/>
                <w:sz w:val="28"/>
                <w:szCs w:val="27"/>
              </w:rPr>
              <w:t>286,24260</w:t>
            </w:r>
            <w:r w:rsidRPr="002427C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2427CC" w:rsidRDefault="002427CC" w:rsidP="002427C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3.3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B43957">
              <w:rPr>
                <w:rFonts w:ascii="Times New Roman" w:hAnsi="Times New Roman"/>
                <w:sz w:val="28"/>
                <w:szCs w:val="27"/>
              </w:rPr>
              <w:t>35</w:t>
            </w:r>
            <w:r w:rsidR="00B43957" w:rsidRPr="00B43957">
              <w:rPr>
                <w:rFonts w:ascii="Times New Roman" w:hAnsi="Times New Roman"/>
                <w:sz w:val="28"/>
                <w:szCs w:val="27"/>
              </w:rPr>
              <w:t>224,50000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B43957">
              <w:rPr>
                <w:rFonts w:ascii="Times New Roman" w:hAnsi="Times New Roman"/>
                <w:sz w:val="28"/>
                <w:szCs w:val="27"/>
              </w:rPr>
              <w:t>5</w:t>
            </w:r>
            <w:r w:rsidR="00B43957" w:rsidRPr="00B43957">
              <w:rPr>
                <w:rFonts w:ascii="Times New Roman" w:hAnsi="Times New Roman"/>
                <w:sz w:val="28"/>
                <w:szCs w:val="27"/>
              </w:rPr>
              <w:t>224,50000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B43957">
              <w:rPr>
                <w:rFonts w:ascii="Times New Roman" w:hAnsi="Times New Roman"/>
                <w:sz w:val="28"/>
                <w:szCs w:val="27"/>
              </w:rPr>
              <w:t>34</w:t>
            </w:r>
            <w:r w:rsidR="00B43957" w:rsidRPr="00B43957">
              <w:rPr>
                <w:rFonts w:ascii="Times New Roman" w:hAnsi="Times New Roman"/>
                <w:sz w:val="28"/>
                <w:szCs w:val="27"/>
              </w:rPr>
              <w:t>336,10189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B43957">
              <w:rPr>
                <w:rFonts w:ascii="Times New Roman" w:hAnsi="Times New Roman"/>
                <w:sz w:val="28"/>
                <w:szCs w:val="27"/>
              </w:rPr>
              <w:t>4</w:t>
            </w:r>
            <w:r w:rsidR="00B43957" w:rsidRPr="00B43957">
              <w:rPr>
                <w:rFonts w:ascii="Times New Roman" w:hAnsi="Times New Roman"/>
                <w:sz w:val="28"/>
                <w:szCs w:val="27"/>
              </w:rPr>
              <w:t>336,10189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7E52C0" w:rsidRDefault="007E52C0" w:rsidP="007E52C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14009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3.4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</w:t>
            </w:r>
            <w:r w:rsidR="00943410">
              <w:rPr>
                <w:rFonts w:ascii="Times New Roman" w:hAnsi="Times New Roman"/>
                <w:sz w:val="28"/>
                <w:szCs w:val="27"/>
              </w:rPr>
              <w:t>у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3500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</w:t>
            </w:r>
            <w:r w:rsidR="00943410">
              <w:rPr>
                <w:rFonts w:ascii="Times New Roman" w:hAnsi="Times New Roman"/>
                <w:sz w:val="28"/>
                <w:szCs w:val="27"/>
              </w:rPr>
              <w:t xml:space="preserve"> и знак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943410">
              <w:rPr>
                <w:rFonts w:ascii="Times New Roman" w:hAnsi="Times New Roman"/>
                <w:sz w:val="28"/>
                <w:szCs w:val="27"/>
              </w:rPr>
              <w:t>-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заменить соответственно цифрами «</w:t>
            </w:r>
            <w:r w:rsidR="00943410">
              <w:rPr>
                <w:rFonts w:ascii="Times New Roman" w:hAnsi="Times New Roman"/>
                <w:sz w:val="28"/>
                <w:szCs w:val="27"/>
              </w:rPr>
              <w:t>3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852,23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352,23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7E52C0" w:rsidRDefault="007E52C0" w:rsidP="007E52C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14009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3.7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4363,77804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1363,77804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943410">
              <w:rPr>
                <w:rFonts w:ascii="Times New Roman" w:hAnsi="Times New Roman"/>
                <w:sz w:val="28"/>
                <w:szCs w:val="27"/>
              </w:rPr>
              <w:t>5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363,77804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43410">
              <w:rPr>
                <w:rFonts w:ascii="Times New Roman" w:hAnsi="Times New Roman"/>
                <w:sz w:val="28"/>
                <w:szCs w:val="27"/>
              </w:rPr>
              <w:t>2</w:t>
            </w:r>
            <w:r w:rsidR="00943410" w:rsidRPr="00943410">
              <w:rPr>
                <w:rFonts w:ascii="Times New Roman" w:hAnsi="Times New Roman"/>
                <w:sz w:val="28"/>
                <w:szCs w:val="27"/>
              </w:rPr>
              <w:t>363,77804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E03971" w:rsidRDefault="00E03971" w:rsidP="00375DC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4:</w:t>
            </w:r>
          </w:p>
          <w:p w:rsidR="00375DC9" w:rsidRDefault="00375DC9" w:rsidP="00375DC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>в графах 7, 8 цифры «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331743,88699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42425,54009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7"/>
              </w:rPr>
              <w:t>334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336,36763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>
              <w:rPr>
                <w:rFonts w:ascii="Times New Roman" w:hAnsi="Times New Roman"/>
                <w:sz w:val="28"/>
                <w:szCs w:val="27"/>
              </w:rPr>
              <w:t>45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018,02073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375DC9" w:rsidRDefault="00375DC9" w:rsidP="00375DC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14009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4.1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</w:t>
            </w:r>
            <w:r>
              <w:rPr>
                <w:rFonts w:ascii="Times New Roman" w:hAnsi="Times New Roman"/>
                <w:sz w:val="28"/>
                <w:szCs w:val="27"/>
              </w:rPr>
              <w:t>у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7"/>
              </w:rPr>
              <w:t>60</w:t>
            </w:r>
            <w:r w:rsidRPr="00943410">
              <w:rPr>
                <w:rFonts w:ascii="Times New Roman" w:hAnsi="Times New Roman"/>
                <w:sz w:val="28"/>
                <w:szCs w:val="27"/>
              </w:rPr>
              <w:t>00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и знак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7"/>
              </w:rPr>
              <w:t>-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заменить соответственно цифрами «</w:t>
            </w:r>
            <w:r>
              <w:rPr>
                <w:rFonts w:ascii="Times New Roman" w:hAnsi="Times New Roman"/>
                <w:sz w:val="28"/>
                <w:szCs w:val="27"/>
              </w:rPr>
              <w:t>6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534,07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534,07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375DC9" w:rsidRDefault="00375DC9" w:rsidP="00375DC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14009D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4.3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319743,88699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42425,54009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7"/>
              </w:rPr>
              <w:t>321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802,29763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>
              <w:rPr>
                <w:rFonts w:ascii="Times New Roman" w:hAnsi="Times New Roman"/>
                <w:sz w:val="28"/>
                <w:szCs w:val="27"/>
              </w:rPr>
              <w:t>44</w:t>
            </w:r>
            <w:r w:rsidRPr="00375DC9">
              <w:rPr>
                <w:rFonts w:ascii="Times New Roman" w:hAnsi="Times New Roman"/>
                <w:sz w:val="28"/>
                <w:szCs w:val="27"/>
              </w:rPr>
              <w:t>483,95073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E03971" w:rsidRDefault="00E03971" w:rsidP="0014009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5:</w:t>
            </w:r>
          </w:p>
          <w:p w:rsidR="0014009D" w:rsidRDefault="0014009D" w:rsidP="0014009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>в графах 7, 8 цифр</w:t>
            </w:r>
            <w:r>
              <w:rPr>
                <w:rFonts w:ascii="Times New Roman" w:hAnsi="Times New Roman"/>
                <w:sz w:val="28"/>
                <w:szCs w:val="27"/>
              </w:rPr>
              <w:t>ы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Pr="0014009D">
              <w:rPr>
                <w:rFonts w:ascii="Times New Roman" w:hAnsi="Times New Roman"/>
                <w:sz w:val="28"/>
                <w:szCs w:val="27"/>
              </w:rPr>
              <w:t>1404260,24829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«</w:t>
            </w:r>
            <w:r w:rsidRPr="0014009D">
              <w:rPr>
                <w:rFonts w:ascii="Times New Roman" w:hAnsi="Times New Roman"/>
                <w:sz w:val="28"/>
                <w:szCs w:val="27"/>
              </w:rPr>
              <w:t>189488,63319</w:t>
            </w:r>
            <w:r w:rsidR="00EC5344">
              <w:rPr>
                <w:rFonts w:ascii="Times New Roman" w:hAnsi="Times New Roman"/>
                <w:sz w:val="28"/>
                <w:szCs w:val="27"/>
              </w:rPr>
              <w:t>»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1C2E12">
              <w:rPr>
                <w:rFonts w:ascii="Times New Roman" w:hAnsi="Times New Roman"/>
                <w:sz w:val="28"/>
                <w:szCs w:val="27"/>
              </w:rPr>
              <w:t>1412</w:t>
            </w:r>
            <w:r w:rsidR="001C2E12" w:rsidRPr="001C2E12">
              <w:rPr>
                <w:rFonts w:ascii="Times New Roman" w:hAnsi="Times New Roman"/>
                <w:sz w:val="28"/>
                <w:szCs w:val="27"/>
              </w:rPr>
              <w:t>224,25043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1C2E12">
              <w:rPr>
                <w:rFonts w:ascii="Times New Roman" w:hAnsi="Times New Roman"/>
                <w:sz w:val="28"/>
                <w:szCs w:val="27"/>
              </w:rPr>
              <w:t>197</w:t>
            </w:r>
            <w:r w:rsidR="001C2E12" w:rsidRPr="001C2E12">
              <w:rPr>
                <w:rFonts w:ascii="Times New Roman" w:hAnsi="Times New Roman"/>
                <w:sz w:val="28"/>
                <w:szCs w:val="27"/>
              </w:rPr>
              <w:t>452,63533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14009D" w:rsidRDefault="0014009D" w:rsidP="0014009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 w:rsidR="005C4DBD">
              <w:rPr>
                <w:rFonts w:ascii="Times New Roman" w:hAnsi="Times New Roman"/>
                <w:sz w:val="28"/>
                <w:szCs w:val="27"/>
              </w:rPr>
              <w:t>5</w:t>
            </w:r>
            <w:r>
              <w:rPr>
                <w:rFonts w:ascii="Times New Roman" w:hAnsi="Times New Roman"/>
                <w:sz w:val="28"/>
                <w:szCs w:val="27"/>
              </w:rPr>
              <w:t>.</w:t>
            </w:r>
            <w:r w:rsidR="005C4DBD">
              <w:rPr>
                <w:rFonts w:ascii="Times New Roman" w:hAnsi="Times New Roman"/>
                <w:sz w:val="28"/>
                <w:szCs w:val="27"/>
              </w:rPr>
              <w:t>4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5C4DBD" w:rsidRPr="005C4DBD">
              <w:rPr>
                <w:rFonts w:ascii="Times New Roman" w:hAnsi="Times New Roman"/>
                <w:sz w:val="28"/>
                <w:szCs w:val="27"/>
              </w:rPr>
              <w:t>1252772,88829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C4DBD" w:rsidRPr="005C4DBD">
              <w:rPr>
                <w:rFonts w:ascii="Times New Roman" w:hAnsi="Times New Roman"/>
                <w:sz w:val="28"/>
                <w:szCs w:val="27"/>
              </w:rPr>
              <w:t>152863,67319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заменить соответственно цифрами «</w:t>
            </w:r>
            <w:r w:rsidR="001C2E12">
              <w:rPr>
                <w:rFonts w:ascii="Times New Roman" w:hAnsi="Times New Roman"/>
                <w:sz w:val="28"/>
                <w:szCs w:val="27"/>
              </w:rPr>
              <w:t>1256</w:t>
            </w:r>
            <w:r w:rsidR="001C2E12" w:rsidRPr="001C2E12">
              <w:rPr>
                <w:rFonts w:ascii="Times New Roman" w:hAnsi="Times New Roman"/>
                <w:sz w:val="28"/>
                <w:szCs w:val="27"/>
              </w:rPr>
              <w:t>443,32540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 w:rsidR="001C2E12">
              <w:rPr>
                <w:rFonts w:ascii="Times New Roman" w:hAnsi="Times New Roman"/>
                <w:sz w:val="28"/>
                <w:szCs w:val="27"/>
              </w:rPr>
              <w:t>156</w:t>
            </w:r>
            <w:r w:rsidR="001C2E12" w:rsidRPr="001C2E12">
              <w:rPr>
                <w:rFonts w:ascii="Times New Roman" w:hAnsi="Times New Roman"/>
                <w:sz w:val="28"/>
                <w:szCs w:val="27"/>
              </w:rPr>
              <w:t>534,11030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145035" w:rsidRDefault="00145035" w:rsidP="0014503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7"/>
              </w:rPr>
              <w:t>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5.9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7"/>
              </w:rPr>
              <w:t>22</w:t>
            </w:r>
            <w:r w:rsidRPr="00145035">
              <w:rPr>
                <w:rFonts w:ascii="Times New Roman" w:hAnsi="Times New Roman"/>
                <w:sz w:val="28"/>
                <w:szCs w:val="27"/>
              </w:rPr>
              <w:t>852,16000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>
              <w:rPr>
                <w:rFonts w:ascii="Times New Roman" w:hAnsi="Times New Roman"/>
                <w:sz w:val="28"/>
                <w:szCs w:val="27"/>
              </w:rPr>
              <w:t>22</w:t>
            </w:r>
            <w:r w:rsidRPr="00145035">
              <w:rPr>
                <w:rFonts w:ascii="Times New Roman" w:hAnsi="Times New Roman"/>
                <w:sz w:val="28"/>
                <w:szCs w:val="27"/>
              </w:rPr>
              <w:t>852,16000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заменить соответственно цифрами «</w:t>
            </w:r>
            <w:r>
              <w:rPr>
                <w:rFonts w:ascii="Times New Roman" w:hAnsi="Times New Roman"/>
                <w:sz w:val="28"/>
                <w:szCs w:val="27"/>
              </w:rPr>
              <w:t>22</w:t>
            </w:r>
            <w:r w:rsidRPr="00145035">
              <w:rPr>
                <w:rFonts w:ascii="Times New Roman" w:hAnsi="Times New Roman"/>
                <w:sz w:val="28"/>
                <w:szCs w:val="27"/>
              </w:rPr>
              <w:t>799,32503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», «</w:t>
            </w:r>
            <w:r>
              <w:rPr>
                <w:rFonts w:ascii="Times New Roman" w:hAnsi="Times New Roman"/>
                <w:sz w:val="28"/>
                <w:szCs w:val="27"/>
              </w:rPr>
              <w:t>22</w:t>
            </w:r>
            <w:r w:rsidRPr="00145035">
              <w:rPr>
                <w:rFonts w:ascii="Times New Roman" w:hAnsi="Times New Roman"/>
                <w:sz w:val="28"/>
                <w:szCs w:val="27"/>
              </w:rPr>
              <w:t>799,32503</w:t>
            </w:r>
            <w:r w:rsidRPr="00572D2C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A77866" w:rsidRDefault="00257B72" w:rsidP="00F80A1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дополнить подпунктом 3.5.10 </w:t>
            </w:r>
            <w:r w:rsidR="00A71C12">
              <w:rPr>
                <w:rFonts w:ascii="Times New Roman" w:hAnsi="Times New Roman"/>
                <w:sz w:val="28"/>
                <w:szCs w:val="27"/>
              </w:rPr>
              <w:t>следующего содержания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tbl>
            <w:tblPr>
              <w:tblW w:w="9218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3"/>
              <w:gridCol w:w="2591"/>
              <w:gridCol w:w="528"/>
              <w:gridCol w:w="414"/>
              <w:gridCol w:w="414"/>
              <w:gridCol w:w="415"/>
              <w:gridCol w:w="414"/>
              <w:gridCol w:w="432"/>
              <w:gridCol w:w="390"/>
              <w:gridCol w:w="390"/>
              <w:gridCol w:w="414"/>
              <w:gridCol w:w="414"/>
              <w:gridCol w:w="390"/>
              <w:gridCol w:w="390"/>
              <w:gridCol w:w="390"/>
              <w:gridCol w:w="409"/>
            </w:tblGrid>
            <w:tr w:rsidR="002B756F" w:rsidRPr="00BA5FED" w:rsidTr="00E03971">
              <w:trPr>
                <w:trHeight w:val="197"/>
              </w:trPr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71C12">
                    <w:rPr>
                      <w:rFonts w:ascii="Times New Roman" w:hAnsi="Times New Roman"/>
                      <w:sz w:val="18"/>
                      <w:szCs w:val="18"/>
                    </w:rPr>
                    <w:t>16</w:t>
                  </w:r>
                </w:p>
              </w:tc>
            </w:tr>
            <w:tr w:rsidR="002B756F" w:rsidRPr="00BA5FED" w:rsidTr="00E03971">
              <w:trPr>
                <w:cantSplit/>
                <w:trHeight w:val="1145"/>
              </w:trPr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2B756F" w:rsidP="00A71C12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1C12">
                    <w:rPr>
                      <w:rFonts w:ascii="Times New Roman" w:hAnsi="Times New Roman"/>
                      <w:sz w:val="22"/>
                      <w:szCs w:val="22"/>
                    </w:rPr>
                    <w:t>«3.5.10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756F" w:rsidRPr="00A71C12" w:rsidRDefault="00B8298E" w:rsidP="00B8298E">
                  <w:pPr>
                    <w:widowContro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8298E">
                    <w:rPr>
                      <w:rFonts w:ascii="Times New Roman" w:hAnsi="Times New Roman"/>
                      <w:sz w:val="22"/>
                      <w:szCs w:val="22"/>
                    </w:rPr>
                    <w:t>Предоставление субсидий бюджетам муниципальных районов (городских округов) на повышение оплаты труда работников муниципальных учреждений в связи с увеличением минимального размера оплаты труда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BD450D" w:rsidRDefault="002B756F" w:rsidP="00BD450D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D450D">
                    <w:rPr>
                      <w:rFonts w:ascii="Times New Roman" w:hAnsi="Times New Roman"/>
                      <w:sz w:val="22"/>
                      <w:szCs w:val="22"/>
                    </w:rPr>
                    <w:t>Минкультуры РО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BD450D" w:rsidRDefault="002B756F" w:rsidP="00BD450D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D450D">
                    <w:rPr>
                      <w:rFonts w:ascii="Times New Roman" w:hAnsi="Times New Roman" w:hint="eastAsia"/>
                      <w:sz w:val="22"/>
                      <w:szCs w:val="22"/>
                    </w:rPr>
                    <w:t>Минкультуры</w:t>
                  </w:r>
                  <w:r w:rsidRPr="00BD450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D450D">
                    <w:rPr>
                      <w:rFonts w:ascii="Times New Roman" w:hAnsi="Times New Roman" w:hint="eastAsia"/>
                      <w:sz w:val="22"/>
                      <w:szCs w:val="22"/>
                    </w:rPr>
                    <w:t>РО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B756F" w:rsidRPr="002437C2" w:rsidRDefault="002B756F" w:rsidP="00EA2561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ОБ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B756F" w:rsidRPr="002437C2" w:rsidRDefault="002B756F" w:rsidP="00EA2561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2437C2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4346,4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2437C2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4346,4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BE11C6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BE11C6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BE11C6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BE11C6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BE11C6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BE11C6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BE11C6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2B756F" w:rsidRPr="002437C2" w:rsidRDefault="002B756F" w:rsidP="00BE11C6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37C2">
                    <w:rPr>
                      <w:rFonts w:ascii="Times New Roman" w:hAnsi="Times New Roman"/>
                      <w:sz w:val="22"/>
                      <w:szCs w:val="22"/>
                    </w:rPr>
                    <w:t>-»</w:t>
                  </w:r>
                </w:p>
              </w:tc>
            </w:tr>
          </w:tbl>
          <w:p w:rsidR="00EC5344" w:rsidRDefault="00EC5344" w:rsidP="00EC53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72D2C">
              <w:rPr>
                <w:rFonts w:ascii="Times New Roman" w:hAnsi="Times New Roman"/>
                <w:sz w:val="28"/>
                <w:szCs w:val="27"/>
              </w:rPr>
              <w:t>в графах 7, 8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строки «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>Всего по комплексу процессных мероприятий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»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цифры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5B38FD" w:rsidRPr="005B38FD">
              <w:rPr>
                <w:rFonts w:ascii="Times New Roman" w:hAnsi="Times New Roman"/>
                <w:sz w:val="28"/>
                <w:szCs w:val="27"/>
              </w:rPr>
              <w:t>9424089,89627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5B38FD" w:rsidRPr="005B38FD">
              <w:rPr>
                <w:rFonts w:ascii="Times New Roman" w:hAnsi="Times New Roman"/>
                <w:sz w:val="28"/>
                <w:szCs w:val="27"/>
              </w:rPr>
              <w:t>1343604,87512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5B38FD" w:rsidRPr="005B38FD">
              <w:rPr>
                <w:rFonts w:ascii="Times New Roman" w:hAnsi="Times New Roman"/>
                <w:sz w:val="28"/>
                <w:szCs w:val="27"/>
              </w:rPr>
              <w:t>9320346,59627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5B38FD" w:rsidRPr="005B38FD">
              <w:rPr>
                <w:rFonts w:ascii="Times New Roman" w:hAnsi="Times New Roman"/>
                <w:sz w:val="28"/>
                <w:szCs w:val="27"/>
              </w:rPr>
              <w:t>1299033,07512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заменить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соответственно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цифрами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C030EA">
              <w:rPr>
                <w:rFonts w:ascii="Times New Roman" w:hAnsi="Times New Roman"/>
                <w:sz w:val="28"/>
                <w:szCs w:val="27"/>
              </w:rPr>
              <w:t>9523</w:t>
            </w:r>
            <w:r w:rsidR="00C030EA" w:rsidRPr="00C030EA">
              <w:rPr>
                <w:rFonts w:ascii="Times New Roman" w:hAnsi="Times New Roman"/>
                <w:sz w:val="28"/>
                <w:szCs w:val="27"/>
              </w:rPr>
              <w:t>815,89883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C030EA">
              <w:rPr>
                <w:rFonts w:ascii="Times New Roman" w:hAnsi="Times New Roman"/>
                <w:sz w:val="28"/>
                <w:szCs w:val="27"/>
              </w:rPr>
              <w:t>1443</w:t>
            </w:r>
            <w:r w:rsidR="00C030EA" w:rsidRPr="00C030EA">
              <w:rPr>
                <w:rFonts w:ascii="Times New Roman" w:hAnsi="Times New Roman"/>
                <w:sz w:val="28"/>
                <w:szCs w:val="27"/>
              </w:rPr>
              <w:t>330,87768</w:t>
            </w:r>
            <w:r w:rsidRPr="00AF5E36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5B38FD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5B38FD" w:rsidRPr="00AF5E36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C030EA">
              <w:rPr>
                <w:rFonts w:ascii="Times New Roman" w:hAnsi="Times New Roman"/>
                <w:sz w:val="28"/>
                <w:szCs w:val="27"/>
              </w:rPr>
              <w:t>9420</w:t>
            </w:r>
            <w:r w:rsidR="00C030EA" w:rsidRPr="00C030EA">
              <w:rPr>
                <w:rFonts w:ascii="Times New Roman" w:hAnsi="Times New Roman"/>
                <w:sz w:val="28"/>
                <w:szCs w:val="27"/>
              </w:rPr>
              <w:t>072,59883</w:t>
            </w:r>
            <w:r w:rsidR="005B38FD" w:rsidRPr="00AF5E36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5B38FD" w:rsidRPr="00AF5E36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5B38FD" w:rsidRPr="00AF5E36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C030EA">
              <w:rPr>
                <w:rFonts w:ascii="Times New Roman" w:hAnsi="Times New Roman"/>
                <w:sz w:val="28"/>
                <w:szCs w:val="27"/>
              </w:rPr>
              <w:t>1398</w:t>
            </w:r>
            <w:r w:rsidR="00C030EA" w:rsidRPr="00C030EA">
              <w:rPr>
                <w:rFonts w:ascii="Times New Roman" w:hAnsi="Times New Roman"/>
                <w:sz w:val="28"/>
                <w:szCs w:val="27"/>
              </w:rPr>
              <w:t>759,07768</w:t>
            </w:r>
            <w:r w:rsidR="005B38FD" w:rsidRPr="00AF5E36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AF5E36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EC5344" w:rsidRDefault="00EC5344" w:rsidP="00EC53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66010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графах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 7, 8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строки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>
              <w:rPr>
                <w:rFonts w:ascii="Times New Roman" w:hAnsi="Times New Roman" w:hint="eastAsia"/>
                <w:sz w:val="28"/>
                <w:szCs w:val="27"/>
              </w:rPr>
              <w:t>Итого по подпрограмме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цифры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10541336,42009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2131844,3176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9780062,1200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1543772,31761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заменить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соответственно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866010">
              <w:rPr>
                <w:rFonts w:ascii="Times New Roman" w:hAnsi="Times New Roman" w:hint="eastAsia"/>
                <w:sz w:val="28"/>
                <w:szCs w:val="27"/>
              </w:rPr>
              <w:t>цифрами</w:t>
            </w:r>
            <w:r w:rsidRPr="0086601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«</w:t>
            </w:r>
            <w:r w:rsidR="00C030EA">
              <w:rPr>
                <w:rFonts w:ascii="Times New Roman" w:hAnsi="Times New Roman"/>
                <w:sz w:val="28"/>
                <w:szCs w:val="27"/>
              </w:rPr>
              <w:t>10641</w:t>
            </w:r>
            <w:r w:rsidR="00C030EA" w:rsidRPr="00C030EA">
              <w:rPr>
                <w:rFonts w:ascii="Times New Roman" w:hAnsi="Times New Roman"/>
                <w:sz w:val="28"/>
                <w:szCs w:val="27"/>
              </w:rPr>
              <w:t>062,42265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», «</w:t>
            </w:r>
            <w:r w:rsidR="00C030EA">
              <w:rPr>
                <w:rFonts w:ascii="Times New Roman" w:hAnsi="Times New Roman"/>
                <w:sz w:val="28"/>
                <w:szCs w:val="27"/>
              </w:rPr>
              <w:t>2231</w:t>
            </w:r>
            <w:r w:rsidR="00C030EA" w:rsidRPr="00C030EA">
              <w:rPr>
                <w:rFonts w:ascii="Times New Roman" w:hAnsi="Times New Roman"/>
                <w:sz w:val="28"/>
                <w:szCs w:val="27"/>
              </w:rPr>
              <w:t>570,32017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», «</w:t>
            </w:r>
            <w:r w:rsidR="00C030EA">
              <w:rPr>
                <w:rFonts w:ascii="Times New Roman" w:hAnsi="Times New Roman"/>
                <w:sz w:val="28"/>
                <w:szCs w:val="27"/>
              </w:rPr>
              <w:t>9879</w:t>
            </w:r>
            <w:r w:rsidR="00C030EA" w:rsidRPr="00C030EA">
              <w:rPr>
                <w:rFonts w:ascii="Times New Roman" w:hAnsi="Times New Roman"/>
                <w:sz w:val="28"/>
                <w:szCs w:val="27"/>
              </w:rPr>
              <w:t>788,12265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», «</w:t>
            </w:r>
            <w:r w:rsidR="00C030EA">
              <w:rPr>
                <w:rFonts w:ascii="Times New Roman" w:hAnsi="Times New Roman"/>
                <w:sz w:val="28"/>
                <w:szCs w:val="27"/>
              </w:rPr>
              <w:t>1643</w:t>
            </w:r>
            <w:r w:rsidR="00C030EA" w:rsidRPr="00C030EA">
              <w:rPr>
                <w:rFonts w:ascii="Times New Roman" w:hAnsi="Times New Roman"/>
                <w:sz w:val="28"/>
                <w:szCs w:val="27"/>
              </w:rPr>
              <w:t>498,32017</w:t>
            </w:r>
            <w:r w:rsidR="00B63E25" w:rsidRPr="00B63E25">
              <w:rPr>
                <w:rFonts w:ascii="Times New Roman" w:hAnsi="Times New Roman"/>
                <w:sz w:val="28"/>
                <w:szCs w:val="27"/>
              </w:rPr>
              <w:t>»</w:t>
            </w:r>
            <w:r w:rsidR="006A3F98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9467D6" w:rsidRPr="002A3D7F" w:rsidRDefault="00F348DC" w:rsidP="009467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E11C6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1720FD" w:rsidRPr="001720FD">
              <w:rPr>
                <w:rFonts w:ascii="Times New Roman" w:hAnsi="Times New Roman"/>
                <w:sz w:val="28"/>
                <w:szCs w:val="28"/>
              </w:rPr>
              <w:t xml:space="preserve"> 6.1 пункта 6 «Механизм финансир</w:t>
            </w:r>
            <w:r w:rsidR="009467D6">
              <w:rPr>
                <w:rFonts w:ascii="Times New Roman" w:hAnsi="Times New Roman"/>
                <w:sz w:val="28"/>
                <w:szCs w:val="28"/>
              </w:rPr>
              <w:t>ования мероприятий подпрограммы</w:t>
            </w:r>
            <w:r w:rsidR="001720FD" w:rsidRPr="001720FD">
              <w:rPr>
                <w:rFonts w:ascii="Times New Roman" w:hAnsi="Times New Roman"/>
                <w:sz w:val="28"/>
                <w:szCs w:val="28"/>
              </w:rPr>
              <w:t>»</w:t>
            </w:r>
            <w:r w:rsidR="009467D6" w:rsidRPr="002A3D7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531D7" w:rsidRDefault="00E03971" w:rsidP="00EC53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720FD" w:rsidRPr="001720FD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1720FD" w:rsidRPr="001720FD">
              <w:rPr>
                <w:rFonts w:ascii="Times New Roman" w:hAnsi="Times New Roman"/>
                <w:sz w:val="28"/>
                <w:szCs w:val="28"/>
              </w:rPr>
              <w:t xml:space="preserve"> перв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E531D7">
              <w:rPr>
                <w:rFonts w:hint="eastAsia"/>
              </w:rPr>
              <w:t xml:space="preserve"> </w:t>
            </w:r>
            <w:r w:rsidR="00E531D7" w:rsidRPr="00E531D7">
              <w:rPr>
                <w:rFonts w:ascii="Times New Roman" w:hAnsi="Times New Roman" w:hint="eastAsia"/>
                <w:sz w:val="28"/>
                <w:szCs w:val="28"/>
              </w:rPr>
              <w:t>после</w:t>
            </w:r>
            <w:r w:rsidR="00E531D7" w:rsidRPr="00E53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31D7" w:rsidRPr="00E531D7">
              <w:rPr>
                <w:rFonts w:ascii="Times New Roman" w:hAnsi="Times New Roman" w:hint="eastAsia"/>
                <w:sz w:val="28"/>
                <w:szCs w:val="28"/>
              </w:rPr>
              <w:t>цифр</w:t>
            </w:r>
            <w:r w:rsidR="00E531D7" w:rsidRPr="00E53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31D7" w:rsidRPr="00E531D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E531D7" w:rsidRPr="00E531D7">
              <w:rPr>
                <w:rFonts w:ascii="Times New Roman" w:hAnsi="Times New Roman"/>
                <w:sz w:val="28"/>
                <w:szCs w:val="28"/>
              </w:rPr>
              <w:t>3.5.9,</w:t>
            </w:r>
            <w:r w:rsidR="00E531D7" w:rsidRPr="00E531D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E531D7" w:rsidRPr="00E53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31D7" w:rsidRPr="00E531D7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="00E531D7" w:rsidRPr="00E53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31D7" w:rsidRPr="00E531D7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E531D7" w:rsidRPr="00E53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31D7" w:rsidRPr="00E531D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E531D7" w:rsidRPr="00E531D7">
              <w:rPr>
                <w:rFonts w:ascii="Times New Roman" w:hAnsi="Times New Roman"/>
                <w:sz w:val="28"/>
                <w:szCs w:val="28"/>
              </w:rPr>
              <w:t>3.5.10,</w:t>
            </w:r>
            <w:r w:rsidR="00E531D7" w:rsidRPr="00E531D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E531D7" w:rsidRPr="00E531D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19E1" w:rsidRDefault="00A119E1" w:rsidP="00EC53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дополнить абзацем следующего содержания:</w:t>
            </w:r>
          </w:p>
          <w:p w:rsidR="00CF3684" w:rsidRDefault="00A119E1" w:rsidP="00A119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19E1">
              <w:rPr>
                <w:rFonts w:ascii="Times New Roman" w:hAnsi="Times New Roman"/>
                <w:sz w:val="28"/>
                <w:szCs w:val="28"/>
              </w:rPr>
              <w:t>«</w:t>
            </w:r>
            <w:r w:rsidR="00D709A8">
              <w:rPr>
                <w:rFonts w:ascii="Times New Roman" w:hAnsi="Times New Roman"/>
                <w:sz w:val="28"/>
                <w:szCs w:val="28"/>
              </w:rPr>
              <w:t>Р</w:t>
            </w:r>
            <w:r w:rsidR="00E03971">
              <w:rPr>
                <w:rFonts w:ascii="Times New Roman" w:hAnsi="Times New Roman"/>
                <w:sz w:val="28"/>
                <w:szCs w:val="28"/>
              </w:rPr>
              <w:t xml:space="preserve">еализация </w:t>
            </w:r>
            <w:r w:rsidR="00C116E0">
              <w:rPr>
                <w:rFonts w:ascii="Times New Roman" w:hAnsi="Times New Roman"/>
                <w:sz w:val="28"/>
                <w:szCs w:val="28"/>
              </w:rPr>
              <w:t>м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ероприяти</w:t>
            </w:r>
            <w:r w:rsidR="00E03971">
              <w:rPr>
                <w:rFonts w:ascii="Times New Roman" w:hAnsi="Times New Roman"/>
                <w:sz w:val="28"/>
                <w:szCs w:val="28"/>
              </w:rPr>
              <w:t>я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предусмотренно</w:t>
            </w:r>
            <w:r w:rsidR="00E03971">
              <w:rPr>
                <w:rFonts w:ascii="Times New Roman" w:hAnsi="Times New Roman"/>
                <w:sz w:val="28"/>
                <w:szCs w:val="28"/>
              </w:rPr>
              <w:t>го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3.5.10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709A8">
              <w:rPr>
                <w:rFonts w:ascii="Times New Roman" w:hAnsi="Times New Roman"/>
                <w:sz w:val="28"/>
                <w:szCs w:val="28"/>
              </w:rPr>
              <w:t>осуществля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ется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учетом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июня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2000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82-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ФЗ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«О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минимальном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размере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труда»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постановлени</w:t>
            </w:r>
            <w:r w:rsidR="00802148">
              <w:rPr>
                <w:rFonts w:ascii="Times New Roman" w:hAnsi="Times New Roman"/>
                <w:sz w:val="28"/>
                <w:szCs w:val="28"/>
              </w:rPr>
              <w:t>я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28.05.2022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973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особенностях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исчисления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установления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минимального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величины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прожиточного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минимума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доплаты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пенсии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коэффициента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индексации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дополнительного</w:t>
            </w:r>
            <w:proofErr w:type="gramEnd"/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увеличения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фиксированной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страховой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пенсии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коэффициента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дополнительного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увеличения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пенсионного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коэффициента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коэффициента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дополнительной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индексации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пенсий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предусмотренных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абзацами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четвертым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шестым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статьи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25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="00E03971">
              <w:rPr>
                <w:rFonts w:ascii="Times New Roman" w:hAnsi="Times New Roman"/>
                <w:sz w:val="28"/>
                <w:szCs w:val="28"/>
              </w:rPr>
              <w:br/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«О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государственном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пенсионном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обеспечении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Федерации»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684" w:rsidRPr="00CF3684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CF3684" w:rsidRPr="00CF3684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CF3684" w:rsidRPr="00CF3684">
              <w:rPr>
                <w:rFonts w:ascii="Times New Roman" w:hAnsi="Times New Roman"/>
                <w:sz w:val="28"/>
                <w:szCs w:val="28"/>
              </w:rPr>
              <w:t>.</w:t>
            </w:r>
            <w:r w:rsidR="00D709A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D709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20FD" w:rsidRPr="002A3D7F" w:rsidRDefault="001720FD" w:rsidP="00EC53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>в Порядке предоставления и распределения субсидий из</w:t>
            </w:r>
            <w:r w:rsidRPr="002A3D7F">
              <w:rPr>
                <w:rFonts w:ascii="Times New Roman" w:hAnsi="Times New Roman"/>
                <w:sz w:val="28"/>
                <w:szCs w:val="28"/>
              </w:rPr>
              <w:br/>
              <w:t>областного бюджета местным бюджетам</w:t>
            </w:r>
            <w:r w:rsidR="0004797F" w:rsidRPr="002A3D7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797F" w:rsidRPr="002A3D7F" w:rsidRDefault="0004797F" w:rsidP="000479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4"/>
              </w:rPr>
              <w:t xml:space="preserve">в абзаце первом пункта 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>1 после цифр «3.5.9,» дополнить цифрами «3.5.10,»;</w:t>
            </w:r>
          </w:p>
          <w:p w:rsidR="007109FD" w:rsidRPr="002A3D7F" w:rsidRDefault="007B3C41" w:rsidP="001365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 xml:space="preserve">пункт 2 </w:t>
            </w:r>
            <w:r w:rsidR="007109FD" w:rsidRPr="002A3D7F">
              <w:rPr>
                <w:rFonts w:ascii="Times New Roman" w:hAnsi="Times New Roman"/>
                <w:sz w:val="28"/>
                <w:szCs w:val="28"/>
              </w:rPr>
              <w:t xml:space="preserve">дополнить новым </w:t>
            </w:r>
            <w:r w:rsidR="005E5477" w:rsidRPr="002A3D7F">
              <w:rPr>
                <w:rFonts w:ascii="Times New Roman" w:hAnsi="Times New Roman"/>
                <w:sz w:val="28"/>
                <w:szCs w:val="28"/>
              </w:rPr>
              <w:t>под</w:t>
            </w:r>
            <w:r w:rsidR="00F34861">
              <w:rPr>
                <w:rFonts w:ascii="Times New Roman" w:hAnsi="Times New Roman"/>
                <w:sz w:val="28"/>
                <w:szCs w:val="28"/>
              </w:rPr>
              <w:t>пунктом 2.16</w:t>
            </w:r>
            <w:r w:rsidR="007109FD" w:rsidRPr="002A3D7F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7109FD" w:rsidRPr="00AB3649" w:rsidRDefault="007109FD" w:rsidP="001365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 xml:space="preserve">«2.16. </w:t>
            </w:r>
            <w:r w:rsidRPr="002A3D7F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8"/>
              </w:rPr>
              <w:t>мероприятию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7109F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09F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10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9FD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710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9FD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7109FD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109FD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710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9FD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710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9FD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109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119E1" w:rsidRPr="002A3D7F" w:rsidRDefault="007D3649" w:rsidP="00EC53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D364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3649">
              <w:rPr>
                <w:rFonts w:ascii="Times New Roman" w:hAnsi="Times New Roman" w:hint="eastAsia"/>
                <w:sz w:val="28"/>
                <w:szCs w:val="28"/>
              </w:rPr>
              <w:t>повышение</w:t>
            </w:r>
            <w:r w:rsidRPr="007D3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3649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Pr="007D3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3649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7D3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работник</w:t>
            </w:r>
            <w:r w:rsidR="00EC097B">
              <w:rPr>
                <w:rFonts w:ascii="Times New Roman" w:hAnsi="Times New Roman" w:hint="eastAsia"/>
                <w:sz w:val="28"/>
                <w:szCs w:val="28"/>
              </w:rPr>
              <w:t>ам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дополнительного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детей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увеличением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минимального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="00EC7B50" w:rsidRPr="00E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B50" w:rsidRPr="00EC7B50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13650C" w:rsidRPr="002A3D7F" w:rsidRDefault="005E5477" w:rsidP="00EC53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A3D7F">
              <w:rPr>
                <w:rFonts w:ascii="Times New Roman" w:hAnsi="Times New Roman"/>
                <w:sz w:val="28"/>
                <w:szCs w:val="27"/>
              </w:rPr>
              <w:t>подпункт</w:t>
            </w:r>
            <w:r w:rsidR="00F34861">
              <w:rPr>
                <w:rFonts w:ascii="Times New Roman" w:hAnsi="Times New Roman"/>
                <w:sz w:val="28"/>
                <w:szCs w:val="27"/>
              </w:rPr>
              <w:t xml:space="preserve"> 2.16</w:t>
            </w:r>
            <w:r w:rsidR="007109FD" w:rsidRPr="002A3D7F">
              <w:rPr>
                <w:rFonts w:ascii="Times New Roman" w:hAnsi="Times New Roman"/>
                <w:sz w:val="28"/>
                <w:szCs w:val="27"/>
              </w:rPr>
              <w:t xml:space="preserve"> считать </w:t>
            </w:r>
            <w:r w:rsidR="001E71EA" w:rsidRPr="002A3D7F">
              <w:rPr>
                <w:rFonts w:ascii="Times New Roman" w:hAnsi="Times New Roman"/>
                <w:sz w:val="28"/>
                <w:szCs w:val="27"/>
              </w:rPr>
              <w:t>под</w:t>
            </w:r>
            <w:r w:rsidR="007109FD" w:rsidRPr="002A3D7F">
              <w:rPr>
                <w:rFonts w:ascii="Times New Roman" w:hAnsi="Times New Roman"/>
                <w:sz w:val="28"/>
                <w:szCs w:val="27"/>
              </w:rPr>
              <w:t>пунктом 2.17;</w:t>
            </w:r>
          </w:p>
          <w:p w:rsidR="00F96344" w:rsidRPr="002A3D7F" w:rsidRDefault="00F96344" w:rsidP="00F963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Pr="00241AC6">
              <w:rPr>
                <w:rFonts w:ascii="Times New Roman" w:hAnsi="Times New Roman"/>
                <w:sz w:val="28"/>
                <w:szCs w:val="28"/>
              </w:rPr>
              <w:t>3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797F" w:rsidRPr="002A3D7F" w:rsidRDefault="0004797F" w:rsidP="000479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4"/>
              </w:rPr>
              <w:t xml:space="preserve">в абзаце первом 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>после цифр «3.5.9,» дополнить цифрами «3.5.10,»;</w:t>
            </w:r>
          </w:p>
          <w:p w:rsidR="00125B39" w:rsidRPr="002A3D7F" w:rsidRDefault="00125B39" w:rsidP="00125B3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0B54E2">
              <w:rPr>
                <w:rFonts w:ascii="Times New Roman" w:hAnsi="Times New Roman"/>
                <w:sz w:val="28"/>
                <w:szCs w:val="28"/>
              </w:rPr>
              <w:t>подпунктом 3.1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125B39" w:rsidRDefault="00125B39" w:rsidP="00125B39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A3D7F">
              <w:rPr>
                <w:rFonts w:ascii="Times New Roman" w:hAnsi="Times New Roman"/>
                <w:sz w:val="28"/>
                <w:szCs w:val="27"/>
              </w:rPr>
              <w:t>«</w:t>
            </w:r>
            <w:r w:rsidR="000B54E2">
              <w:rPr>
                <w:rFonts w:ascii="Times New Roman" w:hAnsi="Times New Roman"/>
                <w:sz w:val="28"/>
                <w:szCs w:val="27"/>
              </w:rPr>
              <w:t>3.1</w:t>
            </w:r>
            <w:r w:rsidR="00FA0658">
              <w:rPr>
                <w:rFonts w:ascii="Times New Roman" w:hAnsi="Times New Roman"/>
                <w:sz w:val="28"/>
                <w:szCs w:val="27"/>
              </w:rPr>
              <w:t>.</w:t>
            </w:r>
            <w:r w:rsidR="000B54E2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41AC6">
              <w:rPr>
                <w:rFonts w:ascii="Times New Roman" w:hAnsi="Times New Roman"/>
                <w:sz w:val="28"/>
                <w:szCs w:val="27"/>
              </w:rPr>
              <w:t>Дополнительными условиями предоставления субсидии местным бюджетам на реализацию мероприятия, предусмотренного подпунктом 3.</w:t>
            </w:r>
            <w:r>
              <w:rPr>
                <w:rFonts w:ascii="Times New Roman" w:hAnsi="Times New Roman"/>
                <w:sz w:val="28"/>
                <w:szCs w:val="27"/>
              </w:rPr>
              <w:t>5</w:t>
            </w:r>
            <w:r w:rsidRPr="00241AC6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10 таблицы пункта 5 «</w:t>
            </w:r>
            <w:r w:rsidRPr="00241AC6">
              <w:rPr>
                <w:rFonts w:ascii="Times New Roman" w:hAnsi="Times New Roman"/>
                <w:sz w:val="28"/>
                <w:szCs w:val="27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Pr="00241AC6">
              <w:rPr>
                <w:rFonts w:ascii="Times New Roman" w:hAnsi="Times New Roman"/>
                <w:sz w:val="28"/>
                <w:szCs w:val="27"/>
              </w:rPr>
              <w:t>, являются: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125B39" w:rsidRPr="00F93ECA" w:rsidRDefault="00E03971" w:rsidP="00125B3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наличие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работников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состоящих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трудовых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отношениях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с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муниципальными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учреждениями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дополнительного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образования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детей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сфере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культуры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>i-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ом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муниципальном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образовании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Рязанской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области</w:t>
            </w:r>
            <w:r>
              <w:rPr>
                <w:rFonts w:ascii="Times New Roman" w:hAnsi="Times New Roman"/>
                <w:sz w:val="28"/>
                <w:szCs w:val="27"/>
              </w:rPr>
              <w:t>,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отношении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которых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размер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запланированной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месячной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заработной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платы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ниже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значения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минимального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размера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оплаты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труда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установленного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соответствии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с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нормативными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правовыми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актами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Российской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Федерации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на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соответствующий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период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финансового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года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>(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2022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году</w:t>
            </w:r>
            <w:r w:rsidR="00C116E0">
              <w:rPr>
                <w:rFonts w:ascii="Times New Roman" w:hAnsi="Times New Roman"/>
                <w:sz w:val="28"/>
                <w:szCs w:val="27"/>
              </w:rPr>
              <w:t xml:space="preserve"> –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с</w:t>
            </w:r>
            <w:r w:rsidR="00C116E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1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июня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>) (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далее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–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работник</w:t>
            </w:r>
            <w:r w:rsidR="008037DD" w:rsidRPr="00F93ECA">
              <w:rPr>
                <w:rFonts w:ascii="Times New Roman" w:hAnsi="Times New Roman" w:hint="eastAsia"/>
                <w:sz w:val="28"/>
                <w:szCs w:val="27"/>
              </w:rPr>
              <w:t xml:space="preserve">и </w:t>
            </w:r>
            <w:r w:rsidR="00657C0F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6A45F2" w:rsidRPr="00F93ECA">
              <w:rPr>
                <w:rFonts w:ascii="Times New Roman" w:hAnsi="Times New Roman"/>
                <w:sz w:val="28"/>
                <w:szCs w:val="27"/>
              </w:rPr>
              <w:t xml:space="preserve">муниципальных </w:t>
            </w:r>
            <w:r w:rsidR="008037DD" w:rsidRPr="00F93ECA">
              <w:rPr>
                <w:rFonts w:ascii="Times New Roman" w:hAnsi="Times New Roman" w:hint="eastAsia"/>
                <w:sz w:val="28"/>
                <w:szCs w:val="27"/>
              </w:rPr>
              <w:t>учреждений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дополнительного</w:t>
            </w:r>
            <w:proofErr w:type="gramEnd"/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образования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детей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сфере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5B39" w:rsidRPr="00F93ECA">
              <w:rPr>
                <w:rFonts w:ascii="Times New Roman" w:hAnsi="Times New Roman" w:hint="eastAsia"/>
                <w:sz w:val="28"/>
                <w:szCs w:val="27"/>
              </w:rPr>
              <w:t>культуры</w:t>
            </w:r>
            <w:r w:rsidR="00125B39" w:rsidRPr="00F93ECA">
              <w:rPr>
                <w:rFonts w:ascii="Times New Roman" w:hAnsi="Times New Roman"/>
                <w:sz w:val="28"/>
                <w:szCs w:val="27"/>
              </w:rPr>
              <w:t>);</w:t>
            </w:r>
          </w:p>
          <w:p w:rsidR="00125B39" w:rsidRDefault="00125B39" w:rsidP="00125B3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-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наличие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заявки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i-го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муниципального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района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(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городского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округа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)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Рязанской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области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(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далее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32D1B" w:rsidRPr="00132D1B">
              <w:rPr>
                <w:rFonts w:ascii="Times New Roman" w:hAnsi="Times New Roman"/>
                <w:sz w:val="28"/>
                <w:szCs w:val="27"/>
              </w:rPr>
              <w:t>в целях мероприятия, предусмотренного подпунктом 3.5.10 таблицы пункта 5 «Перечень мероприятий подпрограммы»</w:t>
            </w:r>
            <w:r w:rsidR="00132D1B" w:rsidRPr="00132D1B">
              <w:rPr>
                <w:rFonts w:ascii="Times New Roman" w:hAnsi="Times New Roman" w:hint="eastAsia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–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муниципально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е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образовани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е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Рязанской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области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)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о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lastRenderedPageBreak/>
              <w:t>предоставлении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субсидии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на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соответствующий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финансовый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год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форма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которой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устанавливается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Минкультуры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РО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с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указанием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информации</w:t>
            </w:r>
            <w:r w:rsidRPr="00132D1B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132D1B">
              <w:rPr>
                <w:rFonts w:ascii="Times New Roman" w:hAnsi="Times New Roman" w:hint="eastAsia"/>
                <w:sz w:val="28"/>
                <w:szCs w:val="27"/>
              </w:rPr>
              <w:t>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величине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месячного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фонда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оплаты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труда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запланированного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бюджете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7"/>
              </w:rPr>
              <w:br/>
            </w:r>
            <w:r w:rsidRPr="004F30AA">
              <w:rPr>
                <w:rFonts w:ascii="Times New Roman" w:hAnsi="Times New Roman"/>
                <w:sz w:val="28"/>
                <w:szCs w:val="27"/>
              </w:rPr>
              <w:t>i-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го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муниципального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образования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Рязанской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области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до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повышения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соответствии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нормативными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правовыми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актами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Российской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Федерации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значения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минимального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размера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оплаты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труда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согласно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штатному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расписанию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отношении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работников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6A45F2">
              <w:rPr>
                <w:rFonts w:ascii="Times New Roman" w:hAnsi="Times New Roman"/>
                <w:sz w:val="28"/>
                <w:szCs w:val="27"/>
              </w:rPr>
              <w:t xml:space="preserve">муниципальных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учреждений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дополнительного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образования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детей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сфере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культуры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у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которых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размер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запланированной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месячной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заработной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платы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ниже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значения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минимального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размера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оплаты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труда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за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исключением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должностей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работу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по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которым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осуществляют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внешние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совместители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на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соответствующий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период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финансового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года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(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2022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году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–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с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 xml:space="preserve"> 1 </w:t>
            </w:r>
            <w:r w:rsidRPr="004F30AA">
              <w:rPr>
                <w:rFonts w:ascii="Times New Roman" w:hAnsi="Times New Roman" w:hint="eastAsia"/>
                <w:sz w:val="28"/>
                <w:szCs w:val="27"/>
              </w:rPr>
              <w:t>июня</w:t>
            </w:r>
            <w:r w:rsidRPr="004F30AA">
              <w:rPr>
                <w:rFonts w:ascii="Times New Roman" w:hAnsi="Times New Roman"/>
                <w:sz w:val="28"/>
                <w:szCs w:val="27"/>
              </w:rPr>
              <w:t>);</w:t>
            </w:r>
          </w:p>
          <w:p w:rsidR="00125B39" w:rsidRPr="006D1FC4" w:rsidRDefault="00125B39" w:rsidP="00E0397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наличие расчета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прогнозного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расходного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обязательства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971">
              <w:rPr>
                <w:rFonts w:ascii="Times New Roman" w:hAnsi="Times New Roman"/>
                <w:sz w:val="28"/>
                <w:szCs w:val="28"/>
              </w:rPr>
              <w:br/>
            </w:r>
            <w:r w:rsidRPr="004F30AA">
              <w:rPr>
                <w:rFonts w:ascii="Times New Roman" w:hAnsi="Times New Roman"/>
                <w:sz w:val="28"/>
                <w:szCs w:val="28"/>
              </w:rPr>
              <w:t>i-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го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исходя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4F3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0AA">
              <w:rPr>
                <w:rFonts w:ascii="Times New Roman" w:hAnsi="Times New Roman" w:hint="eastAsia"/>
                <w:sz w:val="28"/>
                <w:szCs w:val="28"/>
              </w:rPr>
              <w:t>численности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работников </w:t>
            </w:r>
            <w:r w:rsidR="00431E47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="00657C0F">
              <w:rPr>
                <w:rFonts w:ascii="Times New Roman" w:hAnsi="Times New Roman"/>
                <w:sz w:val="28"/>
                <w:szCs w:val="28"/>
              </w:rPr>
              <w:t xml:space="preserve">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дополнительного образования детей в сфере культуры </w:t>
            </w:r>
            <w:r w:rsidRPr="00A253F4">
              <w:rPr>
                <w:rFonts w:ascii="Times New Roman" w:hAnsi="Times New Roman"/>
                <w:sz w:val="28"/>
                <w:szCs w:val="28"/>
              </w:rPr>
              <w:t>(Чi)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апланированной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месячной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заработной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платы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работников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45F2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382">
              <w:rPr>
                <w:rFonts w:ascii="Times New Roman" w:hAnsi="Times New Roman"/>
                <w:sz w:val="28"/>
                <w:szCs w:val="28"/>
              </w:rPr>
              <w:t xml:space="preserve">дополнительного образования детей в </w:t>
            </w:r>
            <w:r>
              <w:rPr>
                <w:rFonts w:ascii="Times New Roman" w:hAnsi="Times New Roman"/>
                <w:sz w:val="28"/>
                <w:szCs w:val="28"/>
              </w:rPr>
              <w:t>сфере культуры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размер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которой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ниже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значения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минимального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установленного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нормативными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правовыми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актами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соответствующий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="00431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>(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  <w:proofErr w:type="gramEnd"/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971">
              <w:rPr>
                <w:rFonts w:ascii="Times New Roman" w:hAnsi="Times New Roman"/>
                <w:sz w:val="28"/>
                <w:szCs w:val="28"/>
              </w:rPr>
              <w:t>–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июня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количества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месяцев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соответствующего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необходимо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повысить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месячную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заработную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плату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работников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45F2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дополнительного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детей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значения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минимального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соответствующий</w:t>
            </w:r>
            <w:r w:rsidRPr="002C6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6D08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proofErr w:type="gramStart"/>
            <w:r w:rsidR="00E76047">
              <w:rPr>
                <w:rFonts w:ascii="Times New Roman" w:hAnsi="Times New Roman"/>
                <w:sz w:val="28"/>
                <w:szCs w:val="28"/>
              </w:rPr>
              <w:t>.»</w:t>
            </w:r>
            <w:r w:rsidRPr="006D1FC4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4797F" w:rsidRPr="002A3D7F" w:rsidRDefault="0004797F" w:rsidP="00E0397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04797F" w:rsidRPr="002A3D7F" w:rsidRDefault="0004797F" w:rsidP="00E0397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>после цифр «3.5.9,» дополнить цифрами «3.5.10,»;</w:t>
            </w:r>
          </w:p>
          <w:p w:rsidR="00125B39" w:rsidRPr="002A3D7F" w:rsidRDefault="00125B39" w:rsidP="00E0397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 4.1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90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125B39" w:rsidRDefault="00125B39" w:rsidP="00E0397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E03971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«4.15. </w:t>
            </w:r>
            <w:r w:rsidRPr="00E03971">
              <w:rPr>
                <w:rFonts w:ascii="Times New Roman" w:hAnsi="Times New Roman" w:hint="eastAsia"/>
                <w:spacing w:val="-4"/>
                <w:sz w:val="28"/>
                <w:szCs w:val="27"/>
              </w:rPr>
              <w:t>На</w:t>
            </w:r>
            <w:r w:rsidRPr="00E03971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 </w:t>
            </w:r>
            <w:r w:rsidRPr="00E03971">
              <w:rPr>
                <w:rFonts w:ascii="Times New Roman" w:hAnsi="Times New Roman" w:hint="eastAsia"/>
                <w:spacing w:val="-4"/>
                <w:sz w:val="28"/>
                <w:szCs w:val="27"/>
              </w:rPr>
              <w:t>реализацию</w:t>
            </w:r>
            <w:r w:rsidRPr="00E03971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 </w:t>
            </w:r>
            <w:r w:rsidRPr="00E03971">
              <w:rPr>
                <w:rFonts w:ascii="Times New Roman" w:hAnsi="Times New Roman" w:hint="eastAsia"/>
                <w:spacing w:val="-4"/>
                <w:sz w:val="28"/>
                <w:szCs w:val="27"/>
              </w:rPr>
              <w:t>мероприятия</w:t>
            </w:r>
            <w:r w:rsidRPr="00E03971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, </w:t>
            </w:r>
            <w:r w:rsidRPr="00E03971">
              <w:rPr>
                <w:rFonts w:ascii="Times New Roman" w:hAnsi="Times New Roman" w:hint="eastAsia"/>
                <w:spacing w:val="-4"/>
                <w:sz w:val="28"/>
                <w:szCs w:val="27"/>
              </w:rPr>
              <w:t>предусмотренного</w:t>
            </w:r>
            <w:r w:rsidRPr="00E03971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 </w:t>
            </w:r>
            <w:r w:rsidRPr="00E03971">
              <w:rPr>
                <w:rFonts w:ascii="Times New Roman" w:hAnsi="Times New Roman" w:hint="eastAsia"/>
                <w:spacing w:val="-4"/>
                <w:sz w:val="28"/>
                <w:szCs w:val="27"/>
              </w:rPr>
              <w:t>подпунктом</w:t>
            </w:r>
            <w:r w:rsidRPr="00E03971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 3.5.10</w:t>
            </w:r>
            <w:r w:rsidRPr="007D774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7D774C">
              <w:rPr>
                <w:rFonts w:ascii="Times New Roman" w:hAnsi="Times New Roman" w:hint="eastAsia"/>
                <w:sz w:val="28"/>
                <w:szCs w:val="27"/>
              </w:rPr>
              <w:t>таблицы</w:t>
            </w:r>
            <w:r w:rsidRPr="007D774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7D774C">
              <w:rPr>
                <w:rFonts w:ascii="Times New Roman" w:hAnsi="Times New Roman" w:hint="eastAsia"/>
                <w:sz w:val="28"/>
                <w:szCs w:val="27"/>
              </w:rPr>
              <w:t>пункта</w:t>
            </w:r>
            <w:r w:rsidRPr="007D774C">
              <w:rPr>
                <w:rFonts w:ascii="Times New Roman" w:hAnsi="Times New Roman"/>
                <w:sz w:val="28"/>
                <w:szCs w:val="27"/>
              </w:rPr>
              <w:t xml:space="preserve"> 5 </w:t>
            </w:r>
            <w:r>
              <w:rPr>
                <w:rFonts w:ascii="Times New Roman" w:hAnsi="Times New Roman"/>
                <w:sz w:val="28"/>
                <w:szCs w:val="27"/>
              </w:rPr>
              <w:t>«</w:t>
            </w:r>
            <w:r w:rsidRPr="007D774C">
              <w:rPr>
                <w:rFonts w:ascii="Times New Roman" w:hAnsi="Times New Roman" w:hint="eastAsia"/>
                <w:sz w:val="28"/>
                <w:szCs w:val="27"/>
              </w:rPr>
              <w:t>Перечень</w:t>
            </w:r>
            <w:r w:rsidRPr="007D774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7D774C">
              <w:rPr>
                <w:rFonts w:ascii="Times New Roman" w:hAnsi="Times New Roman" w:hint="eastAsia"/>
                <w:sz w:val="28"/>
                <w:szCs w:val="27"/>
              </w:rPr>
              <w:t>мероприятий</w:t>
            </w:r>
            <w:r w:rsidRPr="007D774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7D774C">
              <w:rPr>
                <w:rFonts w:ascii="Times New Roman" w:hAnsi="Times New Roman" w:hint="eastAsia"/>
                <w:sz w:val="28"/>
                <w:szCs w:val="27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Pr="007D774C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125B39" w:rsidRDefault="00125B39" w:rsidP="00E0397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125B39">
              <w:rPr>
                <w:rFonts w:ascii="Times New Roman" w:hAnsi="Times New Roman"/>
                <w:sz w:val="28"/>
                <w:szCs w:val="24"/>
              </w:rPr>
              <w:t>наличие муниципальных учреждений дополнительного образования детей в сфере культуры, в отношении которых органы местного самоуправления i-го муниципального образования Рязанской области осуществляют функции и полномочия учредителя.</w:t>
            </w:r>
            <w:r>
              <w:rPr>
                <w:rFonts w:ascii="Times New Roman" w:hAnsi="Times New Roman"/>
                <w:sz w:val="28"/>
                <w:szCs w:val="24"/>
              </w:rPr>
              <w:t>»;</w:t>
            </w:r>
          </w:p>
          <w:p w:rsidR="00125B39" w:rsidRDefault="00125B39" w:rsidP="00E0397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подпункт 4.15, считать подпунктом 4.16</w:t>
            </w:r>
            <w:r w:rsidR="00E03971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4797F" w:rsidRPr="002A3D7F" w:rsidRDefault="0004797F" w:rsidP="00E0397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4"/>
              </w:rPr>
              <w:t xml:space="preserve">в абзаце </w:t>
            </w:r>
            <w:r w:rsidR="00AD5C17">
              <w:rPr>
                <w:rFonts w:ascii="Times New Roman" w:hAnsi="Times New Roman"/>
                <w:sz w:val="28"/>
                <w:szCs w:val="24"/>
              </w:rPr>
              <w:t>четвертом</w:t>
            </w:r>
            <w:r w:rsidRPr="002A3D7F">
              <w:rPr>
                <w:rFonts w:ascii="Times New Roman" w:hAnsi="Times New Roman"/>
                <w:sz w:val="28"/>
                <w:szCs w:val="24"/>
              </w:rPr>
              <w:t xml:space="preserve"> пункта 5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 после цифр «3.5.</w:t>
            </w:r>
            <w:r w:rsidR="00AD5C17">
              <w:rPr>
                <w:rFonts w:ascii="Times New Roman" w:hAnsi="Times New Roman"/>
                <w:sz w:val="28"/>
                <w:szCs w:val="28"/>
              </w:rPr>
              <w:t>2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>,» дополнить цифрами «3.5.10,»;</w:t>
            </w:r>
          </w:p>
          <w:p w:rsidR="00705B79" w:rsidRPr="002A3D7F" w:rsidRDefault="008B0AF2" w:rsidP="00E039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8"/>
              </w:rPr>
              <w:t xml:space="preserve">пункт 6 </w:t>
            </w:r>
            <w:r w:rsidR="00705B79" w:rsidRPr="002A3D7F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>под</w:t>
            </w:r>
            <w:r w:rsidR="00705B79" w:rsidRPr="002A3D7F">
              <w:rPr>
                <w:rFonts w:ascii="Times New Roman" w:hAnsi="Times New Roman"/>
                <w:sz w:val="28"/>
                <w:szCs w:val="28"/>
              </w:rPr>
              <w:t>пунктом 6.6 следующего содержания:</w:t>
            </w:r>
          </w:p>
          <w:p w:rsidR="001D7D71" w:rsidRDefault="00705B79" w:rsidP="00E03971">
            <w:pPr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7"/>
              </w:rPr>
              <w:t>«</w:t>
            </w:r>
            <w:r w:rsidR="00781883" w:rsidRPr="002A3D7F">
              <w:rPr>
                <w:rFonts w:ascii="Times New Roman" w:hAnsi="Times New Roman"/>
                <w:sz w:val="28"/>
                <w:szCs w:val="27"/>
              </w:rPr>
              <w:t>6.6</w:t>
            </w:r>
            <w:r w:rsidR="000C2DFF" w:rsidRPr="002A3D7F">
              <w:rPr>
                <w:rFonts w:ascii="Times New Roman" w:hAnsi="Times New Roman"/>
                <w:sz w:val="28"/>
                <w:szCs w:val="27"/>
              </w:rPr>
              <w:t>.</w:t>
            </w:r>
            <w:r w:rsidR="00781883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>По мероприятию,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предусмотренному подпунктом 3.5.10 </w:t>
            </w:r>
            <w:r w:rsidRPr="00705B79">
              <w:rPr>
                <w:rFonts w:ascii="Times New Roman" w:hAnsi="Times New Roman" w:hint="eastAsia"/>
                <w:sz w:val="28"/>
                <w:szCs w:val="27"/>
              </w:rPr>
              <w:t>таблицы</w:t>
            </w:r>
            <w:r w:rsidRPr="00705B79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705B79">
              <w:rPr>
                <w:rFonts w:ascii="Times New Roman" w:hAnsi="Times New Roman" w:hint="eastAsia"/>
                <w:sz w:val="28"/>
                <w:szCs w:val="27"/>
              </w:rPr>
              <w:t>пункта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5 «</w:t>
            </w:r>
            <w:r w:rsidRPr="00705B79">
              <w:rPr>
                <w:rFonts w:ascii="Times New Roman" w:hAnsi="Times New Roman" w:hint="eastAsia"/>
                <w:sz w:val="28"/>
                <w:szCs w:val="27"/>
              </w:rPr>
              <w:t>Перечень</w:t>
            </w:r>
            <w:r w:rsidRPr="00705B79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705B79">
              <w:rPr>
                <w:rFonts w:ascii="Times New Roman" w:hAnsi="Times New Roman" w:hint="eastAsia"/>
                <w:sz w:val="28"/>
                <w:szCs w:val="27"/>
              </w:rPr>
              <w:t>мероприятий</w:t>
            </w:r>
            <w:r w:rsidRPr="00705B79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705B79">
              <w:rPr>
                <w:rFonts w:ascii="Times New Roman" w:hAnsi="Times New Roman" w:hint="eastAsia"/>
                <w:sz w:val="28"/>
                <w:szCs w:val="27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="00B46819">
              <w:rPr>
                <w:rFonts w:ascii="Times New Roman" w:hAnsi="Times New Roman"/>
                <w:sz w:val="28"/>
                <w:szCs w:val="27"/>
              </w:rPr>
              <w:t>:</w:t>
            </w:r>
            <w:r w:rsidR="001D7D71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E314FB" w:rsidRPr="00E314FB" w:rsidRDefault="00E314FB" w:rsidP="00E03971">
            <w:pPr>
              <w:autoSpaceDE w:val="0"/>
              <w:autoSpaceDN w:val="0"/>
              <w:adjustRightInd w:val="0"/>
              <w:spacing w:before="280"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FB">
              <w:rPr>
                <w:rFonts w:ascii="Times New Roman" w:hAnsi="Times New Roman"/>
                <w:sz w:val="28"/>
                <w:szCs w:val="28"/>
              </w:rPr>
              <w:t xml:space="preserve">- общий объем субсидий, предоставляемых бюджетам муниципальных </w:t>
            </w:r>
            <w:r w:rsidR="00DE09F7" w:rsidRPr="00DE09F7">
              <w:rPr>
                <w:rFonts w:ascii="Times New Roman" w:hAnsi="Times New Roman"/>
                <w:sz w:val="28"/>
                <w:szCs w:val="28"/>
              </w:rPr>
              <w:t>образований Рязанской области</w:t>
            </w:r>
            <w:r w:rsidRPr="00E314FB">
              <w:rPr>
                <w:rFonts w:ascii="Times New Roman" w:hAnsi="Times New Roman"/>
                <w:sz w:val="28"/>
                <w:szCs w:val="28"/>
              </w:rPr>
              <w:t xml:space="preserve">, равен сумме субсидий бюджетам отдельных </w:t>
            </w:r>
            <w:r w:rsidR="00EA2796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="00DE09F7" w:rsidRPr="00DE09F7">
              <w:rPr>
                <w:rFonts w:ascii="Times New Roman" w:hAnsi="Times New Roman"/>
                <w:sz w:val="28"/>
                <w:szCs w:val="28"/>
              </w:rPr>
              <w:t>образований Рязанской области</w:t>
            </w:r>
            <w:r w:rsidRPr="00E314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457A" w:rsidRDefault="0077457A" w:rsidP="00E03971">
            <w:pPr>
              <w:autoSpaceDE w:val="0"/>
              <w:autoSpaceDN w:val="0"/>
              <w:adjustRightInd w:val="0"/>
              <w:spacing w:line="235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>общий объем субсидии на соответствующий финансовый год бюджету i-го муниципального образования Рязанской области, (Vоi), рублей, рассчитывается по формуле:</w:t>
            </w:r>
          </w:p>
          <w:p w:rsidR="0077457A" w:rsidRDefault="0077457A" w:rsidP="0077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V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i = Vомi - Vмi,</w:t>
            </w:r>
          </w:p>
          <w:p w:rsidR="0077457A" w:rsidRPr="00E03971" w:rsidRDefault="0077457A" w:rsidP="00E46277">
            <w:pPr>
              <w:autoSpaceDE w:val="0"/>
              <w:autoSpaceDN w:val="0"/>
              <w:adjustRightInd w:val="0"/>
              <w:spacing w:before="280"/>
              <w:ind w:firstLine="709"/>
              <w:contextualSpacing/>
              <w:jc w:val="both"/>
              <w:rPr>
                <w:rFonts w:ascii="Times New Roman" w:hAnsi="Times New Roman"/>
              </w:rPr>
            </w:pPr>
          </w:p>
          <w:p w:rsidR="0077457A" w:rsidRDefault="0077457A" w:rsidP="0077457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7457A" w:rsidRDefault="0077457A" w:rsidP="0077457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Vмi - объем средств бюджета i-го муниципального образования Рязанской области на исполнение расходного обязательства по мероприятию,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предусмотренно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5" w:history="1">
              <w:r w:rsidRPr="00AB3649">
                <w:rPr>
                  <w:rFonts w:ascii="Times New Roman" w:hAnsi="Times New Roman"/>
                  <w:sz w:val="28"/>
                  <w:szCs w:val="28"/>
                </w:rPr>
                <w:t>подпунктом 3.</w:t>
              </w:r>
              <w:r>
                <w:rPr>
                  <w:rFonts w:ascii="Times New Roman" w:hAnsi="Times New Roman"/>
                  <w:sz w:val="28"/>
                  <w:szCs w:val="28"/>
                </w:rPr>
                <w:t>5</w:t>
              </w:r>
              <w:r w:rsidRPr="00AB3649">
                <w:rPr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Fonts w:ascii="Times New Roman" w:hAnsi="Times New Roman"/>
                  <w:sz w:val="28"/>
                  <w:szCs w:val="28"/>
                </w:rPr>
                <w:t>10</w:t>
              </w:r>
              <w:r w:rsidRPr="00AB3649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 w:rsidRPr="00AB364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>, в соответствующем финансовом году, рублей;</w:t>
            </w:r>
          </w:p>
          <w:p w:rsidR="0077457A" w:rsidRDefault="0077457A" w:rsidP="007745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Vомi - прогнозный объем расходного обязательства i-го муниципального образования Рязанской области по мероприятию,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предусмотренно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AB3649">
                <w:rPr>
                  <w:rFonts w:ascii="Times New Roman" w:hAnsi="Times New Roman"/>
                  <w:sz w:val="28"/>
                  <w:szCs w:val="28"/>
                </w:rPr>
                <w:t>подпунктом 3.</w:t>
              </w:r>
              <w:r>
                <w:rPr>
                  <w:rFonts w:ascii="Times New Roman" w:hAnsi="Times New Roman"/>
                  <w:sz w:val="28"/>
                  <w:szCs w:val="28"/>
                </w:rPr>
                <w:t>5.10</w:t>
              </w:r>
              <w:r w:rsidRPr="00AB3649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 w:rsidRPr="00AB364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>, в соответствующем финансовом году, рублей, рассчитывается по формуле:</w:t>
            </w:r>
          </w:p>
          <w:p w:rsidR="0077457A" w:rsidRPr="00E03971" w:rsidRDefault="0077457A" w:rsidP="007745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7457A" w:rsidRDefault="0077457A" w:rsidP="0077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омi = (МРОТ - Зi) x Чi x М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x B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457A" w:rsidRPr="00E03971" w:rsidRDefault="0077457A" w:rsidP="00E46277">
            <w:pPr>
              <w:autoSpaceDE w:val="0"/>
              <w:autoSpaceDN w:val="0"/>
              <w:adjustRightInd w:val="0"/>
              <w:spacing w:before="28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7457A" w:rsidRPr="00AB3649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77457A" w:rsidRPr="00AB3649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МРОТ - минимальный </w:t>
            </w:r>
            <w:proofErr w:type="gramStart"/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размер оплаты труда</w:t>
            </w:r>
            <w:proofErr w:type="gramEnd"/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, 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овленный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3F4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A25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3F4">
              <w:rPr>
                <w:rFonts w:ascii="Times New Roman" w:hAnsi="Times New Roman" w:cs="Times New Roman" w:hint="eastAsia"/>
                <w:sz w:val="28"/>
                <w:szCs w:val="28"/>
              </w:rPr>
              <w:t>соответствии</w:t>
            </w:r>
            <w:r w:rsidRPr="00A25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нормативными правовыми актами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на соответствующий период финансового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2022 году </w:t>
            </w:r>
            <w:r w:rsidR="00C116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1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июня)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, рублей;</w:t>
            </w:r>
          </w:p>
          <w:p w:rsidR="0077457A" w:rsidRPr="00AB3649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 - средняя месячная заработная плата работников </w:t>
            </w:r>
            <w:r w:rsidR="00F560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 в сфере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039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749C">
              <w:rPr>
                <w:rFonts w:ascii="Times New Roman" w:hAnsi="Times New Roman"/>
                <w:sz w:val="28"/>
                <w:szCs w:val="28"/>
              </w:rPr>
              <w:t>i-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ом 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, которая определяется по формуле:</w:t>
            </w:r>
          </w:p>
          <w:p w:rsidR="0077457A" w:rsidRPr="00AB3649" w:rsidRDefault="0077457A" w:rsidP="007745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Зi = ФОТi / Чi,</w:t>
            </w:r>
          </w:p>
          <w:p w:rsidR="0077457A" w:rsidRPr="00AB3649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77457A" w:rsidRPr="00AB3649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ФОТi - месячный фонд оплаты труда, запланированный до повышения значения МРОТ в бюджете </w:t>
            </w:r>
            <w:r w:rsidRPr="0000749C">
              <w:rPr>
                <w:rFonts w:ascii="Times New Roman" w:hAnsi="Times New Roman"/>
                <w:sz w:val="28"/>
                <w:szCs w:val="28"/>
              </w:rPr>
              <w:t>i-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го 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>муниципального образования Рязанской области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соответствующий период финансового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2022 году </w:t>
            </w:r>
            <w:r w:rsidR="00E039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1 июня) 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штатному расписанию, в отношении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FF27BC">
              <w:rPr>
                <w:rFonts w:ascii="Times New Roman" w:hAnsi="Times New Roman" w:cs="Times New Roman" w:hint="eastAsia"/>
                <w:sz w:val="28"/>
                <w:szCs w:val="28"/>
              </w:rPr>
              <w:t>учреждений</w:t>
            </w:r>
            <w:r w:rsidRPr="00FF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 в сфере культуры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, у которых размер запланированной месячной заработной платы ниже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размера оплаты труда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, за исключением должностей, работу по</w:t>
            </w:r>
            <w:proofErr w:type="gramEnd"/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которым осуществляют внешние совместители (по данным органа местного самоуправления</w:t>
            </w:r>
            <w:r w:rsidRPr="00BA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49C">
              <w:rPr>
                <w:rFonts w:ascii="Times New Roman" w:hAnsi="Times New Roman"/>
                <w:sz w:val="28"/>
                <w:szCs w:val="28"/>
              </w:rPr>
              <w:t>i-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го 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>муниципального образования Рязанской области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осуществляющего полномочия в сфере </w:t>
            </w:r>
            <w:r w:rsidR="00EA2796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), рублей;</w:t>
            </w:r>
            <w:proofErr w:type="gramEnd"/>
          </w:p>
          <w:p w:rsidR="0077457A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Чi - численность работников </w:t>
            </w:r>
            <w:r w:rsidR="00DD611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 в сфере культуры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состоящих в трудовых отношениях с муниципальными учреждениями </w:t>
            </w:r>
            <w:r w:rsidR="00DD6119" w:rsidRPr="0077457A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 в сфере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00749C">
              <w:rPr>
                <w:rFonts w:ascii="Times New Roman" w:hAnsi="Times New Roman"/>
                <w:sz w:val="28"/>
                <w:szCs w:val="28"/>
              </w:rPr>
              <w:t>i-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ом 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м образовании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, у которых размер запланированной месячной заработной платы ниже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размера оплаты труда</w:t>
            </w:r>
            <w:r w:rsidRPr="00DF0269">
              <w:rPr>
                <w:rFonts w:ascii="Times New Roman" w:hAnsi="Times New Roman" w:cs="Times New Roman"/>
                <w:sz w:val="28"/>
                <w:szCs w:val="28"/>
              </w:rPr>
              <w:t>, за исключением работников, осуществляющих работу на должностях как внешние совместители, определяемая как средняя арифметическая величина за соответствующий</w:t>
            </w:r>
            <w:proofErr w:type="gramEnd"/>
            <w:r w:rsidRPr="00DF0269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(в 2022 году </w:t>
            </w:r>
            <w:r w:rsidR="00E039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с 1 июня)</w:t>
            </w:r>
            <w:r w:rsidRPr="00DF0269">
              <w:rPr>
                <w:rFonts w:ascii="Times New Roman" w:hAnsi="Times New Roman" w:cs="Times New Roman"/>
                <w:sz w:val="28"/>
                <w:szCs w:val="28"/>
              </w:rPr>
              <w:t xml:space="preserve"> (по данным органа местного самоуправлени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A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49C">
              <w:rPr>
                <w:rFonts w:ascii="Times New Roman" w:hAnsi="Times New Roman"/>
                <w:sz w:val="28"/>
                <w:szCs w:val="28"/>
              </w:rPr>
              <w:t>i-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го 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>муниципального образования Рязанской области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осуществляющего полномочия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культуры)</w:t>
            </w: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, человек;</w:t>
            </w:r>
          </w:p>
          <w:p w:rsidR="0077457A" w:rsidRPr="0077457A" w:rsidRDefault="00E314FB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 - </w:t>
            </w:r>
            <w:r w:rsidR="0077457A"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месяцев соответствующего финансового года, в течение которых необходимо повысить месячную заработную плату работников </w:t>
            </w:r>
            <w:r w:rsidR="00603E7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77457A"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дополнительного образования детей в сфере культуры i-го муниципального образования Рязанской области до значения минимального размера оплаты труда; </w:t>
            </w:r>
          </w:p>
          <w:p w:rsidR="00E314FB" w:rsidRPr="0077457A" w:rsidRDefault="00E314FB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В - </w:t>
            </w:r>
            <w:r w:rsidR="0077457A" w:rsidRPr="0077457A"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отчисления по страховым взносам, установленным в соответствии с главой 34 Налогового кодекса Российской Федерации, а также по страховым взносам на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Федерации, для расчета равен 1,302.</w:t>
            </w:r>
          </w:p>
          <w:p w:rsidR="0077457A" w:rsidRDefault="00E314FB" w:rsidP="007745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57A">
              <w:rPr>
                <w:rFonts w:ascii="Times New Roman" w:hAnsi="Times New Roman"/>
                <w:sz w:val="28"/>
                <w:szCs w:val="28"/>
              </w:rPr>
              <w:t xml:space="preserve">В случае, </w:t>
            </w:r>
            <w:r w:rsidR="0077457A" w:rsidRPr="0077457A">
              <w:rPr>
                <w:rFonts w:ascii="Times New Roman" w:hAnsi="Times New Roman"/>
                <w:sz w:val="28"/>
                <w:szCs w:val="28"/>
              </w:rPr>
              <w:t>если суммарный объем субсидий из областного бюджета местным бюджетам, рассчитанный на соответствующий финансовый год</w:t>
            </w:r>
            <w:r w:rsidRPr="007745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57A">
              <w:rPr>
                <w:rFonts w:ascii="Times New Roman" w:hAnsi="Times New Roman"/>
                <w:sz w:val="28"/>
                <w:szCs w:val="28"/>
              </w:rPr>
              <w:t xml:space="preserve">в соответствии с абзацами первым </w:t>
            </w:r>
            <w:r w:rsidR="00E03971">
              <w:rPr>
                <w:rFonts w:ascii="Times New Roman" w:hAnsi="Times New Roman"/>
                <w:sz w:val="28"/>
                <w:szCs w:val="28"/>
              </w:rPr>
              <w:t>-</w:t>
            </w:r>
            <w:r w:rsidR="0077457A">
              <w:rPr>
                <w:rFonts w:ascii="Times New Roman" w:hAnsi="Times New Roman"/>
                <w:sz w:val="28"/>
                <w:szCs w:val="28"/>
              </w:rPr>
              <w:t xml:space="preserve"> четырнадцатым настоящего подпункта</w:t>
            </w:r>
            <w:r w:rsidRPr="00E314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7457A" w:rsidRPr="0077457A">
              <w:rPr>
                <w:rFonts w:ascii="Times New Roman" w:hAnsi="Times New Roman"/>
                <w:sz w:val="28"/>
                <w:szCs w:val="28"/>
              </w:rPr>
              <w:t>превышает объем бюджетных ассигнований, предусмотренных в областном бюджете на соответствующий финансовый год на реализацию</w:t>
            </w:r>
            <w:r w:rsidR="007745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57A" w:rsidRPr="0077457A">
              <w:rPr>
                <w:rFonts w:ascii="Times New Roman" w:hAnsi="Times New Roman"/>
                <w:sz w:val="28"/>
                <w:szCs w:val="28"/>
              </w:rPr>
              <w:t>мероприятия подпункта 3.5.10 таблицы пункта 5 «Перечень мероприятий подпрограммы»</w:t>
            </w:r>
            <w:r w:rsidR="007745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7457A" w:rsidRPr="0077457A">
              <w:rPr>
                <w:rFonts w:ascii="Times New Roman" w:hAnsi="Times New Roman"/>
                <w:sz w:val="28"/>
                <w:szCs w:val="28"/>
              </w:rPr>
              <w:t>то размер субсидии, предоставляемой бюджету i-го муниципального образования Рязанской области, (V</w:t>
            </w:r>
            <w:proofErr w:type="gramStart"/>
            <w:r w:rsidR="0077457A" w:rsidRPr="0077457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77457A" w:rsidRPr="0077457A">
              <w:rPr>
                <w:rFonts w:ascii="Times New Roman" w:hAnsi="Times New Roman"/>
                <w:sz w:val="28"/>
                <w:szCs w:val="28"/>
              </w:rPr>
              <w:t>yi), рублей, рассчитывается по формуле:</w:t>
            </w:r>
          </w:p>
          <w:p w:rsidR="00E03971" w:rsidRPr="00E03971" w:rsidRDefault="00E03971" w:rsidP="007745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7457A" w:rsidRPr="0077457A" w:rsidRDefault="0077457A" w:rsidP="007745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Vоyi = </w:t>
            </w:r>
            <w:r w:rsidRPr="0077457A">
              <w:rPr>
                <w:rFonts w:ascii="Times New Roman" w:hAnsi="Times New Roman"/>
                <w:sz w:val="28"/>
                <w:szCs w:val="28"/>
              </w:rPr>
              <w:t>Vоi х</w:t>
            </w:r>
            <w:proofErr w:type="gramStart"/>
            <w:r w:rsidRPr="007745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С</m:t>
                  </m:r>
                  <w:proofErr w:type="gramEnd"/>
                </m:num>
                <m:den>
                  <m:nary>
                    <m:naryPr>
                      <m:chr m:val="∑"/>
                      <m:grow m:val="1"/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Times New Roman"/>
                          <w:sz w:val="32"/>
                          <w:szCs w:val="32"/>
                        </w:rPr>
                        <m:t>k=1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Times New Roman"/>
                          <w:sz w:val="32"/>
                          <w:szCs w:val="32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Vоi</m:t>
                      </m:r>
                    </m:e>
                  </m:nary>
                </m:den>
              </m:f>
            </m:oMath>
            <w:r w:rsidRPr="0077457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457A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649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77457A" w:rsidRPr="00E23EDB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77457A">
              <w:rPr>
                <w:rFonts w:ascii="Times New Roman" w:hAnsi="Times New Roman"/>
                <w:sz w:val="28"/>
                <w:szCs w:val="28"/>
              </w:rPr>
              <w:t>С - объем бюджетных ассигнований, предусмотренных в областном бюджете на реализацию мероприятия, предусмотренного подпунктом 3.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7457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7457A">
              <w:rPr>
                <w:rFonts w:ascii="Times New Roman" w:hAnsi="Times New Roman"/>
                <w:sz w:val="28"/>
                <w:szCs w:val="28"/>
              </w:rPr>
              <w:t xml:space="preserve"> таблицы пункта 5 «Перечень мероприятий подпрограммы» на соответствующий финансовый год, рублей;</w:t>
            </w:r>
          </w:p>
          <w:p w:rsidR="0077457A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количество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муниципальных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образований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Рязанской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области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которым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по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результатам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отбора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объем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субсидии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из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областного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бюджета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соответствующем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финансовом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году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рассчитан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соответствии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с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абзацами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первым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четырнадцатым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настоящего</w:t>
            </w:r>
            <w:r w:rsidRPr="000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A0">
              <w:rPr>
                <w:rFonts w:ascii="Times New Roman" w:hAnsi="Times New Roman" w:cs="Times New Roman" w:hint="eastAsia"/>
                <w:sz w:val="28"/>
                <w:szCs w:val="28"/>
              </w:rPr>
              <w:t>подпункта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457A" w:rsidRDefault="0077457A" w:rsidP="007745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77457A">
              <w:rPr>
                <w:rFonts w:ascii="Times New Roman" w:hAnsi="Times New Roman" w:cs="Times New Roman"/>
                <w:sz w:val="28"/>
                <w:szCs w:val="28"/>
              </w:rPr>
              <w:t>порядковый</w:t>
            </w:r>
            <w:proofErr w:type="gramEnd"/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номер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муниципальных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образований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Рязанской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области</w:t>
            </w:r>
            <w:r w:rsidR="00063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457A">
              <w:rPr>
                <w:rFonts w:hint="eastAsia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которым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по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результатам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конкурсного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отбора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объем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субсидии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из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областного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бюджета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соответствующем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финансовом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году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рассчитан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соответствии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с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абзацами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первым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четырнадцатым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настоящего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57A">
              <w:rPr>
                <w:rFonts w:ascii="Times New Roman" w:hAnsi="Times New Roman" w:cs="Times New Roman" w:hint="eastAsia"/>
                <w:sz w:val="28"/>
                <w:szCs w:val="28"/>
              </w:rPr>
              <w:t>подпункта</w:t>
            </w:r>
            <w:r w:rsidRPr="00774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457A" w:rsidRDefault="0077457A" w:rsidP="007745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</w:t>
            </w:r>
            <w:r w:rsidRPr="00BA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бюджету i-го муниципального образования Рязанской области, 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(Vp), рублей, рассчитывается по формуле:</w:t>
            </w:r>
          </w:p>
          <w:p w:rsidR="0077457A" w:rsidRDefault="0077457A" w:rsidP="0077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457A" w:rsidRDefault="0077457A" w:rsidP="00774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 = Vомi x (К / 100%),</w:t>
            </w:r>
          </w:p>
          <w:p w:rsidR="0077457A" w:rsidRDefault="0077457A" w:rsidP="0077457A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7457A" w:rsidRPr="00AB3649" w:rsidRDefault="0077457A" w:rsidP="007745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B364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B364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AB3649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AB3649">
              <w:rPr>
                <w:rFonts w:ascii="Times New Roman" w:hAnsi="Times New Roman"/>
                <w:sz w:val="28"/>
                <w:szCs w:val="28"/>
              </w:rPr>
              <w:t xml:space="preserve"> уровень софинансирования из областного бюджета объема расходного обязательства </w:t>
            </w:r>
            <w:r w:rsidRPr="0000749C">
              <w:rPr>
                <w:rFonts w:ascii="Times New Roman" w:hAnsi="Times New Roman"/>
                <w:sz w:val="28"/>
                <w:szCs w:val="28"/>
              </w:rPr>
              <w:t>i-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го 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Рязанской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соответствующий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 xml:space="preserve"> финансовый год, процентов.</w:t>
            </w:r>
            <w:r w:rsidR="00E03971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E03971" w:rsidRDefault="0077457A" w:rsidP="00E0397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Если значение показателя V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BA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yi</w:t>
            </w:r>
            <w:r w:rsidRPr="00CE75C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(Vp), то Vоi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yi</w:t>
            </w:r>
            <w:r w:rsidRPr="00CE75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= Vp.</w:t>
            </w:r>
            <w:r w:rsidRPr="00AB364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03971" w:rsidRPr="002A3D7F" w:rsidRDefault="00E03971" w:rsidP="00E0397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D7F">
              <w:rPr>
                <w:rFonts w:ascii="Times New Roman" w:hAnsi="Times New Roman"/>
                <w:sz w:val="28"/>
                <w:szCs w:val="24"/>
              </w:rPr>
              <w:t>в абзаце первом пункт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2A3D7F">
              <w:rPr>
                <w:rFonts w:ascii="Times New Roman" w:hAnsi="Times New Roman"/>
                <w:sz w:val="28"/>
                <w:szCs w:val="24"/>
              </w:rPr>
              <w:t xml:space="preserve"> 7, в абзаце первом пункт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2A3D7F">
              <w:rPr>
                <w:rFonts w:ascii="Times New Roman" w:hAnsi="Times New Roman"/>
                <w:sz w:val="28"/>
                <w:szCs w:val="24"/>
              </w:rPr>
              <w:t xml:space="preserve"> 10, в абзаце первом пункт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2A3D7F">
              <w:rPr>
                <w:rFonts w:ascii="Times New Roman" w:hAnsi="Times New Roman"/>
                <w:sz w:val="28"/>
                <w:szCs w:val="24"/>
              </w:rPr>
              <w:t xml:space="preserve"> 12</w:t>
            </w:r>
            <w:r w:rsidRPr="002A3D7F">
              <w:rPr>
                <w:rFonts w:ascii="Times New Roman" w:hAnsi="Times New Roman"/>
                <w:sz w:val="28"/>
                <w:szCs w:val="28"/>
              </w:rPr>
              <w:t xml:space="preserve"> после цифр «3.5.9,» дополнить цифрами «3.5.10,»;</w:t>
            </w:r>
          </w:p>
          <w:p w:rsidR="00E314FB" w:rsidRPr="002A3D7F" w:rsidRDefault="006B065C" w:rsidP="00E46277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7457A">
              <w:rPr>
                <w:rFonts w:ascii="Times New Roman" w:hAnsi="Times New Roman"/>
                <w:sz w:val="28"/>
                <w:szCs w:val="27"/>
              </w:rPr>
              <w:t>пункт 13</w:t>
            </w:r>
            <w:r w:rsidR="00B536C3" w:rsidRPr="0077457A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77457A">
              <w:rPr>
                <w:rFonts w:ascii="Times New Roman" w:hAnsi="Times New Roman"/>
                <w:sz w:val="28"/>
                <w:szCs w:val="27"/>
              </w:rPr>
              <w:t xml:space="preserve">дополнить новым </w:t>
            </w:r>
            <w:r w:rsidR="003A571C" w:rsidRPr="0077457A">
              <w:rPr>
                <w:rFonts w:ascii="Times New Roman" w:hAnsi="Times New Roman"/>
                <w:sz w:val="28"/>
                <w:szCs w:val="27"/>
              </w:rPr>
              <w:t>абзацем</w:t>
            </w:r>
            <w:r w:rsidR="003A571C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B536C3" w:rsidRPr="002A3D7F">
              <w:rPr>
                <w:rFonts w:ascii="Times New Roman" w:hAnsi="Times New Roman"/>
                <w:sz w:val="28"/>
                <w:szCs w:val="27"/>
              </w:rPr>
              <w:t xml:space="preserve">семнадцатым 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>следующего содержания:</w:t>
            </w:r>
          </w:p>
          <w:p w:rsidR="006B065C" w:rsidRPr="002A3D7F" w:rsidRDefault="007B22DB" w:rsidP="00E46277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A3D7F">
              <w:rPr>
                <w:rFonts w:ascii="Times New Roman" w:hAnsi="Times New Roman"/>
                <w:sz w:val="28"/>
                <w:szCs w:val="27"/>
              </w:rPr>
              <w:t xml:space="preserve">«-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доля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работников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муниципальных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учреждений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дополнительного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образования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детей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в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сфере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культуры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заработная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плата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которых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доведена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42D50" w:rsidRPr="00C42D50">
              <w:rPr>
                <w:rFonts w:ascii="Times New Roman" w:hAnsi="Times New Roman" w:hint="eastAsia"/>
                <w:sz w:val="28"/>
                <w:szCs w:val="27"/>
              </w:rPr>
              <w:t>до</w:t>
            </w:r>
            <w:r w:rsidR="00C42D50" w:rsidRPr="00C42D5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42D50" w:rsidRPr="00C42D50">
              <w:rPr>
                <w:rFonts w:ascii="Times New Roman" w:hAnsi="Times New Roman" w:hint="eastAsia"/>
                <w:sz w:val="28"/>
                <w:szCs w:val="27"/>
              </w:rPr>
              <w:t>уровня</w:t>
            </w:r>
            <w:r w:rsidR="00C42D50" w:rsidRPr="00C42D5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42D50" w:rsidRPr="00C42D50">
              <w:rPr>
                <w:rFonts w:ascii="Times New Roman" w:hAnsi="Times New Roman" w:hint="eastAsia"/>
                <w:sz w:val="28"/>
                <w:szCs w:val="27"/>
              </w:rPr>
              <w:t>не</w:t>
            </w:r>
            <w:r w:rsidR="00C42D50" w:rsidRPr="00C42D5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42D50" w:rsidRPr="00C42D50">
              <w:rPr>
                <w:rFonts w:ascii="Times New Roman" w:hAnsi="Times New Roman" w:hint="eastAsia"/>
                <w:sz w:val="28"/>
                <w:szCs w:val="27"/>
              </w:rPr>
              <w:t>менее</w:t>
            </w:r>
            <w:r w:rsidR="00C42D50" w:rsidRPr="00C42D5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42D50" w:rsidRPr="00C42D50">
              <w:rPr>
                <w:rFonts w:ascii="Times New Roman" w:hAnsi="Times New Roman" w:hint="eastAsia"/>
                <w:sz w:val="28"/>
                <w:szCs w:val="27"/>
              </w:rPr>
              <w:t>установленного</w:t>
            </w:r>
            <w:r w:rsidR="00C42D50" w:rsidRPr="00C42D50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42D50" w:rsidRPr="00C42D50">
              <w:rPr>
                <w:rFonts w:ascii="Times New Roman" w:hAnsi="Times New Roman" w:hint="eastAsia"/>
                <w:sz w:val="28"/>
                <w:szCs w:val="27"/>
              </w:rPr>
              <w:t>минимального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размера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оплаты</w:t>
            </w:r>
            <w:r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A3D7F">
              <w:rPr>
                <w:rFonts w:ascii="Times New Roman" w:hAnsi="Times New Roman" w:hint="eastAsia"/>
                <w:sz w:val="28"/>
                <w:szCs w:val="27"/>
              </w:rPr>
              <w:t>труда</w:t>
            </w:r>
            <w:r w:rsidR="00F16492">
              <w:rPr>
                <w:rFonts w:ascii="Times New Roman" w:hAnsi="Times New Roman"/>
                <w:sz w:val="28"/>
                <w:szCs w:val="27"/>
              </w:rPr>
              <w:t xml:space="preserve"> (</w:t>
            </w:r>
            <w:r w:rsidR="00F16492" w:rsidRPr="00F16492">
              <w:rPr>
                <w:rFonts w:ascii="Times New Roman" w:hAnsi="Times New Roman"/>
                <w:sz w:val="28"/>
                <w:szCs w:val="27"/>
              </w:rPr>
              <w:t xml:space="preserve">для мероприятия, предусмотренного подпунктом </w:t>
            </w:r>
            <w:r w:rsidR="00F16492">
              <w:rPr>
                <w:rFonts w:ascii="Times New Roman" w:hAnsi="Times New Roman"/>
                <w:sz w:val="28"/>
                <w:szCs w:val="27"/>
              </w:rPr>
              <w:t>3.5.10 таблицы пункта 5 «</w:t>
            </w:r>
            <w:r w:rsidR="00F16492" w:rsidRPr="00F16492">
              <w:rPr>
                <w:rFonts w:ascii="Times New Roman" w:hAnsi="Times New Roman"/>
                <w:sz w:val="28"/>
                <w:szCs w:val="27"/>
              </w:rPr>
              <w:t>Пе</w:t>
            </w:r>
            <w:r w:rsidR="00F16492">
              <w:rPr>
                <w:rFonts w:ascii="Times New Roman" w:hAnsi="Times New Roman"/>
                <w:sz w:val="28"/>
                <w:szCs w:val="27"/>
              </w:rPr>
              <w:t>речень мероприятий подпрограммы»</w:t>
            </w:r>
            <w:r w:rsidR="00F16492" w:rsidRPr="00F16492">
              <w:rPr>
                <w:rFonts w:ascii="Times New Roman" w:hAnsi="Times New Roman"/>
                <w:sz w:val="28"/>
                <w:szCs w:val="27"/>
              </w:rPr>
              <w:t>);</w:t>
            </w:r>
            <w:r w:rsidR="00235700" w:rsidRPr="002A3D7F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6755C2" w:rsidRPr="00E82F47" w:rsidRDefault="00AE4C04" w:rsidP="00E03971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A3D7F">
              <w:rPr>
                <w:rFonts w:ascii="Times New Roman" w:hAnsi="Times New Roman"/>
                <w:sz w:val="28"/>
                <w:szCs w:val="27"/>
              </w:rPr>
              <w:t>3.4</w:t>
            </w:r>
            <w:r w:rsidR="006A3F98" w:rsidRPr="002A3D7F">
              <w:rPr>
                <w:rFonts w:ascii="Times New Roman" w:hAnsi="Times New Roman"/>
                <w:sz w:val="28"/>
                <w:szCs w:val="27"/>
              </w:rPr>
              <w:t>)</w:t>
            </w:r>
            <w:r w:rsidR="006A3F98" w:rsidRPr="002A3D7F"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="006A3F98" w:rsidRPr="002A3D7F">
              <w:rPr>
                <w:rFonts w:ascii="Times New Roman" w:hAnsi="Times New Roman"/>
                <w:sz w:val="28"/>
                <w:szCs w:val="27"/>
              </w:rPr>
              <w:t>в</w:t>
            </w:r>
            <w:r w:rsidR="00E03971" w:rsidRPr="002A3D7F">
              <w:rPr>
                <w:rFonts w:ascii="Times New Roman" w:hAnsi="Times New Roman" w:hint="eastAsia"/>
                <w:sz w:val="28"/>
                <w:szCs w:val="27"/>
              </w:rPr>
              <w:t xml:space="preserve"> таблице</w:t>
            </w:r>
            <w:r w:rsidR="00E03971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E03971" w:rsidRPr="002A3D7F">
              <w:rPr>
                <w:rFonts w:ascii="Times New Roman" w:hAnsi="Times New Roman" w:hint="eastAsia"/>
                <w:sz w:val="28"/>
                <w:szCs w:val="27"/>
              </w:rPr>
              <w:t>пункта</w:t>
            </w:r>
            <w:r w:rsidR="00E03971" w:rsidRPr="002A3D7F">
              <w:rPr>
                <w:rFonts w:ascii="Times New Roman" w:hAnsi="Times New Roman"/>
                <w:sz w:val="28"/>
                <w:szCs w:val="27"/>
              </w:rPr>
              <w:t xml:space="preserve"> 5 </w:t>
            </w:r>
            <w:r w:rsidR="00E03971" w:rsidRPr="002A3D7F">
              <w:rPr>
                <w:rFonts w:ascii="Times New Roman" w:hAnsi="Times New Roman" w:hint="eastAsia"/>
                <w:sz w:val="28"/>
                <w:szCs w:val="27"/>
              </w:rPr>
              <w:t>«Перечень</w:t>
            </w:r>
            <w:r w:rsidR="00E03971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E03971" w:rsidRPr="002A3D7F">
              <w:rPr>
                <w:rFonts w:ascii="Times New Roman" w:hAnsi="Times New Roman" w:hint="eastAsia"/>
                <w:sz w:val="28"/>
                <w:szCs w:val="27"/>
              </w:rPr>
              <w:t>мероприятий</w:t>
            </w:r>
            <w:r w:rsidR="00E03971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E03971" w:rsidRPr="002A3D7F">
              <w:rPr>
                <w:rFonts w:ascii="Times New Roman" w:hAnsi="Times New Roman" w:hint="eastAsia"/>
                <w:sz w:val="28"/>
                <w:szCs w:val="27"/>
              </w:rPr>
              <w:t>подпрограммы»</w:t>
            </w:r>
            <w:r w:rsidR="00E03971">
              <w:rPr>
                <w:rFonts w:ascii="Times New Roman" w:hAnsi="Times New Roman"/>
                <w:sz w:val="28"/>
                <w:szCs w:val="27"/>
              </w:rPr>
              <w:t xml:space="preserve"> подраздела</w:t>
            </w:r>
            <w:r w:rsidR="006A3F98" w:rsidRPr="002A3D7F">
              <w:rPr>
                <w:rFonts w:ascii="Times New Roman" w:hAnsi="Times New Roman"/>
                <w:sz w:val="28"/>
                <w:szCs w:val="27"/>
              </w:rPr>
              <w:t xml:space="preserve"> 5.4 «Подпрограмма № 4 «</w:t>
            </w:r>
            <w:r w:rsidR="006A3F98" w:rsidRPr="002A3D7F">
              <w:rPr>
                <w:rFonts w:ascii="Times New Roman" w:hAnsi="Times New Roman" w:hint="eastAsia"/>
                <w:sz w:val="28"/>
                <w:szCs w:val="27"/>
              </w:rPr>
              <w:t>Обеспечение</w:t>
            </w:r>
            <w:r w:rsidR="006A3F98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6A3F98" w:rsidRPr="002A3D7F">
              <w:rPr>
                <w:rFonts w:ascii="Times New Roman" w:hAnsi="Times New Roman" w:hint="eastAsia"/>
                <w:sz w:val="28"/>
                <w:szCs w:val="27"/>
              </w:rPr>
              <w:t>условий</w:t>
            </w:r>
            <w:r w:rsidR="006A3F98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6A3F98" w:rsidRPr="002A3D7F">
              <w:rPr>
                <w:rFonts w:ascii="Times New Roman" w:hAnsi="Times New Roman" w:hint="eastAsia"/>
                <w:sz w:val="28"/>
                <w:szCs w:val="27"/>
              </w:rPr>
              <w:t>реализации</w:t>
            </w:r>
            <w:r w:rsidR="006A3F98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6A3F98" w:rsidRPr="002A3D7F">
              <w:rPr>
                <w:rFonts w:ascii="Times New Roman" w:hAnsi="Times New Roman" w:hint="eastAsia"/>
                <w:sz w:val="28"/>
                <w:szCs w:val="27"/>
              </w:rPr>
              <w:t>программы</w:t>
            </w:r>
            <w:r w:rsidR="006A3F98" w:rsidRPr="002A3D7F">
              <w:rPr>
                <w:rFonts w:ascii="Times New Roman" w:hAnsi="Times New Roman"/>
                <w:sz w:val="28"/>
                <w:szCs w:val="27"/>
              </w:rPr>
              <w:t xml:space="preserve">» 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 xml:space="preserve">по тексту граф 7, 8 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цифры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>332983,90622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>33046,10158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заменить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соответственно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цифрами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>333467,81665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«</w:t>
            </w:r>
            <w:r w:rsidR="0012228F" w:rsidRPr="002A3D7F">
              <w:rPr>
                <w:rFonts w:ascii="Times New Roman" w:hAnsi="Times New Roman"/>
                <w:sz w:val="28"/>
                <w:szCs w:val="27"/>
              </w:rPr>
              <w:t>33530,01201</w:t>
            </w:r>
            <w:r w:rsidR="0012228F" w:rsidRPr="002A3D7F">
              <w:rPr>
                <w:rFonts w:ascii="Times New Roman" w:hAnsi="Times New Roman" w:hint="eastAsia"/>
                <w:sz w:val="28"/>
                <w:szCs w:val="27"/>
              </w:rPr>
              <w:t>»</w:t>
            </w:r>
            <w:r w:rsidR="007E2ACF" w:rsidRPr="002A3D7F">
              <w:rPr>
                <w:rFonts w:ascii="Times New Roman" w:hAnsi="Times New Roman"/>
                <w:sz w:val="28"/>
                <w:szCs w:val="27"/>
              </w:rPr>
              <w:t>.</w:t>
            </w:r>
          </w:p>
        </w:tc>
      </w:tr>
      <w:tr w:rsidR="00E501B5" w:rsidRPr="0070396F" w:rsidTr="00E03971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E82F47" w:rsidRPr="00E82F47" w:rsidRDefault="00E82F4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B96DB5" w:rsidRDefault="00B96DB5">
      <w:pPr>
        <w:spacing w:line="233" w:lineRule="auto"/>
        <w:rPr>
          <w:color w:val="FF0000"/>
          <w:sz w:val="27"/>
          <w:szCs w:val="27"/>
        </w:rPr>
      </w:pPr>
    </w:p>
    <w:p w:rsidR="008660FB" w:rsidRPr="0070396F" w:rsidRDefault="008660FB">
      <w:pPr>
        <w:spacing w:line="233" w:lineRule="auto"/>
        <w:rPr>
          <w:color w:val="FF0000"/>
          <w:sz w:val="27"/>
          <w:szCs w:val="27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7"/>
        <w:gridCol w:w="2004"/>
        <w:gridCol w:w="2490"/>
      </w:tblGrid>
      <w:tr w:rsidR="002B6B8C" w:rsidRPr="002B6B8C" w:rsidTr="00EF1E77">
        <w:trPr>
          <w:trHeight w:val="309"/>
          <w:jc w:val="right"/>
        </w:trPr>
        <w:tc>
          <w:tcPr>
            <w:tcW w:w="2652" w:type="pct"/>
          </w:tcPr>
          <w:p w:rsidR="00B96DB5" w:rsidRPr="002B6B8C" w:rsidRDefault="00FB4C15" w:rsidP="00E756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B8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47" w:type="pct"/>
          </w:tcPr>
          <w:p w:rsidR="00B96DB5" w:rsidRPr="002B6B8C" w:rsidRDefault="00B96DB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96DB5" w:rsidRPr="002B6B8C" w:rsidRDefault="00E51FDC" w:rsidP="00071BA3">
            <w:pPr>
              <w:spacing w:line="233" w:lineRule="auto"/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071BA3" w:rsidRPr="002B6B8C">
              <w:rPr>
                <w:rFonts w:ascii="Times New Roman" w:hAnsi="Times New Roman"/>
                <w:sz w:val="28"/>
                <w:szCs w:val="28"/>
              </w:rPr>
              <w:t xml:space="preserve">П.В. Малков </w:t>
            </w:r>
          </w:p>
        </w:tc>
      </w:tr>
    </w:tbl>
    <w:p w:rsidR="00B96DB5" w:rsidRPr="002B6B8C" w:rsidRDefault="00B96DB5">
      <w:pPr>
        <w:spacing w:line="233" w:lineRule="auto"/>
        <w:jc w:val="both"/>
        <w:rPr>
          <w:sz w:val="2"/>
          <w:szCs w:val="2"/>
        </w:rPr>
      </w:pPr>
    </w:p>
    <w:sectPr w:rsidR="00B96DB5" w:rsidRPr="002B6B8C" w:rsidSect="00D57B13">
      <w:headerReference w:type="default" r:id="rId17"/>
      <w:type w:val="continuous"/>
      <w:pgSz w:w="11907" w:h="16834"/>
      <w:pgMar w:top="1134" w:right="567" w:bottom="1134" w:left="1985" w:header="272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81" w:rsidRDefault="00AE6E81">
      <w:r>
        <w:separator/>
      </w:r>
    </w:p>
  </w:endnote>
  <w:endnote w:type="continuationSeparator" w:id="0">
    <w:p w:rsidR="00AE6E81" w:rsidRDefault="00AE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96DB5">
      <w:tc>
        <w:tcPr>
          <w:tcW w:w="2538" w:type="dxa"/>
          <w:shd w:val="clear" w:color="auto" w:fill="auto"/>
        </w:tcPr>
        <w:p w:rsidR="00B96DB5" w:rsidRDefault="00B96DB5">
          <w:pPr>
            <w:pStyle w:val="af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96DB5" w:rsidRDefault="00B96DB5">
          <w:pPr>
            <w:pStyle w:val="af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96DB5" w:rsidRDefault="00B96DB5">
          <w:pPr>
            <w:pStyle w:val="af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96DB5" w:rsidRDefault="00B96DB5">
          <w:pPr>
            <w:pStyle w:val="af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96DB5" w:rsidRDefault="00B96DB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81" w:rsidRDefault="00AE6E81">
      <w:r>
        <w:separator/>
      </w:r>
    </w:p>
  </w:footnote>
  <w:footnote w:type="continuationSeparator" w:id="0">
    <w:p w:rsidR="00AE6E81" w:rsidRDefault="00AE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B5" w:rsidRDefault="00BE4F0C">
    <w:pPr>
      <w:pStyle w:val="af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FB4C15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FB4C15">
      <w:rPr>
        <w:rStyle w:val="af9"/>
        <w:noProof/>
      </w:rPr>
      <w:t>1</w:t>
    </w:r>
    <w:r>
      <w:rPr>
        <w:rStyle w:val="af9"/>
      </w:rPr>
      <w:fldChar w:fldCharType="end"/>
    </w:r>
  </w:p>
  <w:p w:rsidR="00B96DB5" w:rsidRDefault="00B96DB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262242"/>
    </w:sdtPr>
    <w:sdtEndPr>
      <w:rPr>
        <w:rFonts w:ascii="Times New Roman" w:hAnsi="Times New Roman"/>
        <w:sz w:val="28"/>
        <w:szCs w:val="28"/>
      </w:rPr>
    </w:sdtEndPr>
    <w:sdtContent>
      <w:p w:rsidR="00004CCB" w:rsidRPr="00004CCB" w:rsidRDefault="00BE4F0C">
        <w:pPr>
          <w:pStyle w:val="af3"/>
          <w:jc w:val="center"/>
          <w:rPr>
            <w:rFonts w:ascii="Times New Roman" w:hAnsi="Times New Roman"/>
            <w:sz w:val="28"/>
            <w:szCs w:val="28"/>
          </w:rPr>
        </w:pPr>
        <w:r w:rsidRPr="00004CCB">
          <w:rPr>
            <w:rFonts w:ascii="Times New Roman" w:hAnsi="Times New Roman"/>
            <w:sz w:val="28"/>
            <w:szCs w:val="28"/>
          </w:rPr>
          <w:fldChar w:fldCharType="begin"/>
        </w:r>
        <w:r w:rsidR="00004CCB" w:rsidRPr="00004C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04CCB">
          <w:rPr>
            <w:rFonts w:ascii="Times New Roman" w:hAnsi="Times New Roman"/>
            <w:sz w:val="28"/>
            <w:szCs w:val="28"/>
          </w:rPr>
          <w:fldChar w:fldCharType="separate"/>
        </w:r>
        <w:r w:rsidR="00530F31">
          <w:rPr>
            <w:rFonts w:ascii="Times New Roman" w:hAnsi="Times New Roman"/>
            <w:noProof/>
            <w:sz w:val="28"/>
            <w:szCs w:val="28"/>
          </w:rPr>
          <w:t>10</w:t>
        </w:r>
        <w:r w:rsidRPr="00004C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6DB5" w:rsidRDefault="00B96DB5">
    <w:pPr>
      <w:pStyle w:val="af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5C5"/>
    <w:multiLevelType w:val="hybridMultilevel"/>
    <w:tmpl w:val="102601F8"/>
    <w:lvl w:ilvl="0" w:tplc="F4809C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AC052">
      <w:start w:val="1"/>
      <w:numFmt w:val="lowerLetter"/>
      <w:lvlText w:val="%2."/>
      <w:lvlJc w:val="left"/>
      <w:pPr>
        <w:ind w:left="1440" w:hanging="360"/>
      </w:pPr>
    </w:lvl>
    <w:lvl w:ilvl="2" w:tplc="803E5666">
      <w:start w:val="1"/>
      <w:numFmt w:val="lowerRoman"/>
      <w:lvlText w:val="%3."/>
      <w:lvlJc w:val="right"/>
      <w:pPr>
        <w:ind w:left="2160" w:hanging="180"/>
      </w:pPr>
    </w:lvl>
    <w:lvl w:ilvl="3" w:tplc="DC986260">
      <w:start w:val="1"/>
      <w:numFmt w:val="decimal"/>
      <w:lvlText w:val="%4."/>
      <w:lvlJc w:val="left"/>
      <w:pPr>
        <w:ind w:left="2880" w:hanging="360"/>
      </w:pPr>
    </w:lvl>
    <w:lvl w:ilvl="4" w:tplc="7E806386">
      <w:start w:val="1"/>
      <w:numFmt w:val="lowerLetter"/>
      <w:lvlText w:val="%5."/>
      <w:lvlJc w:val="left"/>
      <w:pPr>
        <w:ind w:left="3600" w:hanging="360"/>
      </w:pPr>
    </w:lvl>
    <w:lvl w:ilvl="5" w:tplc="98E61988">
      <w:start w:val="1"/>
      <w:numFmt w:val="lowerRoman"/>
      <w:lvlText w:val="%6."/>
      <w:lvlJc w:val="right"/>
      <w:pPr>
        <w:ind w:left="4320" w:hanging="180"/>
      </w:pPr>
    </w:lvl>
    <w:lvl w:ilvl="6" w:tplc="DC3A3752">
      <w:start w:val="1"/>
      <w:numFmt w:val="decimal"/>
      <w:lvlText w:val="%7."/>
      <w:lvlJc w:val="left"/>
      <w:pPr>
        <w:ind w:left="5040" w:hanging="360"/>
      </w:pPr>
    </w:lvl>
    <w:lvl w:ilvl="7" w:tplc="9FC0285A">
      <w:start w:val="1"/>
      <w:numFmt w:val="lowerLetter"/>
      <w:lvlText w:val="%8."/>
      <w:lvlJc w:val="left"/>
      <w:pPr>
        <w:ind w:left="5760" w:hanging="360"/>
      </w:pPr>
    </w:lvl>
    <w:lvl w:ilvl="8" w:tplc="87065B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2E7"/>
    <w:multiLevelType w:val="hybridMultilevel"/>
    <w:tmpl w:val="74A2CE8A"/>
    <w:lvl w:ilvl="0" w:tplc="170A2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030AC">
      <w:start w:val="1"/>
      <w:numFmt w:val="lowerLetter"/>
      <w:lvlText w:val="%2."/>
      <w:lvlJc w:val="left"/>
      <w:pPr>
        <w:ind w:left="1440" w:hanging="360"/>
      </w:pPr>
    </w:lvl>
    <w:lvl w:ilvl="2" w:tplc="C77095A0">
      <w:start w:val="1"/>
      <w:numFmt w:val="lowerRoman"/>
      <w:lvlText w:val="%3."/>
      <w:lvlJc w:val="right"/>
      <w:pPr>
        <w:ind w:left="2160" w:hanging="180"/>
      </w:pPr>
    </w:lvl>
    <w:lvl w:ilvl="3" w:tplc="8F287CA4">
      <w:start w:val="1"/>
      <w:numFmt w:val="decimal"/>
      <w:lvlText w:val="%4."/>
      <w:lvlJc w:val="left"/>
      <w:pPr>
        <w:ind w:left="2880" w:hanging="360"/>
      </w:pPr>
    </w:lvl>
    <w:lvl w:ilvl="4" w:tplc="214CA87C">
      <w:start w:val="1"/>
      <w:numFmt w:val="lowerLetter"/>
      <w:lvlText w:val="%5."/>
      <w:lvlJc w:val="left"/>
      <w:pPr>
        <w:ind w:left="3600" w:hanging="360"/>
      </w:pPr>
    </w:lvl>
    <w:lvl w:ilvl="5" w:tplc="37366360">
      <w:start w:val="1"/>
      <w:numFmt w:val="lowerRoman"/>
      <w:lvlText w:val="%6."/>
      <w:lvlJc w:val="right"/>
      <w:pPr>
        <w:ind w:left="4320" w:hanging="180"/>
      </w:pPr>
    </w:lvl>
    <w:lvl w:ilvl="6" w:tplc="ED300A3E">
      <w:start w:val="1"/>
      <w:numFmt w:val="decimal"/>
      <w:lvlText w:val="%7."/>
      <w:lvlJc w:val="left"/>
      <w:pPr>
        <w:ind w:left="5040" w:hanging="360"/>
      </w:pPr>
    </w:lvl>
    <w:lvl w:ilvl="7" w:tplc="2F486498">
      <w:start w:val="1"/>
      <w:numFmt w:val="lowerLetter"/>
      <w:lvlText w:val="%8."/>
      <w:lvlJc w:val="left"/>
      <w:pPr>
        <w:ind w:left="5760" w:hanging="360"/>
      </w:pPr>
    </w:lvl>
    <w:lvl w:ilvl="8" w:tplc="84C60F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D0D"/>
    <w:multiLevelType w:val="hybridMultilevel"/>
    <w:tmpl w:val="D8167256"/>
    <w:lvl w:ilvl="0" w:tplc="DA64E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8EFA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3A38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A9E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ED6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E2F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EE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695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083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2B40616"/>
    <w:multiLevelType w:val="hybridMultilevel"/>
    <w:tmpl w:val="4642C3DE"/>
    <w:lvl w:ilvl="0" w:tplc="AE162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7EC94F4">
      <w:start w:val="1"/>
      <w:numFmt w:val="lowerLetter"/>
      <w:lvlText w:val="%2."/>
      <w:lvlJc w:val="left"/>
      <w:pPr>
        <w:ind w:left="1789" w:hanging="360"/>
      </w:pPr>
    </w:lvl>
    <w:lvl w:ilvl="2" w:tplc="E742568E">
      <w:start w:val="1"/>
      <w:numFmt w:val="lowerRoman"/>
      <w:lvlText w:val="%3."/>
      <w:lvlJc w:val="right"/>
      <w:pPr>
        <w:ind w:left="2509" w:hanging="180"/>
      </w:pPr>
    </w:lvl>
    <w:lvl w:ilvl="3" w:tplc="EEF6ED8A">
      <w:start w:val="1"/>
      <w:numFmt w:val="decimal"/>
      <w:lvlText w:val="%4."/>
      <w:lvlJc w:val="left"/>
      <w:pPr>
        <w:ind w:left="3229" w:hanging="360"/>
      </w:pPr>
    </w:lvl>
    <w:lvl w:ilvl="4" w:tplc="68F88B2C">
      <w:start w:val="1"/>
      <w:numFmt w:val="lowerLetter"/>
      <w:lvlText w:val="%5."/>
      <w:lvlJc w:val="left"/>
      <w:pPr>
        <w:ind w:left="3949" w:hanging="360"/>
      </w:pPr>
    </w:lvl>
    <w:lvl w:ilvl="5" w:tplc="B956C4B6">
      <w:start w:val="1"/>
      <w:numFmt w:val="lowerRoman"/>
      <w:lvlText w:val="%6."/>
      <w:lvlJc w:val="right"/>
      <w:pPr>
        <w:ind w:left="4669" w:hanging="180"/>
      </w:pPr>
    </w:lvl>
    <w:lvl w:ilvl="6" w:tplc="0B0C3C1E">
      <w:start w:val="1"/>
      <w:numFmt w:val="decimal"/>
      <w:lvlText w:val="%7."/>
      <w:lvlJc w:val="left"/>
      <w:pPr>
        <w:ind w:left="5389" w:hanging="360"/>
      </w:pPr>
    </w:lvl>
    <w:lvl w:ilvl="7" w:tplc="93EE8DB0">
      <w:start w:val="1"/>
      <w:numFmt w:val="lowerLetter"/>
      <w:lvlText w:val="%8."/>
      <w:lvlJc w:val="left"/>
      <w:pPr>
        <w:ind w:left="6109" w:hanging="360"/>
      </w:pPr>
    </w:lvl>
    <w:lvl w:ilvl="8" w:tplc="2168ED6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44311E"/>
    <w:multiLevelType w:val="hybridMultilevel"/>
    <w:tmpl w:val="FE72274E"/>
    <w:lvl w:ilvl="0" w:tplc="1D966F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E6E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C6E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AA2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E64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62DB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CC28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688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A9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1763420"/>
    <w:multiLevelType w:val="hybridMultilevel"/>
    <w:tmpl w:val="F8709C68"/>
    <w:lvl w:ilvl="0" w:tplc="EF6EF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E12EE92">
      <w:start w:val="1"/>
      <w:numFmt w:val="lowerLetter"/>
      <w:lvlText w:val="%2."/>
      <w:lvlJc w:val="left"/>
      <w:pPr>
        <w:ind w:left="1790" w:hanging="360"/>
      </w:pPr>
    </w:lvl>
    <w:lvl w:ilvl="2" w:tplc="DD246F90">
      <w:start w:val="1"/>
      <w:numFmt w:val="lowerRoman"/>
      <w:lvlText w:val="%3."/>
      <w:lvlJc w:val="right"/>
      <w:pPr>
        <w:ind w:left="2510" w:hanging="180"/>
      </w:pPr>
    </w:lvl>
    <w:lvl w:ilvl="3" w:tplc="80085558">
      <w:start w:val="1"/>
      <w:numFmt w:val="decimal"/>
      <w:lvlText w:val="%4."/>
      <w:lvlJc w:val="left"/>
      <w:pPr>
        <w:ind w:left="3230" w:hanging="360"/>
      </w:pPr>
    </w:lvl>
    <w:lvl w:ilvl="4" w:tplc="8EF022BA">
      <w:start w:val="1"/>
      <w:numFmt w:val="lowerLetter"/>
      <w:lvlText w:val="%5."/>
      <w:lvlJc w:val="left"/>
      <w:pPr>
        <w:ind w:left="3950" w:hanging="360"/>
      </w:pPr>
    </w:lvl>
    <w:lvl w:ilvl="5" w:tplc="ABE4C300">
      <w:start w:val="1"/>
      <w:numFmt w:val="lowerRoman"/>
      <w:lvlText w:val="%6."/>
      <w:lvlJc w:val="right"/>
      <w:pPr>
        <w:ind w:left="4670" w:hanging="180"/>
      </w:pPr>
    </w:lvl>
    <w:lvl w:ilvl="6" w:tplc="8A4E6872">
      <w:start w:val="1"/>
      <w:numFmt w:val="decimal"/>
      <w:lvlText w:val="%7."/>
      <w:lvlJc w:val="left"/>
      <w:pPr>
        <w:ind w:left="5390" w:hanging="360"/>
      </w:pPr>
    </w:lvl>
    <w:lvl w:ilvl="7" w:tplc="58B81B0E">
      <w:start w:val="1"/>
      <w:numFmt w:val="lowerLetter"/>
      <w:lvlText w:val="%8."/>
      <w:lvlJc w:val="left"/>
      <w:pPr>
        <w:ind w:left="6110" w:hanging="360"/>
      </w:pPr>
    </w:lvl>
    <w:lvl w:ilvl="8" w:tplc="555E495E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8820919"/>
    <w:multiLevelType w:val="hybridMultilevel"/>
    <w:tmpl w:val="48DA47E2"/>
    <w:lvl w:ilvl="0" w:tplc="174E5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AA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A06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BA2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E76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5CBB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A60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C6E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5D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9F61EA"/>
    <w:multiLevelType w:val="hybridMultilevel"/>
    <w:tmpl w:val="4992D362"/>
    <w:lvl w:ilvl="0" w:tplc="EEA4AA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D06D9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9CCD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BC81E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4AFD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E6E06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0C8C7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3CD76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E2B6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3C177669"/>
    <w:multiLevelType w:val="hybridMultilevel"/>
    <w:tmpl w:val="CD0A7220"/>
    <w:lvl w:ilvl="0" w:tplc="9830D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65E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CB7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84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3230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A26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2B4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BB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F2D609D"/>
    <w:multiLevelType w:val="hybridMultilevel"/>
    <w:tmpl w:val="6D64383C"/>
    <w:lvl w:ilvl="0" w:tplc="AF340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7822BD2">
      <w:start w:val="1"/>
      <w:numFmt w:val="lowerLetter"/>
      <w:lvlText w:val="%2."/>
      <w:lvlJc w:val="left"/>
      <w:pPr>
        <w:ind w:left="1620" w:hanging="360"/>
      </w:pPr>
    </w:lvl>
    <w:lvl w:ilvl="2" w:tplc="A268FDCE">
      <w:start w:val="1"/>
      <w:numFmt w:val="lowerRoman"/>
      <w:lvlText w:val="%3."/>
      <w:lvlJc w:val="right"/>
      <w:pPr>
        <w:ind w:left="2340" w:hanging="180"/>
      </w:pPr>
    </w:lvl>
    <w:lvl w:ilvl="3" w:tplc="78FAADEA">
      <w:start w:val="1"/>
      <w:numFmt w:val="decimal"/>
      <w:lvlText w:val="%4."/>
      <w:lvlJc w:val="left"/>
      <w:pPr>
        <w:ind w:left="3060" w:hanging="360"/>
      </w:pPr>
    </w:lvl>
    <w:lvl w:ilvl="4" w:tplc="9718E60C">
      <w:start w:val="1"/>
      <w:numFmt w:val="lowerLetter"/>
      <w:lvlText w:val="%5."/>
      <w:lvlJc w:val="left"/>
      <w:pPr>
        <w:ind w:left="3780" w:hanging="360"/>
      </w:pPr>
    </w:lvl>
    <w:lvl w:ilvl="5" w:tplc="01905706">
      <w:start w:val="1"/>
      <w:numFmt w:val="lowerRoman"/>
      <w:lvlText w:val="%6."/>
      <w:lvlJc w:val="right"/>
      <w:pPr>
        <w:ind w:left="4500" w:hanging="180"/>
      </w:pPr>
    </w:lvl>
    <w:lvl w:ilvl="6" w:tplc="1202282C">
      <w:start w:val="1"/>
      <w:numFmt w:val="decimal"/>
      <w:lvlText w:val="%7."/>
      <w:lvlJc w:val="left"/>
      <w:pPr>
        <w:ind w:left="5220" w:hanging="360"/>
      </w:pPr>
    </w:lvl>
    <w:lvl w:ilvl="7" w:tplc="8A8E13A2">
      <w:start w:val="1"/>
      <w:numFmt w:val="lowerLetter"/>
      <w:lvlText w:val="%8."/>
      <w:lvlJc w:val="left"/>
      <w:pPr>
        <w:ind w:left="5940" w:hanging="360"/>
      </w:pPr>
    </w:lvl>
    <w:lvl w:ilvl="8" w:tplc="966413BA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66535A"/>
    <w:multiLevelType w:val="hybridMultilevel"/>
    <w:tmpl w:val="E9EED52E"/>
    <w:lvl w:ilvl="0" w:tplc="EF66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8D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E89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43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473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E8B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EAD6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221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AFC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F2B475C"/>
    <w:multiLevelType w:val="hybridMultilevel"/>
    <w:tmpl w:val="9BD82CBA"/>
    <w:lvl w:ilvl="0" w:tplc="5B36A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CB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209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67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D3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CB2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C37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C74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90D1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45B3970"/>
    <w:multiLevelType w:val="hybridMultilevel"/>
    <w:tmpl w:val="6CB84E8A"/>
    <w:lvl w:ilvl="0" w:tplc="55D66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85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2C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8B7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30B8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665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C5F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49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64A5189"/>
    <w:multiLevelType w:val="hybridMultilevel"/>
    <w:tmpl w:val="872C0C64"/>
    <w:lvl w:ilvl="0" w:tplc="CD3C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B68742">
      <w:start w:val="1"/>
      <w:numFmt w:val="lowerLetter"/>
      <w:lvlText w:val="%2."/>
      <w:lvlJc w:val="left"/>
      <w:pPr>
        <w:ind w:left="1789" w:hanging="360"/>
      </w:pPr>
    </w:lvl>
    <w:lvl w:ilvl="2" w:tplc="703057EA">
      <w:start w:val="1"/>
      <w:numFmt w:val="lowerRoman"/>
      <w:lvlText w:val="%3."/>
      <w:lvlJc w:val="right"/>
      <w:pPr>
        <w:ind w:left="2509" w:hanging="180"/>
      </w:pPr>
    </w:lvl>
    <w:lvl w:ilvl="3" w:tplc="2AA8EA82">
      <w:start w:val="1"/>
      <w:numFmt w:val="decimal"/>
      <w:lvlText w:val="%4."/>
      <w:lvlJc w:val="left"/>
      <w:pPr>
        <w:ind w:left="3229" w:hanging="360"/>
      </w:pPr>
    </w:lvl>
    <w:lvl w:ilvl="4" w:tplc="367C9EC4">
      <w:start w:val="1"/>
      <w:numFmt w:val="lowerLetter"/>
      <w:lvlText w:val="%5."/>
      <w:lvlJc w:val="left"/>
      <w:pPr>
        <w:ind w:left="3949" w:hanging="360"/>
      </w:pPr>
    </w:lvl>
    <w:lvl w:ilvl="5" w:tplc="668467BE">
      <w:start w:val="1"/>
      <w:numFmt w:val="lowerRoman"/>
      <w:lvlText w:val="%6."/>
      <w:lvlJc w:val="right"/>
      <w:pPr>
        <w:ind w:left="4669" w:hanging="180"/>
      </w:pPr>
    </w:lvl>
    <w:lvl w:ilvl="6" w:tplc="5AAE51F8">
      <w:start w:val="1"/>
      <w:numFmt w:val="decimal"/>
      <w:lvlText w:val="%7."/>
      <w:lvlJc w:val="left"/>
      <w:pPr>
        <w:ind w:left="5389" w:hanging="360"/>
      </w:pPr>
    </w:lvl>
    <w:lvl w:ilvl="7" w:tplc="FE38683A">
      <w:start w:val="1"/>
      <w:numFmt w:val="lowerLetter"/>
      <w:lvlText w:val="%8."/>
      <w:lvlJc w:val="left"/>
      <w:pPr>
        <w:ind w:left="6109" w:hanging="360"/>
      </w:pPr>
    </w:lvl>
    <w:lvl w:ilvl="8" w:tplc="DA56C596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0732F2"/>
    <w:multiLevelType w:val="hybridMultilevel"/>
    <w:tmpl w:val="5A280740"/>
    <w:lvl w:ilvl="0" w:tplc="5C5E0DF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7FE63B6">
      <w:start w:val="1"/>
      <w:numFmt w:val="lowerLetter"/>
      <w:lvlText w:val="%2."/>
      <w:lvlJc w:val="left"/>
      <w:pPr>
        <w:ind w:left="2215" w:hanging="360"/>
      </w:pPr>
    </w:lvl>
    <w:lvl w:ilvl="2" w:tplc="BD1C4F7C">
      <w:start w:val="1"/>
      <w:numFmt w:val="lowerRoman"/>
      <w:lvlText w:val="%3."/>
      <w:lvlJc w:val="right"/>
      <w:pPr>
        <w:ind w:left="2935" w:hanging="180"/>
      </w:pPr>
    </w:lvl>
    <w:lvl w:ilvl="3" w:tplc="CAD4DCA0">
      <w:start w:val="1"/>
      <w:numFmt w:val="decimal"/>
      <w:lvlText w:val="%4."/>
      <w:lvlJc w:val="left"/>
      <w:pPr>
        <w:ind w:left="3655" w:hanging="360"/>
      </w:pPr>
    </w:lvl>
    <w:lvl w:ilvl="4" w:tplc="70A4E2B8">
      <w:start w:val="1"/>
      <w:numFmt w:val="lowerLetter"/>
      <w:lvlText w:val="%5."/>
      <w:lvlJc w:val="left"/>
      <w:pPr>
        <w:ind w:left="4375" w:hanging="360"/>
      </w:pPr>
    </w:lvl>
    <w:lvl w:ilvl="5" w:tplc="5F48D47A">
      <w:start w:val="1"/>
      <w:numFmt w:val="lowerRoman"/>
      <w:lvlText w:val="%6."/>
      <w:lvlJc w:val="right"/>
      <w:pPr>
        <w:ind w:left="5095" w:hanging="180"/>
      </w:pPr>
    </w:lvl>
    <w:lvl w:ilvl="6" w:tplc="F14A5A36">
      <w:start w:val="1"/>
      <w:numFmt w:val="decimal"/>
      <w:lvlText w:val="%7."/>
      <w:lvlJc w:val="left"/>
      <w:pPr>
        <w:ind w:left="5815" w:hanging="360"/>
      </w:pPr>
    </w:lvl>
    <w:lvl w:ilvl="7" w:tplc="398CFD0E">
      <w:start w:val="1"/>
      <w:numFmt w:val="lowerLetter"/>
      <w:lvlText w:val="%8."/>
      <w:lvlJc w:val="left"/>
      <w:pPr>
        <w:ind w:left="6535" w:hanging="360"/>
      </w:pPr>
    </w:lvl>
    <w:lvl w:ilvl="8" w:tplc="AD40E4A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3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B5"/>
    <w:rsid w:val="00000276"/>
    <w:rsid w:val="00004CCB"/>
    <w:rsid w:val="00005AFA"/>
    <w:rsid w:val="00007F3C"/>
    <w:rsid w:val="000112B1"/>
    <w:rsid w:val="00014853"/>
    <w:rsid w:val="00015017"/>
    <w:rsid w:val="000243FF"/>
    <w:rsid w:val="000248D4"/>
    <w:rsid w:val="00025842"/>
    <w:rsid w:val="000301C3"/>
    <w:rsid w:val="0003107C"/>
    <w:rsid w:val="00033745"/>
    <w:rsid w:val="000359C7"/>
    <w:rsid w:val="000362FF"/>
    <w:rsid w:val="0003690D"/>
    <w:rsid w:val="00043496"/>
    <w:rsid w:val="0004797F"/>
    <w:rsid w:val="00051FAF"/>
    <w:rsid w:val="00062BEB"/>
    <w:rsid w:val="00062D5F"/>
    <w:rsid w:val="00062E11"/>
    <w:rsid w:val="00063135"/>
    <w:rsid w:val="000639AA"/>
    <w:rsid w:val="000655A9"/>
    <w:rsid w:val="000662E2"/>
    <w:rsid w:val="00066BC0"/>
    <w:rsid w:val="00067801"/>
    <w:rsid w:val="00067C94"/>
    <w:rsid w:val="00071BA3"/>
    <w:rsid w:val="00071DC4"/>
    <w:rsid w:val="00077C7B"/>
    <w:rsid w:val="000800A0"/>
    <w:rsid w:val="00081EE5"/>
    <w:rsid w:val="00083908"/>
    <w:rsid w:val="00083D56"/>
    <w:rsid w:val="00091049"/>
    <w:rsid w:val="000916AF"/>
    <w:rsid w:val="000A2632"/>
    <w:rsid w:val="000A7833"/>
    <w:rsid w:val="000A79C8"/>
    <w:rsid w:val="000A7E0B"/>
    <w:rsid w:val="000B0904"/>
    <w:rsid w:val="000B3776"/>
    <w:rsid w:val="000B438E"/>
    <w:rsid w:val="000B54E2"/>
    <w:rsid w:val="000B78E0"/>
    <w:rsid w:val="000C2DFF"/>
    <w:rsid w:val="000C5AA8"/>
    <w:rsid w:val="000D0397"/>
    <w:rsid w:val="000D4EB9"/>
    <w:rsid w:val="000D5954"/>
    <w:rsid w:val="000E033A"/>
    <w:rsid w:val="000E7E30"/>
    <w:rsid w:val="000F3EEA"/>
    <w:rsid w:val="000F5E0A"/>
    <w:rsid w:val="000F6382"/>
    <w:rsid w:val="000F6F62"/>
    <w:rsid w:val="000F763A"/>
    <w:rsid w:val="00101842"/>
    <w:rsid w:val="0011078D"/>
    <w:rsid w:val="00116570"/>
    <w:rsid w:val="0012228F"/>
    <w:rsid w:val="00123A48"/>
    <w:rsid w:val="00123BC4"/>
    <w:rsid w:val="0012494F"/>
    <w:rsid w:val="001255FD"/>
    <w:rsid w:val="00125B39"/>
    <w:rsid w:val="001263BD"/>
    <w:rsid w:val="0012728C"/>
    <w:rsid w:val="00127D1A"/>
    <w:rsid w:val="00130DDC"/>
    <w:rsid w:val="00131B52"/>
    <w:rsid w:val="00132D1B"/>
    <w:rsid w:val="0013650C"/>
    <w:rsid w:val="0014009D"/>
    <w:rsid w:val="00145035"/>
    <w:rsid w:val="0015063E"/>
    <w:rsid w:val="00153FE8"/>
    <w:rsid w:val="00160891"/>
    <w:rsid w:val="00161357"/>
    <w:rsid w:val="0016315D"/>
    <w:rsid w:val="00163918"/>
    <w:rsid w:val="00165D7D"/>
    <w:rsid w:val="0016719A"/>
    <w:rsid w:val="00171438"/>
    <w:rsid w:val="00172035"/>
    <w:rsid w:val="001720FD"/>
    <w:rsid w:val="0017417E"/>
    <w:rsid w:val="00180245"/>
    <w:rsid w:val="001821AF"/>
    <w:rsid w:val="00182E27"/>
    <w:rsid w:val="00184BEE"/>
    <w:rsid w:val="00193766"/>
    <w:rsid w:val="0019753D"/>
    <w:rsid w:val="001A0EB5"/>
    <w:rsid w:val="001A1066"/>
    <w:rsid w:val="001A20F0"/>
    <w:rsid w:val="001A25A3"/>
    <w:rsid w:val="001A510C"/>
    <w:rsid w:val="001A5204"/>
    <w:rsid w:val="001A682A"/>
    <w:rsid w:val="001A7302"/>
    <w:rsid w:val="001B123F"/>
    <w:rsid w:val="001B428B"/>
    <w:rsid w:val="001B4CA1"/>
    <w:rsid w:val="001B5387"/>
    <w:rsid w:val="001B58A4"/>
    <w:rsid w:val="001C2E12"/>
    <w:rsid w:val="001C55F1"/>
    <w:rsid w:val="001D003E"/>
    <w:rsid w:val="001D0FF9"/>
    <w:rsid w:val="001D16D4"/>
    <w:rsid w:val="001D1BBB"/>
    <w:rsid w:val="001D220E"/>
    <w:rsid w:val="001D37CA"/>
    <w:rsid w:val="001D3B24"/>
    <w:rsid w:val="001D45AF"/>
    <w:rsid w:val="001D6FB1"/>
    <w:rsid w:val="001D7D71"/>
    <w:rsid w:val="001E71EA"/>
    <w:rsid w:val="001F1696"/>
    <w:rsid w:val="001F35C3"/>
    <w:rsid w:val="001F4CC0"/>
    <w:rsid w:val="001F7FF2"/>
    <w:rsid w:val="002026FF"/>
    <w:rsid w:val="0021144F"/>
    <w:rsid w:val="00211559"/>
    <w:rsid w:val="00211D71"/>
    <w:rsid w:val="00211F61"/>
    <w:rsid w:val="00213D77"/>
    <w:rsid w:val="00214EC7"/>
    <w:rsid w:val="00220FBA"/>
    <w:rsid w:val="0022168F"/>
    <w:rsid w:val="00222526"/>
    <w:rsid w:val="0022284F"/>
    <w:rsid w:val="00223F29"/>
    <w:rsid w:val="002241B2"/>
    <w:rsid w:val="002305AE"/>
    <w:rsid w:val="00234267"/>
    <w:rsid w:val="00234502"/>
    <w:rsid w:val="00235700"/>
    <w:rsid w:val="0024142E"/>
    <w:rsid w:val="00241AC6"/>
    <w:rsid w:val="00241B44"/>
    <w:rsid w:val="00241DB1"/>
    <w:rsid w:val="002427CC"/>
    <w:rsid w:val="002437C2"/>
    <w:rsid w:val="00247A41"/>
    <w:rsid w:val="002537BC"/>
    <w:rsid w:val="0025622B"/>
    <w:rsid w:val="00256E63"/>
    <w:rsid w:val="00257B72"/>
    <w:rsid w:val="002623CE"/>
    <w:rsid w:val="00264DE3"/>
    <w:rsid w:val="002664EC"/>
    <w:rsid w:val="00271375"/>
    <w:rsid w:val="00281A1C"/>
    <w:rsid w:val="00286065"/>
    <w:rsid w:val="00286559"/>
    <w:rsid w:val="0029278B"/>
    <w:rsid w:val="00295236"/>
    <w:rsid w:val="002971B6"/>
    <w:rsid w:val="002A0010"/>
    <w:rsid w:val="002A3CBE"/>
    <w:rsid w:val="002A3D7F"/>
    <w:rsid w:val="002A563E"/>
    <w:rsid w:val="002A56F2"/>
    <w:rsid w:val="002B23CD"/>
    <w:rsid w:val="002B33A9"/>
    <w:rsid w:val="002B3455"/>
    <w:rsid w:val="002B3509"/>
    <w:rsid w:val="002B3BF3"/>
    <w:rsid w:val="002B6B8C"/>
    <w:rsid w:val="002B756F"/>
    <w:rsid w:val="002C14A6"/>
    <w:rsid w:val="002C291A"/>
    <w:rsid w:val="002C3B97"/>
    <w:rsid w:val="002C5F97"/>
    <w:rsid w:val="002C6D08"/>
    <w:rsid w:val="002C7E89"/>
    <w:rsid w:val="002D3304"/>
    <w:rsid w:val="002D52A4"/>
    <w:rsid w:val="002D54A7"/>
    <w:rsid w:val="002D5E1F"/>
    <w:rsid w:val="002E04B3"/>
    <w:rsid w:val="002E3CD8"/>
    <w:rsid w:val="002E59BF"/>
    <w:rsid w:val="002E5F60"/>
    <w:rsid w:val="002F2BA8"/>
    <w:rsid w:val="002F356F"/>
    <w:rsid w:val="002F4018"/>
    <w:rsid w:val="002F6978"/>
    <w:rsid w:val="00300512"/>
    <w:rsid w:val="003058D3"/>
    <w:rsid w:val="00305FE9"/>
    <w:rsid w:val="00311559"/>
    <w:rsid w:val="00322304"/>
    <w:rsid w:val="00333119"/>
    <w:rsid w:val="00341AB9"/>
    <w:rsid w:val="003515D7"/>
    <w:rsid w:val="00352E09"/>
    <w:rsid w:val="003638BC"/>
    <w:rsid w:val="00367D5A"/>
    <w:rsid w:val="003715C1"/>
    <w:rsid w:val="00374F3E"/>
    <w:rsid w:val="00375DC9"/>
    <w:rsid w:val="00375EDB"/>
    <w:rsid w:val="00385C26"/>
    <w:rsid w:val="00387637"/>
    <w:rsid w:val="003900DE"/>
    <w:rsid w:val="00391050"/>
    <w:rsid w:val="003920E3"/>
    <w:rsid w:val="003941A9"/>
    <w:rsid w:val="00394C07"/>
    <w:rsid w:val="00395FBB"/>
    <w:rsid w:val="003A1C44"/>
    <w:rsid w:val="003A571C"/>
    <w:rsid w:val="003B2246"/>
    <w:rsid w:val="003B63BF"/>
    <w:rsid w:val="003B7C3C"/>
    <w:rsid w:val="003C66EE"/>
    <w:rsid w:val="003C7C0D"/>
    <w:rsid w:val="003D0AA9"/>
    <w:rsid w:val="003D37F5"/>
    <w:rsid w:val="003E07CF"/>
    <w:rsid w:val="003E0D93"/>
    <w:rsid w:val="003E1EC4"/>
    <w:rsid w:val="003E66A3"/>
    <w:rsid w:val="003F2C5E"/>
    <w:rsid w:val="003F5F55"/>
    <w:rsid w:val="00400D9A"/>
    <w:rsid w:val="004100DC"/>
    <w:rsid w:val="004225C3"/>
    <w:rsid w:val="004300DC"/>
    <w:rsid w:val="00431E47"/>
    <w:rsid w:val="004359E3"/>
    <w:rsid w:val="00441B3C"/>
    <w:rsid w:val="004442AD"/>
    <w:rsid w:val="00450ACE"/>
    <w:rsid w:val="00452E9D"/>
    <w:rsid w:val="00453F40"/>
    <w:rsid w:val="004569B4"/>
    <w:rsid w:val="00457F91"/>
    <w:rsid w:val="004607ED"/>
    <w:rsid w:val="0046206E"/>
    <w:rsid w:val="004646B3"/>
    <w:rsid w:val="00465182"/>
    <w:rsid w:val="0046750B"/>
    <w:rsid w:val="00467B89"/>
    <w:rsid w:val="00470200"/>
    <w:rsid w:val="00472F2E"/>
    <w:rsid w:val="00477078"/>
    <w:rsid w:val="00482D7A"/>
    <w:rsid w:val="0048577F"/>
    <w:rsid w:val="00486B4C"/>
    <w:rsid w:val="004879AE"/>
    <w:rsid w:val="004945B6"/>
    <w:rsid w:val="004A17AC"/>
    <w:rsid w:val="004A4BB4"/>
    <w:rsid w:val="004A50F1"/>
    <w:rsid w:val="004A588B"/>
    <w:rsid w:val="004B026D"/>
    <w:rsid w:val="004B05F9"/>
    <w:rsid w:val="004B2B30"/>
    <w:rsid w:val="004B534E"/>
    <w:rsid w:val="004B6792"/>
    <w:rsid w:val="004D58E7"/>
    <w:rsid w:val="004D5BC7"/>
    <w:rsid w:val="004E1C8A"/>
    <w:rsid w:val="004E2B3B"/>
    <w:rsid w:val="004E453F"/>
    <w:rsid w:val="004E4CEB"/>
    <w:rsid w:val="004E73C1"/>
    <w:rsid w:val="004F30AA"/>
    <w:rsid w:val="00501937"/>
    <w:rsid w:val="0050681B"/>
    <w:rsid w:val="00506EB4"/>
    <w:rsid w:val="00507127"/>
    <w:rsid w:val="005103C5"/>
    <w:rsid w:val="00515005"/>
    <w:rsid w:val="00515CD7"/>
    <w:rsid w:val="005219AE"/>
    <w:rsid w:val="00524424"/>
    <w:rsid w:val="0052765A"/>
    <w:rsid w:val="00527EC3"/>
    <w:rsid w:val="00530F31"/>
    <w:rsid w:val="00531920"/>
    <w:rsid w:val="005321B5"/>
    <w:rsid w:val="005366C4"/>
    <w:rsid w:val="00546DC6"/>
    <w:rsid w:val="00546ECC"/>
    <w:rsid w:val="00547287"/>
    <w:rsid w:val="00550A82"/>
    <w:rsid w:val="00551A1A"/>
    <w:rsid w:val="00554346"/>
    <w:rsid w:val="00561834"/>
    <w:rsid w:val="00565FE3"/>
    <w:rsid w:val="00566879"/>
    <w:rsid w:val="005678DF"/>
    <w:rsid w:val="00572D2C"/>
    <w:rsid w:val="00575C10"/>
    <w:rsid w:val="00575EE5"/>
    <w:rsid w:val="00575FFB"/>
    <w:rsid w:val="00577018"/>
    <w:rsid w:val="005811DD"/>
    <w:rsid w:val="0058150C"/>
    <w:rsid w:val="00584BE6"/>
    <w:rsid w:val="00586540"/>
    <w:rsid w:val="00590D99"/>
    <w:rsid w:val="005914B6"/>
    <w:rsid w:val="0059247D"/>
    <w:rsid w:val="00592B21"/>
    <w:rsid w:val="005A485A"/>
    <w:rsid w:val="005A7F7D"/>
    <w:rsid w:val="005B03EA"/>
    <w:rsid w:val="005B3065"/>
    <w:rsid w:val="005B38FD"/>
    <w:rsid w:val="005B3A72"/>
    <w:rsid w:val="005B5F4F"/>
    <w:rsid w:val="005C470A"/>
    <w:rsid w:val="005C4DBD"/>
    <w:rsid w:val="005C51C2"/>
    <w:rsid w:val="005C5D39"/>
    <w:rsid w:val="005D1ED7"/>
    <w:rsid w:val="005E52DC"/>
    <w:rsid w:val="005E5477"/>
    <w:rsid w:val="005E57E5"/>
    <w:rsid w:val="005F2838"/>
    <w:rsid w:val="00603E78"/>
    <w:rsid w:val="00611D8B"/>
    <w:rsid w:val="0061353E"/>
    <w:rsid w:val="00613A2F"/>
    <w:rsid w:val="00627306"/>
    <w:rsid w:val="00627C60"/>
    <w:rsid w:val="0063345C"/>
    <w:rsid w:val="00634099"/>
    <w:rsid w:val="00642FF3"/>
    <w:rsid w:val="00655736"/>
    <w:rsid w:val="00657C0F"/>
    <w:rsid w:val="00672267"/>
    <w:rsid w:val="00672F52"/>
    <w:rsid w:val="006755C2"/>
    <w:rsid w:val="00676722"/>
    <w:rsid w:val="00676782"/>
    <w:rsid w:val="00677D64"/>
    <w:rsid w:val="006806D0"/>
    <w:rsid w:val="00681E33"/>
    <w:rsid w:val="00684A02"/>
    <w:rsid w:val="006906B4"/>
    <w:rsid w:val="00690F4E"/>
    <w:rsid w:val="0069226A"/>
    <w:rsid w:val="0069324E"/>
    <w:rsid w:val="006A0DD3"/>
    <w:rsid w:val="006A3F98"/>
    <w:rsid w:val="006A45F2"/>
    <w:rsid w:val="006B065C"/>
    <w:rsid w:val="006B19F0"/>
    <w:rsid w:val="006B5AFE"/>
    <w:rsid w:val="006C1347"/>
    <w:rsid w:val="006C2B5E"/>
    <w:rsid w:val="006C571C"/>
    <w:rsid w:val="006C6FFA"/>
    <w:rsid w:val="006C712B"/>
    <w:rsid w:val="006D0DAF"/>
    <w:rsid w:val="006D1FC4"/>
    <w:rsid w:val="006D45CE"/>
    <w:rsid w:val="006D577A"/>
    <w:rsid w:val="006E2EAF"/>
    <w:rsid w:val="006E3959"/>
    <w:rsid w:val="006E4BE4"/>
    <w:rsid w:val="006E6C58"/>
    <w:rsid w:val="006E7C8F"/>
    <w:rsid w:val="006F540C"/>
    <w:rsid w:val="006F78D8"/>
    <w:rsid w:val="007022E5"/>
    <w:rsid w:val="00702487"/>
    <w:rsid w:val="0070396F"/>
    <w:rsid w:val="00705B79"/>
    <w:rsid w:val="007109FD"/>
    <w:rsid w:val="00713992"/>
    <w:rsid w:val="00713D9C"/>
    <w:rsid w:val="0071444C"/>
    <w:rsid w:val="00716AE4"/>
    <w:rsid w:val="00720A3A"/>
    <w:rsid w:val="00730587"/>
    <w:rsid w:val="00744675"/>
    <w:rsid w:val="00744E26"/>
    <w:rsid w:val="00746157"/>
    <w:rsid w:val="00746237"/>
    <w:rsid w:val="00747ABD"/>
    <w:rsid w:val="007512DC"/>
    <w:rsid w:val="00753C39"/>
    <w:rsid w:val="0075413A"/>
    <w:rsid w:val="00754B2D"/>
    <w:rsid w:val="00755A0F"/>
    <w:rsid w:val="00760E9D"/>
    <w:rsid w:val="0076184C"/>
    <w:rsid w:val="00761D79"/>
    <w:rsid w:val="007674E3"/>
    <w:rsid w:val="00773A85"/>
    <w:rsid w:val="0077457A"/>
    <w:rsid w:val="0078138C"/>
    <w:rsid w:val="0078142B"/>
    <w:rsid w:val="007815DB"/>
    <w:rsid w:val="00781883"/>
    <w:rsid w:val="0079053E"/>
    <w:rsid w:val="00792C38"/>
    <w:rsid w:val="007962B7"/>
    <w:rsid w:val="00796B18"/>
    <w:rsid w:val="007A00A9"/>
    <w:rsid w:val="007A4774"/>
    <w:rsid w:val="007A4F72"/>
    <w:rsid w:val="007A5B41"/>
    <w:rsid w:val="007A5F2F"/>
    <w:rsid w:val="007A726D"/>
    <w:rsid w:val="007B0CE5"/>
    <w:rsid w:val="007B1DEF"/>
    <w:rsid w:val="007B22DB"/>
    <w:rsid w:val="007B35F6"/>
    <w:rsid w:val="007B3C41"/>
    <w:rsid w:val="007B76A8"/>
    <w:rsid w:val="007C2450"/>
    <w:rsid w:val="007C4C82"/>
    <w:rsid w:val="007C5C44"/>
    <w:rsid w:val="007C6781"/>
    <w:rsid w:val="007D0D0E"/>
    <w:rsid w:val="007D228F"/>
    <w:rsid w:val="007D3649"/>
    <w:rsid w:val="007D5A50"/>
    <w:rsid w:val="007D774C"/>
    <w:rsid w:val="007E1927"/>
    <w:rsid w:val="007E2ACF"/>
    <w:rsid w:val="007E31B8"/>
    <w:rsid w:val="007E352F"/>
    <w:rsid w:val="007E4186"/>
    <w:rsid w:val="007E52C0"/>
    <w:rsid w:val="007E7CE5"/>
    <w:rsid w:val="007F30EA"/>
    <w:rsid w:val="007F4152"/>
    <w:rsid w:val="00801243"/>
    <w:rsid w:val="00802148"/>
    <w:rsid w:val="008037DD"/>
    <w:rsid w:val="0080421C"/>
    <w:rsid w:val="00804AE3"/>
    <w:rsid w:val="00812326"/>
    <w:rsid w:val="00812D82"/>
    <w:rsid w:val="00813432"/>
    <w:rsid w:val="00813C60"/>
    <w:rsid w:val="00813E4F"/>
    <w:rsid w:val="00820385"/>
    <w:rsid w:val="008206CF"/>
    <w:rsid w:val="00827BB3"/>
    <w:rsid w:val="00835DFB"/>
    <w:rsid w:val="00836B8C"/>
    <w:rsid w:val="008423C4"/>
    <w:rsid w:val="00844DD1"/>
    <w:rsid w:val="00846283"/>
    <w:rsid w:val="00847D42"/>
    <w:rsid w:val="00851AB6"/>
    <w:rsid w:val="0085792C"/>
    <w:rsid w:val="00861B09"/>
    <w:rsid w:val="00862541"/>
    <w:rsid w:val="008657D6"/>
    <w:rsid w:val="008657F6"/>
    <w:rsid w:val="00866010"/>
    <w:rsid w:val="008660FB"/>
    <w:rsid w:val="00870469"/>
    <w:rsid w:val="008753BB"/>
    <w:rsid w:val="00880261"/>
    <w:rsid w:val="00880294"/>
    <w:rsid w:val="008832E5"/>
    <w:rsid w:val="00886E14"/>
    <w:rsid w:val="00890C63"/>
    <w:rsid w:val="00892960"/>
    <w:rsid w:val="008A144C"/>
    <w:rsid w:val="008A35CA"/>
    <w:rsid w:val="008A43D5"/>
    <w:rsid w:val="008B0AF2"/>
    <w:rsid w:val="008B0E2A"/>
    <w:rsid w:val="008C1C60"/>
    <w:rsid w:val="008C6B78"/>
    <w:rsid w:val="008D381C"/>
    <w:rsid w:val="008D74FE"/>
    <w:rsid w:val="008E3E27"/>
    <w:rsid w:val="008E5A44"/>
    <w:rsid w:val="008F1100"/>
    <w:rsid w:val="00900A7C"/>
    <w:rsid w:val="00900C93"/>
    <w:rsid w:val="009036F7"/>
    <w:rsid w:val="00905D16"/>
    <w:rsid w:val="00916A96"/>
    <w:rsid w:val="00927982"/>
    <w:rsid w:val="00933249"/>
    <w:rsid w:val="00935D7D"/>
    <w:rsid w:val="0094132A"/>
    <w:rsid w:val="00943108"/>
    <w:rsid w:val="00943410"/>
    <w:rsid w:val="009467D6"/>
    <w:rsid w:val="00957811"/>
    <w:rsid w:val="0096468F"/>
    <w:rsid w:val="00965E8B"/>
    <w:rsid w:val="00966671"/>
    <w:rsid w:val="009715E7"/>
    <w:rsid w:val="0099020F"/>
    <w:rsid w:val="009906D0"/>
    <w:rsid w:val="00990E1A"/>
    <w:rsid w:val="00991B8B"/>
    <w:rsid w:val="00994E63"/>
    <w:rsid w:val="009A4BB5"/>
    <w:rsid w:val="009A5812"/>
    <w:rsid w:val="009B2D4A"/>
    <w:rsid w:val="009B3227"/>
    <w:rsid w:val="009B378B"/>
    <w:rsid w:val="009C583C"/>
    <w:rsid w:val="009D28E2"/>
    <w:rsid w:val="009E0A1D"/>
    <w:rsid w:val="009E11DF"/>
    <w:rsid w:val="009E2DCB"/>
    <w:rsid w:val="009E2E71"/>
    <w:rsid w:val="009E5269"/>
    <w:rsid w:val="009E63B4"/>
    <w:rsid w:val="009E715B"/>
    <w:rsid w:val="009E753E"/>
    <w:rsid w:val="009F0222"/>
    <w:rsid w:val="009F1046"/>
    <w:rsid w:val="009F1289"/>
    <w:rsid w:val="009F52CC"/>
    <w:rsid w:val="009F7983"/>
    <w:rsid w:val="00A043B4"/>
    <w:rsid w:val="00A04F1D"/>
    <w:rsid w:val="00A07C08"/>
    <w:rsid w:val="00A119E1"/>
    <w:rsid w:val="00A12850"/>
    <w:rsid w:val="00A17165"/>
    <w:rsid w:val="00A211EA"/>
    <w:rsid w:val="00A26303"/>
    <w:rsid w:val="00A26F3D"/>
    <w:rsid w:val="00A27E2D"/>
    <w:rsid w:val="00A31416"/>
    <w:rsid w:val="00A3342C"/>
    <w:rsid w:val="00A33611"/>
    <w:rsid w:val="00A413A5"/>
    <w:rsid w:val="00A418CB"/>
    <w:rsid w:val="00A44E5A"/>
    <w:rsid w:val="00A46485"/>
    <w:rsid w:val="00A56CBE"/>
    <w:rsid w:val="00A57829"/>
    <w:rsid w:val="00A60833"/>
    <w:rsid w:val="00A60907"/>
    <w:rsid w:val="00A64649"/>
    <w:rsid w:val="00A7073E"/>
    <w:rsid w:val="00A71C12"/>
    <w:rsid w:val="00A75732"/>
    <w:rsid w:val="00A75CEF"/>
    <w:rsid w:val="00A77866"/>
    <w:rsid w:val="00A77B8D"/>
    <w:rsid w:val="00A8013B"/>
    <w:rsid w:val="00A8279A"/>
    <w:rsid w:val="00A8347D"/>
    <w:rsid w:val="00A87040"/>
    <w:rsid w:val="00A87FAA"/>
    <w:rsid w:val="00A90498"/>
    <w:rsid w:val="00A921E3"/>
    <w:rsid w:val="00A95E3B"/>
    <w:rsid w:val="00A968E8"/>
    <w:rsid w:val="00A97BDC"/>
    <w:rsid w:val="00AB017D"/>
    <w:rsid w:val="00AB4B3D"/>
    <w:rsid w:val="00AB77CE"/>
    <w:rsid w:val="00AB7B99"/>
    <w:rsid w:val="00AC4B79"/>
    <w:rsid w:val="00AC56BC"/>
    <w:rsid w:val="00AD05F2"/>
    <w:rsid w:val="00AD194D"/>
    <w:rsid w:val="00AD24DD"/>
    <w:rsid w:val="00AD312A"/>
    <w:rsid w:val="00AD3595"/>
    <w:rsid w:val="00AD4893"/>
    <w:rsid w:val="00AD544C"/>
    <w:rsid w:val="00AD5C17"/>
    <w:rsid w:val="00AD62C5"/>
    <w:rsid w:val="00AE03A7"/>
    <w:rsid w:val="00AE1346"/>
    <w:rsid w:val="00AE29D1"/>
    <w:rsid w:val="00AE3F7A"/>
    <w:rsid w:val="00AE4A16"/>
    <w:rsid w:val="00AE4C04"/>
    <w:rsid w:val="00AE6E81"/>
    <w:rsid w:val="00AE6F03"/>
    <w:rsid w:val="00AF4F5F"/>
    <w:rsid w:val="00AF5E36"/>
    <w:rsid w:val="00AF6418"/>
    <w:rsid w:val="00AF7F6E"/>
    <w:rsid w:val="00B02066"/>
    <w:rsid w:val="00B04FEE"/>
    <w:rsid w:val="00B05259"/>
    <w:rsid w:val="00B151CE"/>
    <w:rsid w:val="00B158A8"/>
    <w:rsid w:val="00B214EF"/>
    <w:rsid w:val="00B40440"/>
    <w:rsid w:val="00B43957"/>
    <w:rsid w:val="00B46819"/>
    <w:rsid w:val="00B473F9"/>
    <w:rsid w:val="00B51327"/>
    <w:rsid w:val="00B5203F"/>
    <w:rsid w:val="00B520D4"/>
    <w:rsid w:val="00B536C3"/>
    <w:rsid w:val="00B53D35"/>
    <w:rsid w:val="00B545AF"/>
    <w:rsid w:val="00B637EE"/>
    <w:rsid w:val="00B63E25"/>
    <w:rsid w:val="00B7349F"/>
    <w:rsid w:val="00B7492A"/>
    <w:rsid w:val="00B7694E"/>
    <w:rsid w:val="00B81A6E"/>
    <w:rsid w:val="00B81B8B"/>
    <w:rsid w:val="00B8298E"/>
    <w:rsid w:val="00B85D85"/>
    <w:rsid w:val="00B86DCD"/>
    <w:rsid w:val="00B93440"/>
    <w:rsid w:val="00B94677"/>
    <w:rsid w:val="00B95A8A"/>
    <w:rsid w:val="00B967B6"/>
    <w:rsid w:val="00B96DB5"/>
    <w:rsid w:val="00BA5722"/>
    <w:rsid w:val="00BA5FED"/>
    <w:rsid w:val="00BA6FC0"/>
    <w:rsid w:val="00BB17A1"/>
    <w:rsid w:val="00BB31F2"/>
    <w:rsid w:val="00BB4D2C"/>
    <w:rsid w:val="00BB5C5B"/>
    <w:rsid w:val="00BB78DB"/>
    <w:rsid w:val="00BC737B"/>
    <w:rsid w:val="00BD131F"/>
    <w:rsid w:val="00BD2E0A"/>
    <w:rsid w:val="00BD40D3"/>
    <w:rsid w:val="00BD450D"/>
    <w:rsid w:val="00BD4B28"/>
    <w:rsid w:val="00BE0B23"/>
    <w:rsid w:val="00BE0E32"/>
    <w:rsid w:val="00BE11C6"/>
    <w:rsid w:val="00BE4F0C"/>
    <w:rsid w:val="00BE619A"/>
    <w:rsid w:val="00BE6B68"/>
    <w:rsid w:val="00BF0992"/>
    <w:rsid w:val="00BF0B83"/>
    <w:rsid w:val="00C01BD0"/>
    <w:rsid w:val="00C030EA"/>
    <w:rsid w:val="00C03217"/>
    <w:rsid w:val="00C10761"/>
    <w:rsid w:val="00C116E0"/>
    <w:rsid w:val="00C12734"/>
    <w:rsid w:val="00C1551E"/>
    <w:rsid w:val="00C16826"/>
    <w:rsid w:val="00C20605"/>
    <w:rsid w:val="00C2162C"/>
    <w:rsid w:val="00C21D58"/>
    <w:rsid w:val="00C23EE8"/>
    <w:rsid w:val="00C24A5D"/>
    <w:rsid w:val="00C24BC8"/>
    <w:rsid w:val="00C24E4B"/>
    <w:rsid w:val="00C24F31"/>
    <w:rsid w:val="00C26BA8"/>
    <w:rsid w:val="00C2765A"/>
    <w:rsid w:val="00C371D7"/>
    <w:rsid w:val="00C37481"/>
    <w:rsid w:val="00C42D50"/>
    <w:rsid w:val="00C43D13"/>
    <w:rsid w:val="00C44C7C"/>
    <w:rsid w:val="00C5141E"/>
    <w:rsid w:val="00C51469"/>
    <w:rsid w:val="00C616AF"/>
    <w:rsid w:val="00C622CD"/>
    <w:rsid w:val="00C623FB"/>
    <w:rsid w:val="00C67AC8"/>
    <w:rsid w:val="00C70DA3"/>
    <w:rsid w:val="00C7636C"/>
    <w:rsid w:val="00C80D8F"/>
    <w:rsid w:val="00C84829"/>
    <w:rsid w:val="00C874E4"/>
    <w:rsid w:val="00C91B3B"/>
    <w:rsid w:val="00C97826"/>
    <w:rsid w:val="00CA42B6"/>
    <w:rsid w:val="00CA63B6"/>
    <w:rsid w:val="00CB3EA0"/>
    <w:rsid w:val="00CB59B5"/>
    <w:rsid w:val="00CC2370"/>
    <w:rsid w:val="00CC4C15"/>
    <w:rsid w:val="00CD73AD"/>
    <w:rsid w:val="00CE3589"/>
    <w:rsid w:val="00CE37F6"/>
    <w:rsid w:val="00CE7750"/>
    <w:rsid w:val="00CF3684"/>
    <w:rsid w:val="00CF4244"/>
    <w:rsid w:val="00D017E5"/>
    <w:rsid w:val="00D01BAE"/>
    <w:rsid w:val="00D03879"/>
    <w:rsid w:val="00D03A20"/>
    <w:rsid w:val="00D05772"/>
    <w:rsid w:val="00D17CF6"/>
    <w:rsid w:val="00D227A9"/>
    <w:rsid w:val="00D22E2A"/>
    <w:rsid w:val="00D2316E"/>
    <w:rsid w:val="00D33658"/>
    <w:rsid w:val="00D33A56"/>
    <w:rsid w:val="00D349AA"/>
    <w:rsid w:val="00D4138A"/>
    <w:rsid w:val="00D44EA8"/>
    <w:rsid w:val="00D467BD"/>
    <w:rsid w:val="00D51008"/>
    <w:rsid w:val="00D52299"/>
    <w:rsid w:val="00D5720E"/>
    <w:rsid w:val="00D57B13"/>
    <w:rsid w:val="00D607A9"/>
    <w:rsid w:val="00D60DA6"/>
    <w:rsid w:val="00D66B6A"/>
    <w:rsid w:val="00D709A8"/>
    <w:rsid w:val="00D73700"/>
    <w:rsid w:val="00D7621B"/>
    <w:rsid w:val="00D77032"/>
    <w:rsid w:val="00D8153E"/>
    <w:rsid w:val="00D8244C"/>
    <w:rsid w:val="00D83423"/>
    <w:rsid w:val="00D84536"/>
    <w:rsid w:val="00D90028"/>
    <w:rsid w:val="00D917EB"/>
    <w:rsid w:val="00D97F12"/>
    <w:rsid w:val="00DB5142"/>
    <w:rsid w:val="00DC2FEA"/>
    <w:rsid w:val="00DD34F9"/>
    <w:rsid w:val="00DD5108"/>
    <w:rsid w:val="00DD6119"/>
    <w:rsid w:val="00DE09F7"/>
    <w:rsid w:val="00DE1027"/>
    <w:rsid w:val="00DE2015"/>
    <w:rsid w:val="00DE3CBF"/>
    <w:rsid w:val="00DE6AE0"/>
    <w:rsid w:val="00DE6BFE"/>
    <w:rsid w:val="00DE7203"/>
    <w:rsid w:val="00DF1D74"/>
    <w:rsid w:val="00DF310C"/>
    <w:rsid w:val="00DF6016"/>
    <w:rsid w:val="00DF65E0"/>
    <w:rsid w:val="00E0339E"/>
    <w:rsid w:val="00E03971"/>
    <w:rsid w:val="00E03E2C"/>
    <w:rsid w:val="00E03E3A"/>
    <w:rsid w:val="00E045D3"/>
    <w:rsid w:val="00E0673C"/>
    <w:rsid w:val="00E109B0"/>
    <w:rsid w:val="00E1574A"/>
    <w:rsid w:val="00E16E0E"/>
    <w:rsid w:val="00E17C93"/>
    <w:rsid w:val="00E17FAF"/>
    <w:rsid w:val="00E21FA7"/>
    <w:rsid w:val="00E23EDB"/>
    <w:rsid w:val="00E243A4"/>
    <w:rsid w:val="00E27949"/>
    <w:rsid w:val="00E314FB"/>
    <w:rsid w:val="00E34192"/>
    <w:rsid w:val="00E362D7"/>
    <w:rsid w:val="00E45867"/>
    <w:rsid w:val="00E46277"/>
    <w:rsid w:val="00E501B5"/>
    <w:rsid w:val="00E51FDC"/>
    <w:rsid w:val="00E531D7"/>
    <w:rsid w:val="00E550D1"/>
    <w:rsid w:val="00E608EE"/>
    <w:rsid w:val="00E669CA"/>
    <w:rsid w:val="00E6788B"/>
    <w:rsid w:val="00E724AE"/>
    <w:rsid w:val="00E756A6"/>
    <w:rsid w:val="00E76047"/>
    <w:rsid w:val="00E8040B"/>
    <w:rsid w:val="00E82F47"/>
    <w:rsid w:val="00E92690"/>
    <w:rsid w:val="00E93CD6"/>
    <w:rsid w:val="00E9500D"/>
    <w:rsid w:val="00EA2561"/>
    <w:rsid w:val="00EA2796"/>
    <w:rsid w:val="00EA49FF"/>
    <w:rsid w:val="00EB1D79"/>
    <w:rsid w:val="00EB3C8E"/>
    <w:rsid w:val="00EB57B3"/>
    <w:rsid w:val="00EC097B"/>
    <w:rsid w:val="00EC5344"/>
    <w:rsid w:val="00EC6B58"/>
    <w:rsid w:val="00EC7292"/>
    <w:rsid w:val="00EC7468"/>
    <w:rsid w:val="00EC7B50"/>
    <w:rsid w:val="00EC7F82"/>
    <w:rsid w:val="00ED1861"/>
    <w:rsid w:val="00ED31E7"/>
    <w:rsid w:val="00ED46AC"/>
    <w:rsid w:val="00ED4BC6"/>
    <w:rsid w:val="00ED50EF"/>
    <w:rsid w:val="00ED7BAC"/>
    <w:rsid w:val="00ED7DD9"/>
    <w:rsid w:val="00EE4336"/>
    <w:rsid w:val="00EF1E77"/>
    <w:rsid w:val="00EF3ACD"/>
    <w:rsid w:val="00F00D9A"/>
    <w:rsid w:val="00F02CB4"/>
    <w:rsid w:val="00F05F67"/>
    <w:rsid w:val="00F06D99"/>
    <w:rsid w:val="00F16492"/>
    <w:rsid w:val="00F2042D"/>
    <w:rsid w:val="00F24F3C"/>
    <w:rsid w:val="00F25DBC"/>
    <w:rsid w:val="00F345DD"/>
    <w:rsid w:val="00F34861"/>
    <w:rsid w:val="00F348DC"/>
    <w:rsid w:val="00F34C2C"/>
    <w:rsid w:val="00F35179"/>
    <w:rsid w:val="00F37DB2"/>
    <w:rsid w:val="00F4038A"/>
    <w:rsid w:val="00F41658"/>
    <w:rsid w:val="00F47334"/>
    <w:rsid w:val="00F506D9"/>
    <w:rsid w:val="00F52409"/>
    <w:rsid w:val="00F54CD9"/>
    <w:rsid w:val="00F559A0"/>
    <w:rsid w:val="00F55C65"/>
    <w:rsid w:val="00F56016"/>
    <w:rsid w:val="00F560B6"/>
    <w:rsid w:val="00F60BF2"/>
    <w:rsid w:val="00F6275F"/>
    <w:rsid w:val="00F65D53"/>
    <w:rsid w:val="00F73899"/>
    <w:rsid w:val="00F7395A"/>
    <w:rsid w:val="00F80A1A"/>
    <w:rsid w:val="00F82457"/>
    <w:rsid w:val="00F82513"/>
    <w:rsid w:val="00F8513B"/>
    <w:rsid w:val="00F93ECA"/>
    <w:rsid w:val="00F948E8"/>
    <w:rsid w:val="00F94A9C"/>
    <w:rsid w:val="00F95837"/>
    <w:rsid w:val="00F96344"/>
    <w:rsid w:val="00F97B9F"/>
    <w:rsid w:val="00FA0658"/>
    <w:rsid w:val="00FA169D"/>
    <w:rsid w:val="00FA17DF"/>
    <w:rsid w:val="00FA6879"/>
    <w:rsid w:val="00FB3BAF"/>
    <w:rsid w:val="00FB4C15"/>
    <w:rsid w:val="00FB748F"/>
    <w:rsid w:val="00FC6381"/>
    <w:rsid w:val="00FD2CED"/>
    <w:rsid w:val="00FD2E92"/>
    <w:rsid w:val="00FD3E02"/>
    <w:rsid w:val="00FD48FD"/>
    <w:rsid w:val="00FE63E1"/>
    <w:rsid w:val="00FF1240"/>
    <w:rsid w:val="00FF3453"/>
    <w:rsid w:val="00FF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CC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B67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uiPriority w:val="59"/>
    <w:rsid w:val="004B6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CC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B67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uiPriority w:val="59"/>
    <w:rsid w:val="004B6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470BFA08F36D3D9BDDDFA087DF6CCD175135A89CE046F2237051E78ABB0AB9B638E18A22B7F7B0FFDDEFE79E4C06481600F15AD9BDD0587EBE9D7381E265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consultantplus://offline/ref=470BFA08F36D3D9BDDDFA087DF6CCD175135A89CE046F2237051E78ABB0AB9B638E18A22B7F7B0FFDDEFE79E4C06481600F15AD9BDD0587EBE9D7381E265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408634124C5DC262C61D4D691A6F21B34DD2E351F5CDED983E8FC40E19130C741F3F73920B313E9476EB4D1048w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94E98AF-356E-471D-B1B9-510E2EF2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3338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56</cp:revision>
  <cp:lastPrinted>2022-11-25T11:01:00Z</cp:lastPrinted>
  <dcterms:created xsi:type="dcterms:W3CDTF">2022-11-22T12:14:00Z</dcterms:created>
  <dcterms:modified xsi:type="dcterms:W3CDTF">2022-11-29T14:49:00Z</dcterms:modified>
</cp:coreProperties>
</file>